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61" w:rsidRPr="00240F2B" w:rsidRDefault="00570D61" w:rsidP="00034BC8">
      <w:pPr>
        <w:jc w:val="center"/>
        <w:rPr>
          <w:b/>
          <w:sz w:val="28"/>
          <w:szCs w:val="28"/>
        </w:rPr>
      </w:pPr>
      <w:r w:rsidRPr="00240F2B">
        <w:rPr>
          <w:b/>
          <w:sz w:val="28"/>
          <w:szCs w:val="28"/>
        </w:rPr>
        <w:t>ПОЯСНИТЕЛЬНАЯ ЗАПИСКА</w:t>
      </w:r>
    </w:p>
    <w:p w:rsidR="00570D61" w:rsidRPr="00240F2B" w:rsidRDefault="00570D61" w:rsidP="00034BC8">
      <w:pPr>
        <w:jc w:val="center"/>
        <w:rPr>
          <w:sz w:val="28"/>
          <w:szCs w:val="28"/>
        </w:rPr>
      </w:pPr>
    </w:p>
    <w:p w:rsidR="00B953DD" w:rsidRPr="00240F2B" w:rsidRDefault="00B953DD" w:rsidP="00B953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F2B">
        <w:rPr>
          <w:b/>
          <w:sz w:val="28"/>
          <w:szCs w:val="28"/>
        </w:rPr>
        <w:t>к проекту постановления Правительства Ленинградской области</w:t>
      </w:r>
    </w:p>
    <w:p w:rsidR="00B953DD" w:rsidRPr="00240F2B" w:rsidRDefault="00B953DD" w:rsidP="00B953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DD9">
        <w:rPr>
          <w:b/>
          <w:sz w:val="28"/>
          <w:szCs w:val="28"/>
        </w:rPr>
        <w:t xml:space="preserve">"О внесении изменения в постановление Правительства Ленинградской области от </w:t>
      </w:r>
      <w:r w:rsidR="00E41C44" w:rsidRPr="00117DD9">
        <w:rPr>
          <w:b/>
          <w:sz w:val="28"/>
          <w:szCs w:val="28"/>
        </w:rPr>
        <w:t>22 января</w:t>
      </w:r>
      <w:r w:rsidR="007314F7" w:rsidRPr="00117DD9">
        <w:rPr>
          <w:b/>
          <w:sz w:val="28"/>
          <w:szCs w:val="28"/>
        </w:rPr>
        <w:t xml:space="preserve"> 2025 года</w:t>
      </w:r>
      <w:r w:rsidRPr="00117DD9">
        <w:rPr>
          <w:b/>
          <w:sz w:val="28"/>
          <w:szCs w:val="28"/>
        </w:rPr>
        <w:t xml:space="preserve"> № </w:t>
      </w:r>
      <w:r w:rsidR="00117DD9" w:rsidRPr="00117DD9">
        <w:rPr>
          <w:b/>
          <w:sz w:val="28"/>
          <w:szCs w:val="28"/>
        </w:rPr>
        <w:t>48</w:t>
      </w:r>
      <w:r w:rsidRPr="00117DD9">
        <w:rPr>
          <w:b/>
          <w:sz w:val="28"/>
          <w:szCs w:val="28"/>
        </w:rPr>
        <w:t>"</w:t>
      </w:r>
    </w:p>
    <w:p w:rsidR="00570D61" w:rsidRPr="00240F2B" w:rsidRDefault="00570D61" w:rsidP="00570D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4A17" w:rsidRPr="00240F2B" w:rsidRDefault="00570D61" w:rsidP="005B52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DD9">
        <w:rPr>
          <w:sz w:val="28"/>
          <w:szCs w:val="28"/>
        </w:rPr>
        <w:t>Разработка проекта постановления Прав</w:t>
      </w:r>
      <w:r w:rsidR="00240F2B" w:rsidRPr="00117DD9">
        <w:rPr>
          <w:sz w:val="28"/>
          <w:szCs w:val="28"/>
        </w:rPr>
        <w:t xml:space="preserve">ительства Ленинградской области </w:t>
      </w:r>
      <w:r w:rsidR="00240F2B" w:rsidRPr="00117DD9">
        <w:rPr>
          <w:bCs/>
          <w:sz w:val="28"/>
          <w:szCs w:val="28"/>
        </w:rPr>
        <w:t>"</w:t>
      </w:r>
      <w:r w:rsidR="00357402" w:rsidRPr="00117DD9">
        <w:rPr>
          <w:bCs/>
          <w:sz w:val="28"/>
          <w:szCs w:val="28"/>
        </w:rPr>
        <w:t>О внесении изменени</w:t>
      </w:r>
      <w:r w:rsidR="00240F2B" w:rsidRPr="00117DD9">
        <w:rPr>
          <w:bCs/>
          <w:sz w:val="28"/>
          <w:szCs w:val="28"/>
        </w:rPr>
        <w:t>я в постановление Правительства</w:t>
      </w:r>
      <w:r w:rsidR="00357402" w:rsidRPr="00117DD9">
        <w:rPr>
          <w:bCs/>
          <w:sz w:val="28"/>
          <w:szCs w:val="28"/>
        </w:rPr>
        <w:t xml:space="preserve"> Ленинградской области от </w:t>
      </w:r>
      <w:r w:rsidR="00E41C44" w:rsidRPr="00117DD9">
        <w:rPr>
          <w:bCs/>
          <w:sz w:val="28"/>
          <w:szCs w:val="28"/>
        </w:rPr>
        <w:t>22 января</w:t>
      </w:r>
      <w:r w:rsidR="007314F7" w:rsidRPr="00117DD9">
        <w:rPr>
          <w:bCs/>
          <w:sz w:val="28"/>
          <w:szCs w:val="28"/>
        </w:rPr>
        <w:t xml:space="preserve"> 2025 года</w:t>
      </w:r>
      <w:r w:rsidR="005935E5" w:rsidRPr="00117DD9">
        <w:rPr>
          <w:bCs/>
          <w:sz w:val="28"/>
          <w:szCs w:val="28"/>
        </w:rPr>
        <w:t xml:space="preserve"> № </w:t>
      </w:r>
      <w:r w:rsidR="00117DD9" w:rsidRPr="00117DD9">
        <w:rPr>
          <w:bCs/>
          <w:sz w:val="28"/>
          <w:szCs w:val="28"/>
        </w:rPr>
        <w:t>48</w:t>
      </w:r>
      <w:r w:rsidR="005935E5" w:rsidRPr="00117DD9">
        <w:rPr>
          <w:bCs/>
          <w:sz w:val="28"/>
          <w:szCs w:val="28"/>
        </w:rPr>
        <w:t>"</w:t>
      </w:r>
      <w:r w:rsidR="00240F2B" w:rsidRPr="00117DD9">
        <w:rPr>
          <w:bCs/>
          <w:sz w:val="28"/>
          <w:szCs w:val="28"/>
        </w:rPr>
        <w:t xml:space="preserve"> </w:t>
      </w:r>
      <w:r w:rsidR="00185303" w:rsidRPr="00117DD9">
        <w:rPr>
          <w:bCs/>
          <w:sz w:val="28"/>
          <w:szCs w:val="28"/>
        </w:rPr>
        <w:t xml:space="preserve">(далее – Распределение) </w:t>
      </w:r>
      <w:r w:rsidR="00CD4381" w:rsidRPr="00117DD9">
        <w:rPr>
          <w:sz w:val="28"/>
          <w:szCs w:val="28"/>
        </w:rPr>
        <w:t>обусловлена</w:t>
      </w:r>
      <w:r w:rsidR="00DA6AB5" w:rsidRPr="00117DD9">
        <w:rPr>
          <w:sz w:val="28"/>
          <w:szCs w:val="28"/>
        </w:rPr>
        <w:t xml:space="preserve"> следующим</w:t>
      </w:r>
      <w:r w:rsidR="00134A17" w:rsidRPr="00117DD9">
        <w:rPr>
          <w:sz w:val="28"/>
          <w:szCs w:val="28"/>
        </w:rPr>
        <w:t>:</w:t>
      </w:r>
    </w:p>
    <w:p w:rsidR="00F02476" w:rsidRPr="00A740CB" w:rsidRDefault="00F02476" w:rsidP="00F0247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40CB">
        <w:rPr>
          <w:bCs/>
          <w:sz w:val="28"/>
          <w:szCs w:val="28"/>
        </w:rPr>
        <w:t xml:space="preserve">19.05.2025 состоялось заседание комиссии по </w:t>
      </w:r>
      <w:r w:rsidR="00A740CB">
        <w:rPr>
          <w:bCs/>
          <w:sz w:val="28"/>
          <w:szCs w:val="28"/>
        </w:rPr>
        <w:t xml:space="preserve">дополнительному </w:t>
      </w:r>
      <w:r w:rsidRPr="00A740CB">
        <w:rPr>
          <w:bCs/>
          <w:sz w:val="28"/>
          <w:szCs w:val="28"/>
        </w:rPr>
        <w:t>отбору муниципальных образований Ленинградской области на основе оценки заявок муниципальных образований Ленинградской области для предоставления субсидий из областного бюджета Ленинградской области бюджетам муниципальных образований Ленинградской области</w:t>
      </w:r>
      <w:r w:rsidR="003519CE">
        <w:rPr>
          <w:bCs/>
          <w:sz w:val="28"/>
          <w:szCs w:val="28"/>
        </w:rPr>
        <w:t xml:space="preserve"> (далее также – МО ЛО)</w:t>
      </w:r>
      <w:r w:rsidRPr="00A740CB">
        <w:rPr>
          <w:bCs/>
          <w:sz w:val="28"/>
          <w:szCs w:val="28"/>
        </w:rPr>
        <w:t xml:space="preserve"> на реализацию </w:t>
      </w:r>
      <w:r w:rsidR="00A740CB">
        <w:rPr>
          <w:bCs/>
          <w:sz w:val="28"/>
          <w:szCs w:val="28"/>
        </w:rPr>
        <w:t xml:space="preserve">в 2025 году </w:t>
      </w:r>
      <w:r w:rsidRPr="00A740CB">
        <w:rPr>
          <w:bCs/>
          <w:sz w:val="28"/>
          <w:szCs w:val="28"/>
        </w:rPr>
        <w:t>мероприятий по обеспечению устойчивого функционирования объектов теплоснабжения на территории Ленинградской области</w:t>
      </w:r>
      <w:r w:rsidR="002A0F8D">
        <w:rPr>
          <w:bCs/>
          <w:sz w:val="28"/>
          <w:szCs w:val="28"/>
        </w:rPr>
        <w:t xml:space="preserve"> (далее соответственно – отбор, субсидия) </w:t>
      </w:r>
      <w:r w:rsidRPr="00A740CB">
        <w:rPr>
          <w:bCs/>
          <w:sz w:val="28"/>
          <w:szCs w:val="28"/>
        </w:rPr>
        <w:t xml:space="preserve"> в рамках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(далее – заседание комиссии).</w:t>
      </w:r>
    </w:p>
    <w:p w:rsidR="00F02476" w:rsidRDefault="00F02476" w:rsidP="00B060AA">
      <w:pPr>
        <w:ind w:firstLine="708"/>
        <w:jc w:val="both"/>
        <w:rPr>
          <w:bCs/>
          <w:sz w:val="28"/>
          <w:szCs w:val="28"/>
        </w:rPr>
      </w:pPr>
      <w:r w:rsidRPr="00A740CB">
        <w:rPr>
          <w:bCs/>
          <w:sz w:val="28"/>
          <w:szCs w:val="28"/>
        </w:rPr>
        <w:t xml:space="preserve">По результатам заседания комиссии распоряжением комитета по топливно-энергетического комплекса Ленинградской области </w:t>
      </w:r>
      <w:r w:rsidRPr="00A740CB">
        <w:rPr>
          <w:bCs/>
          <w:sz w:val="28"/>
          <w:szCs w:val="28"/>
        </w:rPr>
        <w:br/>
        <w:t>от 02.06.2025 № Р-75/2025 "О включении в распределение субсидии из областного бюджета Ленинградской области бюджетам муниципальных образований Ленинградской области на реализацию в 2025 году мероприятий по обеспечению устойчивого функционирования объектов теплоснабжения на территории Ленинградской области в рамках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</w:r>
      <w:r w:rsidR="007221B5">
        <w:rPr>
          <w:bCs/>
          <w:sz w:val="28"/>
          <w:szCs w:val="28"/>
        </w:rPr>
        <w:t xml:space="preserve"> </w:t>
      </w:r>
      <w:r w:rsidR="007221B5" w:rsidRPr="00EB679A">
        <w:rPr>
          <w:bCs/>
          <w:sz w:val="28"/>
          <w:szCs w:val="28"/>
        </w:rPr>
        <w:t xml:space="preserve">(копия </w:t>
      </w:r>
      <w:r w:rsidR="007221B5">
        <w:rPr>
          <w:bCs/>
          <w:sz w:val="28"/>
          <w:szCs w:val="28"/>
        </w:rPr>
        <w:t>распоряжения Комитета</w:t>
      </w:r>
      <w:r w:rsidR="007221B5" w:rsidRPr="00EB679A">
        <w:rPr>
          <w:bCs/>
          <w:sz w:val="28"/>
          <w:szCs w:val="28"/>
        </w:rPr>
        <w:t xml:space="preserve"> в регистрационной карточке документа)</w:t>
      </w:r>
      <w:r w:rsidR="007221B5">
        <w:rPr>
          <w:bCs/>
          <w:sz w:val="28"/>
          <w:szCs w:val="28"/>
        </w:rPr>
        <w:t xml:space="preserve"> </w:t>
      </w:r>
      <w:r w:rsidRPr="00A740CB">
        <w:rPr>
          <w:bCs/>
          <w:sz w:val="28"/>
          <w:szCs w:val="28"/>
        </w:rPr>
        <w:t xml:space="preserve">(далее соответственно – Комитет, </w:t>
      </w:r>
      <w:r w:rsidR="00A740CB">
        <w:rPr>
          <w:bCs/>
          <w:sz w:val="28"/>
          <w:szCs w:val="28"/>
        </w:rPr>
        <w:t>Распределение</w:t>
      </w:r>
      <w:r w:rsidRPr="00A740CB">
        <w:rPr>
          <w:bCs/>
          <w:sz w:val="28"/>
          <w:szCs w:val="28"/>
        </w:rPr>
        <w:t xml:space="preserve">) принято решение </w:t>
      </w:r>
      <w:r w:rsidR="00A740CB" w:rsidRPr="00A740CB">
        <w:rPr>
          <w:bCs/>
          <w:sz w:val="28"/>
          <w:szCs w:val="28"/>
        </w:rPr>
        <w:t>о включении в Распределение за счет средств областног</w:t>
      </w:r>
      <w:r w:rsidR="00A740CB">
        <w:rPr>
          <w:bCs/>
          <w:sz w:val="28"/>
          <w:szCs w:val="28"/>
        </w:rPr>
        <w:t xml:space="preserve">о бюджета Ленинградской области </w:t>
      </w:r>
      <w:r w:rsidR="00B060AA">
        <w:rPr>
          <w:bCs/>
          <w:sz w:val="28"/>
          <w:szCs w:val="28"/>
        </w:rPr>
        <w:t xml:space="preserve">в размере </w:t>
      </w:r>
      <w:r w:rsidR="00B060AA" w:rsidRPr="00B060AA">
        <w:rPr>
          <w:bCs/>
          <w:sz w:val="28"/>
          <w:szCs w:val="28"/>
        </w:rPr>
        <w:t>348 225 057,41  руб</w:t>
      </w:r>
      <w:r w:rsidR="00B060AA">
        <w:rPr>
          <w:bCs/>
          <w:sz w:val="28"/>
          <w:szCs w:val="28"/>
        </w:rPr>
        <w:t xml:space="preserve">лей </w:t>
      </w:r>
      <w:r w:rsidRPr="00A740CB">
        <w:rPr>
          <w:bCs/>
          <w:sz w:val="28"/>
          <w:szCs w:val="28"/>
        </w:rPr>
        <w:t xml:space="preserve">в отношении </w:t>
      </w:r>
      <w:r w:rsidR="00A740CB">
        <w:rPr>
          <w:bCs/>
          <w:sz w:val="28"/>
          <w:szCs w:val="28"/>
        </w:rPr>
        <w:t xml:space="preserve">следующих </w:t>
      </w:r>
      <w:r w:rsidR="003519CE">
        <w:rPr>
          <w:bCs/>
          <w:sz w:val="28"/>
          <w:szCs w:val="28"/>
        </w:rPr>
        <w:t>МО ЛО</w:t>
      </w:r>
      <w:r w:rsidR="00A740CB">
        <w:rPr>
          <w:bCs/>
          <w:sz w:val="28"/>
          <w:szCs w:val="28"/>
        </w:rPr>
        <w:t>:</w:t>
      </w:r>
    </w:p>
    <w:p w:rsidR="00B060AA" w:rsidRDefault="00B060AA" w:rsidP="00A740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060AA" w:rsidRPr="00A64A60" w:rsidRDefault="00B060AA" w:rsidP="00B060AA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 w:rsidRPr="00A64A60">
        <w:rPr>
          <w:bCs/>
          <w:sz w:val="28"/>
          <w:szCs w:val="28"/>
        </w:rPr>
        <w:t>«Бокситогорский муниципальный район»:</w:t>
      </w:r>
    </w:p>
    <w:p w:rsidR="00B060AA" w:rsidRPr="00240F2B" w:rsidRDefault="00B060AA" w:rsidP="00B060AA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709"/>
        <w:rPr>
          <w:bCs/>
          <w:sz w:val="16"/>
          <w:szCs w:val="16"/>
          <w:highlight w:val="yellow"/>
        </w:rPr>
      </w:pPr>
    </w:p>
    <w:tbl>
      <w:tblPr>
        <w:tblW w:w="9013" w:type="dxa"/>
        <w:tblInd w:w="93" w:type="dxa"/>
        <w:tblLook w:val="04A0" w:firstRow="1" w:lastRow="0" w:firstColumn="1" w:lastColumn="0" w:noHBand="0" w:noVBand="1"/>
      </w:tblPr>
      <w:tblGrid>
        <w:gridCol w:w="582"/>
        <w:gridCol w:w="1742"/>
        <w:gridCol w:w="5130"/>
        <w:gridCol w:w="1559"/>
      </w:tblGrid>
      <w:tr w:rsidR="00B060AA" w:rsidRPr="00A64A60" w:rsidTr="00B060AA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A64A60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A64A60" w:rsidRDefault="00B060AA" w:rsidP="00B060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64A60">
              <w:rPr>
                <w:color w:val="000000"/>
                <w:sz w:val="20"/>
                <w:szCs w:val="20"/>
              </w:rPr>
              <w:t>Самойловское</w:t>
            </w:r>
            <w:proofErr w:type="spellEnd"/>
            <w:r w:rsidRPr="00A64A60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A64A60" w:rsidRDefault="00B060AA" w:rsidP="00B060AA">
            <w:pPr>
              <w:rPr>
                <w:color w:val="000000"/>
                <w:sz w:val="20"/>
                <w:szCs w:val="20"/>
              </w:rPr>
            </w:pPr>
            <w:r w:rsidRPr="00A64A60">
              <w:rPr>
                <w:color w:val="000000"/>
                <w:sz w:val="20"/>
                <w:szCs w:val="20"/>
              </w:rPr>
              <w:t>Капитальный ремонт тепловых сетей и сетей ГВС от ТК № 1 до ТК № 17 по адресу: Ленинградская область, Бокситогорский район, пос. Совхозный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A64A60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A64A60">
              <w:rPr>
                <w:color w:val="000000"/>
                <w:sz w:val="20"/>
                <w:szCs w:val="20"/>
              </w:rPr>
              <w:t>6 327 837,60</w:t>
            </w:r>
          </w:p>
        </w:tc>
      </w:tr>
      <w:tr w:rsidR="00B060AA" w:rsidRPr="00A64A60" w:rsidTr="00B060AA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A64A60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A64A60" w:rsidRDefault="00B060AA" w:rsidP="00B060AA">
            <w:pPr>
              <w:rPr>
                <w:color w:val="000000"/>
                <w:sz w:val="20"/>
                <w:szCs w:val="20"/>
              </w:rPr>
            </w:pPr>
            <w:r w:rsidRPr="00A64A60">
              <w:rPr>
                <w:color w:val="000000"/>
                <w:sz w:val="20"/>
                <w:szCs w:val="20"/>
              </w:rPr>
              <w:t>Ефимовское городское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A64A60" w:rsidRDefault="00B060AA" w:rsidP="00B060AA">
            <w:pPr>
              <w:rPr>
                <w:color w:val="000000"/>
                <w:sz w:val="20"/>
                <w:szCs w:val="20"/>
              </w:rPr>
            </w:pPr>
            <w:r w:rsidRPr="00A64A60">
              <w:rPr>
                <w:color w:val="000000"/>
                <w:sz w:val="20"/>
                <w:szCs w:val="20"/>
              </w:rPr>
              <w:t>Капитальный ремонт здания угольной котельной в части замены металлической дымовой трубы, по адресу: Ленинградская область, Бокситогорский муниципальный район, Ефимовское г.п., д. Климово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A64A60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A64A60">
              <w:rPr>
                <w:color w:val="000000"/>
                <w:sz w:val="20"/>
                <w:szCs w:val="20"/>
              </w:rPr>
              <w:t>3 032 255,70</w:t>
            </w:r>
          </w:p>
        </w:tc>
      </w:tr>
    </w:tbl>
    <w:p w:rsidR="00B060AA" w:rsidRPr="00A27F56" w:rsidRDefault="00B060AA" w:rsidP="00B060A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060AA" w:rsidRDefault="00B060AA" w:rsidP="00B060AA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«</w:t>
      </w:r>
      <w:r w:rsidRPr="0077253A">
        <w:rPr>
          <w:bCs/>
          <w:sz w:val="28"/>
          <w:szCs w:val="28"/>
        </w:rPr>
        <w:t>Волховский муниципальный район</w:t>
      </w:r>
      <w:r>
        <w:rPr>
          <w:bCs/>
          <w:sz w:val="28"/>
          <w:szCs w:val="28"/>
        </w:rPr>
        <w:t>»:</w:t>
      </w:r>
    </w:p>
    <w:p w:rsidR="00B060AA" w:rsidRPr="00A27F56" w:rsidRDefault="00B060AA" w:rsidP="00B060A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tbl>
      <w:tblPr>
        <w:tblW w:w="8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42"/>
        <w:gridCol w:w="5103"/>
        <w:gridCol w:w="1559"/>
      </w:tblGrid>
      <w:tr w:rsidR="00B060AA" w:rsidRPr="000C1AC3" w:rsidTr="00B060AA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0C1AC3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0C1AC3" w:rsidRDefault="00B060AA" w:rsidP="00B060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C1AC3">
              <w:rPr>
                <w:color w:val="000000"/>
                <w:sz w:val="20"/>
                <w:szCs w:val="20"/>
              </w:rPr>
              <w:t>Кисельнинское</w:t>
            </w:r>
            <w:proofErr w:type="spellEnd"/>
            <w:r w:rsidRPr="000C1AC3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0C1AC3" w:rsidRDefault="00B060AA" w:rsidP="00B060AA">
            <w:pPr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Замена аварийного участка теплосети от модульной газовой котельной по адресу: д. Кисельня ул. Северная, д. 6 к зданиям ЛОГБУ "</w:t>
            </w:r>
            <w:proofErr w:type="gramStart"/>
            <w:r w:rsidRPr="000C1AC3">
              <w:rPr>
                <w:color w:val="000000"/>
                <w:sz w:val="20"/>
                <w:szCs w:val="20"/>
              </w:rPr>
              <w:t>Волховский</w:t>
            </w:r>
            <w:proofErr w:type="gramEnd"/>
            <w:r w:rsidRPr="000C1AC3">
              <w:rPr>
                <w:color w:val="000000"/>
                <w:sz w:val="20"/>
                <w:szCs w:val="20"/>
              </w:rPr>
              <w:t xml:space="preserve"> ПНИ"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0C1AC3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3 070 200,00</w:t>
            </w:r>
          </w:p>
        </w:tc>
      </w:tr>
      <w:tr w:rsidR="00B060AA" w:rsidRPr="000C1AC3" w:rsidTr="00B060A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0C1AC3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0C1AC3" w:rsidRDefault="00B060AA" w:rsidP="00B060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C1AC3">
              <w:rPr>
                <w:color w:val="000000"/>
                <w:sz w:val="20"/>
                <w:szCs w:val="20"/>
              </w:rPr>
              <w:t>Кисельнинское</w:t>
            </w:r>
            <w:proofErr w:type="spellEnd"/>
            <w:r w:rsidRPr="000C1AC3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0C1AC3" w:rsidRDefault="00B060AA" w:rsidP="00B060AA">
            <w:pPr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Замена горелки водогрейного котла КВГМ-2,5-95 в поселковой газовой котельной д. Кисельня ул. Центральная д.27а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0C1AC3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3 422 700,00</w:t>
            </w:r>
          </w:p>
        </w:tc>
      </w:tr>
      <w:tr w:rsidR="00B060AA" w:rsidRPr="000C1AC3" w:rsidTr="00B060AA">
        <w:trPr>
          <w:trHeight w:val="2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0C1AC3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0C1AC3" w:rsidRDefault="00B060AA" w:rsidP="00B060AA">
            <w:pPr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Вындиноостровское сельское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0C1AC3" w:rsidRDefault="00B060AA" w:rsidP="00B060AA">
            <w:pPr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 xml:space="preserve">Капитальный ремонт участка магистральной тепловой сети от котельной до УТ-5 </w:t>
            </w:r>
            <w:proofErr w:type="spellStart"/>
            <w:r w:rsidRPr="000C1AC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0C1AC3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0C1AC3">
              <w:rPr>
                <w:color w:val="000000"/>
                <w:sz w:val="20"/>
                <w:szCs w:val="20"/>
              </w:rPr>
              <w:t>ындин</w:t>
            </w:r>
            <w:proofErr w:type="spellEnd"/>
            <w:r w:rsidRPr="000C1AC3">
              <w:rPr>
                <w:color w:val="000000"/>
                <w:sz w:val="20"/>
                <w:szCs w:val="20"/>
              </w:rPr>
              <w:t xml:space="preserve"> Остров, </w:t>
            </w:r>
            <w:proofErr w:type="spellStart"/>
            <w:r w:rsidRPr="000C1AC3"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0C1AC3">
              <w:rPr>
                <w:color w:val="000000"/>
                <w:sz w:val="20"/>
                <w:szCs w:val="20"/>
              </w:rPr>
              <w:t>, Волховский район, Ленинградская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0C1AC3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12 002 108,20</w:t>
            </w:r>
          </w:p>
        </w:tc>
      </w:tr>
      <w:tr w:rsidR="00B060AA" w:rsidRPr="000C1AC3" w:rsidTr="00B060AA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0C1AC3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0C1AC3" w:rsidRDefault="00B060AA" w:rsidP="00B060AA">
            <w:pPr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Иссадское сельское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0C1AC3" w:rsidRDefault="00B060AA" w:rsidP="00B060AA">
            <w:pPr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 xml:space="preserve">Ремонт кровли здания котельной по адресу: Ленинградская область, Волховский район, д. </w:t>
            </w:r>
            <w:proofErr w:type="spellStart"/>
            <w:r w:rsidRPr="000C1AC3">
              <w:rPr>
                <w:color w:val="000000"/>
                <w:sz w:val="20"/>
                <w:szCs w:val="20"/>
              </w:rPr>
              <w:t>Иссад</w:t>
            </w:r>
            <w:proofErr w:type="spellEnd"/>
            <w:r w:rsidRPr="000C1A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C1AC3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C1AC3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0C1AC3">
              <w:rPr>
                <w:color w:val="000000"/>
                <w:sz w:val="20"/>
                <w:szCs w:val="20"/>
              </w:rPr>
              <w:t>есная</w:t>
            </w:r>
            <w:proofErr w:type="spellEnd"/>
            <w:r w:rsidRPr="000C1AC3">
              <w:rPr>
                <w:color w:val="000000"/>
                <w:sz w:val="20"/>
                <w:szCs w:val="20"/>
              </w:rPr>
              <w:t xml:space="preserve"> д.3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0C1AC3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2 025 721,67</w:t>
            </w:r>
          </w:p>
        </w:tc>
      </w:tr>
      <w:tr w:rsidR="00B060AA" w:rsidRPr="000C1AC3" w:rsidTr="00B060A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0C1AC3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0C1AC3" w:rsidRDefault="00B060AA" w:rsidP="00B060AA">
            <w:pPr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Усадищенское сельское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0C1AC3" w:rsidRDefault="00B060AA" w:rsidP="00B060AA">
            <w:pPr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Капитальный ремонт участка теплотрассы, расположенной по адресу: Ленинградская область, Волховский район, д. Усадище, ориентир от д.128 (д/сад) до УТ-12 и до д.129 (школа)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0C1AC3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2 696 992,05</w:t>
            </w:r>
          </w:p>
        </w:tc>
      </w:tr>
      <w:tr w:rsidR="00B060AA" w:rsidRPr="000C1AC3" w:rsidTr="00B060A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0C1AC3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0C1AC3" w:rsidRDefault="00B060AA" w:rsidP="00B060AA">
            <w:pPr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Сясьстройское городское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0C1AC3" w:rsidRDefault="00B060AA" w:rsidP="00B060AA">
            <w:pPr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Капитальный ремонт участка теплотрассы от УТ 208 (ориентир д. № 15 по ул. 25 Октября, г. Сясьстрой) до д. № 23 по ул. 25 Октября, г. Сясьстрой, Волховского района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0C1AC3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23 377 334,33</w:t>
            </w:r>
          </w:p>
        </w:tc>
      </w:tr>
      <w:tr w:rsidR="00B060AA" w:rsidRPr="000C1AC3" w:rsidTr="00B060AA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0AA" w:rsidRPr="000C1AC3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0AA" w:rsidRPr="000C1AC3" w:rsidRDefault="00B060AA" w:rsidP="00B060AA">
            <w:pPr>
              <w:rPr>
                <w:color w:val="000000"/>
                <w:sz w:val="20"/>
                <w:szCs w:val="20"/>
              </w:rPr>
            </w:pPr>
            <w:r w:rsidRPr="0050555B">
              <w:rPr>
                <w:color w:val="000000"/>
                <w:sz w:val="20"/>
                <w:szCs w:val="20"/>
              </w:rPr>
              <w:t>Староладожское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AA" w:rsidRDefault="00B060AA" w:rsidP="00B060AA">
            <w:pPr>
              <w:rPr>
                <w:color w:val="000000"/>
                <w:sz w:val="20"/>
                <w:szCs w:val="20"/>
              </w:rPr>
            </w:pPr>
            <w:r w:rsidRPr="0050555B">
              <w:rPr>
                <w:color w:val="000000"/>
                <w:sz w:val="20"/>
                <w:szCs w:val="20"/>
              </w:rPr>
              <w:t xml:space="preserve">Капитальный ремонт здания котельной в части замены </w:t>
            </w:r>
            <w:proofErr w:type="spellStart"/>
            <w:r w:rsidRPr="0050555B">
              <w:rPr>
                <w:color w:val="000000"/>
                <w:sz w:val="20"/>
                <w:szCs w:val="20"/>
              </w:rPr>
              <w:t>котлоагрегата</w:t>
            </w:r>
            <w:proofErr w:type="spellEnd"/>
            <w:r w:rsidRPr="0050555B">
              <w:rPr>
                <w:color w:val="000000"/>
                <w:sz w:val="20"/>
                <w:szCs w:val="20"/>
              </w:rPr>
              <w:t xml:space="preserve"> КВГМ-2,5-95 № 1, расположенной по адресу: Ленинградская область, Волховский район, </w:t>
            </w:r>
          </w:p>
          <w:p w:rsidR="00B060AA" w:rsidRPr="000C1AC3" w:rsidRDefault="00B060AA" w:rsidP="00B060AA">
            <w:pPr>
              <w:rPr>
                <w:color w:val="000000"/>
                <w:sz w:val="20"/>
                <w:szCs w:val="20"/>
              </w:rPr>
            </w:pPr>
            <w:proofErr w:type="gramStart"/>
            <w:r w:rsidRPr="0050555B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0555B">
              <w:rPr>
                <w:color w:val="000000"/>
                <w:sz w:val="20"/>
                <w:szCs w:val="20"/>
              </w:rPr>
              <w:t>. Старая Ладога, ул. Советская, д.30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0AA" w:rsidRPr="000C1AC3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B4612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B46123">
              <w:rPr>
                <w:color w:val="000000"/>
                <w:sz w:val="20"/>
                <w:szCs w:val="20"/>
              </w:rPr>
              <w:t>496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46123">
              <w:rPr>
                <w:color w:val="000000"/>
                <w:sz w:val="20"/>
                <w:szCs w:val="20"/>
              </w:rPr>
              <w:t>343,78</w:t>
            </w:r>
          </w:p>
        </w:tc>
      </w:tr>
    </w:tbl>
    <w:p w:rsidR="00B060AA" w:rsidRPr="00A27F56" w:rsidRDefault="00B060AA" w:rsidP="00B060A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B060AA" w:rsidRDefault="00B060AA" w:rsidP="00B060AA">
      <w:pPr>
        <w:pStyle w:val="a5"/>
        <w:numPr>
          <w:ilvl w:val="0"/>
          <w:numId w:val="2"/>
        </w:numPr>
        <w:rPr>
          <w:bCs/>
          <w:sz w:val="28"/>
          <w:szCs w:val="28"/>
        </w:rPr>
      </w:pPr>
      <w:r>
        <w:t>«</w:t>
      </w:r>
      <w:r w:rsidRPr="004E50B0">
        <w:rPr>
          <w:bCs/>
          <w:sz w:val="28"/>
          <w:szCs w:val="28"/>
        </w:rPr>
        <w:t>Всеволожский муниципальный район</w:t>
      </w:r>
      <w:r>
        <w:rPr>
          <w:bCs/>
          <w:sz w:val="28"/>
          <w:szCs w:val="28"/>
        </w:rPr>
        <w:t>»:</w:t>
      </w:r>
    </w:p>
    <w:p w:rsidR="00B060AA" w:rsidRPr="00A27F56" w:rsidRDefault="00B060AA" w:rsidP="00B060AA">
      <w:pPr>
        <w:rPr>
          <w:bCs/>
          <w:sz w:val="16"/>
          <w:szCs w:val="16"/>
        </w:rPr>
      </w:pPr>
    </w:p>
    <w:tbl>
      <w:tblPr>
        <w:tblW w:w="8970" w:type="dxa"/>
        <w:tblInd w:w="93" w:type="dxa"/>
        <w:tblLook w:val="04A0" w:firstRow="1" w:lastRow="0" w:firstColumn="1" w:lastColumn="0" w:noHBand="0" w:noVBand="1"/>
      </w:tblPr>
      <w:tblGrid>
        <w:gridCol w:w="582"/>
        <w:gridCol w:w="1726"/>
        <w:gridCol w:w="5103"/>
        <w:gridCol w:w="1559"/>
      </w:tblGrid>
      <w:tr w:rsidR="00B060AA" w:rsidRPr="004E50B0" w:rsidTr="00B060AA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4E50B0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4E50B0" w:rsidRDefault="00B060AA" w:rsidP="00B060AA">
            <w:pPr>
              <w:rPr>
                <w:color w:val="000000"/>
                <w:sz w:val="20"/>
                <w:szCs w:val="20"/>
              </w:rPr>
            </w:pPr>
            <w:r w:rsidRPr="004E50B0">
              <w:rPr>
                <w:color w:val="000000"/>
                <w:sz w:val="20"/>
                <w:szCs w:val="20"/>
              </w:rPr>
              <w:t>Дубровское  городское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4E50B0" w:rsidRDefault="00B060AA" w:rsidP="00B060AA">
            <w:pPr>
              <w:rPr>
                <w:color w:val="000000"/>
                <w:sz w:val="20"/>
                <w:szCs w:val="20"/>
              </w:rPr>
            </w:pPr>
            <w:r w:rsidRPr="004E50B0">
              <w:rPr>
                <w:color w:val="000000"/>
                <w:sz w:val="20"/>
                <w:szCs w:val="20"/>
              </w:rPr>
              <w:t>Капитальный ремонт участка тепловой сети, расположенной по адресу: Ленинградская область, Всеволожский муниципальный район, г.п. Дубровка, от ул. Школьная, д. 14А (здание бойлерной) до Водоочистных сооружений (ВОС)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4E50B0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4E50B0">
              <w:rPr>
                <w:color w:val="000000"/>
                <w:sz w:val="20"/>
                <w:szCs w:val="20"/>
              </w:rPr>
              <w:t>83 939 304,60</w:t>
            </w:r>
          </w:p>
        </w:tc>
      </w:tr>
    </w:tbl>
    <w:p w:rsidR="00B060AA" w:rsidRPr="00A27F56" w:rsidRDefault="00B060AA" w:rsidP="00B060AA">
      <w:pPr>
        <w:rPr>
          <w:bCs/>
          <w:sz w:val="16"/>
          <w:szCs w:val="16"/>
        </w:rPr>
      </w:pPr>
    </w:p>
    <w:p w:rsidR="00B060AA" w:rsidRDefault="00B060AA" w:rsidP="00B060AA">
      <w:pPr>
        <w:pStyle w:val="a5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«Выборгский муниципальный район»:</w:t>
      </w:r>
    </w:p>
    <w:p w:rsidR="00B060AA" w:rsidRPr="00A27F56" w:rsidRDefault="00B060AA" w:rsidP="00B060AA">
      <w:pPr>
        <w:rPr>
          <w:bCs/>
          <w:sz w:val="16"/>
          <w:szCs w:val="16"/>
        </w:rPr>
      </w:pPr>
    </w:p>
    <w:tbl>
      <w:tblPr>
        <w:tblW w:w="8970" w:type="dxa"/>
        <w:tblInd w:w="93" w:type="dxa"/>
        <w:tblLook w:val="04A0" w:firstRow="1" w:lastRow="0" w:firstColumn="1" w:lastColumn="0" w:noHBand="0" w:noVBand="1"/>
      </w:tblPr>
      <w:tblGrid>
        <w:gridCol w:w="582"/>
        <w:gridCol w:w="1726"/>
        <w:gridCol w:w="5103"/>
        <w:gridCol w:w="1559"/>
      </w:tblGrid>
      <w:tr w:rsidR="00B060AA" w:rsidRPr="004A3E0F" w:rsidTr="00B060AA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4A3E0F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4A3E0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4A3E0F" w:rsidRDefault="00B060AA" w:rsidP="00B060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A3E0F">
              <w:rPr>
                <w:color w:val="000000"/>
                <w:sz w:val="20"/>
                <w:szCs w:val="20"/>
              </w:rPr>
              <w:t>Полянское</w:t>
            </w:r>
            <w:proofErr w:type="spellEnd"/>
            <w:r w:rsidRPr="004A3E0F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4A3E0F" w:rsidRDefault="00B060AA" w:rsidP="00B060AA">
            <w:pPr>
              <w:rPr>
                <w:color w:val="000000"/>
                <w:sz w:val="20"/>
                <w:szCs w:val="20"/>
              </w:rPr>
            </w:pPr>
            <w:r w:rsidRPr="004A3E0F">
              <w:rPr>
                <w:color w:val="000000"/>
                <w:sz w:val="20"/>
                <w:szCs w:val="20"/>
              </w:rPr>
              <w:t xml:space="preserve">Ремонт участков тепловой сети от ТК-7 до ТК-11 с вводами в дома № 15, 16, 18 по </w:t>
            </w:r>
            <w:proofErr w:type="spellStart"/>
            <w:r w:rsidRPr="004A3E0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4A3E0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4A3E0F">
              <w:rPr>
                <w:color w:val="000000"/>
                <w:sz w:val="20"/>
                <w:szCs w:val="20"/>
              </w:rPr>
              <w:t>итвинова</w:t>
            </w:r>
            <w:proofErr w:type="spellEnd"/>
            <w:r w:rsidRPr="004A3E0F">
              <w:rPr>
                <w:color w:val="000000"/>
                <w:sz w:val="20"/>
                <w:szCs w:val="20"/>
              </w:rPr>
              <w:t xml:space="preserve"> и заменой тепловых камер ТК-8 и ТК-10 в </w:t>
            </w:r>
            <w:proofErr w:type="spellStart"/>
            <w:r w:rsidRPr="004A3E0F">
              <w:rPr>
                <w:color w:val="000000"/>
                <w:sz w:val="20"/>
                <w:szCs w:val="20"/>
              </w:rPr>
              <w:t>пос.Песочное</w:t>
            </w:r>
            <w:proofErr w:type="spellEnd"/>
            <w:r w:rsidRPr="004A3E0F">
              <w:rPr>
                <w:color w:val="000000"/>
                <w:sz w:val="20"/>
                <w:szCs w:val="20"/>
              </w:rPr>
              <w:t xml:space="preserve"> Выборгского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4A3E0F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4A3E0F">
              <w:rPr>
                <w:color w:val="000000"/>
                <w:sz w:val="20"/>
                <w:szCs w:val="20"/>
              </w:rPr>
              <w:t>20 477 294,10</w:t>
            </w:r>
          </w:p>
        </w:tc>
      </w:tr>
      <w:tr w:rsidR="00B060AA" w:rsidRPr="004A3E0F" w:rsidTr="00B060AA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4A3E0F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4A3E0F" w:rsidRDefault="00B060AA" w:rsidP="00B060AA">
            <w:pPr>
              <w:rPr>
                <w:color w:val="000000"/>
                <w:sz w:val="20"/>
                <w:szCs w:val="20"/>
              </w:rPr>
            </w:pPr>
            <w:r w:rsidRPr="004A3E0F">
              <w:rPr>
                <w:color w:val="000000"/>
                <w:sz w:val="20"/>
                <w:szCs w:val="20"/>
              </w:rPr>
              <w:t>Первомайское сельское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4A3E0F" w:rsidRDefault="00B060AA" w:rsidP="00B060AA">
            <w:pPr>
              <w:rPr>
                <w:color w:val="000000"/>
                <w:sz w:val="20"/>
                <w:szCs w:val="20"/>
              </w:rPr>
            </w:pPr>
            <w:r w:rsidRPr="004A3E0F">
              <w:rPr>
                <w:color w:val="000000"/>
                <w:sz w:val="20"/>
                <w:szCs w:val="20"/>
              </w:rPr>
              <w:t xml:space="preserve">Капитальный ремонт участков тепловой сети: от ТК-12 до ТК-15а; ТК-18 – ТК-23; от ТК-1 к домам № 55, 57; от ТК-20 до ТК-21 в </w:t>
            </w:r>
            <w:proofErr w:type="spellStart"/>
            <w:r w:rsidRPr="004A3E0F">
              <w:rPr>
                <w:color w:val="000000"/>
                <w:sz w:val="20"/>
                <w:szCs w:val="20"/>
              </w:rPr>
              <w:t>пос</w:t>
            </w:r>
            <w:proofErr w:type="gramStart"/>
            <w:r w:rsidRPr="004A3E0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4A3E0F">
              <w:rPr>
                <w:color w:val="000000"/>
                <w:sz w:val="20"/>
                <w:szCs w:val="20"/>
              </w:rPr>
              <w:t>ервомайское</w:t>
            </w:r>
            <w:proofErr w:type="spellEnd"/>
            <w:r w:rsidRPr="004A3E0F">
              <w:rPr>
                <w:color w:val="000000"/>
                <w:sz w:val="20"/>
                <w:szCs w:val="20"/>
              </w:rPr>
              <w:t xml:space="preserve"> Выборгского района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4A3E0F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4A3E0F">
              <w:rPr>
                <w:color w:val="000000"/>
                <w:sz w:val="20"/>
                <w:szCs w:val="20"/>
              </w:rPr>
              <w:t>35 040 900,00</w:t>
            </w:r>
          </w:p>
        </w:tc>
      </w:tr>
    </w:tbl>
    <w:p w:rsidR="00B060AA" w:rsidRPr="00A27F56" w:rsidRDefault="00B060AA" w:rsidP="00B060AA">
      <w:pPr>
        <w:rPr>
          <w:bCs/>
          <w:sz w:val="16"/>
          <w:szCs w:val="16"/>
        </w:rPr>
      </w:pPr>
    </w:p>
    <w:p w:rsidR="00B060AA" w:rsidRDefault="00B060AA" w:rsidP="00B060AA">
      <w:pPr>
        <w:pStyle w:val="a5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«Гатчинский муниципальный округ»:</w:t>
      </w:r>
    </w:p>
    <w:p w:rsidR="00B060AA" w:rsidRPr="00A27F56" w:rsidRDefault="00B060AA" w:rsidP="00B060AA">
      <w:pPr>
        <w:rPr>
          <w:bCs/>
          <w:sz w:val="16"/>
          <w:szCs w:val="16"/>
        </w:rPr>
      </w:pPr>
    </w:p>
    <w:tbl>
      <w:tblPr>
        <w:tblW w:w="8970" w:type="dxa"/>
        <w:tblInd w:w="93" w:type="dxa"/>
        <w:tblLook w:val="04A0" w:firstRow="1" w:lastRow="0" w:firstColumn="1" w:lastColumn="0" w:noHBand="0" w:noVBand="1"/>
      </w:tblPr>
      <w:tblGrid>
        <w:gridCol w:w="582"/>
        <w:gridCol w:w="1726"/>
        <w:gridCol w:w="5103"/>
        <w:gridCol w:w="1559"/>
      </w:tblGrid>
      <w:tr w:rsidR="00B060AA" w:rsidRPr="00A8341A" w:rsidTr="00B060A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A8341A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A8341A" w:rsidRDefault="00B060AA" w:rsidP="00B060AA">
            <w:pPr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A8341A" w:rsidRDefault="00B060AA" w:rsidP="00B060AA">
            <w:pPr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>Капитальный ремонт участка теплотрассы от ТК23 до д. №38, №37б, №37, детский сад №61 и Дом культуры в п. Новый Свет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A8341A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>16 811 000,00</w:t>
            </w:r>
          </w:p>
        </w:tc>
      </w:tr>
      <w:tr w:rsidR="00B060AA" w:rsidRPr="00A8341A" w:rsidTr="00B060A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A8341A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A8341A" w:rsidRDefault="00B060AA" w:rsidP="00B060AA">
            <w:pPr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A8341A" w:rsidRDefault="00B060AA" w:rsidP="00B060AA">
            <w:pPr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 xml:space="preserve">Капитальный ремонт участка теплотрассы от ТК3 до школы, детского сада №14 и </w:t>
            </w:r>
            <w:proofErr w:type="gramStart"/>
            <w:r w:rsidRPr="00A8341A">
              <w:rPr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A8341A">
              <w:rPr>
                <w:color w:val="000000"/>
                <w:sz w:val="20"/>
                <w:szCs w:val="20"/>
              </w:rPr>
              <w:t>ж</w:t>
            </w:r>
            <w:proofErr w:type="gramEnd"/>
            <w:r w:rsidRPr="00A8341A">
              <w:rPr>
                <w:color w:val="000000"/>
                <w:sz w:val="20"/>
                <w:szCs w:val="20"/>
              </w:rPr>
              <w:t>.д</w:t>
            </w:r>
            <w:proofErr w:type="spellEnd"/>
            <w:r w:rsidRPr="00A8341A">
              <w:rPr>
                <w:color w:val="000000"/>
                <w:sz w:val="20"/>
                <w:szCs w:val="20"/>
              </w:rPr>
              <w:t>. №№29а, 27а, 27, 57б в п. Новый Свет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A8341A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>14 251 000,00</w:t>
            </w:r>
          </w:p>
        </w:tc>
      </w:tr>
      <w:tr w:rsidR="00B060AA" w:rsidRPr="00A8341A" w:rsidTr="00B060A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A8341A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A8341A" w:rsidRDefault="00B060AA" w:rsidP="00B060AA">
            <w:pPr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A8341A" w:rsidRDefault="00B060AA" w:rsidP="00B060AA">
            <w:pPr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>Капитальный ремонт тепловых сетей от жилого дома №1 по ул. Пролетарская до д.№2 (баня) по ул. Уткина в п. Дружная Горка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A8341A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>7 372 000,00</w:t>
            </w:r>
          </w:p>
        </w:tc>
      </w:tr>
      <w:tr w:rsidR="00B060AA" w:rsidRPr="00A8341A" w:rsidTr="00B060A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A8341A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A8341A" w:rsidRDefault="00B060AA" w:rsidP="00B060AA">
            <w:pPr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A8341A" w:rsidRDefault="00B060AA" w:rsidP="00B060AA">
            <w:pPr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 xml:space="preserve">Капитальный ремонт участка теплотрассы ул. Строительная от д.№1А до д.№26, ул. Новая от д.№1 до д.№18А в пос. </w:t>
            </w:r>
            <w:proofErr w:type="spellStart"/>
            <w:r w:rsidRPr="00A8341A">
              <w:rPr>
                <w:color w:val="000000"/>
                <w:sz w:val="20"/>
                <w:szCs w:val="20"/>
              </w:rPr>
              <w:t>Кобралово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A8341A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>18 659 000,00</w:t>
            </w:r>
          </w:p>
        </w:tc>
      </w:tr>
      <w:tr w:rsidR="00B060AA" w:rsidRPr="00A8341A" w:rsidTr="00B060A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A8341A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A8341A" w:rsidRDefault="00B060AA" w:rsidP="00B060AA">
            <w:pPr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 xml:space="preserve">Гатчинский муниципальный </w:t>
            </w:r>
            <w:r w:rsidRPr="00A8341A">
              <w:rPr>
                <w:color w:val="000000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A8341A" w:rsidRDefault="00B060AA" w:rsidP="00B060AA">
            <w:pPr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lastRenderedPageBreak/>
              <w:t xml:space="preserve">Капитальный ремонт тепловых сетей от ТК-5 до школы и здания ДК в п. </w:t>
            </w:r>
            <w:proofErr w:type="spellStart"/>
            <w:r w:rsidRPr="00A8341A">
              <w:rPr>
                <w:color w:val="000000"/>
                <w:sz w:val="20"/>
                <w:szCs w:val="20"/>
              </w:rPr>
              <w:t>Пудость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A8341A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>13 612 000,00</w:t>
            </w:r>
          </w:p>
        </w:tc>
      </w:tr>
      <w:tr w:rsidR="00B060AA" w:rsidRPr="00A8341A" w:rsidTr="00B060A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A8341A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A8341A" w:rsidRDefault="00B060AA" w:rsidP="00B060AA">
            <w:pPr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A8341A" w:rsidRDefault="00B060AA" w:rsidP="00B060AA">
            <w:pPr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 xml:space="preserve">Капитальный ремонт тепловых сетей от котельной №42 до дома №92 в д. </w:t>
            </w:r>
            <w:proofErr w:type="spellStart"/>
            <w:r w:rsidRPr="00A8341A">
              <w:rPr>
                <w:color w:val="000000"/>
                <w:sz w:val="20"/>
                <w:szCs w:val="20"/>
              </w:rPr>
              <w:t>Меньково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A8341A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>7 012 000,00</w:t>
            </w:r>
          </w:p>
        </w:tc>
      </w:tr>
      <w:tr w:rsidR="00B060AA" w:rsidRPr="00A8341A" w:rsidTr="00B060A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A8341A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A8341A" w:rsidRDefault="00B060AA" w:rsidP="00B060AA">
            <w:pPr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A8341A" w:rsidRDefault="00B060AA" w:rsidP="00B060AA">
            <w:pPr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 xml:space="preserve">Капитальный ремонт участка теплотрассы от кот. №43 до д.№2, №3, №17, детского сада, д.№10, №16 в д. </w:t>
            </w:r>
            <w:proofErr w:type="spellStart"/>
            <w:r w:rsidRPr="00A8341A">
              <w:rPr>
                <w:color w:val="000000"/>
                <w:sz w:val="20"/>
                <w:szCs w:val="20"/>
              </w:rPr>
              <w:t>Лампово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A8341A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>13 740 000,00</w:t>
            </w:r>
          </w:p>
        </w:tc>
      </w:tr>
    </w:tbl>
    <w:p w:rsidR="00B060AA" w:rsidRPr="00A27F56" w:rsidRDefault="00B060AA" w:rsidP="00B060AA">
      <w:pPr>
        <w:ind w:left="709"/>
        <w:rPr>
          <w:bCs/>
          <w:sz w:val="16"/>
          <w:szCs w:val="16"/>
        </w:rPr>
      </w:pPr>
    </w:p>
    <w:p w:rsidR="00B060AA" w:rsidRPr="00164359" w:rsidRDefault="00B060AA" w:rsidP="00B060AA">
      <w:pPr>
        <w:pStyle w:val="a5"/>
        <w:numPr>
          <w:ilvl w:val="0"/>
          <w:numId w:val="2"/>
        </w:numPr>
        <w:rPr>
          <w:bCs/>
          <w:sz w:val="28"/>
          <w:szCs w:val="28"/>
        </w:rPr>
      </w:pPr>
      <w:r w:rsidRPr="00164359">
        <w:rPr>
          <w:bCs/>
          <w:sz w:val="28"/>
          <w:szCs w:val="28"/>
        </w:rPr>
        <w:t>«Киришский муниципальный район»:</w:t>
      </w:r>
    </w:p>
    <w:p w:rsidR="00B060AA" w:rsidRPr="00A27F56" w:rsidRDefault="00B060AA" w:rsidP="00B060AA">
      <w:pPr>
        <w:rPr>
          <w:bCs/>
          <w:sz w:val="16"/>
          <w:szCs w:val="16"/>
        </w:rPr>
      </w:pPr>
    </w:p>
    <w:tbl>
      <w:tblPr>
        <w:tblW w:w="8970" w:type="dxa"/>
        <w:tblInd w:w="93" w:type="dxa"/>
        <w:tblLook w:val="04A0" w:firstRow="1" w:lastRow="0" w:firstColumn="1" w:lastColumn="0" w:noHBand="0" w:noVBand="1"/>
      </w:tblPr>
      <w:tblGrid>
        <w:gridCol w:w="582"/>
        <w:gridCol w:w="1726"/>
        <w:gridCol w:w="5103"/>
        <w:gridCol w:w="1559"/>
      </w:tblGrid>
      <w:tr w:rsidR="00B060AA" w:rsidRPr="002D65B0" w:rsidTr="00B060AA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2D65B0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2D65B0" w:rsidRDefault="00B060AA" w:rsidP="00B060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D65B0">
              <w:rPr>
                <w:color w:val="000000"/>
                <w:sz w:val="20"/>
                <w:szCs w:val="20"/>
              </w:rPr>
              <w:t>Будогощское</w:t>
            </w:r>
            <w:proofErr w:type="spellEnd"/>
            <w:r w:rsidRPr="002D65B0">
              <w:rPr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2D65B0" w:rsidRDefault="00B060AA" w:rsidP="00B060AA">
            <w:pPr>
              <w:rPr>
                <w:color w:val="000000"/>
                <w:sz w:val="20"/>
                <w:szCs w:val="20"/>
              </w:rPr>
            </w:pPr>
            <w:r w:rsidRPr="002D65B0">
              <w:rPr>
                <w:color w:val="000000"/>
                <w:sz w:val="20"/>
                <w:szCs w:val="20"/>
              </w:rPr>
              <w:t xml:space="preserve">Проведение капитального ремонта на объекте капитального строительства, котельной ПНИ, </w:t>
            </w:r>
            <w:proofErr w:type="spellStart"/>
            <w:r w:rsidRPr="002D65B0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2D65B0">
              <w:rPr>
                <w:color w:val="000000"/>
                <w:sz w:val="20"/>
                <w:szCs w:val="20"/>
              </w:rPr>
              <w:t xml:space="preserve"> Будогощь, в части замены существующего водогрейного котла мощностью 2 МВт </w:t>
            </w:r>
            <w:proofErr w:type="gramStart"/>
            <w:r w:rsidRPr="002D65B0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2D65B0">
              <w:rPr>
                <w:color w:val="000000"/>
                <w:sz w:val="20"/>
                <w:szCs w:val="20"/>
              </w:rPr>
              <w:t xml:space="preserve"> новый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2D65B0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2D65B0">
              <w:rPr>
                <w:color w:val="000000"/>
                <w:sz w:val="20"/>
                <w:szCs w:val="20"/>
              </w:rPr>
              <w:t>6 045 239,20</w:t>
            </w:r>
          </w:p>
        </w:tc>
      </w:tr>
    </w:tbl>
    <w:p w:rsidR="00B060AA" w:rsidRPr="00A27F56" w:rsidRDefault="00B060AA" w:rsidP="00B060AA">
      <w:pPr>
        <w:rPr>
          <w:bCs/>
          <w:sz w:val="16"/>
          <w:szCs w:val="16"/>
        </w:rPr>
      </w:pPr>
    </w:p>
    <w:p w:rsidR="00B060AA" w:rsidRDefault="00B060AA" w:rsidP="00B060AA">
      <w:pPr>
        <w:pStyle w:val="a5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«Кировский муниципальный район»:</w:t>
      </w:r>
    </w:p>
    <w:p w:rsidR="00B060AA" w:rsidRPr="00A27F56" w:rsidRDefault="00B060AA" w:rsidP="00B060AA">
      <w:pPr>
        <w:rPr>
          <w:bCs/>
          <w:sz w:val="16"/>
          <w:szCs w:val="16"/>
        </w:rPr>
      </w:pPr>
    </w:p>
    <w:tbl>
      <w:tblPr>
        <w:tblW w:w="8970" w:type="dxa"/>
        <w:tblInd w:w="93" w:type="dxa"/>
        <w:tblLook w:val="04A0" w:firstRow="1" w:lastRow="0" w:firstColumn="1" w:lastColumn="0" w:noHBand="0" w:noVBand="1"/>
      </w:tblPr>
      <w:tblGrid>
        <w:gridCol w:w="582"/>
        <w:gridCol w:w="1726"/>
        <w:gridCol w:w="5103"/>
        <w:gridCol w:w="1559"/>
      </w:tblGrid>
      <w:tr w:rsidR="00B060AA" w:rsidRPr="000A02D1" w:rsidTr="00B060AA">
        <w:trPr>
          <w:trHeight w:val="6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0A02D1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0A02D1" w:rsidRDefault="00B060AA" w:rsidP="00B060AA">
            <w:pPr>
              <w:rPr>
                <w:color w:val="000000"/>
                <w:sz w:val="20"/>
                <w:szCs w:val="20"/>
              </w:rPr>
            </w:pPr>
            <w:r w:rsidRPr="000A02D1">
              <w:rPr>
                <w:color w:val="000000"/>
                <w:sz w:val="20"/>
                <w:szCs w:val="20"/>
              </w:rPr>
              <w:t>Мгинское городское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0A02D1" w:rsidRDefault="00B060AA" w:rsidP="00B060AA">
            <w:pPr>
              <w:rPr>
                <w:color w:val="000000"/>
                <w:sz w:val="20"/>
                <w:szCs w:val="20"/>
              </w:rPr>
            </w:pPr>
            <w:r w:rsidRPr="000A02D1">
              <w:rPr>
                <w:color w:val="000000"/>
                <w:sz w:val="20"/>
                <w:szCs w:val="20"/>
              </w:rPr>
              <w:t>Ремонт участка магистрального трубопровода тепловой сети от ТК-12 до ТК-16 по пр. Красного Октября в г.п. Мга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0A02D1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0A02D1">
              <w:rPr>
                <w:color w:val="000000"/>
                <w:sz w:val="20"/>
                <w:szCs w:val="20"/>
              </w:rPr>
              <w:t>8 455 824,00</w:t>
            </w:r>
          </w:p>
        </w:tc>
      </w:tr>
    </w:tbl>
    <w:p w:rsidR="00B060AA" w:rsidRPr="00A27F56" w:rsidRDefault="00B060AA" w:rsidP="00B060AA">
      <w:pPr>
        <w:rPr>
          <w:bCs/>
          <w:sz w:val="16"/>
          <w:szCs w:val="16"/>
        </w:rPr>
      </w:pPr>
    </w:p>
    <w:p w:rsidR="00B060AA" w:rsidRDefault="00B060AA" w:rsidP="00B060AA">
      <w:pPr>
        <w:pStyle w:val="a5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A369B">
        <w:rPr>
          <w:bCs/>
          <w:sz w:val="28"/>
          <w:szCs w:val="28"/>
        </w:rPr>
        <w:t>Лодей</w:t>
      </w:r>
      <w:r>
        <w:rPr>
          <w:bCs/>
          <w:sz w:val="28"/>
          <w:szCs w:val="28"/>
        </w:rPr>
        <w:t>нопольский муниципальный район»:</w:t>
      </w:r>
    </w:p>
    <w:p w:rsidR="00B060AA" w:rsidRPr="00A27F56" w:rsidRDefault="00B060AA" w:rsidP="00B060AA">
      <w:pPr>
        <w:rPr>
          <w:bCs/>
          <w:sz w:val="16"/>
          <w:szCs w:val="16"/>
        </w:rPr>
      </w:pPr>
    </w:p>
    <w:tbl>
      <w:tblPr>
        <w:tblW w:w="8970" w:type="dxa"/>
        <w:tblInd w:w="93" w:type="dxa"/>
        <w:tblLook w:val="04A0" w:firstRow="1" w:lastRow="0" w:firstColumn="1" w:lastColumn="0" w:noHBand="0" w:noVBand="1"/>
      </w:tblPr>
      <w:tblGrid>
        <w:gridCol w:w="582"/>
        <w:gridCol w:w="1729"/>
        <w:gridCol w:w="5100"/>
        <w:gridCol w:w="1559"/>
      </w:tblGrid>
      <w:tr w:rsidR="00B060AA" w:rsidRPr="004A369B" w:rsidTr="00B060AA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4A369B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4A369B" w:rsidRDefault="00B060AA" w:rsidP="00B060A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Лодейнопольское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4A369B" w:rsidRDefault="00B060AA" w:rsidP="00B060AA">
            <w:pPr>
              <w:rPr>
                <w:color w:val="000000"/>
                <w:sz w:val="20"/>
                <w:szCs w:val="20"/>
              </w:rPr>
            </w:pPr>
            <w:r w:rsidRPr="004A369B">
              <w:rPr>
                <w:color w:val="000000"/>
                <w:sz w:val="20"/>
                <w:szCs w:val="20"/>
              </w:rPr>
              <w:t xml:space="preserve">Капитальный ремонт участка теплотрассы по ул. Коммунаров от ТК26 до ТК31, от ТК27 до ТК41, </w:t>
            </w:r>
            <w:proofErr w:type="gramStart"/>
            <w:r w:rsidRPr="004A369B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4A369B">
              <w:rPr>
                <w:color w:val="000000"/>
                <w:sz w:val="20"/>
                <w:szCs w:val="20"/>
              </w:rPr>
              <w:t xml:space="preserve"> ТК28 до ж.д.№20, от ТК29 до ж.д.№21 в г. Лодейное поле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4A369B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4A369B">
              <w:rPr>
                <w:color w:val="000000"/>
                <w:sz w:val="20"/>
                <w:szCs w:val="20"/>
              </w:rPr>
              <w:t>12 162 400,00</w:t>
            </w:r>
          </w:p>
        </w:tc>
      </w:tr>
    </w:tbl>
    <w:p w:rsidR="00B060AA" w:rsidRPr="00A27F56" w:rsidRDefault="00B060AA" w:rsidP="00B060AA">
      <w:pPr>
        <w:rPr>
          <w:bCs/>
          <w:sz w:val="16"/>
          <w:szCs w:val="16"/>
        </w:rPr>
      </w:pPr>
    </w:p>
    <w:p w:rsidR="00B060AA" w:rsidRDefault="00B060AA" w:rsidP="00B060AA">
      <w:pPr>
        <w:pStyle w:val="a5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1C2FB9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дпорожский муниципальный район»:</w:t>
      </w:r>
    </w:p>
    <w:p w:rsidR="00B060AA" w:rsidRPr="001C2FB9" w:rsidRDefault="00B060AA" w:rsidP="00B060AA">
      <w:pPr>
        <w:rPr>
          <w:bCs/>
          <w:sz w:val="16"/>
          <w:szCs w:val="16"/>
        </w:rPr>
      </w:pPr>
    </w:p>
    <w:tbl>
      <w:tblPr>
        <w:tblW w:w="8969" w:type="dxa"/>
        <w:tblInd w:w="93" w:type="dxa"/>
        <w:tblLook w:val="04A0" w:firstRow="1" w:lastRow="0" w:firstColumn="1" w:lastColumn="0" w:noHBand="0" w:noVBand="1"/>
      </w:tblPr>
      <w:tblGrid>
        <w:gridCol w:w="582"/>
        <w:gridCol w:w="1725"/>
        <w:gridCol w:w="5103"/>
        <w:gridCol w:w="1559"/>
      </w:tblGrid>
      <w:tr w:rsidR="00B060AA" w:rsidRPr="001C2FB9" w:rsidTr="00B060A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1C2FB9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1C2FB9" w:rsidRDefault="00B060AA" w:rsidP="00B060AA">
            <w:pPr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Подпорожское городское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1C2FB9" w:rsidRDefault="00B060AA" w:rsidP="00B060AA">
            <w:pPr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Капитальный ремонт участка ТС от ТК-21 до ТК-21А, ул. Исакова, г. Подпорожье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1C2FB9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1 490 768,26</w:t>
            </w:r>
          </w:p>
        </w:tc>
      </w:tr>
      <w:tr w:rsidR="00B060AA" w:rsidRPr="001C2FB9" w:rsidTr="00B060A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1C2FB9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1C2FB9" w:rsidRDefault="00B060AA" w:rsidP="00B060AA">
            <w:pPr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Подпорожское городское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1C2FB9" w:rsidRDefault="00B060AA" w:rsidP="00B060AA">
            <w:pPr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Капитальный ремонт участка ТС от ТК-11 до д. № 5, пр. Ленина, г. Подпорожье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1C2FB9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3 783 360,34</w:t>
            </w:r>
          </w:p>
        </w:tc>
      </w:tr>
      <w:tr w:rsidR="00B060AA" w:rsidRPr="001C2FB9" w:rsidTr="00B060A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1C2FB9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1C2FB9" w:rsidRDefault="00B060AA" w:rsidP="00B060AA">
            <w:pPr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Подпорожское городское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1C2FB9" w:rsidRDefault="00B060AA" w:rsidP="00B060AA">
            <w:pPr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Капитальный ремонт участка ТС от ТК-10 до ТК-13, ул. Планеристов, г. Подпорожье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1C2FB9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5 714 142,01</w:t>
            </w:r>
          </w:p>
        </w:tc>
      </w:tr>
      <w:tr w:rsidR="00B060AA" w:rsidRPr="001C2FB9" w:rsidTr="00B060A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1C2FB9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1C2FB9" w:rsidRDefault="00B060AA" w:rsidP="00B060AA">
            <w:pPr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Подпорожское городское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1C2FB9" w:rsidRDefault="00B060AA" w:rsidP="00B060AA">
            <w:pPr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Капитальный ремонт участка ТС от ТК-12а до здания МБОУ "</w:t>
            </w:r>
            <w:proofErr w:type="spellStart"/>
            <w:r w:rsidRPr="001C2FB9">
              <w:rPr>
                <w:color w:val="000000"/>
                <w:sz w:val="20"/>
                <w:szCs w:val="20"/>
              </w:rPr>
              <w:t>Подпорожская</w:t>
            </w:r>
            <w:proofErr w:type="spellEnd"/>
            <w:r w:rsidRPr="001C2FB9">
              <w:rPr>
                <w:color w:val="000000"/>
                <w:sz w:val="20"/>
                <w:szCs w:val="20"/>
              </w:rPr>
              <w:t xml:space="preserve"> СОШ № 4 имени М. Горького" по адресу: г. Подпорожье, ул. Горького, д.27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1C2FB9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2 938 501,70</w:t>
            </w:r>
          </w:p>
        </w:tc>
      </w:tr>
      <w:tr w:rsidR="00B060AA" w:rsidRPr="001C2FB9" w:rsidTr="00B060A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1C2FB9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1C2FB9" w:rsidRDefault="00B060AA" w:rsidP="00B060AA">
            <w:pPr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Подпорожское городское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1C2FB9" w:rsidRDefault="00B060AA" w:rsidP="00B060AA">
            <w:pPr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 xml:space="preserve">Капитальный ремонт участка ТС </w:t>
            </w:r>
            <w:proofErr w:type="gramStart"/>
            <w:r w:rsidRPr="001C2FB9">
              <w:rPr>
                <w:color w:val="000000"/>
                <w:sz w:val="20"/>
                <w:szCs w:val="20"/>
              </w:rPr>
              <w:t xml:space="preserve">от </w:t>
            </w:r>
            <w:proofErr w:type="spellStart"/>
            <w:r w:rsidRPr="001C2FB9">
              <w:rPr>
                <w:color w:val="000000"/>
                <w:sz w:val="20"/>
                <w:szCs w:val="20"/>
              </w:rPr>
              <w:t>ж</w:t>
            </w:r>
            <w:proofErr w:type="gramEnd"/>
            <w:r w:rsidRPr="001C2FB9">
              <w:rPr>
                <w:color w:val="000000"/>
                <w:sz w:val="20"/>
                <w:szCs w:val="20"/>
              </w:rPr>
              <w:t>.д</w:t>
            </w:r>
            <w:proofErr w:type="spellEnd"/>
            <w:r w:rsidRPr="001C2FB9">
              <w:rPr>
                <w:color w:val="000000"/>
                <w:sz w:val="20"/>
                <w:szCs w:val="20"/>
              </w:rPr>
              <w:t xml:space="preserve">. № 6 до </w:t>
            </w:r>
            <w:proofErr w:type="spellStart"/>
            <w:r w:rsidRPr="001C2FB9">
              <w:rPr>
                <w:color w:val="000000"/>
                <w:sz w:val="20"/>
                <w:szCs w:val="20"/>
              </w:rPr>
              <w:t>ж.д</w:t>
            </w:r>
            <w:proofErr w:type="spellEnd"/>
            <w:r w:rsidRPr="001C2FB9">
              <w:rPr>
                <w:color w:val="000000"/>
                <w:sz w:val="20"/>
                <w:szCs w:val="20"/>
              </w:rPr>
              <w:t>. № 24, от ТК-21 до здания № 26 пр. Ленина, г. Подпорожье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1C2FB9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3 403 994,46</w:t>
            </w:r>
          </w:p>
        </w:tc>
      </w:tr>
      <w:tr w:rsidR="00B060AA" w:rsidRPr="001C2FB9" w:rsidTr="00B060A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1C2FB9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1C2FB9" w:rsidRDefault="00B060AA" w:rsidP="00B060AA">
            <w:pPr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Подпорожское городское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1C2FB9" w:rsidRDefault="00B060AA" w:rsidP="00B060AA">
            <w:pPr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 xml:space="preserve">Капитальный ремонт участка ТС от ТК-7а </w:t>
            </w:r>
            <w:proofErr w:type="gramStart"/>
            <w:r w:rsidRPr="001C2FB9">
              <w:rPr>
                <w:color w:val="000000"/>
                <w:sz w:val="20"/>
                <w:szCs w:val="20"/>
              </w:rPr>
              <w:t xml:space="preserve">до </w:t>
            </w:r>
            <w:proofErr w:type="spellStart"/>
            <w:r w:rsidRPr="001C2FB9">
              <w:rPr>
                <w:color w:val="000000"/>
                <w:sz w:val="20"/>
                <w:szCs w:val="20"/>
              </w:rPr>
              <w:t>ж</w:t>
            </w:r>
            <w:proofErr w:type="gramEnd"/>
            <w:r w:rsidRPr="001C2FB9">
              <w:rPr>
                <w:color w:val="000000"/>
                <w:sz w:val="20"/>
                <w:szCs w:val="20"/>
              </w:rPr>
              <w:t>.д</w:t>
            </w:r>
            <w:proofErr w:type="spellEnd"/>
            <w:r w:rsidRPr="001C2FB9">
              <w:rPr>
                <w:color w:val="000000"/>
                <w:sz w:val="20"/>
                <w:szCs w:val="20"/>
              </w:rPr>
              <w:t>. № 27, ул. Волкова, г. Подпорожье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1C2FB9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2 484 560,74</w:t>
            </w:r>
          </w:p>
        </w:tc>
      </w:tr>
      <w:tr w:rsidR="00B060AA" w:rsidRPr="001C2FB9" w:rsidTr="00B060A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1C2FB9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1C2FB9" w:rsidRDefault="00B060AA" w:rsidP="00B060AA">
            <w:pPr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Подпорожское городское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1C2FB9" w:rsidRDefault="00B060AA" w:rsidP="00B060AA">
            <w:pPr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Капитальный ремонт участка ТС от ТК-7 до здания МБОУ ДО "ПЦДТ", ул. Волкова, д.29а г. Подпорожье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1C2FB9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1 011 109,58</w:t>
            </w:r>
          </w:p>
        </w:tc>
      </w:tr>
      <w:tr w:rsidR="00B060AA" w:rsidRPr="001C2FB9" w:rsidTr="00B060A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1C2FB9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1C2FB9" w:rsidRDefault="00B060AA" w:rsidP="00B060AA">
            <w:pPr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Подпорожское городское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1C2FB9" w:rsidRDefault="00B060AA" w:rsidP="00B060AA">
            <w:pPr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 xml:space="preserve">Капитальный ремонт участка ТС от ТК-10Б </w:t>
            </w:r>
            <w:proofErr w:type="gramStart"/>
            <w:r w:rsidRPr="001C2FB9">
              <w:rPr>
                <w:color w:val="000000"/>
                <w:sz w:val="20"/>
                <w:szCs w:val="20"/>
              </w:rPr>
              <w:t xml:space="preserve">до </w:t>
            </w:r>
            <w:proofErr w:type="spellStart"/>
            <w:r w:rsidRPr="001C2FB9">
              <w:rPr>
                <w:color w:val="000000"/>
                <w:sz w:val="20"/>
                <w:szCs w:val="20"/>
              </w:rPr>
              <w:t>ж</w:t>
            </w:r>
            <w:proofErr w:type="gramEnd"/>
            <w:r w:rsidRPr="001C2FB9">
              <w:rPr>
                <w:color w:val="000000"/>
                <w:sz w:val="20"/>
                <w:szCs w:val="20"/>
              </w:rPr>
              <w:t>.д</w:t>
            </w:r>
            <w:proofErr w:type="spellEnd"/>
            <w:r w:rsidRPr="001C2FB9">
              <w:rPr>
                <w:color w:val="000000"/>
                <w:sz w:val="20"/>
                <w:szCs w:val="20"/>
              </w:rPr>
              <w:t>. № 12 ул. Исакова, г. Подпорожье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1C2FB9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4 652 719,64</w:t>
            </w:r>
          </w:p>
        </w:tc>
      </w:tr>
      <w:tr w:rsidR="00B060AA" w:rsidRPr="001C2FB9" w:rsidTr="00B060A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1C2FB9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1C2FB9" w:rsidRDefault="00B060AA" w:rsidP="00B060AA">
            <w:pPr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Подпорожское городское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1C2FB9" w:rsidRDefault="00B060AA" w:rsidP="00B060AA">
            <w:pPr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Капитальный ремонт участка ТС от ТК-12 до ТК-19, ул. Свирская, г. Подпорожье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1C2FB9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2 129 166,25</w:t>
            </w:r>
          </w:p>
        </w:tc>
      </w:tr>
    </w:tbl>
    <w:p w:rsidR="00B060AA" w:rsidRPr="001C2FB9" w:rsidRDefault="00B060AA" w:rsidP="00B060AA">
      <w:pPr>
        <w:rPr>
          <w:bCs/>
          <w:sz w:val="16"/>
          <w:szCs w:val="16"/>
        </w:rPr>
      </w:pPr>
    </w:p>
    <w:p w:rsidR="00B060AA" w:rsidRDefault="00B060AA" w:rsidP="00B060AA">
      <w:pPr>
        <w:pStyle w:val="a5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 w:rsidRPr="003A439B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риозерский муниципальный район»:</w:t>
      </w:r>
    </w:p>
    <w:p w:rsidR="00B060AA" w:rsidRPr="003A439B" w:rsidRDefault="00B060AA" w:rsidP="00B060AA">
      <w:pPr>
        <w:rPr>
          <w:bCs/>
          <w:sz w:val="16"/>
          <w:szCs w:val="16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582"/>
        <w:gridCol w:w="1560"/>
        <w:gridCol w:w="5103"/>
        <w:gridCol w:w="1701"/>
      </w:tblGrid>
      <w:tr w:rsidR="00B060AA" w:rsidRPr="003A439B" w:rsidTr="00B060AA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3A439B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3A439B" w:rsidRDefault="00B060AA" w:rsidP="00B060AA">
            <w:pPr>
              <w:rPr>
                <w:color w:val="000000"/>
                <w:sz w:val="20"/>
                <w:szCs w:val="20"/>
              </w:rPr>
            </w:pPr>
            <w:r w:rsidRPr="003A439B">
              <w:rPr>
                <w:color w:val="000000"/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AA" w:rsidRPr="003A439B" w:rsidRDefault="00B060AA" w:rsidP="00B060AA">
            <w:pPr>
              <w:rPr>
                <w:color w:val="000000"/>
                <w:sz w:val="20"/>
                <w:szCs w:val="20"/>
              </w:rPr>
            </w:pPr>
            <w:r w:rsidRPr="003A439B">
              <w:rPr>
                <w:color w:val="000000"/>
                <w:sz w:val="20"/>
                <w:szCs w:val="20"/>
              </w:rPr>
              <w:t>Капитальный ремонт котельной в части замены котла КВр-0,63 МВт по адресу: ул. Никитина, пос. Сосново, Приозерский район,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3A439B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3A439B">
              <w:rPr>
                <w:color w:val="000000"/>
                <w:sz w:val="20"/>
                <w:szCs w:val="20"/>
              </w:rPr>
              <w:t>1 233 255,20</w:t>
            </w:r>
          </w:p>
        </w:tc>
      </w:tr>
    </w:tbl>
    <w:p w:rsidR="00B060AA" w:rsidRPr="00817846" w:rsidRDefault="00B060AA" w:rsidP="00B060AA">
      <w:pPr>
        <w:rPr>
          <w:bCs/>
          <w:sz w:val="16"/>
          <w:szCs w:val="16"/>
        </w:rPr>
      </w:pPr>
    </w:p>
    <w:p w:rsidR="00B060AA" w:rsidRDefault="00B060AA" w:rsidP="00B060AA">
      <w:pPr>
        <w:pStyle w:val="a5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«Тихвинский муниципальный район»:</w:t>
      </w:r>
    </w:p>
    <w:p w:rsidR="00B060AA" w:rsidRPr="004F6FCE" w:rsidRDefault="00B060AA" w:rsidP="00B060AA">
      <w:pPr>
        <w:pStyle w:val="a5"/>
        <w:ind w:left="1069"/>
        <w:rPr>
          <w:bCs/>
          <w:sz w:val="16"/>
          <w:szCs w:val="16"/>
        </w:rPr>
      </w:pPr>
    </w:p>
    <w:tbl>
      <w:tblPr>
        <w:tblW w:w="8970" w:type="dxa"/>
        <w:tblInd w:w="93" w:type="dxa"/>
        <w:tblLook w:val="04A0" w:firstRow="1" w:lastRow="0" w:firstColumn="1" w:lastColumn="0" w:noHBand="0" w:noVBand="1"/>
      </w:tblPr>
      <w:tblGrid>
        <w:gridCol w:w="582"/>
        <w:gridCol w:w="1726"/>
        <w:gridCol w:w="5103"/>
        <w:gridCol w:w="1559"/>
      </w:tblGrid>
      <w:tr w:rsidR="00B060AA" w:rsidRPr="007A5817" w:rsidTr="00B060AA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0AA" w:rsidRPr="007A5817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7A5817" w:rsidRDefault="00B060AA" w:rsidP="00B060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A5817">
              <w:rPr>
                <w:color w:val="000000"/>
                <w:sz w:val="20"/>
                <w:szCs w:val="20"/>
              </w:rPr>
              <w:t>Шугозерское</w:t>
            </w:r>
            <w:proofErr w:type="spellEnd"/>
            <w:r w:rsidRPr="007A5817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7A5817" w:rsidRDefault="00B060AA" w:rsidP="00B060AA">
            <w:pPr>
              <w:rPr>
                <w:color w:val="000000"/>
                <w:sz w:val="20"/>
                <w:szCs w:val="20"/>
              </w:rPr>
            </w:pPr>
            <w:r w:rsidRPr="007A5817">
              <w:rPr>
                <w:color w:val="000000"/>
                <w:sz w:val="20"/>
                <w:szCs w:val="20"/>
              </w:rPr>
              <w:t xml:space="preserve">Капитальный ремонт котельной № 6 в части замены котла № 2 КВр-0,5-95 с технологической обвязкой по адресу: Ленинградская область, Тихвинский муниципальный район, </w:t>
            </w:r>
            <w:proofErr w:type="spellStart"/>
            <w:r w:rsidRPr="007A5817">
              <w:rPr>
                <w:color w:val="000000"/>
                <w:sz w:val="20"/>
                <w:szCs w:val="20"/>
              </w:rPr>
              <w:t>Шугозерское</w:t>
            </w:r>
            <w:proofErr w:type="spellEnd"/>
            <w:r w:rsidRPr="007A5817">
              <w:rPr>
                <w:color w:val="000000"/>
                <w:sz w:val="20"/>
                <w:szCs w:val="20"/>
              </w:rPr>
              <w:t xml:space="preserve"> сельское поселение, дер. Мошково, ул. Солнечная, 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AA" w:rsidRPr="007A5817" w:rsidRDefault="00B060AA" w:rsidP="00B060AA">
            <w:pPr>
              <w:jc w:val="center"/>
              <w:rPr>
                <w:color w:val="000000"/>
                <w:sz w:val="20"/>
                <w:szCs w:val="20"/>
              </w:rPr>
            </w:pPr>
            <w:r w:rsidRPr="007A5817">
              <w:rPr>
                <w:color w:val="000000"/>
                <w:sz w:val="20"/>
                <w:szCs w:val="20"/>
              </w:rPr>
              <w:t xml:space="preserve">2 354 024,00  </w:t>
            </w:r>
          </w:p>
        </w:tc>
      </w:tr>
    </w:tbl>
    <w:p w:rsidR="00A740CB" w:rsidRDefault="00A740CB" w:rsidP="00A740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519CE" w:rsidRPr="003519CE" w:rsidRDefault="003519CE" w:rsidP="00CA7D2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519CE">
        <w:rPr>
          <w:bCs/>
          <w:sz w:val="28"/>
          <w:szCs w:val="28"/>
        </w:rPr>
        <w:t>В соответствии с постановлением Правительства Ленинградской области от 26.12.2024 № 971 "О мерах по реализации в 2025 году областного закона "Об областном бюджете Ленинградской области на 2025 год и на плановый период 2026 и 2027 годов" в случае нарушения сроков заключения соглашений с муниципальными образованиями о предоставлении межбюджетных субсидий (15 февраля) средства перераспределяются в целях увеличения бюджетных ассигнований резервного фонда Правительства</w:t>
      </w:r>
      <w:proofErr w:type="gramEnd"/>
      <w:r w:rsidRPr="003519CE">
        <w:rPr>
          <w:bCs/>
          <w:sz w:val="28"/>
          <w:szCs w:val="28"/>
        </w:rPr>
        <w:t xml:space="preserve"> Ленинградской области. Распоряжением Правительства Ленинградской области от 19.03.2025 №158-р "Об увеличении бюджетных ассигнований резервного фонда Правительства Ленинградской на 2025 год для оказания финансовой помощи местным бюджетам" средства в размере 577 444 499,25 рублей перераспределены в резервный фонд Правительства Ленинградской области с одновременным уменьшением лимитов комитета.</w:t>
      </w:r>
    </w:p>
    <w:p w:rsidR="003519CE" w:rsidRDefault="003519CE" w:rsidP="00CA7D2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519CE">
        <w:rPr>
          <w:bCs/>
          <w:sz w:val="28"/>
          <w:szCs w:val="28"/>
        </w:rPr>
        <w:t>Принимая во внимание сжатые сроки по подготовке объектов топливно</w:t>
      </w:r>
      <w:r>
        <w:rPr>
          <w:bCs/>
          <w:sz w:val="28"/>
          <w:szCs w:val="28"/>
        </w:rPr>
        <w:t>-</w:t>
      </w:r>
      <w:r w:rsidRPr="003519CE">
        <w:rPr>
          <w:bCs/>
          <w:sz w:val="28"/>
          <w:szCs w:val="28"/>
        </w:rPr>
        <w:t>энергетического комплекса (далее – ТЭК) и жилищно-коммунального хозяйства к предстоящему отопительному сезону 2025-</w:t>
      </w:r>
      <w:r>
        <w:rPr>
          <w:bCs/>
          <w:sz w:val="28"/>
          <w:szCs w:val="28"/>
        </w:rPr>
        <w:t>2026 гг. (далее – ОС 2025-2026), К</w:t>
      </w:r>
      <w:r w:rsidRPr="003519CE">
        <w:rPr>
          <w:bCs/>
          <w:sz w:val="28"/>
          <w:szCs w:val="28"/>
        </w:rPr>
        <w:t xml:space="preserve">омитетом совместно с комитетом финансов Ленинградской области был проработан вопрос выделения средств из резервного фонда Правительства Ленинградской области по объектам, требующим выполнения неотложного капитального ремонта, не реализовав который обеспечить получение соответствующими </w:t>
      </w:r>
      <w:r>
        <w:rPr>
          <w:bCs/>
          <w:sz w:val="28"/>
          <w:szCs w:val="28"/>
        </w:rPr>
        <w:t>МО ЛО</w:t>
      </w:r>
      <w:r w:rsidRPr="003519CE">
        <w:rPr>
          <w:bCs/>
          <w:sz w:val="28"/>
          <w:szCs w:val="28"/>
        </w:rPr>
        <w:t xml:space="preserve"> паспортов готовности к</w:t>
      </w:r>
      <w:proofErr w:type="gramEnd"/>
      <w:r w:rsidRPr="003519CE">
        <w:rPr>
          <w:bCs/>
          <w:sz w:val="28"/>
          <w:szCs w:val="28"/>
        </w:rPr>
        <w:t xml:space="preserve"> ОС 2025-2026, а также надежное теплоснабжение в период его прохождения, не представляется возможным. </w:t>
      </w:r>
    </w:p>
    <w:p w:rsidR="00E36868" w:rsidRDefault="0021450E" w:rsidP="00CA7D2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следствии</w:t>
      </w:r>
      <w:proofErr w:type="gramEnd"/>
      <w:r>
        <w:rPr>
          <w:bCs/>
          <w:sz w:val="28"/>
          <w:szCs w:val="28"/>
        </w:rPr>
        <w:t xml:space="preserve"> чего Комитетом был напр</w:t>
      </w:r>
      <w:r w:rsidR="00806A5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влен доклад в адрес </w:t>
      </w:r>
      <w:r w:rsidR="00806A5A">
        <w:rPr>
          <w:bCs/>
          <w:sz w:val="28"/>
          <w:szCs w:val="28"/>
        </w:rPr>
        <w:t>Губернатора Ленинградской</w:t>
      </w:r>
      <w:r w:rsidR="00806A5A">
        <w:rPr>
          <w:bCs/>
          <w:sz w:val="28"/>
          <w:szCs w:val="28"/>
        </w:rPr>
        <w:tab/>
        <w:t xml:space="preserve"> области от 23.07.2025 № </w:t>
      </w:r>
      <w:r w:rsidR="00806A5A" w:rsidRPr="00806A5A">
        <w:rPr>
          <w:bCs/>
          <w:sz w:val="28"/>
          <w:szCs w:val="28"/>
        </w:rPr>
        <w:t>3-5225/2025</w:t>
      </w:r>
      <w:r w:rsidR="00806A5A">
        <w:rPr>
          <w:bCs/>
          <w:sz w:val="28"/>
          <w:szCs w:val="28"/>
        </w:rPr>
        <w:t xml:space="preserve"> о предварительном соглас</w:t>
      </w:r>
      <w:r w:rsidR="00806A5A" w:rsidRPr="00E36868">
        <w:rPr>
          <w:bCs/>
          <w:sz w:val="28"/>
          <w:szCs w:val="28"/>
        </w:rPr>
        <w:t>ован</w:t>
      </w:r>
      <w:r w:rsidR="00806A5A">
        <w:rPr>
          <w:bCs/>
          <w:sz w:val="28"/>
          <w:szCs w:val="28"/>
        </w:rPr>
        <w:t>ии</w:t>
      </w:r>
      <w:r>
        <w:rPr>
          <w:bCs/>
          <w:sz w:val="28"/>
          <w:szCs w:val="28"/>
        </w:rPr>
        <w:t xml:space="preserve"> выделени</w:t>
      </w:r>
      <w:r w:rsidR="00806A5A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бюджетных </w:t>
      </w:r>
      <w:r w:rsidR="00806A5A">
        <w:rPr>
          <w:bCs/>
          <w:sz w:val="28"/>
          <w:szCs w:val="28"/>
        </w:rPr>
        <w:t xml:space="preserve">ассигнований </w:t>
      </w:r>
      <w:r w:rsidR="00806A5A" w:rsidRPr="00806A5A">
        <w:rPr>
          <w:bCs/>
          <w:sz w:val="28"/>
          <w:szCs w:val="28"/>
        </w:rPr>
        <w:t>из резервного фонда Правительства Ленинградской области</w:t>
      </w:r>
      <w:r>
        <w:rPr>
          <w:bCs/>
          <w:sz w:val="28"/>
          <w:szCs w:val="28"/>
        </w:rPr>
        <w:t xml:space="preserve"> в размере </w:t>
      </w:r>
      <w:r w:rsidR="00806A5A">
        <w:rPr>
          <w:bCs/>
          <w:sz w:val="28"/>
          <w:szCs w:val="28"/>
        </w:rPr>
        <w:br/>
      </w:r>
      <w:r w:rsidR="00806A5A" w:rsidRPr="00E36868">
        <w:rPr>
          <w:bCs/>
          <w:sz w:val="28"/>
          <w:szCs w:val="28"/>
        </w:rPr>
        <w:t>179 876 017,16 рублей</w:t>
      </w:r>
      <w:r w:rsidR="00E36868">
        <w:rPr>
          <w:bCs/>
          <w:sz w:val="28"/>
          <w:szCs w:val="28"/>
        </w:rPr>
        <w:t xml:space="preserve"> на </w:t>
      </w:r>
      <w:r w:rsidR="00E36868" w:rsidRPr="00E36868">
        <w:rPr>
          <w:bCs/>
          <w:sz w:val="28"/>
          <w:szCs w:val="28"/>
        </w:rPr>
        <w:t>16 мероприятий на территории 12 МО ЛО.</w:t>
      </w:r>
    </w:p>
    <w:p w:rsidR="0021450E" w:rsidRDefault="0021450E" w:rsidP="00CA7D2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CA7D2E">
        <w:rPr>
          <w:bCs/>
          <w:sz w:val="28"/>
          <w:szCs w:val="28"/>
        </w:rPr>
        <w:t xml:space="preserve"> </w:t>
      </w:r>
      <w:r w:rsidR="00806A5A">
        <w:rPr>
          <w:bCs/>
          <w:sz w:val="28"/>
          <w:szCs w:val="28"/>
        </w:rPr>
        <w:t>соответствии</w:t>
      </w:r>
      <w:r w:rsidR="00CA7D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CA7D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резолюцией</w:t>
      </w:r>
      <w:r w:rsidR="00CA7D2E">
        <w:rPr>
          <w:bCs/>
          <w:sz w:val="28"/>
          <w:szCs w:val="28"/>
        </w:rPr>
        <w:t xml:space="preserve"> </w:t>
      </w:r>
      <w:r w:rsidR="00806A5A">
        <w:rPr>
          <w:bCs/>
          <w:sz w:val="28"/>
          <w:szCs w:val="28"/>
        </w:rPr>
        <w:t>Губернатора</w:t>
      </w:r>
      <w:r w:rsidR="00CA7D2E">
        <w:rPr>
          <w:bCs/>
          <w:sz w:val="28"/>
          <w:szCs w:val="28"/>
        </w:rPr>
        <w:t xml:space="preserve"> </w:t>
      </w:r>
      <w:r w:rsidR="00806A5A">
        <w:rPr>
          <w:bCs/>
          <w:sz w:val="28"/>
          <w:szCs w:val="28"/>
        </w:rPr>
        <w:t>Ленинградской</w:t>
      </w:r>
      <w:r w:rsidR="00806A5A">
        <w:rPr>
          <w:bCs/>
          <w:sz w:val="28"/>
          <w:szCs w:val="28"/>
        </w:rPr>
        <w:tab/>
      </w:r>
      <w:r w:rsidR="00CA7D2E">
        <w:rPr>
          <w:bCs/>
          <w:sz w:val="28"/>
          <w:szCs w:val="28"/>
        </w:rPr>
        <w:t xml:space="preserve"> </w:t>
      </w:r>
      <w:r w:rsidR="00806A5A">
        <w:rPr>
          <w:bCs/>
          <w:sz w:val="28"/>
          <w:szCs w:val="28"/>
        </w:rPr>
        <w:t>области</w:t>
      </w:r>
      <w:r w:rsidR="00CA7D2E">
        <w:rPr>
          <w:bCs/>
          <w:sz w:val="28"/>
          <w:szCs w:val="28"/>
        </w:rPr>
        <w:t xml:space="preserve"> о</w:t>
      </w:r>
      <w:r w:rsidR="00E36868">
        <w:rPr>
          <w:bCs/>
          <w:sz w:val="28"/>
          <w:szCs w:val="28"/>
        </w:rPr>
        <w:t xml:space="preserve">т </w:t>
      </w:r>
      <w:r w:rsidR="00806A5A" w:rsidRPr="00806A5A">
        <w:rPr>
          <w:bCs/>
          <w:sz w:val="28"/>
          <w:szCs w:val="28"/>
        </w:rPr>
        <w:t>01.08.2025</w:t>
      </w:r>
      <w:r w:rsidR="00806A5A">
        <w:rPr>
          <w:bCs/>
          <w:sz w:val="28"/>
          <w:szCs w:val="28"/>
        </w:rPr>
        <w:t xml:space="preserve"> № </w:t>
      </w:r>
      <w:r w:rsidR="00806A5A" w:rsidRPr="00806A5A">
        <w:rPr>
          <w:bCs/>
          <w:sz w:val="28"/>
          <w:szCs w:val="28"/>
        </w:rPr>
        <w:t>012-11127/2025</w:t>
      </w:r>
      <w:r w:rsidR="00E368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выделение </w:t>
      </w:r>
      <w:r w:rsidR="00806A5A">
        <w:rPr>
          <w:bCs/>
          <w:sz w:val="28"/>
          <w:szCs w:val="28"/>
        </w:rPr>
        <w:t>средств из</w:t>
      </w:r>
      <w:r>
        <w:rPr>
          <w:bCs/>
          <w:sz w:val="28"/>
          <w:szCs w:val="28"/>
        </w:rPr>
        <w:t xml:space="preserve"> </w:t>
      </w:r>
      <w:r w:rsidR="00806A5A" w:rsidRPr="00806A5A">
        <w:rPr>
          <w:bCs/>
          <w:sz w:val="28"/>
          <w:szCs w:val="28"/>
        </w:rPr>
        <w:t>резервного фонда Правительства Ленинградской области</w:t>
      </w:r>
      <w:r w:rsidR="00806A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согласован и поручено организовать работу в соответствии с </w:t>
      </w:r>
      <w:r w:rsidR="00806A5A" w:rsidRPr="00806A5A">
        <w:rPr>
          <w:bCs/>
          <w:sz w:val="28"/>
          <w:szCs w:val="28"/>
        </w:rPr>
        <w:t xml:space="preserve">Постановление Правительства Ленинградской области от 01.02.2021 </w:t>
      </w:r>
      <w:r w:rsidR="00806A5A">
        <w:rPr>
          <w:bCs/>
          <w:sz w:val="28"/>
          <w:szCs w:val="28"/>
        </w:rPr>
        <w:t>№</w:t>
      </w:r>
      <w:r w:rsidR="00806A5A" w:rsidRPr="00806A5A">
        <w:rPr>
          <w:bCs/>
          <w:sz w:val="28"/>
          <w:szCs w:val="28"/>
        </w:rPr>
        <w:t xml:space="preserve"> 64 "Об утверждении Порядка использования бюджетных ассигнований резервного фонда Правительства Ленинградской области и о признании утратившими силу отдельных постановлений Правительства Ленинградской области"</w:t>
      </w:r>
      <w:r>
        <w:rPr>
          <w:bCs/>
          <w:sz w:val="28"/>
          <w:szCs w:val="28"/>
        </w:rPr>
        <w:t>.</w:t>
      </w:r>
      <w:proofErr w:type="gramEnd"/>
    </w:p>
    <w:p w:rsidR="003519CE" w:rsidRDefault="0021450E" w:rsidP="00CA7D2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В рамках данной рабо</w:t>
      </w:r>
      <w:r w:rsidR="00E36868">
        <w:rPr>
          <w:bCs/>
          <w:sz w:val="28"/>
          <w:szCs w:val="28"/>
        </w:rPr>
        <w:t xml:space="preserve">ты в адрес комитета поступили  </w:t>
      </w:r>
      <w:r w:rsidR="003519CE" w:rsidRPr="003519CE">
        <w:rPr>
          <w:bCs/>
          <w:sz w:val="28"/>
          <w:szCs w:val="28"/>
        </w:rPr>
        <w:t xml:space="preserve">обращения </w:t>
      </w:r>
      <w:r w:rsidR="00CA7D2E">
        <w:rPr>
          <w:bCs/>
          <w:sz w:val="28"/>
          <w:szCs w:val="28"/>
        </w:rPr>
        <w:br/>
        <w:t xml:space="preserve">от </w:t>
      </w:r>
      <w:r w:rsidR="009D30F1">
        <w:rPr>
          <w:bCs/>
          <w:sz w:val="28"/>
          <w:szCs w:val="28"/>
        </w:rPr>
        <w:t xml:space="preserve">9 </w:t>
      </w:r>
      <w:r w:rsidR="003519CE" w:rsidRPr="003519CE">
        <w:rPr>
          <w:bCs/>
          <w:sz w:val="28"/>
          <w:szCs w:val="28"/>
        </w:rPr>
        <w:t xml:space="preserve">администраций </w:t>
      </w:r>
      <w:r w:rsidR="003519CE">
        <w:rPr>
          <w:bCs/>
          <w:sz w:val="28"/>
          <w:szCs w:val="28"/>
        </w:rPr>
        <w:t xml:space="preserve">МО ЛО </w:t>
      </w:r>
      <w:r w:rsidR="003519CE" w:rsidRPr="003519CE">
        <w:rPr>
          <w:bCs/>
          <w:sz w:val="28"/>
          <w:szCs w:val="28"/>
        </w:rPr>
        <w:t xml:space="preserve">о выделении средств из резервного фонда Правительства Ленинградской области в размере 118 151 800,00 рублей </w:t>
      </w:r>
      <w:r w:rsidR="00EC7719">
        <w:rPr>
          <w:bCs/>
          <w:sz w:val="28"/>
          <w:szCs w:val="28"/>
        </w:rPr>
        <w:t xml:space="preserve">с </w:t>
      </w:r>
      <w:r w:rsidR="00EC7719" w:rsidRPr="003519CE">
        <w:rPr>
          <w:bCs/>
          <w:sz w:val="28"/>
          <w:szCs w:val="28"/>
        </w:rPr>
        <w:t>софинансирование</w:t>
      </w:r>
      <w:r w:rsidR="00EC7719">
        <w:rPr>
          <w:bCs/>
          <w:sz w:val="28"/>
          <w:szCs w:val="28"/>
        </w:rPr>
        <w:t>м</w:t>
      </w:r>
      <w:r w:rsidR="00EC7719" w:rsidRPr="003519CE">
        <w:rPr>
          <w:bCs/>
          <w:sz w:val="28"/>
          <w:szCs w:val="28"/>
        </w:rPr>
        <w:t xml:space="preserve"> из местных бюджетов в общем объеме </w:t>
      </w:r>
      <w:r w:rsidR="00D42981" w:rsidRPr="00D42981">
        <w:rPr>
          <w:bCs/>
          <w:sz w:val="28"/>
          <w:szCs w:val="28"/>
        </w:rPr>
        <w:t>10 610 108,29</w:t>
      </w:r>
      <w:r w:rsidR="00D42981" w:rsidRPr="00E86E72">
        <w:rPr>
          <w:sz w:val="26"/>
          <w:szCs w:val="26"/>
        </w:rPr>
        <w:t xml:space="preserve"> </w:t>
      </w:r>
      <w:r w:rsidR="00EC7719" w:rsidRPr="003519CE">
        <w:rPr>
          <w:bCs/>
          <w:sz w:val="28"/>
          <w:szCs w:val="28"/>
        </w:rPr>
        <w:t xml:space="preserve">рублей </w:t>
      </w:r>
      <w:r w:rsidR="003519CE" w:rsidRPr="003519CE">
        <w:rPr>
          <w:bCs/>
          <w:sz w:val="28"/>
          <w:szCs w:val="28"/>
        </w:rPr>
        <w:t xml:space="preserve">на выполнение </w:t>
      </w:r>
      <w:r w:rsidR="009D30F1">
        <w:rPr>
          <w:bCs/>
          <w:sz w:val="28"/>
          <w:szCs w:val="28"/>
        </w:rPr>
        <w:t xml:space="preserve">13 мероприятий по </w:t>
      </w:r>
      <w:r w:rsidR="003519CE" w:rsidRPr="003519CE">
        <w:rPr>
          <w:bCs/>
          <w:sz w:val="28"/>
          <w:szCs w:val="28"/>
        </w:rPr>
        <w:t>неотложно</w:t>
      </w:r>
      <w:r w:rsidR="009D30F1">
        <w:rPr>
          <w:bCs/>
          <w:sz w:val="28"/>
          <w:szCs w:val="28"/>
        </w:rPr>
        <w:t>му</w:t>
      </w:r>
      <w:r w:rsidR="003519CE" w:rsidRPr="003519CE">
        <w:rPr>
          <w:bCs/>
          <w:sz w:val="28"/>
          <w:szCs w:val="28"/>
        </w:rPr>
        <w:t xml:space="preserve"> капитально</w:t>
      </w:r>
      <w:r w:rsidR="009D30F1">
        <w:rPr>
          <w:bCs/>
          <w:sz w:val="28"/>
          <w:szCs w:val="28"/>
        </w:rPr>
        <w:t>му</w:t>
      </w:r>
      <w:r w:rsidR="003519CE" w:rsidRPr="003519CE">
        <w:rPr>
          <w:bCs/>
          <w:sz w:val="28"/>
          <w:szCs w:val="28"/>
        </w:rPr>
        <w:t xml:space="preserve"> ремонт</w:t>
      </w:r>
      <w:r w:rsidR="009D30F1">
        <w:rPr>
          <w:bCs/>
          <w:sz w:val="28"/>
          <w:szCs w:val="28"/>
        </w:rPr>
        <w:t>у</w:t>
      </w:r>
      <w:r w:rsidR="003519CE" w:rsidRPr="003519CE">
        <w:rPr>
          <w:bCs/>
          <w:sz w:val="28"/>
          <w:szCs w:val="28"/>
        </w:rPr>
        <w:t xml:space="preserve"> объектов ТЭК к ОС 2025-2026г.</w:t>
      </w:r>
      <w:r w:rsidR="003519CE">
        <w:rPr>
          <w:bCs/>
          <w:sz w:val="28"/>
          <w:szCs w:val="28"/>
        </w:rPr>
        <w:t>:</w:t>
      </w:r>
      <w:proofErr w:type="gramEnd"/>
    </w:p>
    <w:p w:rsidR="009D30F1" w:rsidRPr="003519CE" w:rsidRDefault="009D30F1" w:rsidP="009D30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D30F1" w:rsidRPr="007613F9" w:rsidRDefault="009D30F1" w:rsidP="007613F9">
      <w:pPr>
        <w:pStyle w:val="a5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7613F9">
        <w:rPr>
          <w:bCs/>
          <w:sz w:val="28"/>
          <w:szCs w:val="28"/>
        </w:rPr>
        <w:t>«Бокситогорский муниципальный район»:</w:t>
      </w:r>
    </w:p>
    <w:tbl>
      <w:tblPr>
        <w:tblW w:w="9013" w:type="dxa"/>
        <w:tblInd w:w="93" w:type="dxa"/>
        <w:tblLook w:val="04A0" w:firstRow="1" w:lastRow="0" w:firstColumn="1" w:lastColumn="0" w:noHBand="0" w:noVBand="1"/>
      </w:tblPr>
      <w:tblGrid>
        <w:gridCol w:w="582"/>
        <w:gridCol w:w="1742"/>
        <w:gridCol w:w="5130"/>
        <w:gridCol w:w="1559"/>
      </w:tblGrid>
      <w:tr w:rsidR="009D30F1" w:rsidRPr="00A64A60" w:rsidTr="009D30F1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0F1" w:rsidRPr="00A64A60" w:rsidRDefault="009D30F1" w:rsidP="009D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A64A60" w:rsidRDefault="009D30F1" w:rsidP="009D30F1">
            <w:pPr>
              <w:rPr>
                <w:color w:val="000000"/>
                <w:sz w:val="20"/>
                <w:szCs w:val="20"/>
              </w:rPr>
            </w:pPr>
            <w:r w:rsidRPr="00A64A60">
              <w:rPr>
                <w:color w:val="000000"/>
                <w:sz w:val="20"/>
                <w:szCs w:val="20"/>
              </w:rPr>
              <w:t>Ефимовское городское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F1" w:rsidRPr="00A64A60" w:rsidRDefault="009D30F1" w:rsidP="009D30F1">
            <w:pPr>
              <w:rPr>
                <w:color w:val="000000"/>
                <w:sz w:val="20"/>
                <w:szCs w:val="20"/>
              </w:rPr>
            </w:pPr>
            <w:r w:rsidRPr="00A64A60">
              <w:rPr>
                <w:color w:val="000000"/>
                <w:sz w:val="20"/>
                <w:szCs w:val="20"/>
              </w:rPr>
              <w:t>Капитальный ремонт здания угольной котельной в части замены металлической дымовой трубы, по адресу: Ленинградская область, Бокситогорский муниципальный район, Ефимовское г.п., д. Климово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A64A60" w:rsidRDefault="009D30F1" w:rsidP="007613F9">
            <w:pPr>
              <w:jc w:val="center"/>
              <w:rPr>
                <w:color w:val="000000"/>
                <w:sz w:val="20"/>
                <w:szCs w:val="20"/>
              </w:rPr>
            </w:pPr>
            <w:r w:rsidRPr="00A64A60">
              <w:rPr>
                <w:color w:val="000000"/>
                <w:sz w:val="20"/>
                <w:szCs w:val="20"/>
              </w:rPr>
              <w:t>3 032 2</w:t>
            </w:r>
            <w:r w:rsidR="007613F9">
              <w:rPr>
                <w:color w:val="000000"/>
                <w:sz w:val="20"/>
                <w:szCs w:val="20"/>
              </w:rPr>
              <w:t>00,0</w:t>
            </w:r>
            <w:r w:rsidRPr="00A64A6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D30F1" w:rsidRDefault="009D30F1" w:rsidP="003519CE">
      <w:pPr>
        <w:jc w:val="both"/>
        <w:rPr>
          <w:bCs/>
          <w:sz w:val="28"/>
          <w:szCs w:val="28"/>
        </w:rPr>
      </w:pPr>
    </w:p>
    <w:p w:rsidR="003519CE" w:rsidRPr="009D30F1" w:rsidRDefault="009D30F1" w:rsidP="009D30F1">
      <w:pPr>
        <w:pStyle w:val="a5"/>
        <w:numPr>
          <w:ilvl w:val="0"/>
          <w:numId w:val="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519CE" w:rsidRPr="009D30F1">
        <w:rPr>
          <w:bCs/>
          <w:sz w:val="28"/>
          <w:szCs w:val="28"/>
        </w:rPr>
        <w:t>Волховский муниципальный район</w:t>
      </w:r>
      <w:r w:rsidRPr="009D30F1">
        <w:rPr>
          <w:bCs/>
          <w:sz w:val="28"/>
          <w:szCs w:val="28"/>
        </w:rPr>
        <w:t>»</w:t>
      </w:r>
      <w:proofErr w:type="gramStart"/>
      <w:r w:rsidR="003519CE" w:rsidRPr="009D30F1">
        <w:rPr>
          <w:bCs/>
          <w:sz w:val="28"/>
          <w:szCs w:val="28"/>
        </w:rPr>
        <w:t xml:space="preserve"> :</w:t>
      </w:r>
      <w:proofErr w:type="gramEnd"/>
      <w:r w:rsidR="003519CE" w:rsidRPr="009D30F1">
        <w:rPr>
          <w:bCs/>
          <w:sz w:val="28"/>
          <w:szCs w:val="28"/>
        </w:rPr>
        <w:t xml:space="preserve"> </w:t>
      </w:r>
    </w:p>
    <w:tbl>
      <w:tblPr>
        <w:tblW w:w="8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42"/>
        <w:gridCol w:w="5103"/>
        <w:gridCol w:w="1559"/>
      </w:tblGrid>
      <w:tr w:rsidR="009D30F1" w:rsidRPr="000C1AC3" w:rsidTr="009D30F1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0F1" w:rsidRPr="000C1AC3" w:rsidRDefault="009D30F1" w:rsidP="009D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0C1AC3" w:rsidRDefault="009D30F1" w:rsidP="009D30F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C1AC3">
              <w:rPr>
                <w:color w:val="000000"/>
                <w:sz w:val="20"/>
                <w:szCs w:val="20"/>
              </w:rPr>
              <w:t>Кисельнинское</w:t>
            </w:r>
            <w:proofErr w:type="spellEnd"/>
            <w:r w:rsidRPr="000C1AC3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F1" w:rsidRPr="000C1AC3" w:rsidRDefault="00CA7D2E" w:rsidP="007613F9">
            <w:pPr>
              <w:rPr>
                <w:color w:val="000000"/>
                <w:sz w:val="20"/>
                <w:szCs w:val="20"/>
              </w:rPr>
            </w:pPr>
            <w:r w:rsidRPr="007613F9">
              <w:rPr>
                <w:color w:val="000000"/>
                <w:sz w:val="20"/>
                <w:szCs w:val="20"/>
              </w:rPr>
              <w:t>Замена аварийного участка теплосети от модульной газовой котельной по адресу: д. Кисельня ул. Северная, д. 6 к зданиям ЛОГБУ "</w:t>
            </w:r>
            <w:proofErr w:type="gramStart"/>
            <w:r w:rsidRPr="007613F9">
              <w:rPr>
                <w:color w:val="000000"/>
                <w:sz w:val="20"/>
                <w:szCs w:val="20"/>
              </w:rPr>
              <w:t>Волховский</w:t>
            </w:r>
            <w:proofErr w:type="gramEnd"/>
            <w:r w:rsidRPr="007613F9">
              <w:rPr>
                <w:color w:val="000000"/>
                <w:sz w:val="20"/>
                <w:szCs w:val="20"/>
              </w:rPr>
              <w:t xml:space="preserve"> ПНИ"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0C1AC3" w:rsidRDefault="007613F9" w:rsidP="007613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3 528 980,00</w:t>
            </w:r>
          </w:p>
        </w:tc>
      </w:tr>
      <w:tr w:rsidR="009D30F1" w:rsidRPr="000C1AC3" w:rsidTr="009D30F1">
        <w:trPr>
          <w:trHeight w:val="2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0F1" w:rsidRPr="000C1AC3" w:rsidRDefault="009D30F1" w:rsidP="009D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0C1AC3" w:rsidRDefault="009D30F1" w:rsidP="009D30F1">
            <w:pPr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Вындиноостровское сельское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F1" w:rsidRPr="000C1AC3" w:rsidRDefault="009D30F1" w:rsidP="009D30F1">
            <w:pPr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 xml:space="preserve">Капитальный ремонт участка магистральной тепловой сети от котельной до УТ-5 </w:t>
            </w:r>
            <w:proofErr w:type="spellStart"/>
            <w:r w:rsidRPr="000C1AC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0C1AC3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0C1AC3">
              <w:rPr>
                <w:color w:val="000000"/>
                <w:sz w:val="20"/>
                <w:szCs w:val="20"/>
              </w:rPr>
              <w:t>ындин</w:t>
            </w:r>
            <w:proofErr w:type="spellEnd"/>
            <w:r w:rsidRPr="000C1AC3">
              <w:rPr>
                <w:color w:val="000000"/>
                <w:sz w:val="20"/>
                <w:szCs w:val="20"/>
              </w:rPr>
              <w:t xml:space="preserve"> Остров, </w:t>
            </w:r>
            <w:proofErr w:type="spellStart"/>
            <w:r w:rsidRPr="000C1AC3"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0C1AC3">
              <w:rPr>
                <w:color w:val="000000"/>
                <w:sz w:val="20"/>
                <w:szCs w:val="20"/>
              </w:rPr>
              <w:t>, Волховский район, Ленинградская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0C1AC3" w:rsidRDefault="009D30F1" w:rsidP="00CA7D2E">
            <w:pPr>
              <w:jc w:val="center"/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12 002 10</w:t>
            </w:r>
            <w:r w:rsidR="00CA7D2E">
              <w:rPr>
                <w:color w:val="000000"/>
                <w:sz w:val="20"/>
                <w:szCs w:val="20"/>
              </w:rPr>
              <w:t>0</w:t>
            </w:r>
            <w:r w:rsidRPr="000C1AC3">
              <w:rPr>
                <w:color w:val="000000"/>
                <w:sz w:val="20"/>
                <w:szCs w:val="20"/>
              </w:rPr>
              <w:t>,</w:t>
            </w:r>
            <w:r w:rsidR="00CA7D2E">
              <w:rPr>
                <w:color w:val="000000"/>
                <w:sz w:val="20"/>
                <w:szCs w:val="20"/>
              </w:rPr>
              <w:t>0</w:t>
            </w:r>
            <w:r w:rsidRPr="000C1AC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30F1" w:rsidRPr="000C1AC3" w:rsidTr="009D30F1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0F1" w:rsidRPr="000C1AC3" w:rsidRDefault="009D30F1" w:rsidP="009D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0C1AC3" w:rsidRDefault="009D30F1" w:rsidP="009D30F1">
            <w:pPr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Иссадское сельское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F1" w:rsidRPr="000C1AC3" w:rsidRDefault="009D30F1" w:rsidP="009D30F1">
            <w:pPr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 xml:space="preserve">Ремонт кровли здания котельной по адресу: Ленинградская область, Волховский район, д. </w:t>
            </w:r>
            <w:proofErr w:type="spellStart"/>
            <w:r w:rsidRPr="000C1AC3">
              <w:rPr>
                <w:color w:val="000000"/>
                <w:sz w:val="20"/>
                <w:szCs w:val="20"/>
              </w:rPr>
              <w:t>Иссад</w:t>
            </w:r>
            <w:proofErr w:type="spellEnd"/>
            <w:r w:rsidRPr="000C1A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C1AC3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C1AC3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0C1AC3">
              <w:rPr>
                <w:color w:val="000000"/>
                <w:sz w:val="20"/>
                <w:szCs w:val="20"/>
              </w:rPr>
              <w:t>есная</w:t>
            </w:r>
            <w:proofErr w:type="spellEnd"/>
            <w:r w:rsidRPr="000C1AC3">
              <w:rPr>
                <w:color w:val="000000"/>
                <w:sz w:val="20"/>
                <w:szCs w:val="20"/>
              </w:rPr>
              <w:t xml:space="preserve"> д.3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0C1AC3" w:rsidRDefault="009D30F1" w:rsidP="00CA7D2E">
            <w:pPr>
              <w:jc w:val="center"/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2 025 7</w:t>
            </w:r>
            <w:r w:rsidR="00CA7D2E">
              <w:rPr>
                <w:color w:val="000000"/>
                <w:sz w:val="20"/>
                <w:szCs w:val="20"/>
              </w:rPr>
              <w:t>00</w:t>
            </w:r>
            <w:r w:rsidRPr="000C1AC3">
              <w:rPr>
                <w:color w:val="000000"/>
                <w:sz w:val="20"/>
                <w:szCs w:val="20"/>
              </w:rPr>
              <w:t>,</w:t>
            </w:r>
            <w:r w:rsidR="00CA7D2E">
              <w:rPr>
                <w:color w:val="000000"/>
                <w:sz w:val="20"/>
                <w:szCs w:val="20"/>
              </w:rPr>
              <w:t>00</w:t>
            </w:r>
          </w:p>
        </w:tc>
      </w:tr>
      <w:tr w:rsidR="009D30F1" w:rsidRPr="000C1AC3" w:rsidTr="009D30F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0F1" w:rsidRPr="000C1AC3" w:rsidRDefault="009D30F1" w:rsidP="009D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0C1AC3" w:rsidRDefault="009D30F1" w:rsidP="009D30F1">
            <w:pPr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Усадищенское сельское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F1" w:rsidRPr="000C1AC3" w:rsidRDefault="009D30F1" w:rsidP="009D30F1">
            <w:pPr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Капитальный ремонт участка теплотрассы, расположенной по адресу: Ленинградская область, Волховский район, д. Усадище, ориентир от д.128 (д/сад) до УТ-12 и до д.129 (школа)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0C1AC3" w:rsidRDefault="009D30F1" w:rsidP="00CA7D2E">
            <w:pPr>
              <w:jc w:val="center"/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2 696 9</w:t>
            </w:r>
            <w:r w:rsidR="00CA7D2E">
              <w:rPr>
                <w:color w:val="000000"/>
                <w:sz w:val="20"/>
                <w:szCs w:val="20"/>
              </w:rPr>
              <w:t>00</w:t>
            </w:r>
            <w:r w:rsidRPr="000C1AC3">
              <w:rPr>
                <w:color w:val="000000"/>
                <w:sz w:val="20"/>
                <w:szCs w:val="20"/>
              </w:rPr>
              <w:t>,0</w:t>
            </w:r>
            <w:r w:rsidR="00CA7D2E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30F1" w:rsidRPr="000C1AC3" w:rsidTr="009D30F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0F1" w:rsidRPr="000C1AC3" w:rsidRDefault="009D30F1" w:rsidP="009D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0C1AC3" w:rsidRDefault="009D30F1" w:rsidP="009D30F1">
            <w:pPr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Сясьстройское городское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F1" w:rsidRPr="000C1AC3" w:rsidRDefault="009D30F1" w:rsidP="009D30F1">
            <w:pPr>
              <w:rPr>
                <w:color w:val="000000"/>
                <w:sz w:val="20"/>
                <w:szCs w:val="20"/>
              </w:rPr>
            </w:pPr>
            <w:r w:rsidRPr="000C1AC3">
              <w:rPr>
                <w:color w:val="000000"/>
                <w:sz w:val="20"/>
                <w:szCs w:val="20"/>
              </w:rPr>
              <w:t>Капитальный ремонт участка теплотрассы от УТ 208 (ориентир д. № 15 по ул. 25 Октября, г. Сясьстрой) до д. № 23 по ул. 25 Октября, г. Сясьстрой, Волховского района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E36868" w:rsidRDefault="00E36868" w:rsidP="00CA7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 </w:t>
            </w:r>
            <w:r w:rsidR="00CA7D2E">
              <w:rPr>
                <w:color w:val="000000"/>
                <w:sz w:val="20"/>
                <w:szCs w:val="20"/>
              </w:rPr>
              <w:t>3</w:t>
            </w:r>
            <w:r w:rsidR="009D30F1" w:rsidRPr="00E36868">
              <w:rPr>
                <w:color w:val="000000"/>
                <w:sz w:val="20"/>
                <w:szCs w:val="20"/>
              </w:rPr>
              <w:t>77 3</w:t>
            </w:r>
            <w:r w:rsidR="00CA7D2E">
              <w:rPr>
                <w:color w:val="000000"/>
                <w:sz w:val="20"/>
                <w:szCs w:val="20"/>
              </w:rPr>
              <w:t>00</w:t>
            </w:r>
            <w:r w:rsidR="009D30F1" w:rsidRPr="00E36868">
              <w:rPr>
                <w:color w:val="000000"/>
                <w:sz w:val="20"/>
                <w:szCs w:val="20"/>
              </w:rPr>
              <w:t>,</w:t>
            </w:r>
            <w:r w:rsidR="00CA7D2E">
              <w:rPr>
                <w:color w:val="000000"/>
                <w:sz w:val="20"/>
                <w:szCs w:val="20"/>
              </w:rPr>
              <w:t>00</w:t>
            </w:r>
          </w:p>
        </w:tc>
      </w:tr>
    </w:tbl>
    <w:p w:rsidR="009D30F1" w:rsidRDefault="009D30F1" w:rsidP="003519CE">
      <w:pPr>
        <w:jc w:val="both"/>
        <w:rPr>
          <w:bCs/>
          <w:sz w:val="28"/>
          <w:szCs w:val="28"/>
        </w:rPr>
      </w:pPr>
    </w:p>
    <w:p w:rsidR="009D30F1" w:rsidRPr="009D30F1" w:rsidRDefault="009D30F1" w:rsidP="009D30F1">
      <w:pPr>
        <w:pStyle w:val="a5"/>
        <w:numPr>
          <w:ilvl w:val="0"/>
          <w:numId w:val="9"/>
        </w:numPr>
        <w:rPr>
          <w:bCs/>
          <w:sz w:val="28"/>
          <w:szCs w:val="28"/>
        </w:rPr>
      </w:pPr>
      <w:r w:rsidRPr="009D30F1">
        <w:rPr>
          <w:bCs/>
          <w:sz w:val="28"/>
          <w:szCs w:val="28"/>
        </w:rPr>
        <w:t>«Гатчинский муниципальный округ»:</w:t>
      </w:r>
    </w:p>
    <w:p w:rsidR="009D30F1" w:rsidRPr="00A27F56" w:rsidRDefault="009D30F1" w:rsidP="009D30F1">
      <w:pPr>
        <w:rPr>
          <w:bCs/>
          <w:sz w:val="16"/>
          <w:szCs w:val="16"/>
        </w:rPr>
      </w:pPr>
    </w:p>
    <w:tbl>
      <w:tblPr>
        <w:tblW w:w="8970" w:type="dxa"/>
        <w:tblInd w:w="93" w:type="dxa"/>
        <w:tblLook w:val="04A0" w:firstRow="1" w:lastRow="0" w:firstColumn="1" w:lastColumn="0" w:noHBand="0" w:noVBand="1"/>
      </w:tblPr>
      <w:tblGrid>
        <w:gridCol w:w="582"/>
        <w:gridCol w:w="1726"/>
        <w:gridCol w:w="5103"/>
        <w:gridCol w:w="1559"/>
      </w:tblGrid>
      <w:tr w:rsidR="009D30F1" w:rsidRPr="00A8341A" w:rsidTr="009D30F1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0F1" w:rsidRPr="00A8341A" w:rsidRDefault="009D30F1" w:rsidP="009D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A8341A" w:rsidRDefault="009D30F1" w:rsidP="009D30F1">
            <w:pPr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F1" w:rsidRPr="009D30F1" w:rsidRDefault="009D30F1" w:rsidP="009D30F1">
            <w:pPr>
              <w:rPr>
                <w:color w:val="000000"/>
                <w:sz w:val="20"/>
                <w:szCs w:val="20"/>
              </w:rPr>
            </w:pPr>
            <w:r w:rsidRPr="009D30F1">
              <w:rPr>
                <w:color w:val="000000"/>
                <w:sz w:val="20"/>
                <w:szCs w:val="20"/>
              </w:rPr>
              <w:t>Капитальный ремонт участка теплотрассы от ТК23 до д. №38, №37б, №37, детский сад №61 и Дом культуры в п. Новый Свет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A8341A" w:rsidRDefault="009D30F1" w:rsidP="009D30F1">
            <w:pPr>
              <w:jc w:val="center"/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>16 811 000,00</w:t>
            </w:r>
          </w:p>
        </w:tc>
      </w:tr>
      <w:tr w:rsidR="009D30F1" w:rsidRPr="00A8341A" w:rsidTr="009D30F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0F1" w:rsidRPr="00A8341A" w:rsidRDefault="009D30F1" w:rsidP="009D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A8341A" w:rsidRDefault="009D30F1" w:rsidP="009D30F1">
            <w:pPr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F1" w:rsidRPr="009D30F1" w:rsidRDefault="009D30F1" w:rsidP="009D30F1">
            <w:pPr>
              <w:rPr>
                <w:color w:val="000000"/>
                <w:sz w:val="20"/>
                <w:szCs w:val="20"/>
              </w:rPr>
            </w:pPr>
            <w:r w:rsidRPr="009D30F1">
              <w:rPr>
                <w:color w:val="000000"/>
                <w:sz w:val="20"/>
                <w:szCs w:val="20"/>
              </w:rPr>
              <w:t xml:space="preserve">Капитальный ремонт участка теплотрассы от ТК3 до школы, детского сада №14 и </w:t>
            </w:r>
            <w:proofErr w:type="gramStart"/>
            <w:r w:rsidRPr="009D30F1">
              <w:rPr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9D30F1">
              <w:rPr>
                <w:color w:val="000000"/>
                <w:sz w:val="20"/>
                <w:szCs w:val="20"/>
              </w:rPr>
              <w:t>ж</w:t>
            </w:r>
            <w:proofErr w:type="gramEnd"/>
            <w:r w:rsidRPr="009D30F1">
              <w:rPr>
                <w:color w:val="000000"/>
                <w:sz w:val="20"/>
                <w:szCs w:val="20"/>
              </w:rPr>
              <w:t>.д</w:t>
            </w:r>
            <w:proofErr w:type="spellEnd"/>
            <w:r w:rsidRPr="009D30F1">
              <w:rPr>
                <w:color w:val="000000"/>
                <w:sz w:val="20"/>
                <w:szCs w:val="20"/>
              </w:rPr>
              <w:t>. №№29а, 27а, 27, 57б в п. Новый Свет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A8341A" w:rsidRDefault="009D30F1" w:rsidP="009D30F1">
            <w:pPr>
              <w:jc w:val="center"/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>14 251 000,00</w:t>
            </w:r>
          </w:p>
        </w:tc>
      </w:tr>
      <w:tr w:rsidR="009D30F1" w:rsidRPr="00A8341A" w:rsidTr="009D30F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0F1" w:rsidRPr="00A8341A" w:rsidRDefault="009D30F1" w:rsidP="009D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A8341A" w:rsidRDefault="009D30F1" w:rsidP="009D30F1">
            <w:pPr>
              <w:rPr>
                <w:color w:val="000000"/>
                <w:sz w:val="20"/>
                <w:szCs w:val="20"/>
              </w:rPr>
            </w:pPr>
            <w:r w:rsidRPr="00A8341A">
              <w:rPr>
                <w:color w:val="000000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F1" w:rsidRPr="009D30F1" w:rsidRDefault="009D30F1" w:rsidP="009D30F1">
            <w:pPr>
              <w:rPr>
                <w:color w:val="000000"/>
                <w:sz w:val="20"/>
                <w:szCs w:val="20"/>
              </w:rPr>
            </w:pPr>
            <w:r w:rsidRPr="009D30F1">
              <w:rPr>
                <w:color w:val="000000"/>
                <w:sz w:val="20"/>
                <w:szCs w:val="20"/>
              </w:rPr>
              <w:t xml:space="preserve">Капитальный ремонт участка теплотрассы ул. Строительная от д.№1А до д.№26, ул. Новая от д.№1 до д.№18А в пос. </w:t>
            </w:r>
            <w:proofErr w:type="spellStart"/>
            <w:r w:rsidRPr="009D30F1">
              <w:rPr>
                <w:color w:val="000000"/>
                <w:sz w:val="20"/>
                <w:szCs w:val="20"/>
              </w:rPr>
              <w:t>Кобралово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9D30F1" w:rsidRDefault="00CA7D2E" w:rsidP="00CA7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</w:t>
            </w:r>
            <w:r w:rsidR="009D30F1" w:rsidRPr="009D30F1">
              <w:rPr>
                <w:color w:val="000000"/>
                <w:sz w:val="20"/>
                <w:szCs w:val="20"/>
              </w:rPr>
              <w:t>59 000,00</w:t>
            </w:r>
          </w:p>
        </w:tc>
      </w:tr>
    </w:tbl>
    <w:p w:rsidR="009D30F1" w:rsidRDefault="009D30F1" w:rsidP="003519CE">
      <w:pPr>
        <w:jc w:val="both"/>
        <w:rPr>
          <w:bCs/>
          <w:sz w:val="28"/>
          <w:szCs w:val="28"/>
        </w:rPr>
      </w:pPr>
    </w:p>
    <w:p w:rsidR="009D30F1" w:rsidRPr="009D30F1" w:rsidRDefault="009D30F1" w:rsidP="009D30F1">
      <w:pPr>
        <w:pStyle w:val="a5"/>
        <w:numPr>
          <w:ilvl w:val="0"/>
          <w:numId w:val="9"/>
        </w:numPr>
        <w:rPr>
          <w:bCs/>
          <w:sz w:val="28"/>
          <w:szCs w:val="28"/>
        </w:rPr>
      </w:pPr>
      <w:r w:rsidRPr="009D30F1">
        <w:rPr>
          <w:bCs/>
          <w:sz w:val="28"/>
          <w:szCs w:val="28"/>
        </w:rPr>
        <w:t>«Кировский муниципальный район»:</w:t>
      </w:r>
    </w:p>
    <w:p w:rsidR="009D30F1" w:rsidRPr="00A27F56" w:rsidRDefault="009D30F1" w:rsidP="009D30F1">
      <w:pPr>
        <w:rPr>
          <w:bCs/>
          <w:sz w:val="16"/>
          <w:szCs w:val="16"/>
        </w:rPr>
      </w:pPr>
    </w:p>
    <w:tbl>
      <w:tblPr>
        <w:tblW w:w="8970" w:type="dxa"/>
        <w:tblInd w:w="93" w:type="dxa"/>
        <w:tblLook w:val="04A0" w:firstRow="1" w:lastRow="0" w:firstColumn="1" w:lastColumn="0" w:noHBand="0" w:noVBand="1"/>
      </w:tblPr>
      <w:tblGrid>
        <w:gridCol w:w="582"/>
        <w:gridCol w:w="1726"/>
        <w:gridCol w:w="5103"/>
        <w:gridCol w:w="1559"/>
      </w:tblGrid>
      <w:tr w:rsidR="009D30F1" w:rsidRPr="000A02D1" w:rsidTr="009D30F1">
        <w:trPr>
          <w:trHeight w:val="6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0F1" w:rsidRPr="000A02D1" w:rsidRDefault="009D30F1" w:rsidP="009D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0A02D1" w:rsidRDefault="009D30F1" w:rsidP="009D30F1">
            <w:pPr>
              <w:rPr>
                <w:color w:val="000000"/>
                <w:sz w:val="20"/>
                <w:szCs w:val="20"/>
              </w:rPr>
            </w:pPr>
            <w:r w:rsidRPr="000A02D1">
              <w:rPr>
                <w:color w:val="000000"/>
                <w:sz w:val="20"/>
                <w:szCs w:val="20"/>
              </w:rPr>
              <w:t>Мгинское городское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F1" w:rsidRPr="000A02D1" w:rsidRDefault="009D30F1" w:rsidP="009D30F1">
            <w:pPr>
              <w:rPr>
                <w:color w:val="000000"/>
                <w:sz w:val="20"/>
                <w:szCs w:val="20"/>
              </w:rPr>
            </w:pPr>
            <w:r w:rsidRPr="000A02D1">
              <w:rPr>
                <w:color w:val="000000"/>
                <w:sz w:val="20"/>
                <w:szCs w:val="20"/>
              </w:rPr>
              <w:t>Ремонт участка магистрального трубопровода тепловой сети от ТК-12 до ТК-16 по пр. Красного Октября в г.п. Мга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9D30F1" w:rsidRDefault="00CA7D2E" w:rsidP="007613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 w:rsidR="009D30F1" w:rsidRPr="009D30F1">
              <w:rPr>
                <w:color w:val="000000"/>
                <w:sz w:val="20"/>
                <w:szCs w:val="20"/>
              </w:rPr>
              <w:t xml:space="preserve">455 </w:t>
            </w:r>
            <w:r w:rsidR="007613F9">
              <w:rPr>
                <w:color w:val="000000"/>
                <w:sz w:val="20"/>
                <w:szCs w:val="20"/>
              </w:rPr>
              <w:t>700</w:t>
            </w:r>
            <w:r w:rsidR="009D30F1" w:rsidRPr="009D30F1">
              <w:rPr>
                <w:color w:val="000000"/>
                <w:sz w:val="20"/>
                <w:szCs w:val="20"/>
              </w:rPr>
              <w:t>,00</w:t>
            </w:r>
          </w:p>
        </w:tc>
      </w:tr>
    </w:tbl>
    <w:p w:rsidR="009D30F1" w:rsidRDefault="009D30F1" w:rsidP="003519CE">
      <w:pPr>
        <w:jc w:val="both"/>
        <w:rPr>
          <w:bCs/>
          <w:sz w:val="28"/>
          <w:szCs w:val="28"/>
        </w:rPr>
      </w:pPr>
    </w:p>
    <w:p w:rsidR="009D30F1" w:rsidRPr="009D30F1" w:rsidRDefault="009D30F1" w:rsidP="009D30F1">
      <w:pPr>
        <w:pStyle w:val="a5"/>
        <w:numPr>
          <w:ilvl w:val="0"/>
          <w:numId w:val="9"/>
        </w:numPr>
        <w:rPr>
          <w:bCs/>
          <w:sz w:val="28"/>
          <w:szCs w:val="28"/>
        </w:rPr>
      </w:pPr>
      <w:r w:rsidRPr="009D30F1">
        <w:rPr>
          <w:bCs/>
          <w:sz w:val="28"/>
          <w:szCs w:val="28"/>
        </w:rPr>
        <w:t>«Подпорожский муниципальный район»:</w:t>
      </w:r>
    </w:p>
    <w:p w:rsidR="009D30F1" w:rsidRPr="001C2FB9" w:rsidRDefault="009D30F1" w:rsidP="009D30F1">
      <w:pPr>
        <w:rPr>
          <w:bCs/>
          <w:sz w:val="16"/>
          <w:szCs w:val="16"/>
        </w:rPr>
      </w:pPr>
    </w:p>
    <w:tbl>
      <w:tblPr>
        <w:tblW w:w="8969" w:type="dxa"/>
        <w:tblInd w:w="93" w:type="dxa"/>
        <w:tblLook w:val="04A0" w:firstRow="1" w:lastRow="0" w:firstColumn="1" w:lastColumn="0" w:noHBand="0" w:noVBand="1"/>
      </w:tblPr>
      <w:tblGrid>
        <w:gridCol w:w="582"/>
        <w:gridCol w:w="1725"/>
        <w:gridCol w:w="5103"/>
        <w:gridCol w:w="1559"/>
      </w:tblGrid>
      <w:tr w:rsidR="009D30F1" w:rsidRPr="001C2FB9" w:rsidTr="00EC771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0F1" w:rsidRPr="001C2FB9" w:rsidRDefault="009D30F1" w:rsidP="009D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1C2FB9" w:rsidRDefault="009D30F1" w:rsidP="009D30F1">
            <w:pPr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Подпорожское городское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F1" w:rsidRPr="009D30F1" w:rsidRDefault="009D30F1" w:rsidP="009D30F1">
            <w:pPr>
              <w:rPr>
                <w:color w:val="000000"/>
                <w:sz w:val="20"/>
                <w:szCs w:val="20"/>
              </w:rPr>
            </w:pPr>
            <w:r w:rsidRPr="009D30F1">
              <w:rPr>
                <w:color w:val="000000"/>
                <w:sz w:val="20"/>
                <w:szCs w:val="20"/>
              </w:rPr>
              <w:t>Капитальный ремонт участка ТС от ТК-10 до ТК-13, ул. Планеристов, г. Подпорожье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1C2FB9" w:rsidRDefault="009D30F1" w:rsidP="007613F9">
            <w:pPr>
              <w:jc w:val="center"/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5 714 1</w:t>
            </w:r>
            <w:r w:rsidR="007613F9">
              <w:rPr>
                <w:color w:val="000000"/>
                <w:sz w:val="20"/>
                <w:szCs w:val="20"/>
              </w:rPr>
              <w:t>00</w:t>
            </w:r>
            <w:r w:rsidRPr="001C2FB9">
              <w:rPr>
                <w:color w:val="000000"/>
                <w:sz w:val="20"/>
                <w:szCs w:val="20"/>
              </w:rPr>
              <w:t>,0</w:t>
            </w:r>
            <w:r w:rsidR="007613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30F1" w:rsidRPr="001C2FB9" w:rsidTr="009D30F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0F1" w:rsidRPr="001C2FB9" w:rsidRDefault="009D30F1" w:rsidP="009D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1C2FB9" w:rsidRDefault="009D30F1" w:rsidP="009D30F1">
            <w:pPr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 xml:space="preserve">Подпорожское городское </w:t>
            </w:r>
            <w:r w:rsidRPr="001C2FB9">
              <w:rPr>
                <w:color w:val="000000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F1" w:rsidRPr="009D30F1" w:rsidRDefault="009D30F1" w:rsidP="009D30F1">
            <w:pPr>
              <w:rPr>
                <w:color w:val="000000"/>
                <w:sz w:val="20"/>
                <w:szCs w:val="20"/>
              </w:rPr>
            </w:pPr>
            <w:r w:rsidRPr="009D30F1">
              <w:rPr>
                <w:color w:val="000000"/>
                <w:sz w:val="20"/>
                <w:szCs w:val="20"/>
              </w:rPr>
              <w:lastRenderedPageBreak/>
              <w:t xml:space="preserve">Капитальный ремонт участка ТС </w:t>
            </w:r>
            <w:proofErr w:type="gramStart"/>
            <w:r w:rsidRPr="009D30F1">
              <w:rPr>
                <w:color w:val="000000"/>
                <w:sz w:val="20"/>
                <w:szCs w:val="20"/>
              </w:rPr>
              <w:t xml:space="preserve">от </w:t>
            </w:r>
            <w:proofErr w:type="spellStart"/>
            <w:r w:rsidRPr="009D30F1">
              <w:rPr>
                <w:color w:val="000000"/>
                <w:sz w:val="20"/>
                <w:szCs w:val="20"/>
              </w:rPr>
              <w:t>ж</w:t>
            </w:r>
            <w:proofErr w:type="gramEnd"/>
            <w:r w:rsidRPr="009D30F1">
              <w:rPr>
                <w:color w:val="000000"/>
                <w:sz w:val="20"/>
                <w:szCs w:val="20"/>
              </w:rPr>
              <w:t>.д</w:t>
            </w:r>
            <w:proofErr w:type="spellEnd"/>
            <w:r w:rsidRPr="009D30F1">
              <w:rPr>
                <w:color w:val="000000"/>
                <w:sz w:val="20"/>
                <w:szCs w:val="20"/>
              </w:rPr>
              <w:t xml:space="preserve">. № 6 до </w:t>
            </w:r>
            <w:proofErr w:type="spellStart"/>
            <w:r w:rsidRPr="009D30F1">
              <w:rPr>
                <w:color w:val="000000"/>
                <w:sz w:val="20"/>
                <w:szCs w:val="20"/>
              </w:rPr>
              <w:t>ж.д</w:t>
            </w:r>
            <w:proofErr w:type="spellEnd"/>
            <w:r w:rsidRPr="009D30F1">
              <w:rPr>
                <w:color w:val="000000"/>
                <w:sz w:val="20"/>
                <w:szCs w:val="20"/>
              </w:rPr>
              <w:t>. № 24, от ТК-21 до здания № 26 пр. Ленина, г. Подпорожье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1C2FB9" w:rsidRDefault="009D30F1" w:rsidP="007613F9">
            <w:pPr>
              <w:jc w:val="center"/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3 403 9</w:t>
            </w:r>
            <w:r w:rsidR="007613F9">
              <w:rPr>
                <w:color w:val="000000"/>
                <w:sz w:val="20"/>
                <w:szCs w:val="20"/>
              </w:rPr>
              <w:t>00</w:t>
            </w:r>
            <w:r w:rsidRPr="001C2FB9">
              <w:rPr>
                <w:color w:val="000000"/>
                <w:sz w:val="20"/>
                <w:szCs w:val="20"/>
              </w:rPr>
              <w:t>,</w:t>
            </w:r>
            <w:r w:rsidR="007613F9">
              <w:rPr>
                <w:color w:val="000000"/>
                <w:sz w:val="20"/>
                <w:szCs w:val="20"/>
              </w:rPr>
              <w:t>00</w:t>
            </w:r>
          </w:p>
        </w:tc>
      </w:tr>
      <w:tr w:rsidR="009D30F1" w:rsidRPr="001C2FB9" w:rsidTr="009D30F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0F1" w:rsidRPr="001C2FB9" w:rsidRDefault="009D30F1" w:rsidP="009D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1C2FB9" w:rsidRDefault="009D30F1" w:rsidP="009D30F1">
            <w:pPr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Подпорожское городское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F1" w:rsidRPr="009D30F1" w:rsidRDefault="009D30F1" w:rsidP="009D30F1">
            <w:pPr>
              <w:rPr>
                <w:color w:val="000000"/>
                <w:sz w:val="20"/>
                <w:szCs w:val="20"/>
              </w:rPr>
            </w:pPr>
            <w:r w:rsidRPr="009D30F1">
              <w:rPr>
                <w:color w:val="000000"/>
                <w:sz w:val="20"/>
                <w:szCs w:val="20"/>
              </w:rPr>
              <w:t xml:space="preserve">Капитальный ремонт участка ТС от ТК-10Б </w:t>
            </w:r>
            <w:proofErr w:type="gramStart"/>
            <w:r w:rsidRPr="009D30F1">
              <w:rPr>
                <w:color w:val="000000"/>
                <w:sz w:val="20"/>
                <w:szCs w:val="20"/>
              </w:rPr>
              <w:t xml:space="preserve">до </w:t>
            </w:r>
            <w:proofErr w:type="spellStart"/>
            <w:r w:rsidRPr="009D30F1">
              <w:rPr>
                <w:color w:val="000000"/>
                <w:sz w:val="20"/>
                <w:szCs w:val="20"/>
              </w:rPr>
              <w:t>ж</w:t>
            </w:r>
            <w:proofErr w:type="gramEnd"/>
            <w:r w:rsidRPr="009D30F1">
              <w:rPr>
                <w:color w:val="000000"/>
                <w:sz w:val="20"/>
                <w:szCs w:val="20"/>
              </w:rPr>
              <w:t>.д</w:t>
            </w:r>
            <w:proofErr w:type="spellEnd"/>
            <w:r w:rsidRPr="009D30F1">
              <w:rPr>
                <w:color w:val="000000"/>
                <w:sz w:val="20"/>
                <w:szCs w:val="20"/>
              </w:rPr>
              <w:t>. № 12 ул. Исакова, г. Подпорожье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0F1" w:rsidRPr="001C2FB9" w:rsidRDefault="009D30F1" w:rsidP="007613F9">
            <w:pPr>
              <w:jc w:val="center"/>
              <w:rPr>
                <w:color w:val="000000"/>
                <w:sz w:val="20"/>
                <w:szCs w:val="20"/>
              </w:rPr>
            </w:pPr>
            <w:r w:rsidRPr="001C2FB9">
              <w:rPr>
                <w:color w:val="000000"/>
                <w:sz w:val="20"/>
                <w:szCs w:val="20"/>
              </w:rPr>
              <w:t>4 652 7</w:t>
            </w:r>
            <w:r w:rsidR="007613F9">
              <w:rPr>
                <w:color w:val="000000"/>
                <w:sz w:val="20"/>
                <w:szCs w:val="20"/>
              </w:rPr>
              <w:t>00</w:t>
            </w:r>
            <w:r w:rsidRPr="001C2FB9">
              <w:rPr>
                <w:color w:val="000000"/>
                <w:sz w:val="20"/>
                <w:szCs w:val="20"/>
              </w:rPr>
              <w:t>,</w:t>
            </w:r>
            <w:r w:rsidR="007613F9">
              <w:rPr>
                <w:color w:val="000000"/>
                <w:sz w:val="20"/>
                <w:szCs w:val="20"/>
              </w:rPr>
              <w:t>00</w:t>
            </w:r>
          </w:p>
        </w:tc>
      </w:tr>
    </w:tbl>
    <w:p w:rsidR="002A0F8D" w:rsidRDefault="00EC7719" w:rsidP="00EC7719">
      <w:pPr>
        <w:ind w:firstLine="708"/>
        <w:jc w:val="both"/>
        <w:rPr>
          <w:bCs/>
          <w:sz w:val="28"/>
          <w:szCs w:val="28"/>
        </w:rPr>
      </w:pPr>
      <w:r w:rsidRPr="00EC7719">
        <w:rPr>
          <w:bCs/>
          <w:sz w:val="28"/>
          <w:szCs w:val="28"/>
        </w:rPr>
        <w:t xml:space="preserve">В связи </w:t>
      </w:r>
      <w:r>
        <w:rPr>
          <w:bCs/>
          <w:sz w:val="28"/>
          <w:szCs w:val="28"/>
        </w:rPr>
        <w:t>со с</w:t>
      </w:r>
      <w:r w:rsidRPr="003519CE">
        <w:rPr>
          <w:bCs/>
          <w:sz w:val="28"/>
          <w:szCs w:val="28"/>
        </w:rPr>
        <w:t>жаты</w:t>
      </w:r>
      <w:r>
        <w:rPr>
          <w:bCs/>
          <w:sz w:val="28"/>
          <w:szCs w:val="28"/>
        </w:rPr>
        <w:t>ми</w:t>
      </w:r>
      <w:r w:rsidRPr="003519CE">
        <w:rPr>
          <w:bCs/>
          <w:sz w:val="28"/>
          <w:szCs w:val="28"/>
        </w:rPr>
        <w:t xml:space="preserve"> срок</w:t>
      </w:r>
      <w:r>
        <w:rPr>
          <w:bCs/>
          <w:sz w:val="28"/>
          <w:szCs w:val="28"/>
        </w:rPr>
        <w:t>ами</w:t>
      </w:r>
      <w:r w:rsidRPr="003519CE">
        <w:rPr>
          <w:bCs/>
          <w:sz w:val="28"/>
          <w:szCs w:val="28"/>
        </w:rPr>
        <w:t xml:space="preserve"> по подготовке объектов </w:t>
      </w:r>
      <w:r>
        <w:rPr>
          <w:bCs/>
          <w:sz w:val="28"/>
          <w:szCs w:val="28"/>
        </w:rPr>
        <w:t>ТЭК</w:t>
      </w:r>
      <w:r w:rsidRPr="003519CE">
        <w:rPr>
          <w:bCs/>
          <w:sz w:val="28"/>
          <w:szCs w:val="28"/>
        </w:rPr>
        <w:t xml:space="preserve"> </w:t>
      </w:r>
      <w:proofErr w:type="gramStart"/>
      <w:r w:rsidRPr="003519CE">
        <w:rPr>
          <w:bCs/>
          <w:sz w:val="28"/>
          <w:szCs w:val="28"/>
        </w:rPr>
        <w:t>к</w:t>
      </w:r>
      <w:proofErr w:type="gramEnd"/>
      <w:r w:rsidRPr="003519CE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ОС</w:t>
      </w:r>
      <w:proofErr w:type="gramEnd"/>
      <w:r>
        <w:rPr>
          <w:bCs/>
          <w:sz w:val="28"/>
          <w:szCs w:val="28"/>
        </w:rPr>
        <w:t xml:space="preserve"> 2025-2026 ряд администраций МО ЛО обратились</w:t>
      </w:r>
      <w:r w:rsidR="002A0F8D">
        <w:rPr>
          <w:bCs/>
          <w:sz w:val="28"/>
          <w:szCs w:val="28"/>
        </w:rPr>
        <w:t xml:space="preserve"> в Комитет</w:t>
      </w:r>
      <w:r>
        <w:rPr>
          <w:bCs/>
          <w:sz w:val="28"/>
          <w:szCs w:val="28"/>
        </w:rPr>
        <w:t xml:space="preserve"> </w:t>
      </w:r>
      <w:r w:rsidR="0021450E">
        <w:rPr>
          <w:bCs/>
          <w:sz w:val="28"/>
          <w:szCs w:val="28"/>
        </w:rPr>
        <w:t xml:space="preserve">с отзывом заявок по </w:t>
      </w:r>
      <w:r>
        <w:rPr>
          <w:bCs/>
          <w:sz w:val="28"/>
          <w:szCs w:val="28"/>
        </w:rPr>
        <w:t>4</w:t>
      </w:r>
      <w:r w:rsidRPr="003519CE">
        <w:rPr>
          <w:bCs/>
          <w:sz w:val="28"/>
          <w:szCs w:val="28"/>
        </w:rPr>
        <w:t xml:space="preserve"> мероприяти</w:t>
      </w:r>
      <w:r w:rsidR="0021450E">
        <w:rPr>
          <w:bCs/>
          <w:sz w:val="28"/>
          <w:szCs w:val="28"/>
        </w:rPr>
        <w:t>ям</w:t>
      </w:r>
      <w:r w:rsidRPr="003519CE">
        <w:rPr>
          <w:bCs/>
          <w:sz w:val="28"/>
          <w:szCs w:val="28"/>
        </w:rPr>
        <w:t xml:space="preserve"> на территории </w:t>
      </w:r>
      <w:r w:rsidR="002A0F8D">
        <w:rPr>
          <w:bCs/>
          <w:sz w:val="28"/>
          <w:szCs w:val="28"/>
        </w:rPr>
        <w:t>3</w:t>
      </w:r>
      <w:r w:rsidRPr="003519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МО ЛО</w:t>
      </w:r>
      <w:r w:rsidRPr="003519CE">
        <w:rPr>
          <w:bCs/>
          <w:sz w:val="28"/>
          <w:szCs w:val="28"/>
        </w:rPr>
        <w:t xml:space="preserve"> с общим объемом средств из областного бюджета Ленинградской области в размере </w:t>
      </w:r>
      <w:r w:rsidR="002A0F8D">
        <w:rPr>
          <w:bCs/>
          <w:sz w:val="28"/>
          <w:szCs w:val="28"/>
        </w:rPr>
        <w:br/>
      </w:r>
      <w:r w:rsidR="00E36868" w:rsidRPr="00E36868">
        <w:rPr>
          <w:bCs/>
          <w:sz w:val="28"/>
          <w:szCs w:val="28"/>
        </w:rPr>
        <w:t>73</w:t>
      </w:r>
      <w:r w:rsidRPr="00E36868">
        <w:rPr>
          <w:bCs/>
          <w:sz w:val="28"/>
          <w:szCs w:val="28"/>
        </w:rPr>
        <w:t xml:space="preserve"> </w:t>
      </w:r>
      <w:r w:rsidR="00E36868" w:rsidRPr="00E36868">
        <w:rPr>
          <w:bCs/>
          <w:sz w:val="28"/>
          <w:szCs w:val="28"/>
        </w:rPr>
        <w:t>725</w:t>
      </w:r>
      <w:r w:rsidRPr="00E36868">
        <w:rPr>
          <w:bCs/>
          <w:sz w:val="28"/>
          <w:szCs w:val="28"/>
        </w:rPr>
        <w:t xml:space="preserve"> </w:t>
      </w:r>
      <w:r w:rsidR="00E36868" w:rsidRPr="00E36868">
        <w:rPr>
          <w:bCs/>
          <w:sz w:val="28"/>
          <w:szCs w:val="28"/>
        </w:rPr>
        <w:t>833</w:t>
      </w:r>
      <w:r w:rsidRPr="00E36868">
        <w:rPr>
          <w:bCs/>
          <w:sz w:val="28"/>
          <w:szCs w:val="28"/>
        </w:rPr>
        <w:t>,</w:t>
      </w:r>
      <w:r w:rsidR="00E36868" w:rsidRPr="00E36868">
        <w:rPr>
          <w:bCs/>
          <w:sz w:val="28"/>
          <w:szCs w:val="28"/>
        </w:rPr>
        <w:t>30</w:t>
      </w:r>
      <w:r w:rsidRPr="00E36868">
        <w:rPr>
          <w:bCs/>
          <w:sz w:val="28"/>
          <w:szCs w:val="28"/>
        </w:rPr>
        <w:t xml:space="preserve"> </w:t>
      </w:r>
      <w:r w:rsidRPr="003519CE">
        <w:rPr>
          <w:bCs/>
          <w:sz w:val="28"/>
          <w:szCs w:val="28"/>
        </w:rPr>
        <w:t xml:space="preserve">рублей </w:t>
      </w:r>
      <w:r>
        <w:rPr>
          <w:bCs/>
          <w:sz w:val="28"/>
          <w:szCs w:val="28"/>
        </w:rPr>
        <w:t xml:space="preserve">из </w:t>
      </w:r>
      <w:r w:rsidRPr="003519CE">
        <w:rPr>
          <w:bCs/>
          <w:sz w:val="28"/>
          <w:szCs w:val="28"/>
        </w:rPr>
        <w:t>мероприятий</w:t>
      </w:r>
      <w:r>
        <w:rPr>
          <w:bCs/>
          <w:sz w:val="28"/>
          <w:szCs w:val="28"/>
        </w:rPr>
        <w:t xml:space="preserve">, </w:t>
      </w:r>
      <w:r w:rsidRPr="003519CE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чтенных в Распределении</w:t>
      </w:r>
      <w:r w:rsidR="002A0F8D">
        <w:rPr>
          <w:bCs/>
          <w:sz w:val="28"/>
          <w:szCs w:val="28"/>
        </w:rPr>
        <w:t>:</w:t>
      </w:r>
    </w:p>
    <w:p w:rsidR="002A0F8D" w:rsidRDefault="002A0F8D" w:rsidP="00EC7719">
      <w:pPr>
        <w:ind w:firstLine="708"/>
        <w:jc w:val="both"/>
        <w:rPr>
          <w:bCs/>
          <w:sz w:val="28"/>
          <w:szCs w:val="28"/>
        </w:rPr>
      </w:pPr>
    </w:p>
    <w:p w:rsidR="002A0F8D" w:rsidRDefault="002A0F8D" w:rsidP="002A0F8D">
      <w:pPr>
        <w:pStyle w:val="a5"/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«Выборгский муниципальный район»:</w:t>
      </w:r>
    </w:p>
    <w:p w:rsidR="002A0F8D" w:rsidRPr="00A27F56" w:rsidRDefault="002A0F8D" w:rsidP="002A0F8D">
      <w:pPr>
        <w:rPr>
          <w:bCs/>
          <w:sz w:val="16"/>
          <w:szCs w:val="16"/>
        </w:rPr>
      </w:pPr>
    </w:p>
    <w:tbl>
      <w:tblPr>
        <w:tblW w:w="8970" w:type="dxa"/>
        <w:tblInd w:w="93" w:type="dxa"/>
        <w:tblLook w:val="04A0" w:firstRow="1" w:lastRow="0" w:firstColumn="1" w:lastColumn="0" w:noHBand="0" w:noVBand="1"/>
      </w:tblPr>
      <w:tblGrid>
        <w:gridCol w:w="582"/>
        <w:gridCol w:w="1726"/>
        <w:gridCol w:w="5103"/>
        <w:gridCol w:w="1559"/>
      </w:tblGrid>
      <w:tr w:rsidR="002A0F8D" w:rsidRPr="004A3E0F" w:rsidTr="002A0F8D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F8D" w:rsidRPr="004A3E0F" w:rsidRDefault="002A0F8D" w:rsidP="002A0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F8D" w:rsidRPr="004A3E0F" w:rsidRDefault="002A0F8D" w:rsidP="002A0F8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A3E0F">
              <w:rPr>
                <w:color w:val="000000"/>
                <w:sz w:val="20"/>
                <w:szCs w:val="20"/>
              </w:rPr>
              <w:t>Полянское</w:t>
            </w:r>
            <w:proofErr w:type="spellEnd"/>
            <w:r w:rsidRPr="004A3E0F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D" w:rsidRPr="004A3E0F" w:rsidRDefault="002A0F8D" w:rsidP="002A0F8D">
            <w:pPr>
              <w:rPr>
                <w:color w:val="000000"/>
                <w:sz w:val="20"/>
                <w:szCs w:val="20"/>
              </w:rPr>
            </w:pPr>
            <w:r w:rsidRPr="004A3E0F">
              <w:rPr>
                <w:color w:val="000000"/>
                <w:sz w:val="20"/>
                <w:szCs w:val="20"/>
              </w:rPr>
              <w:t xml:space="preserve">Ремонт участков тепловой сети от ТК-7 до ТК-11 с вводами в дома № 15, 16, 18 по </w:t>
            </w:r>
            <w:proofErr w:type="spellStart"/>
            <w:r w:rsidRPr="004A3E0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4A3E0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4A3E0F">
              <w:rPr>
                <w:color w:val="000000"/>
                <w:sz w:val="20"/>
                <w:szCs w:val="20"/>
              </w:rPr>
              <w:t>итвинова</w:t>
            </w:r>
            <w:proofErr w:type="spellEnd"/>
            <w:r w:rsidRPr="004A3E0F">
              <w:rPr>
                <w:color w:val="000000"/>
                <w:sz w:val="20"/>
                <w:szCs w:val="20"/>
              </w:rPr>
              <w:t xml:space="preserve"> и заменой тепловых камер ТК-8 и ТК-10 в </w:t>
            </w:r>
            <w:proofErr w:type="spellStart"/>
            <w:r w:rsidRPr="004A3E0F">
              <w:rPr>
                <w:color w:val="000000"/>
                <w:sz w:val="20"/>
                <w:szCs w:val="20"/>
              </w:rPr>
              <w:t>пос.Песочное</w:t>
            </w:r>
            <w:proofErr w:type="spellEnd"/>
            <w:r w:rsidRPr="004A3E0F">
              <w:rPr>
                <w:color w:val="000000"/>
                <w:sz w:val="20"/>
                <w:szCs w:val="20"/>
              </w:rPr>
              <w:t xml:space="preserve"> Выборгского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F8D" w:rsidRPr="004A3E0F" w:rsidRDefault="002A0F8D" w:rsidP="002A0F8D">
            <w:pPr>
              <w:jc w:val="center"/>
              <w:rPr>
                <w:color w:val="000000"/>
                <w:sz w:val="20"/>
                <w:szCs w:val="20"/>
              </w:rPr>
            </w:pPr>
            <w:r w:rsidRPr="004A3E0F">
              <w:rPr>
                <w:color w:val="000000"/>
                <w:sz w:val="20"/>
                <w:szCs w:val="20"/>
              </w:rPr>
              <w:t>20 477 294,10</w:t>
            </w:r>
          </w:p>
        </w:tc>
      </w:tr>
      <w:tr w:rsidR="002A0F8D" w:rsidRPr="004A3E0F" w:rsidTr="002A0F8D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F8D" w:rsidRPr="004A3E0F" w:rsidRDefault="002A0F8D" w:rsidP="002A0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F8D" w:rsidRPr="004A3E0F" w:rsidRDefault="002A0F8D" w:rsidP="002A0F8D">
            <w:pPr>
              <w:rPr>
                <w:color w:val="000000"/>
                <w:sz w:val="20"/>
                <w:szCs w:val="20"/>
              </w:rPr>
            </w:pPr>
            <w:r w:rsidRPr="004A3E0F">
              <w:rPr>
                <w:color w:val="000000"/>
                <w:sz w:val="20"/>
                <w:szCs w:val="20"/>
              </w:rPr>
              <w:t>Первомайское сельское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D" w:rsidRPr="004A3E0F" w:rsidRDefault="002A0F8D" w:rsidP="002A0F8D">
            <w:pPr>
              <w:rPr>
                <w:color w:val="000000"/>
                <w:sz w:val="20"/>
                <w:szCs w:val="20"/>
              </w:rPr>
            </w:pPr>
            <w:r w:rsidRPr="004A3E0F">
              <w:rPr>
                <w:color w:val="000000"/>
                <w:sz w:val="20"/>
                <w:szCs w:val="20"/>
              </w:rPr>
              <w:t xml:space="preserve">Капитальный ремонт участков тепловой сети: от ТК-12 до ТК-15а; ТК-18 – ТК-23; от ТК-1 к домам № 55, 57; от ТК-20 до ТК-21 в </w:t>
            </w:r>
            <w:proofErr w:type="spellStart"/>
            <w:r w:rsidRPr="004A3E0F">
              <w:rPr>
                <w:color w:val="000000"/>
                <w:sz w:val="20"/>
                <w:szCs w:val="20"/>
              </w:rPr>
              <w:t>пос</w:t>
            </w:r>
            <w:proofErr w:type="gramStart"/>
            <w:r w:rsidRPr="004A3E0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4A3E0F">
              <w:rPr>
                <w:color w:val="000000"/>
                <w:sz w:val="20"/>
                <w:szCs w:val="20"/>
              </w:rPr>
              <w:t>ервомайское</w:t>
            </w:r>
            <w:proofErr w:type="spellEnd"/>
            <w:r w:rsidRPr="004A3E0F">
              <w:rPr>
                <w:color w:val="000000"/>
                <w:sz w:val="20"/>
                <w:szCs w:val="20"/>
              </w:rPr>
              <w:t xml:space="preserve"> Выборгского района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F8D" w:rsidRPr="002A0F8D" w:rsidRDefault="002A0F8D" w:rsidP="002A0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</w:t>
            </w:r>
            <w:r w:rsidRPr="002A0F8D">
              <w:rPr>
                <w:color w:val="000000"/>
                <w:sz w:val="20"/>
                <w:szCs w:val="20"/>
              </w:rPr>
              <w:t>40 900,00</w:t>
            </w:r>
          </w:p>
        </w:tc>
      </w:tr>
    </w:tbl>
    <w:p w:rsidR="00EC7719" w:rsidRDefault="00EC7719" w:rsidP="00EC7719">
      <w:pPr>
        <w:ind w:firstLine="708"/>
        <w:jc w:val="both"/>
        <w:rPr>
          <w:bCs/>
          <w:sz w:val="28"/>
          <w:szCs w:val="28"/>
        </w:rPr>
      </w:pPr>
    </w:p>
    <w:p w:rsidR="002A0F8D" w:rsidRPr="002A0F8D" w:rsidRDefault="002A0F8D" w:rsidP="002A0F8D">
      <w:pPr>
        <w:pStyle w:val="a5"/>
        <w:numPr>
          <w:ilvl w:val="0"/>
          <w:numId w:val="16"/>
        </w:numPr>
        <w:rPr>
          <w:bCs/>
          <w:sz w:val="28"/>
          <w:szCs w:val="28"/>
        </w:rPr>
      </w:pPr>
      <w:r w:rsidRPr="002A0F8D">
        <w:rPr>
          <w:bCs/>
          <w:sz w:val="28"/>
          <w:szCs w:val="28"/>
        </w:rPr>
        <w:t>«Киришский муниципальный район»:</w:t>
      </w:r>
    </w:p>
    <w:p w:rsidR="002A0F8D" w:rsidRPr="00A27F56" w:rsidRDefault="002A0F8D" w:rsidP="002A0F8D">
      <w:pPr>
        <w:rPr>
          <w:bCs/>
          <w:sz w:val="16"/>
          <w:szCs w:val="16"/>
        </w:rPr>
      </w:pPr>
    </w:p>
    <w:tbl>
      <w:tblPr>
        <w:tblW w:w="8970" w:type="dxa"/>
        <w:tblInd w:w="93" w:type="dxa"/>
        <w:tblLook w:val="04A0" w:firstRow="1" w:lastRow="0" w:firstColumn="1" w:lastColumn="0" w:noHBand="0" w:noVBand="1"/>
      </w:tblPr>
      <w:tblGrid>
        <w:gridCol w:w="582"/>
        <w:gridCol w:w="1726"/>
        <w:gridCol w:w="5103"/>
        <w:gridCol w:w="1559"/>
      </w:tblGrid>
      <w:tr w:rsidR="002A0F8D" w:rsidRPr="002D65B0" w:rsidTr="002A0F8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F8D" w:rsidRPr="002D65B0" w:rsidRDefault="002A0F8D" w:rsidP="002A0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F8D" w:rsidRPr="002D65B0" w:rsidRDefault="002A0F8D" w:rsidP="002A0F8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D65B0">
              <w:rPr>
                <w:color w:val="000000"/>
                <w:sz w:val="20"/>
                <w:szCs w:val="20"/>
              </w:rPr>
              <w:t>Будогощское</w:t>
            </w:r>
            <w:proofErr w:type="spellEnd"/>
            <w:r w:rsidRPr="002D65B0">
              <w:rPr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D" w:rsidRPr="002D65B0" w:rsidRDefault="002A0F8D" w:rsidP="002A0F8D">
            <w:pPr>
              <w:rPr>
                <w:color w:val="000000"/>
                <w:sz w:val="20"/>
                <w:szCs w:val="20"/>
              </w:rPr>
            </w:pPr>
            <w:r w:rsidRPr="002D65B0">
              <w:rPr>
                <w:color w:val="000000"/>
                <w:sz w:val="20"/>
                <w:szCs w:val="20"/>
              </w:rPr>
              <w:t xml:space="preserve">Проведение капитального ремонта на объекте капитального строительства, котельной ПНИ, </w:t>
            </w:r>
            <w:proofErr w:type="spellStart"/>
            <w:r w:rsidRPr="002D65B0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2D65B0">
              <w:rPr>
                <w:color w:val="000000"/>
                <w:sz w:val="20"/>
                <w:szCs w:val="20"/>
              </w:rPr>
              <w:t xml:space="preserve"> Будогощь, в части замены существующего водогрейного котла мощностью 2 МВт </w:t>
            </w:r>
            <w:proofErr w:type="gramStart"/>
            <w:r w:rsidRPr="002D65B0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2D65B0">
              <w:rPr>
                <w:color w:val="000000"/>
                <w:sz w:val="20"/>
                <w:szCs w:val="20"/>
              </w:rPr>
              <w:t xml:space="preserve"> новый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F8D" w:rsidRPr="002A0F8D" w:rsidRDefault="002A0F8D" w:rsidP="002A0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</w:t>
            </w:r>
            <w:r w:rsidRPr="002A0F8D">
              <w:rPr>
                <w:color w:val="000000"/>
                <w:sz w:val="20"/>
                <w:szCs w:val="20"/>
              </w:rPr>
              <w:t>045 239,20</w:t>
            </w:r>
          </w:p>
        </w:tc>
      </w:tr>
    </w:tbl>
    <w:p w:rsidR="002A0F8D" w:rsidRDefault="002A0F8D" w:rsidP="00EC7719">
      <w:pPr>
        <w:ind w:firstLine="708"/>
        <w:jc w:val="both"/>
        <w:rPr>
          <w:bCs/>
          <w:sz w:val="28"/>
          <w:szCs w:val="28"/>
        </w:rPr>
      </w:pPr>
    </w:p>
    <w:p w:rsidR="002A0F8D" w:rsidRPr="002A0F8D" w:rsidRDefault="002A0F8D" w:rsidP="002A0F8D">
      <w:pPr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A0F8D">
        <w:rPr>
          <w:bCs/>
          <w:sz w:val="28"/>
          <w:szCs w:val="28"/>
        </w:rPr>
        <w:t>«Лодейнопольский муниципальный район»:</w:t>
      </w:r>
    </w:p>
    <w:p w:rsidR="002A0F8D" w:rsidRPr="00A27F56" w:rsidRDefault="002A0F8D" w:rsidP="002A0F8D">
      <w:pPr>
        <w:rPr>
          <w:bCs/>
          <w:sz w:val="16"/>
          <w:szCs w:val="16"/>
        </w:rPr>
      </w:pPr>
    </w:p>
    <w:tbl>
      <w:tblPr>
        <w:tblW w:w="8970" w:type="dxa"/>
        <w:tblInd w:w="93" w:type="dxa"/>
        <w:tblLook w:val="04A0" w:firstRow="1" w:lastRow="0" w:firstColumn="1" w:lastColumn="0" w:noHBand="0" w:noVBand="1"/>
      </w:tblPr>
      <w:tblGrid>
        <w:gridCol w:w="582"/>
        <w:gridCol w:w="1729"/>
        <w:gridCol w:w="5100"/>
        <w:gridCol w:w="1559"/>
      </w:tblGrid>
      <w:tr w:rsidR="002A0F8D" w:rsidRPr="004A369B" w:rsidTr="002A0F8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F8D" w:rsidRPr="004A369B" w:rsidRDefault="002A0F8D" w:rsidP="002A0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F8D" w:rsidRPr="004A369B" w:rsidRDefault="002A0F8D" w:rsidP="002A0F8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Лодейнопольское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D" w:rsidRPr="004A369B" w:rsidRDefault="002A0F8D" w:rsidP="002A0F8D">
            <w:pPr>
              <w:rPr>
                <w:color w:val="000000"/>
                <w:sz w:val="20"/>
                <w:szCs w:val="20"/>
              </w:rPr>
            </w:pPr>
            <w:r w:rsidRPr="004A369B">
              <w:rPr>
                <w:color w:val="000000"/>
                <w:sz w:val="20"/>
                <w:szCs w:val="20"/>
              </w:rPr>
              <w:t xml:space="preserve">Капитальный ремонт участка теплотрассы по ул. Коммунаров от ТК26 до ТК31, от ТК27 до ТК41, </w:t>
            </w:r>
            <w:proofErr w:type="gramStart"/>
            <w:r w:rsidRPr="004A369B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4A369B">
              <w:rPr>
                <w:color w:val="000000"/>
                <w:sz w:val="20"/>
                <w:szCs w:val="20"/>
              </w:rPr>
              <w:t xml:space="preserve"> ТК28 до ж.д.№20, от ТК29 до ж.д.№21 в г. Лодейное поле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F8D" w:rsidRPr="004A369B" w:rsidRDefault="002A0F8D" w:rsidP="002A0F8D">
            <w:pPr>
              <w:jc w:val="center"/>
              <w:rPr>
                <w:color w:val="000000"/>
                <w:sz w:val="20"/>
                <w:szCs w:val="20"/>
              </w:rPr>
            </w:pPr>
            <w:r w:rsidRPr="004A369B">
              <w:rPr>
                <w:color w:val="000000"/>
                <w:sz w:val="20"/>
                <w:szCs w:val="20"/>
              </w:rPr>
              <w:t>12 162 400,00</w:t>
            </w:r>
          </w:p>
        </w:tc>
      </w:tr>
    </w:tbl>
    <w:p w:rsidR="00EC7719" w:rsidRDefault="00EC7719" w:rsidP="00EC7719">
      <w:pPr>
        <w:ind w:firstLine="708"/>
        <w:jc w:val="both"/>
        <w:rPr>
          <w:bCs/>
          <w:sz w:val="28"/>
          <w:szCs w:val="28"/>
        </w:rPr>
      </w:pPr>
    </w:p>
    <w:p w:rsidR="00EC7719" w:rsidRDefault="002A0F8D" w:rsidP="00EC771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EC7719" w:rsidRPr="00EC7719">
        <w:rPr>
          <w:bCs/>
          <w:sz w:val="28"/>
          <w:szCs w:val="28"/>
        </w:rPr>
        <w:t xml:space="preserve">аботы по данным объектам </w:t>
      </w:r>
      <w:r>
        <w:rPr>
          <w:bCs/>
          <w:sz w:val="28"/>
          <w:szCs w:val="28"/>
        </w:rPr>
        <w:t xml:space="preserve">администрации МО ЛО </w:t>
      </w:r>
      <w:r w:rsidR="0021450E">
        <w:rPr>
          <w:bCs/>
          <w:sz w:val="28"/>
          <w:szCs w:val="28"/>
        </w:rPr>
        <w:t>запланированы к реализации в 2026 году после участи</w:t>
      </w:r>
      <w:r w:rsidR="005C15F2">
        <w:rPr>
          <w:bCs/>
          <w:sz w:val="28"/>
          <w:szCs w:val="28"/>
        </w:rPr>
        <w:t>я</w:t>
      </w:r>
      <w:r w:rsidR="0021450E">
        <w:rPr>
          <w:bCs/>
          <w:sz w:val="28"/>
          <w:szCs w:val="28"/>
        </w:rPr>
        <w:t xml:space="preserve"> в </w:t>
      </w:r>
      <w:r w:rsidR="00EC7719" w:rsidRPr="00EC7719">
        <w:rPr>
          <w:bCs/>
          <w:sz w:val="28"/>
          <w:szCs w:val="28"/>
        </w:rPr>
        <w:t>отборе на предоставление субсидий из областного бюджета на 2026 год.</w:t>
      </w:r>
      <w:r>
        <w:rPr>
          <w:bCs/>
          <w:sz w:val="28"/>
          <w:szCs w:val="28"/>
        </w:rPr>
        <w:t xml:space="preserve"> </w:t>
      </w:r>
    </w:p>
    <w:p w:rsidR="00EC7719" w:rsidRDefault="00E17A56" w:rsidP="00E17A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этой связи в Распределении подлежат учету 16 мероприятий по </w:t>
      </w:r>
      <w:r w:rsidR="0008494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МО ЛО.</w:t>
      </w:r>
    </w:p>
    <w:p w:rsidR="002A0F8D" w:rsidRDefault="002A0F8D" w:rsidP="002A0F8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0D3E1A">
        <w:rPr>
          <w:bCs/>
          <w:sz w:val="28"/>
          <w:szCs w:val="28"/>
        </w:rPr>
        <w:t>Распоряжение</w:t>
      </w:r>
      <w:r>
        <w:rPr>
          <w:bCs/>
          <w:sz w:val="28"/>
          <w:szCs w:val="28"/>
        </w:rPr>
        <w:t>м</w:t>
      </w:r>
      <w:r w:rsidRPr="000D3E1A">
        <w:rPr>
          <w:bCs/>
          <w:sz w:val="28"/>
          <w:szCs w:val="28"/>
        </w:rPr>
        <w:t xml:space="preserve"> Правительства</w:t>
      </w:r>
      <w:r>
        <w:rPr>
          <w:bCs/>
          <w:sz w:val="28"/>
          <w:szCs w:val="28"/>
        </w:rPr>
        <w:t xml:space="preserve"> </w:t>
      </w:r>
      <w:r w:rsidRPr="000D3E1A">
        <w:rPr>
          <w:bCs/>
          <w:sz w:val="28"/>
          <w:szCs w:val="28"/>
        </w:rPr>
        <w:t>Ленинградской области</w:t>
      </w:r>
      <w:r>
        <w:rPr>
          <w:bCs/>
          <w:sz w:val="28"/>
          <w:szCs w:val="28"/>
        </w:rPr>
        <w:t xml:space="preserve"> от </w:t>
      </w:r>
      <w:r w:rsidRPr="000D3E1A">
        <w:rPr>
          <w:bCs/>
          <w:sz w:val="28"/>
          <w:szCs w:val="28"/>
        </w:rPr>
        <w:t>29.07.2025</w:t>
      </w:r>
      <w:r>
        <w:rPr>
          <w:bCs/>
          <w:sz w:val="28"/>
          <w:szCs w:val="28"/>
        </w:rPr>
        <w:t xml:space="preserve"> № </w:t>
      </w:r>
      <w:r w:rsidRPr="000D3E1A">
        <w:rPr>
          <w:bCs/>
          <w:sz w:val="28"/>
          <w:szCs w:val="28"/>
        </w:rPr>
        <w:t>446-р</w:t>
      </w:r>
      <w:r>
        <w:rPr>
          <w:bCs/>
          <w:sz w:val="28"/>
          <w:szCs w:val="28"/>
        </w:rPr>
        <w:t xml:space="preserve"> </w:t>
      </w:r>
      <w:r w:rsidRPr="000D3E1A">
        <w:rPr>
          <w:bCs/>
          <w:sz w:val="28"/>
          <w:szCs w:val="28"/>
        </w:rPr>
        <w:t>"О внесении изменений в сводную бюджетную роспись областного бюджета Ленинградской области на 2025 год"</w:t>
      </w:r>
      <w:r>
        <w:rPr>
          <w:bCs/>
          <w:sz w:val="28"/>
          <w:szCs w:val="28"/>
        </w:rPr>
        <w:t xml:space="preserve"> </w:t>
      </w:r>
      <w:r w:rsidRPr="000E028F">
        <w:rPr>
          <w:bCs/>
          <w:sz w:val="28"/>
          <w:szCs w:val="28"/>
        </w:rPr>
        <w:t>комитету по топливно-энергетическому комплексу Ленинградской области</w:t>
      </w:r>
      <w:r>
        <w:rPr>
          <w:bCs/>
          <w:sz w:val="28"/>
          <w:szCs w:val="28"/>
        </w:rPr>
        <w:t xml:space="preserve"> увеличены </w:t>
      </w:r>
      <w:r w:rsidRPr="000E028F">
        <w:rPr>
          <w:bCs/>
          <w:sz w:val="28"/>
          <w:szCs w:val="28"/>
        </w:rPr>
        <w:t>бюджетные ассигнования по кодам бюджетной классификации расходов областного бюджета Ленинградской области</w:t>
      </w:r>
      <w:r>
        <w:rPr>
          <w:bCs/>
          <w:sz w:val="28"/>
          <w:szCs w:val="28"/>
        </w:rPr>
        <w:t xml:space="preserve"> </w:t>
      </w:r>
      <w:r w:rsidRPr="000E028F">
        <w:rPr>
          <w:bCs/>
          <w:sz w:val="28"/>
          <w:szCs w:val="28"/>
        </w:rPr>
        <w:t>978 0502 077039Т160 500 (Субсидии на реализацию мероприятий по обеспечению устойчивого функционирования объектов теплоснабжения на территории Ленинградской области) на 168</w:t>
      </w:r>
      <w:r>
        <w:rPr>
          <w:bCs/>
          <w:sz w:val="28"/>
          <w:szCs w:val="28"/>
        </w:rPr>
        <w:t xml:space="preserve"> </w:t>
      </w:r>
      <w:r w:rsidRPr="000E028F">
        <w:rPr>
          <w:bCs/>
          <w:sz w:val="28"/>
          <w:szCs w:val="28"/>
        </w:rPr>
        <w:t>349</w:t>
      </w:r>
      <w:proofErr w:type="gramEnd"/>
      <w:r>
        <w:rPr>
          <w:bCs/>
          <w:sz w:val="28"/>
          <w:szCs w:val="28"/>
        </w:rPr>
        <w:t xml:space="preserve"> </w:t>
      </w:r>
      <w:r w:rsidRPr="000E028F">
        <w:rPr>
          <w:bCs/>
          <w:sz w:val="28"/>
          <w:szCs w:val="28"/>
        </w:rPr>
        <w:t>041,00 рубля.</w:t>
      </w:r>
    </w:p>
    <w:p w:rsidR="00240F2B" w:rsidRDefault="009A75C9" w:rsidP="00240F2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 w:rsidR="005041A3">
        <w:rPr>
          <w:bCs/>
          <w:sz w:val="28"/>
          <w:szCs w:val="28"/>
        </w:rPr>
        <w:t>изложенного</w:t>
      </w:r>
      <w:proofErr w:type="gramEnd"/>
      <w:r>
        <w:rPr>
          <w:bCs/>
          <w:sz w:val="28"/>
          <w:szCs w:val="28"/>
        </w:rPr>
        <w:t xml:space="preserve"> </w:t>
      </w:r>
      <w:r w:rsidR="00240F2B">
        <w:rPr>
          <w:bCs/>
          <w:sz w:val="28"/>
          <w:szCs w:val="28"/>
        </w:rPr>
        <w:t>добавляются следующие строки:</w:t>
      </w:r>
    </w:p>
    <w:p w:rsidR="00240F2B" w:rsidRDefault="00240F2B" w:rsidP="00A14D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0F2B" w:rsidRPr="00A64A60" w:rsidRDefault="00240F2B" w:rsidP="009D30F1">
      <w:pPr>
        <w:pStyle w:val="a5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 w:rsidRPr="00A64A60">
        <w:rPr>
          <w:bCs/>
          <w:sz w:val="28"/>
          <w:szCs w:val="28"/>
        </w:rPr>
        <w:t>Раздел «Бокситогорский муниципальный район»:</w:t>
      </w:r>
    </w:p>
    <w:p w:rsidR="00240F2B" w:rsidRPr="00240F2B" w:rsidRDefault="00240F2B" w:rsidP="00240F2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709"/>
        <w:rPr>
          <w:bCs/>
          <w:sz w:val="16"/>
          <w:szCs w:val="16"/>
          <w:highlight w:val="yellow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582"/>
        <w:gridCol w:w="1701"/>
        <w:gridCol w:w="5103"/>
        <w:gridCol w:w="1560"/>
      </w:tblGrid>
      <w:tr w:rsidR="00E85ADE" w:rsidRPr="00E85ADE" w:rsidTr="00E85ADE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ADE" w:rsidRPr="00E85ADE" w:rsidRDefault="00E85ADE" w:rsidP="00E85ADE">
            <w:pPr>
              <w:jc w:val="center"/>
              <w:rPr>
                <w:color w:val="000000"/>
                <w:sz w:val="20"/>
                <w:szCs w:val="20"/>
              </w:rPr>
            </w:pPr>
            <w:r w:rsidRPr="00E85A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DE" w:rsidRPr="00E85ADE" w:rsidRDefault="00E85ADE" w:rsidP="00E85ADE">
            <w:pPr>
              <w:rPr>
                <w:color w:val="000000"/>
                <w:sz w:val="20"/>
                <w:szCs w:val="20"/>
              </w:rPr>
            </w:pPr>
            <w:r w:rsidRPr="00E85ADE">
              <w:rPr>
                <w:color w:val="000000"/>
                <w:sz w:val="20"/>
                <w:szCs w:val="20"/>
              </w:rPr>
              <w:t>Самойловское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DE" w:rsidRPr="00E85ADE" w:rsidRDefault="00E85ADE" w:rsidP="00E85ADE">
            <w:pPr>
              <w:rPr>
                <w:color w:val="000000"/>
                <w:sz w:val="20"/>
                <w:szCs w:val="20"/>
              </w:rPr>
            </w:pPr>
            <w:r w:rsidRPr="00E85ADE">
              <w:rPr>
                <w:color w:val="000000"/>
                <w:sz w:val="20"/>
                <w:szCs w:val="20"/>
              </w:rPr>
              <w:t>Капитальный ремонт тепловых сетей и сетей ГВС от ТК № 1 до ТК № 17 по адресу: Ленинградская область, Бокситогорский район, пос. Совхозный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DE" w:rsidRPr="00E85ADE" w:rsidRDefault="00E85ADE" w:rsidP="00E85ADE">
            <w:pPr>
              <w:jc w:val="center"/>
              <w:rPr>
                <w:color w:val="000000"/>
                <w:sz w:val="20"/>
                <w:szCs w:val="20"/>
              </w:rPr>
            </w:pPr>
            <w:r w:rsidRPr="00E85ADE">
              <w:rPr>
                <w:color w:val="000000"/>
                <w:sz w:val="20"/>
                <w:szCs w:val="20"/>
              </w:rPr>
              <w:t>6 327 837,60</w:t>
            </w:r>
          </w:p>
        </w:tc>
      </w:tr>
    </w:tbl>
    <w:p w:rsidR="00240F2B" w:rsidRDefault="00240F2B" w:rsidP="00A14D2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7191D" w:rsidRDefault="00CB5DA0" w:rsidP="009D30F1">
      <w:pPr>
        <w:pStyle w:val="a5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64A60">
        <w:rPr>
          <w:bCs/>
          <w:sz w:val="28"/>
          <w:szCs w:val="28"/>
        </w:rPr>
        <w:t>Раздел</w:t>
      </w:r>
      <w:r w:rsidR="0077253A">
        <w:rPr>
          <w:bCs/>
          <w:sz w:val="28"/>
          <w:szCs w:val="28"/>
        </w:rPr>
        <w:t xml:space="preserve"> «</w:t>
      </w:r>
      <w:r w:rsidR="0077253A" w:rsidRPr="0077253A">
        <w:rPr>
          <w:bCs/>
          <w:sz w:val="28"/>
          <w:szCs w:val="28"/>
        </w:rPr>
        <w:t>Волховский муниципальный район</w:t>
      </w:r>
      <w:r w:rsidR="0077253A">
        <w:rPr>
          <w:bCs/>
          <w:sz w:val="28"/>
          <w:szCs w:val="28"/>
        </w:rPr>
        <w:t>»:</w:t>
      </w:r>
    </w:p>
    <w:p w:rsidR="00E742FD" w:rsidRPr="00F05D95" w:rsidRDefault="00E742FD" w:rsidP="00E742F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582"/>
        <w:gridCol w:w="1701"/>
        <w:gridCol w:w="5103"/>
        <w:gridCol w:w="1560"/>
      </w:tblGrid>
      <w:tr w:rsidR="00F05D95" w:rsidRPr="00F05D95" w:rsidTr="00F05D95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D95" w:rsidRPr="00F05D95" w:rsidRDefault="00F05D95" w:rsidP="00F05D95">
            <w:pPr>
              <w:jc w:val="center"/>
              <w:rPr>
                <w:color w:val="000000"/>
                <w:sz w:val="20"/>
                <w:szCs w:val="20"/>
              </w:rPr>
            </w:pPr>
            <w:r w:rsidRPr="00F05D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D95" w:rsidRPr="00F05D95" w:rsidRDefault="00F05D95" w:rsidP="00F05D95">
            <w:pPr>
              <w:rPr>
                <w:color w:val="000000"/>
                <w:sz w:val="20"/>
                <w:szCs w:val="20"/>
              </w:rPr>
            </w:pPr>
            <w:r w:rsidRPr="00F05D95">
              <w:rPr>
                <w:color w:val="000000"/>
                <w:sz w:val="20"/>
                <w:szCs w:val="20"/>
              </w:rPr>
              <w:t>Кисельнинское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D95" w:rsidRPr="00F05D95" w:rsidRDefault="00F05D95" w:rsidP="00F05D95">
            <w:pPr>
              <w:rPr>
                <w:color w:val="000000"/>
                <w:sz w:val="20"/>
                <w:szCs w:val="20"/>
              </w:rPr>
            </w:pPr>
            <w:r w:rsidRPr="00F05D95">
              <w:rPr>
                <w:color w:val="000000"/>
                <w:sz w:val="20"/>
                <w:szCs w:val="20"/>
              </w:rPr>
              <w:t>Замена горелки водогрейного котла КВГМ-2,5-95 в поселковой газовой котельной д. Кисельня ул. Центральная д.27а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D95" w:rsidRPr="00F05D95" w:rsidRDefault="00F05D95" w:rsidP="00F05D95">
            <w:pPr>
              <w:jc w:val="center"/>
              <w:rPr>
                <w:color w:val="000000"/>
                <w:sz w:val="20"/>
                <w:szCs w:val="20"/>
              </w:rPr>
            </w:pPr>
            <w:r w:rsidRPr="00F05D95">
              <w:rPr>
                <w:color w:val="000000"/>
                <w:sz w:val="20"/>
                <w:szCs w:val="20"/>
              </w:rPr>
              <w:t>3 422 700,00</w:t>
            </w:r>
          </w:p>
        </w:tc>
      </w:tr>
      <w:tr w:rsidR="00F05D95" w:rsidRPr="00F05D95" w:rsidTr="00F05D95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D95" w:rsidRPr="00F05D95" w:rsidRDefault="00F05D95" w:rsidP="00F05D95">
            <w:pPr>
              <w:jc w:val="center"/>
              <w:rPr>
                <w:color w:val="000000"/>
                <w:sz w:val="20"/>
                <w:szCs w:val="20"/>
              </w:rPr>
            </w:pPr>
            <w:r w:rsidRPr="00F05D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D95" w:rsidRPr="00F05D95" w:rsidRDefault="00F05D95" w:rsidP="00F05D95">
            <w:pPr>
              <w:rPr>
                <w:color w:val="000000"/>
                <w:sz w:val="20"/>
                <w:szCs w:val="20"/>
              </w:rPr>
            </w:pPr>
            <w:r w:rsidRPr="00F05D95">
              <w:rPr>
                <w:color w:val="000000"/>
                <w:sz w:val="20"/>
                <w:szCs w:val="20"/>
              </w:rPr>
              <w:t>Староладожское сельское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D95" w:rsidRPr="00F05D95" w:rsidRDefault="00F05D95" w:rsidP="00F05D95">
            <w:pPr>
              <w:rPr>
                <w:color w:val="000000"/>
                <w:sz w:val="20"/>
                <w:szCs w:val="20"/>
              </w:rPr>
            </w:pPr>
            <w:r w:rsidRPr="00F05D95">
              <w:rPr>
                <w:color w:val="000000"/>
                <w:sz w:val="20"/>
                <w:szCs w:val="20"/>
              </w:rPr>
              <w:t xml:space="preserve">Капитальный ремонт здания котельной в части замены котлоагрегата КВГМ-2,5-95 № 1, расположенной по адресу: Ленинградская область, Волховский район, </w:t>
            </w:r>
            <w:proofErr w:type="gramStart"/>
            <w:r w:rsidRPr="00F05D9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F05D95">
              <w:rPr>
                <w:color w:val="000000"/>
                <w:sz w:val="20"/>
                <w:szCs w:val="20"/>
              </w:rPr>
              <w:t>. Старая Ладога, ул. Советская, д.30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D95" w:rsidRPr="00F05D95" w:rsidRDefault="00F05D95" w:rsidP="00F05D95">
            <w:pPr>
              <w:jc w:val="center"/>
              <w:rPr>
                <w:color w:val="000000"/>
                <w:sz w:val="20"/>
                <w:szCs w:val="20"/>
              </w:rPr>
            </w:pPr>
            <w:r w:rsidRPr="00F05D95">
              <w:rPr>
                <w:color w:val="000000"/>
                <w:sz w:val="20"/>
                <w:szCs w:val="20"/>
              </w:rPr>
              <w:t>3 496 343,78</w:t>
            </w:r>
          </w:p>
        </w:tc>
      </w:tr>
    </w:tbl>
    <w:p w:rsidR="00E742FD" w:rsidRPr="00AB0ECA" w:rsidRDefault="00E742FD" w:rsidP="00E742F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A64A60" w:rsidRDefault="00A64A60" w:rsidP="009D30F1">
      <w:pPr>
        <w:pStyle w:val="a5"/>
        <w:numPr>
          <w:ilvl w:val="0"/>
          <w:numId w:val="9"/>
        </w:numPr>
        <w:rPr>
          <w:bCs/>
          <w:sz w:val="28"/>
          <w:szCs w:val="28"/>
        </w:rPr>
      </w:pPr>
      <w:r w:rsidRPr="00A64A60">
        <w:rPr>
          <w:bCs/>
          <w:sz w:val="28"/>
          <w:szCs w:val="28"/>
        </w:rPr>
        <w:t>Раздел</w:t>
      </w:r>
      <w:r w:rsidR="004E50B0" w:rsidRPr="004E50B0">
        <w:t xml:space="preserve"> </w:t>
      </w:r>
      <w:r w:rsidR="004E50B0">
        <w:t>«</w:t>
      </w:r>
      <w:r w:rsidR="004E50B0" w:rsidRPr="004E50B0">
        <w:rPr>
          <w:bCs/>
          <w:sz w:val="28"/>
          <w:szCs w:val="28"/>
        </w:rPr>
        <w:t>Всеволожский муниципальный район</w:t>
      </w:r>
      <w:r w:rsidR="004E50B0">
        <w:rPr>
          <w:bCs/>
          <w:sz w:val="28"/>
          <w:szCs w:val="28"/>
        </w:rPr>
        <w:t>»:</w:t>
      </w:r>
    </w:p>
    <w:p w:rsidR="004E50B0" w:rsidRPr="00A27F56" w:rsidRDefault="004E50B0" w:rsidP="004E50B0">
      <w:pPr>
        <w:rPr>
          <w:bCs/>
          <w:sz w:val="16"/>
          <w:szCs w:val="16"/>
        </w:rPr>
      </w:pPr>
    </w:p>
    <w:tbl>
      <w:tblPr>
        <w:tblW w:w="8970" w:type="dxa"/>
        <w:tblInd w:w="93" w:type="dxa"/>
        <w:tblLook w:val="04A0" w:firstRow="1" w:lastRow="0" w:firstColumn="1" w:lastColumn="0" w:noHBand="0" w:noVBand="1"/>
      </w:tblPr>
      <w:tblGrid>
        <w:gridCol w:w="582"/>
        <w:gridCol w:w="1726"/>
        <w:gridCol w:w="5103"/>
        <w:gridCol w:w="1559"/>
      </w:tblGrid>
      <w:tr w:rsidR="004E50B0" w:rsidRPr="004E50B0" w:rsidTr="00D208D8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B0" w:rsidRPr="004E50B0" w:rsidRDefault="00CA3BC2" w:rsidP="004E5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B0" w:rsidRPr="004E50B0" w:rsidRDefault="004E50B0" w:rsidP="004E50B0">
            <w:pPr>
              <w:rPr>
                <w:color w:val="000000"/>
                <w:sz w:val="20"/>
                <w:szCs w:val="20"/>
              </w:rPr>
            </w:pPr>
            <w:r w:rsidRPr="004E50B0">
              <w:rPr>
                <w:color w:val="000000"/>
                <w:sz w:val="20"/>
                <w:szCs w:val="20"/>
              </w:rPr>
              <w:t>Дубровское  городское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B0" w:rsidRPr="004E50B0" w:rsidRDefault="004E50B0" w:rsidP="004E50B0">
            <w:pPr>
              <w:rPr>
                <w:color w:val="000000"/>
                <w:sz w:val="20"/>
                <w:szCs w:val="20"/>
              </w:rPr>
            </w:pPr>
            <w:r w:rsidRPr="004E50B0">
              <w:rPr>
                <w:color w:val="000000"/>
                <w:sz w:val="20"/>
                <w:szCs w:val="20"/>
              </w:rPr>
              <w:t>Капитальный ремонт участка тепловой сети, расположенной по адресу: Ленинградская область, Всеволожский муниципальный район, г.п. Дубровка, от ул. Школьная, д. 14А (здание бойлерной) до Водоочистных сооружений (ВОС)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B0" w:rsidRPr="004E50B0" w:rsidRDefault="004E50B0" w:rsidP="004E50B0">
            <w:pPr>
              <w:jc w:val="center"/>
              <w:rPr>
                <w:color w:val="000000"/>
                <w:sz w:val="20"/>
                <w:szCs w:val="20"/>
              </w:rPr>
            </w:pPr>
            <w:r w:rsidRPr="004E50B0">
              <w:rPr>
                <w:color w:val="000000"/>
                <w:sz w:val="20"/>
                <w:szCs w:val="20"/>
              </w:rPr>
              <w:t>83 939 304,60</w:t>
            </w:r>
          </w:p>
        </w:tc>
      </w:tr>
    </w:tbl>
    <w:p w:rsidR="004E50B0" w:rsidRPr="00A27F56" w:rsidRDefault="004E50B0" w:rsidP="004E50B0">
      <w:pPr>
        <w:rPr>
          <w:bCs/>
          <w:sz w:val="16"/>
          <w:szCs w:val="16"/>
        </w:rPr>
      </w:pPr>
    </w:p>
    <w:p w:rsidR="00A64A60" w:rsidRDefault="00A64A60" w:rsidP="009D30F1">
      <w:pPr>
        <w:pStyle w:val="a5"/>
        <w:numPr>
          <w:ilvl w:val="0"/>
          <w:numId w:val="9"/>
        </w:numPr>
        <w:rPr>
          <w:bCs/>
          <w:sz w:val="28"/>
          <w:szCs w:val="28"/>
        </w:rPr>
      </w:pPr>
      <w:r w:rsidRPr="00A64A60">
        <w:rPr>
          <w:bCs/>
          <w:sz w:val="28"/>
          <w:szCs w:val="28"/>
        </w:rPr>
        <w:t>Раздел</w:t>
      </w:r>
      <w:r w:rsidR="00A8341A">
        <w:rPr>
          <w:bCs/>
          <w:sz w:val="28"/>
          <w:szCs w:val="28"/>
        </w:rPr>
        <w:t xml:space="preserve"> «Гатчинский муниципальный округ»:</w:t>
      </w:r>
    </w:p>
    <w:p w:rsidR="00A8341A" w:rsidRPr="00A27F56" w:rsidRDefault="00A8341A" w:rsidP="00A8341A">
      <w:pPr>
        <w:rPr>
          <w:bCs/>
          <w:sz w:val="16"/>
          <w:szCs w:val="16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582"/>
        <w:gridCol w:w="1701"/>
        <w:gridCol w:w="5103"/>
        <w:gridCol w:w="1560"/>
      </w:tblGrid>
      <w:tr w:rsidR="00FC6450" w:rsidRPr="00FC6450" w:rsidTr="00FC6450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450" w:rsidRPr="00FC6450" w:rsidRDefault="00FC6450" w:rsidP="00FC6450">
            <w:pPr>
              <w:jc w:val="center"/>
              <w:rPr>
                <w:color w:val="000000"/>
                <w:sz w:val="20"/>
                <w:szCs w:val="20"/>
              </w:rPr>
            </w:pPr>
            <w:r w:rsidRPr="00FC645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450" w:rsidRPr="00FC6450" w:rsidRDefault="00FC6450" w:rsidP="00FC6450">
            <w:pPr>
              <w:rPr>
                <w:color w:val="000000"/>
                <w:sz w:val="20"/>
                <w:szCs w:val="20"/>
              </w:rPr>
            </w:pPr>
            <w:r w:rsidRPr="00FC6450">
              <w:rPr>
                <w:color w:val="000000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450" w:rsidRPr="00FC6450" w:rsidRDefault="00FC6450" w:rsidP="00FC6450">
            <w:pPr>
              <w:rPr>
                <w:color w:val="000000"/>
                <w:sz w:val="20"/>
                <w:szCs w:val="20"/>
              </w:rPr>
            </w:pPr>
            <w:r w:rsidRPr="00FC6450">
              <w:rPr>
                <w:color w:val="000000"/>
                <w:sz w:val="20"/>
                <w:szCs w:val="20"/>
              </w:rPr>
              <w:t>Капитальный ремонт тепловых сетей от жилого дома №1 по ул. Пролетарская до д.№2 (баня) по ул. Уткина в п. Дружная Горка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450" w:rsidRPr="00FC6450" w:rsidRDefault="00FC6450" w:rsidP="00FC6450">
            <w:pPr>
              <w:jc w:val="center"/>
              <w:rPr>
                <w:color w:val="000000"/>
                <w:sz w:val="20"/>
                <w:szCs w:val="20"/>
              </w:rPr>
            </w:pPr>
            <w:r w:rsidRPr="00FC6450">
              <w:rPr>
                <w:color w:val="000000"/>
                <w:sz w:val="20"/>
                <w:szCs w:val="20"/>
              </w:rPr>
              <w:t>7 372 000,00</w:t>
            </w:r>
          </w:p>
        </w:tc>
      </w:tr>
      <w:tr w:rsidR="00FC6450" w:rsidRPr="00FC6450" w:rsidTr="00FC6450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450" w:rsidRPr="00FC6450" w:rsidRDefault="00FC6450" w:rsidP="00FC6450">
            <w:pPr>
              <w:jc w:val="center"/>
              <w:rPr>
                <w:color w:val="000000"/>
                <w:sz w:val="20"/>
                <w:szCs w:val="20"/>
              </w:rPr>
            </w:pPr>
            <w:r w:rsidRPr="00FC64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450" w:rsidRPr="00FC6450" w:rsidRDefault="00FC6450" w:rsidP="00FC6450">
            <w:pPr>
              <w:rPr>
                <w:color w:val="000000"/>
                <w:sz w:val="20"/>
                <w:szCs w:val="20"/>
              </w:rPr>
            </w:pPr>
            <w:r w:rsidRPr="00FC6450">
              <w:rPr>
                <w:color w:val="000000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450" w:rsidRPr="00FC6450" w:rsidRDefault="00FC6450" w:rsidP="00FC6450">
            <w:pPr>
              <w:rPr>
                <w:color w:val="000000"/>
                <w:sz w:val="20"/>
                <w:szCs w:val="20"/>
              </w:rPr>
            </w:pPr>
            <w:r w:rsidRPr="00FC6450">
              <w:rPr>
                <w:color w:val="000000"/>
                <w:sz w:val="20"/>
                <w:szCs w:val="20"/>
              </w:rPr>
              <w:t>Капитальный ремонт тепловых сетей от ТК-5 до школы и здания ДК в п. Пудость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450" w:rsidRPr="00FC6450" w:rsidRDefault="00FC6450" w:rsidP="00FC6450">
            <w:pPr>
              <w:jc w:val="center"/>
              <w:rPr>
                <w:color w:val="000000"/>
                <w:sz w:val="20"/>
                <w:szCs w:val="20"/>
              </w:rPr>
            </w:pPr>
            <w:r w:rsidRPr="00FC6450">
              <w:rPr>
                <w:color w:val="000000"/>
                <w:sz w:val="20"/>
                <w:szCs w:val="20"/>
              </w:rPr>
              <w:t>13 612 000,00</w:t>
            </w:r>
          </w:p>
        </w:tc>
      </w:tr>
      <w:tr w:rsidR="00FC6450" w:rsidRPr="00FC6450" w:rsidTr="00FC6450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450" w:rsidRPr="00FC6450" w:rsidRDefault="00FC6450" w:rsidP="00FC6450">
            <w:pPr>
              <w:jc w:val="center"/>
              <w:rPr>
                <w:color w:val="000000"/>
                <w:sz w:val="20"/>
                <w:szCs w:val="20"/>
              </w:rPr>
            </w:pPr>
            <w:r w:rsidRPr="00FC64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450" w:rsidRPr="00FC6450" w:rsidRDefault="00FC6450" w:rsidP="00FC6450">
            <w:pPr>
              <w:rPr>
                <w:color w:val="000000"/>
                <w:sz w:val="20"/>
                <w:szCs w:val="20"/>
              </w:rPr>
            </w:pPr>
            <w:r w:rsidRPr="00FC6450">
              <w:rPr>
                <w:color w:val="000000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450" w:rsidRPr="00FC6450" w:rsidRDefault="00FC6450" w:rsidP="00FC6450">
            <w:pPr>
              <w:rPr>
                <w:color w:val="000000"/>
                <w:sz w:val="20"/>
                <w:szCs w:val="20"/>
              </w:rPr>
            </w:pPr>
            <w:r w:rsidRPr="00FC6450">
              <w:rPr>
                <w:color w:val="000000"/>
                <w:sz w:val="20"/>
                <w:szCs w:val="20"/>
              </w:rPr>
              <w:t>Капитальный ремонт тепловых сетей от котельной №42 до дома №92 в д. Меньково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450" w:rsidRPr="00FC6450" w:rsidRDefault="00FC6450" w:rsidP="00FC6450">
            <w:pPr>
              <w:jc w:val="center"/>
              <w:rPr>
                <w:color w:val="000000"/>
                <w:sz w:val="20"/>
                <w:szCs w:val="20"/>
              </w:rPr>
            </w:pPr>
            <w:r w:rsidRPr="00FC6450">
              <w:rPr>
                <w:color w:val="000000"/>
                <w:sz w:val="20"/>
                <w:szCs w:val="20"/>
              </w:rPr>
              <w:t>7 012 000,00</w:t>
            </w:r>
          </w:p>
        </w:tc>
      </w:tr>
      <w:tr w:rsidR="00FC6450" w:rsidRPr="00FC6450" w:rsidTr="00FC6450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450" w:rsidRPr="00FC6450" w:rsidRDefault="00FC6450" w:rsidP="00FC6450">
            <w:pPr>
              <w:jc w:val="center"/>
              <w:rPr>
                <w:color w:val="000000"/>
                <w:sz w:val="20"/>
                <w:szCs w:val="20"/>
              </w:rPr>
            </w:pPr>
            <w:r w:rsidRPr="00FC64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450" w:rsidRPr="00FC6450" w:rsidRDefault="00FC6450" w:rsidP="00FC6450">
            <w:pPr>
              <w:rPr>
                <w:color w:val="000000"/>
                <w:sz w:val="20"/>
                <w:szCs w:val="20"/>
              </w:rPr>
            </w:pPr>
            <w:r w:rsidRPr="00FC6450">
              <w:rPr>
                <w:color w:val="000000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450" w:rsidRPr="00FC6450" w:rsidRDefault="00FC6450" w:rsidP="00FC6450">
            <w:pPr>
              <w:rPr>
                <w:color w:val="000000"/>
                <w:sz w:val="20"/>
                <w:szCs w:val="20"/>
              </w:rPr>
            </w:pPr>
            <w:r w:rsidRPr="00FC6450">
              <w:rPr>
                <w:color w:val="000000"/>
                <w:sz w:val="20"/>
                <w:szCs w:val="20"/>
              </w:rPr>
              <w:t>Капитальный ремонт участка теплотрассы от кот. №43 до д.№2, №3, №17, детского сада, д.№10, №16 в д. Лампово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450" w:rsidRPr="00FC6450" w:rsidRDefault="00FC6450" w:rsidP="00FC6450">
            <w:pPr>
              <w:jc w:val="center"/>
              <w:rPr>
                <w:color w:val="000000"/>
                <w:sz w:val="20"/>
                <w:szCs w:val="20"/>
              </w:rPr>
            </w:pPr>
            <w:r w:rsidRPr="00FC6450">
              <w:rPr>
                <w:color w:val="000000"/>
                <w:sz w:val="20"/>
                <w:szCs w:val="20"/>
              </w:rPr>
              <w:t>13 740 000,00</w:t>
            </w:r>
          </w:p>
        </w:tc>
      </w:tr>
    </w:tbl>
    <w:p w:rsidR="00A27F56" w:rsidRDefault="00A27F56" w:rsidP="00A27F56">
      <w:pPr>
        <w:ind w:left="709"/>
        <w:rPr>
          <w:bCs/>
          <w:sz w:val="16"/>
          <w:szCs w:val="16"/>
        </w:rPr>
      </w:pPr>
    </w:p>
    <w:p w:rsidR="00A64A60" w:rsidRDefault="00A64A60" w:rsidP="009D30F1">
      <w:pPr>
        <w:pStyle w:val="a5"/>
        <w:numPr>
          <w:ilvl w:val="0"/>
          <w:numId w:val="9"/>
        </w:numPr>
        <w:rPr>
          <w:bCs/>
          <w:sz w:val="28"/>
          <w:szCs w:val="28"/>
        </w:rPr>
      </w:pPr>
      <w:r w:rsidRPr="00A64A60">
        <w:rPr>
          <w:bCs/>
          <w:sz w:val="28"/>
          <w:szCs w:val="28"/>
        </w:rPr>
        <w:t>Раздел</w:t>
      </w:r>
      <w:r w:rsidR="001C2FB9">
        <w:rPr>
          <w:bCs/>
          <w:sz w:val="28"/>
          <w:szCs w:val="28"/>
        </w:rPr>
        <w:t xml:space="preserve"> «</w:t>
      </w:r>
      <w:r w:rsidR="001C2FB9" w:rsidRPr="001C2FB9">
        <w:rPr>
          <w:bCs/>
          <w:sz w:val="28"/>
          <w:szCs w:val="28"/>
        </w:rPr>
        <w:t>По</w:t>
      </w:r>
      <w:r w:rsidR="001C2FB9">
        <w:rPr>
          <w:bCs/>
          <w:sz w:val="28"/>
          <w:szCs w:val="28"/>
        </w:rPr>
        <w:t>дпорожский муниципальный район»:</w:t>
      </w:r>
    </w:p>
    <w:p w:rsidR="001C2FB9" w:rsidRPr="001C2FB9" w:rsidRDefault="001C2FB9" w:rsidP="001C2FB9">
      <w:pPr>
        <w:rPr>
          <w:bCs/>
          <w:sz w:val="16"/>
          <w:szCs w:val="16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582"/>
        <w:gridCol w:w="1701"/>
        <w:gridCol w:w="5103"/>
        <w:gridCol w:w="1560"/>
      </w:tblGrid>
      <w:tr w:rsidR="00BC1AF2" w:rsidRPr="00BC1AF2" w:rsidTr="00BC1AF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AF2" w:rsidRPr="00BC1AF2" w:rsidRDefault="00BC1AF2" w:rsidP="00BC1AF2">
            <w:pPr>
              <w:jc w:val="center"/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AF2" w:rsidRPr="00BC1AF2" w:rsidRDefault="00BC1AF2" w:rsidP="00BC1AF2">
            <w:pPr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Подпорожское городское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AF2" w:rsidRPr="00BC1AF2" w:rsidRDefault="00BC1AF2" w:rsidP="00BC1AF2">
            <w:pPr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Капитальный ремонт участка ТС от ТК-21 до ТК-21А, ул. Исакова, г. Подпорожье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AF2" w:rsidRPr="00BC1AF2" w:rsidRDefault="00BC1AF2" w:rsidP="00BC1AF2">
            <w:pPr>
              <w:jc w:val="center"/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1 490 768,26</w:t>
            </w:r>
          </w:p>
        </w:tc>
      </w:tr>
      <w:tr w:rsidR="00BC1AF2" w:rsidRPr="00BC1AF2" w:rsidTr="00BC1AF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AF2" w:rsidRPr="00BC1AF2" w:rsidRDefault="00BC1AF2" w:rsidP="00BC1AF2">
            <w:pPr>
              <w:jc w:val="center"/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AF2" w:rsidRPr="00BC1AF2" w:rsidRDefault="00BC1AF2" w:rsidP="00BC1AF2">
            <w:pPr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Подпорожское городское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AF2" w:rsidRPr="00BC1AF2" w:rsidRDefault="00BC1AF2" w:rsidP="00BC1AF2">
            <w:pPr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Капитальный ремонт участка ТС от ТК-11 до д. № 5, пр. Ленина, г. Подпорожье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AF2" w:rsidRPr="00BC1AF2" w:rsidRDefault="00BC1AF2" w:rsidP="00BC1AF2">
            <w:pPr>
              <w:jc w:val="center"/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3 783 360,34</w:t>
            </w:r>
          </w:p>
        </w:tc>
      </w:tr>
      <w:tr w:rsidR="00BC1AF2" w:rsidRPr="00BC1AF2" w:rsidTr="00BC1AF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AF2" w:rsidRPr="00BC1AF2" w:rsidRDefault="00BC1AF2" w:rsidP="00BC1AF2">
            <w:pPr>
              <w:jc w:val="center"/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AF2" w:rsidRPr="00BC1AF2" w:rsidRDefault="00BC1AF2" w:rsidP="00BC1AF2">
            <w:pPr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Подпорожское городское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AF2" w:rsidRPr="00BC1AF2" w:rsidRDefault="00BC1AF2" w:rsidP="00BC1AF2">
            <w:pPr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Капитальный ремонт участка ТС от ТК-12а до здания МБОУ "Подпорожская СОШ № 4 имени М. Горького" по адресу: г. Подпорожье, ул. Горького, д.27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AF2" w:rsidRPr="00BC1AF2" w:rsidRDefault="00BC1AF2" w:rsidP="00BC1AF2">
            <w:pPr>
              <w:jc w:val="center"/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2 938 501,70</w:t>
            </w:r>
          </w:p>
        </w:tc>
      </w:tr>
      <w:tr w:rsidR="00BC1AF2" w:rsidRPr="00BC1AF2" w:rsidTr="00BC1AF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AF2" w:rsidRPr="00BC1AF2" w:rsidRDefault="00BC1AF2" w:rsidP="00BC1AF2">
            <w:pPr>
              <w:jc w:val="center"/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AF2" w:rsidRPr="00BC1AF2" w:rsidRDefault="00BC1AF2" w:rsidP="00BC1AF2">
            <w:pPr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Подпорожское городское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AF2" w:rsidRPr="00BC1AF2" w:rsidRDefault="00BC1AF2" w:rsidP="00BC1AF2">
            <w:pPr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 xml:space="preserve">Капитальный ремонт участка ТС от ТК-7а </w:t>
            </w:r>
            <w:proofErr w:type="gramStart"/>
            <w:r w:rsidRPr="00BC1AF2">
              <w:rPr>
                <w:color w:val="000000"/>
                <w:sz w:val="20"/>
                <w:szCs w:val="20"/>
              </w:rPr>
              <w:t>до ж</w:t>
            </w:r>
            <w:proofErr w:type="gramEnd"/>
            <w:r w:rsidRPr="00BC1AF2">
              <w:rPr>
                <w:color w:val="000000"/>
                <w:sz w:val="20"/>
                <w:szCs w:val="20"/>
              </w:rPr>
              <w:t>.д. № 27, ул. Волкова, г. Подпорожье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AF2" w:rsidRPr="00BC1AF2" w:rsidRDefault="00BC1AF2" w:rsidP="00BC1AF2">
            <w:pPr>
              <w:jc w:val="center"/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2 484 560,74</w:t>
            </w:r>
          </w:p>
        </w:tc>
      </w:tr>
      <w:tr w:rsidR="00BC1AF2" w:rsidRPr="00BC1AF2" w:rsidTr="00BC1AF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AF2" w:rsidRPr="00BC1AF2" w:rsidRDefault="00BC1AF2" w:rsidP="00BC1AF2">
            <w:pPr>
              <w:jc w:val="center"/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AF2" w:rsidRPr="00BC1AF2" w:rsidRDefault="00BC1AF2" w:rsidP="00BC1AF2">
            <w:pPr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Подпорожское городское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AF2" w:rsidRPr="00BC1AF2" w:rsidRDefault="00BC1AF2" w:rsidP="00BC1AF2">
            <w:pPr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Капитальный ремонт участка ТС от ТК-7 до здания МБОУ ДО "ПЦДТ", ул. Волкова, д.29а г. Подпорожье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AF2" w:rsidRPr="00BC1AF2" w:rsidRDefault="00BC1AF2" w:rsidP="00BC1AF2">
            <w:pPr>
              <w:jc w:val="center"/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1 011 109,58</w:t>
            </w:r>
          </w:p>
        </w:tc>
      </w:tr>
      <w:tr w:rsidR="00BC1AF2" w:rsidRPr="00BC1AF2" w:rsidTr="00BC1AF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AF2" w:rsidRPr="00BC1AF2" w:rsidRDefault="00BC1AF2" w:rsidP="00BC1AF2">
            <w:pPr>
              <w:jc w:val="center"/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AF2" w:rsidRPr="00BC1AF2" w:rsidRDefault="00BC1AF2" w:rsidP="00BC1AF2">
            <w:pPr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Подпорожское городское поселение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AF2" w:rsidRPr="00BC1AF2" w:rsidRDefault="00BC1AF2" w:rsidP="00BC1AF2">
            <w:pPr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Капитальный ремонт участка ТС от ТК-12 до ТК-19, ул. Свирская, г. Подпорожье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AF2" w:rsidRPr="00BC1AF2" w:rsidRDefault="00BC1AF2" w:rsidP="00BC1AF2">
            <w:pPr>
              <w:jc w:val="center"/>
              <w:rPr>
                <w:color w:val="000000"/>
                <w:sz w:val="20"/>
                <w:szCs w:val="20"/>
              </w:rPr>
            </w:pPr>
            <w:r w:rsidRPr="00BC1AF2">
              <w:rPr>
                <w:color w:val="000000"/>
                <w:sz w:val="20"/>
                <w:szCs w:val="20"/>
              </w:rPr>
              <w:t>2 129 166,25</w:t>
            </w:r>
          </w:p>
        </w:tc>
      </w:tr>
    </w:tbl>
    <w:p w:rsidR="001C2FB9" w:rsidRDefault="001C2FB9" w:rsidP="001C2FB9">
      <w:pPr>
        <w:rPr>
          <w:bCs/>
          <w:sz w:val="16"/>
          <w:szCs w:val="16"/>
        </w:rPr>
      </w:pPr>
    </w:p>
    <w:p w:rsidR="00A64A60" w:rsidRDefault="00A64A60" w:rsidP="009D30F1">
      <w:pPr>
        <w:pStyle w:val="a5"/>
        <w:numPr>
          <w:ilvl w:val="0"/>
          <w:numId w:val="9"/>
        </w:numPr>
        <w:rPr>
          <w:bCs/>
          <w:sz w:val="28"/>
          <w:szCs w:val="28"/>
        </w:rPr>
      </w:pPr>
      <w:r w:rsidRPr="00A64A60">
        <w:rPr>
          <w:bCs/>
          <w:sz w:val="28"/>
          <w:szCs w:val="28"/>
        </w:rPr>
        <w:t>Раздел</w:t>
      </w:r>
      <w:r w:rsidR="003A439B">
        <w:rPr>
          <w:bCs/>
          <w:sz w:val="28"/>
          <w:szCs w:val="28"/>
        </w:rPr>
        <w:t xml:space="preserve"> «</w:t>
      </w:r>
      <w:r w:rsidR="003A439B" w:rsidRPr="003A439B">
        <w:rPr>
          <w:bCs/>
          <w:sz w:val="28"/>
          <w:szCs w:val="28"/>
        </w:rPr>
        <w:t>П</w:t>
      </w:r>
      <w:r w:rsidR="003A439B">
        <w:rPr>
          <w:bCs/>
          <w:sz w:val="28"/>
          <w:szCs w:val="28"/>
        </w:rPr>
        <w:t>риозерский муниципальный район»:</w:t>
      </w:r>
    </w:p>
    <w:p w:rsidR="003A439B" w:rsidRPr="003A439B" w:rsidRDefault="003A439B" w:rsidP="003A439B">
      <w:pPr>
        <w:rPr>
          <w:bCs/>
          <w:sz w:val="16"/>
          <w:szCs w:val="16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582"/>
        <w:gridCol w:w="1560"/>
        <w:gridCol w:w="5103"/>
        <w:gridCol w:w="1701"/>
      </w:tblGrid>
      <w:tr w:rsidR="003A439B" w:rsidRPr="003A439B" w:rsidTr="0079155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39B" w:rsidRPr="003A439B" w:rsidRDefault="00810B8E" w:rsidP="003A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39B" w:rsidRPr="003A439B" w:rsidRDefault="003A439B" w:rsidP="003A439B">
            <w:pPr>
              <w:rPr>
                <w:color w:val="000000"/>
                <w:sz w:val="20"/>
                <w:szCs w:val="20"/>
              </w:rPr>
            </w:pPr>
            <w:r w:rsidRPr="003A439B">
              <w:rPr>
                <w:color w:val="000000"/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39B" w:rsidRPr="003A439B" w:rsidRDefault="003A439B" w:rsidP="003A439B">
            <w:pPr>
              <w:rPr>
                <w:color w:val="000000"/>
                <w:sz w:val="20"/>
                <w:szCs w:val="20"/>
              </w:rPr>
            </w:pPr>
            <w:r w:rsidRPr="003A439B">
              <w:rPr>
                <w:color w:val="000000"/>
                <w:sz w:val="20"/>
                <w:szCs w:val="20"/>
              </w:rPr>
              <w:t>Капитальный ремонт котельной в части замены котла КВр-0,63 МВт по адресу: ул. Никитина, пос. Сосново, Приозерский район,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39B" w:rsidRPr="003A439B" w:rsidRDefault="003A439B" w:rsidP="003A439B">
            <w:pPr>
              <w:jc w:val="center"/>
              <w:rPr>
                <w:color w:val="000000"/>
                <w:sz w:val="20"/>
                <w:szCs w:val="20"/>
              </w:rPr>
            </w:pPr>
            <w:r w:rsidRPr="003A439B">
              <w:rPr>
                <w:color w:val="000000"/>
                <w:sz w:val="20"/>
                <w:szCs w:val="20"/>
              </w:rPr>
              <w:t>1 233 255,20</w:t>
            </w:r>
          </w:p>
        </w:tc>
      </w:tr>
    </w:tbl>
    <w:p w:rsidR="004E50B0" w:rsidRPr="00817846" w:rsidRDefault="004E50B0" w:rsidP="004E50B0">
      <w:pPr>
        <w:rPr>
          <w:bCs/>
          <w:sz w:val="16"/>
          <w:szCs w:val="16"/>
        </w:rPr>
      </w:pPr>
    </w:p>
    <w:p w:rsidR="00A64A60" w:rsidRDefault="00A64A60" w:rsidP="009D30F1">
      <w:pPr>
        <w:pStyle w:val="a5"/>
        <w:numPr>
          <w:ilvl w:val="0"/>
          <w:numId w:val="9"/>
        </w:numPr>
        <w:rPr>
          <w:bCs/>
          <w:sz w:val="28"/>
          <w:szCs w:val="28"/>
        </w:rPr>
      </w:pPr>
      <w:r w:rsidRPr="00A64A60">
        <w:rPr>
          <w:bCs/>
          <w:sz w:val="28"/>
          <w:szCs w:val="28"/>
        </w:rPr>
        <w:t>Раздел</w:t>
      </w:r>
      <w:r w:rsidR="004F6FCE">
        <w:rPr>
          <w:bCs/>
          <w:sz w:val="28"/>
          <w:szCs w:val="28"/>
        </w:rPr>
        <w:t xml:space="preserve"> «Тихвинский муниципальный район»:</w:t>
      </w:r>
    </w:p>
    <w:p w:rsidR="004F6FCE" w:rsidRPr="004F6FCE" w:rsidRDefault="004F6FCE" w:rsidP="004F6FCE">
      <w:pPr>
        <w:pStyle w:val="a5"/>
        <w:ind w:left="1069"/>
        <w:rPr>
          <w:bCs/>
          <w:sz w:val="16"/>
          <w:szCs w:val="16"/>
        </w:rPr>
      </w:pPr>
    </w:p>
    <w:tbl>
      <w:tblPr>
        <w:tblW w:w="8970" w:type="dxa"/>
        <w:tblInd w:w="93" w:type="dxa"/>
        <w:tblLook w:val="04A0" w:firstRow="1" w:lastRow="0" w:firstColumn="1" w:lastColumn="0" w:noHBand="0" w:noVBand="1"/>
      </w:tblPr>
      <w:tblGrid>
        <w:gridCol w:w="582"/>
        <w:gridCol w:w="1726"/>
        <w:gridCol w:w="5103"/>
        <w:gridCol w:w="1559"/>
      </w:tblGrid>
      <w:tr w:rsidR="007A5817" w:rsidRPr="007A5817" w:rsidTr="00D208D8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17" w:rsidRPr="007A5817" w:rsidRDefault="00810B8E" w:rsidP="00D20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17" w:rsidRPr="007A5817" w:rsidRDefault="007A5817" w:rsidP="007A5817">
            <w:pPr>
              <w:rPr>
                <w:color w:val="000000"/>
                <w:sz w:val="20"/>
                <w:szCs w:val="20"/>
              </w:rPr>
            </w:pPr>
            <w:r w:rsidRPr="007A5817">
              <w:rPr>
                <w:color w:val="000000"/>
                <w:sz w:val="20"/>
                <w:szCs w:val="20"/>
              </w:rPr>
              <w:t>Шугозерское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17" w:rsidRPr="007A5817" w:rsidRDefault="007A5817" w:rsidP="007A5817">
            <w:pPr>
              <w:rPr>
                <w:color w:val="000000"/>
                <w:sz w:val="20"/>
                <w:szCs w:val="20"/>
              </w:rPr>
            </w:pPr>
            <w:r w:rsidRPr="007A5817">
              <w:rPr>
                <w:color w:val="000000"/>
                <w:sz w:val="20"/>
                <w:szCs w:val="20"/>
              </w:rPr>
              <w:t>Капитальный ремонт котельной № 6 в части замены котла № 2 КВр-0,5-95 с технологической обвязкой по адресу: Ленинградская область, Тихвинский муниципальный район, Шугозерское сельское поселение, дер. Мошково, ул. Солнечная, 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17" w:rsidRPr="007A5817" w:rsidRDefault="007A5817" w:rsidP="007A5817">
            <w:pPr>
              <w:jc w:val="center"/>
              <w:rPr>
                <w:color w:val="000000"/>
                <w:sz w:val="20"/>
                <w:szCs w:val="20"/>
              </w:rPr>
            </w:pPr>
            <w:r w:rsidRPr="007A5817">
              <w:rPr>
                <w:color w:val="000000"/>
                <w:sz w:val="20"/>
                <w:szCs w:val="20"/>
              </w:rPr>
              <w:t xml:space="preserve">2 354 024,00  </w:t>
            </w:r>
          </w:p>
        </w:tc>
      </w:tr>
    </w:tbl>
    <w:p w:rsidR="00A64A60" w:rsidRDefault="00A64A60" w:rsidP="003B49D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</w:p>
    <w:p w:rsidR="00EC0E09" w:rsidRPr="009D5B82" w:rsidRDefault="00C7191D" w:rsidP="009D30F1">
      <w:pPr>
        <w:pStyle w:val="a5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D5B82">
        <w:rPr>
          <w:bCs/>
          <w:sz w:val="28"/>
          <w:szCs w:val="28"/>
        </w:rPr>
        <w:t>Ввиду добавления новых строк изменена нумерация;</w:t>
      </w:r>
    </w:p>
    <w:p w:rsidR="00F974C8" w:rsidRDefault="00F974C8" w:rsidP="009D30F1">
      <w:pPr>
        <w:pStyle w:val="a5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C17E9">
        <w:rPr>
          <w:bCs/>
          <w:sz w:val="28"/>
          <w:szCs w:val="28"/>
        </w:rPr>
        <w:t xml:space="preserve">С учетом предлагаемой корректировки в строке </w:t>
      </w:r>
      <w:r w:rsidRPr="00DC17E9">
        <w:rPr>
          <w:sz w:val="28"/>
          <w:szCs w:val="28"/>
        </w:rPr>
        <w:t>«Итого» цифры</w:t>
      </w:r>
      <w:r w:rsidR="001661CA" w:rsidRPr="00DC17E9">
        <w:rPr>
          <w:sz w:val="28"/>
          <w:szCs w:val="28"/>
        </w:rPr>
        <w:t xml:space="preserve"> </w:t>
      </w:r>
      <w:r w:rsidR="003B49D2" w:rsidRPr="00DC17E9">
        <w:rPr>
          <w:bCs/>
          <w:sz w:val="28"/>
          <w:szCs w:val="28"/>
        </w:rPr>
        <w:t xml:space="preserve">95 997 000,75 </w:t>
      </w:r>
      <w:r w:rsidRPr="00DC17E9">
        <w:rPr>
          <w:bCs/>
          <w:sz w:val="28"/>
          <w:szCs w:val="28"/>
        </w:rPr>
        <w:t xml:space="preserve">заменить цифрами </w:t>
      </w:r>
      <w:r w:rsidR="002A0F8D">
        <w:rPr>
          <w:bCs/>
          <w:sz w:val="28"/>
          <w:szCs w:val="28"/>
        </w:rPr>
        <w:t>252 343 932,80</w:t>
      </w:r>
      <w:r w:rsidRPr="00B46123">
        <w:rPr>
          <w:bCs/>
          <w:sz w:val="28"/>
          <w:szCs w:val="28"/>
        </w:rPr>
        <w:t>.</w:t>
      </w:r>
    </w:p>
    <w:p w:rsidR="0021450E" w:rsidRPr="00CA7D2E" w:rsidRDefault="0021450E" w:rsidP="00CA7D2E">
      <w:pPr>
        <w:pStyle w:val="a5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A7D2E">
        <w:rPr>
          <w:bCs/>
          <w:sz w:val="28"/>
          <w:szCs w:val="28"/>
        </w:rPr>
        <w:t>Не</w:t>
      </w:r>
      <w:r w:rsidR="00CA7D2E" w:rsidRPr="00CA7D2E">
        <w:rPr>
          <w:bCs/>
          <w:sz w:val="28"/>
          <w:szCs w:val="28"/>
        </w:rPr>
        <w:t>распределенный остаток составил 12 002 108,20</w:t>
      </w:r>
      <w:r w:rsidR="00CA7D2E">
        <w:rPr>
          <w:bCs/>
          <w:sz w:val="28"/>
          <w:szCs w:val="28"/>
        </w:rPr>
        <w:t xml:space="preserve"> рублей. </w:t>
      </w:r>
      <w:r w:rsidRPr="00CA7D2E">
        <w:rPr>
          <w:bCs/>
          <w:sz w:val="28"/>
          <w:szCs w:val="28"/>
        </w:rPr>
        <w:t xml:space="preserve">Комитетом будет </w:t>
      </w:r>
      <w:r w:rsidR="00CA7D2E" w:rsidRPr="00CA7D2E">
        <w:rPr>
          <w:bCs/>
          <w:sz w:val="28"/>
          <w:szCs w:val="28"/>
        </w:rPr>
        <w:t>инициировано</w:t>
      </w:r>
      <w:r w:rsidRPr="00CA7D2E">
        <w:rPr>
          <w:bCs/>
          <w:sz w:val="28"/>
          <w:szCs w:val="28"/>
        </w:rPr>
        <w:t xml:space="preserve"> </w:t>
      </w:r>
      <w:r w:rsidR="00CA7D2E" w:rsidRPr="00CA7D2E">
        <w:rPr>
          <w:bCs/>
          <w:sz w:val="28"/>
          <w:szCs w:val="28"/>
        </w:rPr>
        <w:t>возвращение</w:t>
      </w:r>
      <w:r w:rsidRPr="00CA7D2E">
        <w:rPr>
          <w:bCs/>
          <w:sz w:val="28"/>
          <w:szCs w:val="28"/>
        </w:rPr>
        <w:t xml:space="preserve"> </w:t>
      </w:r>
      <w:r w:rsidR="00CA7D2E">
        <w:rPr>
          <w:bCs/>
          <w:sz w:val="28"/>
          <w:szCs w:val="28"/>
        </w:rPr>
        <w:t>н</w:t>
      </w:r>
      <w:r w:rsidRPr="00CA7D2E">
        <w:rPr>
          <w:bCs/>
          <w:sz w:val="28"/>
          <w:szCs w:val="28"/>
        </w:rPr>
        <w:t>ераспределенн</w:t>
      </w:r>
      <w:r w:rsidR="00CA7D2E">
        <w:rPr>
          <w:bCs/>
          <w:sz w:val="28"/>
          <w:szCs w:val="28"/>
        </w:rPr>
        <w:t>ого остат</w:t>
      </w:r>
      <w:r w:rsidRPr="00CA7D2E">
        <w:rPr>
          <w:bCs/>
          <w:sz w:val="28"/>
          <w:szCs w:val="28"/>
        </w:rPr>
        <w:t>к</w:t>
      </w:r>
      <w:r w:rsidR="00CA7D2E">
        <w:rPr>
          <w:bCs/>
          <w:sz w:val="28"/>
          <w:szCs w:val="28"/>
        </w:rPr>
        <w:t>а</w:t>
      </w:r>
      <w:r w:rsidRPr="00CA7D2E">
        <w:rPr>
          <w:bCs/>
          <w:sz w:val="28"/>
          <w:szCs w:val="28"/>
        </w:rPr>
        <w:t xml:space="preserve"> </w:t>
      </w:r>
      <w:r w:rsidR="00CA7D2E">
        <w:rPr>
          <w:bCs/>
          <w:sz w:val="28"/>
          <w:szCs w:val="28"/>
        </w:rPr>
        <w:t xml:space="preserve">в размере </w:t>
      </w:r>
      <w:r w:rsidR="00CA7D2E" w:rsidRPr="00CA7D2E">
        <w:rPr>
          <w:bCs/>
          <w:sz w:val="28"/>
          <w:szCs w:val="28"/>
        </w:rPr>
        <w:t>12 002 108,20</w:t>
      </w:r>
      <w:r w:rsidR="00CA7D2E">
        <w:rPr>
          <w:bCs/>
          <w:sz w:val="28"/>
          <w:szCs w:val="28"/>
        </w:rPr>
        <w:t xml:space="preserve"> </w:t>
      </w:r>
      <w:r w:rsidR="00AB51F0">
        <w:rPr>
          <w:bCs/>
          <w:sz w:val="28"/>
          <w:szCs w:val="28"/>
        </w:rPr>
        <w:t xml:space="preserve">рублей </w:t>
      </w:r>
      <w:r w:rsidRPr="00CA7D2E">
        <w:rPr>
          <w:bCs/>
          <w:sz w:val="28"/>
          <w:szCs w:val="28"/>
        </w:rPr>
        <w:t xml:space="preserve">в </w:t>
      </w:r>
      <w:r w:rsidR="00CA7D2E" w:rsidRPr="00CA7D2E">
        <w:rPr>
          <w:bCs/>
          <w:sz w:val="28"/>
          <w:szCs w:val="28"/>
        </w:rPr>
        <w:t>р</w:t>
      </w:r>
      <w:r w:rsidR="00CA7D2E">
        <w:rPr>
          <w:bCs/>
          <w:sz w:val="28"/>
          <w:szCs w:val="28"/>
        </w:rPr>
        <w:t>езервны</w:t>
      </w:r>
      <w:r w:rsidR="00CA7D2E" w:rsidRPr="00CA7D2E">
        <w:rPr>
          <w:bCs/>
          <w:sz w:val="28"/>
          <w:szCs w:val="28"/>
        </w:rPr>
        <w:t>й</w:t>
      </w:r>
      <w:r w:rsidRPr="00CA7D2E">
        <w:rPr>
          <w:bCs/>
          <w:sz w:val="28"/>
          <w:szCs w:val="28"/>
        </w:rPr>
        <w:t xml:space="preserve"> </w:t>
      </w:r>
      <w:r w:rsidR="00CA7D2E" w:rsidRPr="00806A5A">
        <w:rPr>
          <w:bCs/>
          <w:sz w:val="28"/>
          <w:szCs w:val="28"/>
        </w:rPr>
        <w:t>фонд Правительства Ленинградской области</w:t>
      </w:r>
      <w:r w:rsidR="00CA7D2E" w:rsidRPr="00CA7D2E">
        <w:rPr>
          <w:bCs/>
          <w:sz w:val="28"/>
          <w:szCs w:val="28"/>
        </w:rPr>
        <w:t xml:space="preserve"> </w:t>
      </w:r>
      <w:r w:rsidRPr="00CA7D2E">
        <w:rPr>
          <w:bCs/>
          <w:sz w:val="28"/>
          <w:szCs w:val="28"/>
        </w:rPr>
        <w:t xml:space="preserve">в </w:t>
      </w:r>
      <w:r w:rsidR="00CA7D2E">
        <w:rPr>
          <w:bCs/>
          <w:sz w:val="28"/>
          <w:szCs w:val="28"/>
        </w:rPr>
        <w:t xml:space="preserve">соответствии с утвержденным порядком. </w:t>
      </w:r>
    </w:p>
    <w:p w:rsidR="00F974C8" w:rsidRPr="00F355E4" w:rsidRDefault="00F974C8" w:rsidP="006B1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099">
        <w:rPr>
          <w:bCs/>
          <w:sz w:val="28"/>
          <w:szCs w:val="28"/>
        </w:rPr>
        <w:t>Необходимость проведения оценки регулирующего воздействия отсутствует.</w:t>
      </w:r>
    </w:p>
    <w:p w:rsidR="00F974C8" w:rsidRPr="00B807F4" w:rsidRDefault="00F974C8" w:rsidP="00F974C8">
      <w:pPr>
        <w:pStyle w:val="ConsPlusCel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74C8" w:rsidRPr="00B807F4" w:rsidSect="00A27F56">
      <w:pgSz w:w="11906" w:h="16838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495"/>
    <w:multiLevelType w:val="hybridMultilevel"/>
    <w:tmpl w:val="BECE7192"/>
    <w:lvl w:ilvl="0" w:tplc="5ABC4E3C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700A0"/>
    <w:multiLevelType w:val="hybridMultilevel"/>
    <w:tmpl w:val="9E6E6B22"/>
    <w:lvl w:ilvl="0" w:tplc="84B6E2B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81FC3"/>
    <w:multiLevelType w:val="hybridMultilevel"/>
    <w:tmpl w:val="2756567E"/>
    <w:lvl w:ilvl="0" w:tplc="8DB4B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E05FFD"/>
    <w:multiLevelType w:val="hybridMultilevel"/>
    <w:tmpl w:val="235CC9DA"/>
    <w:lvl w:ilvl="0" w:tplc="1316709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37B92"/>
    <w:multiLevelType w:val="hybridMultilevel"/>
    <w:tmpl w:val="D834EC30"/>
    <w:lvl w:ilvl="0" w:tplc="2898A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634B4A"/>
    <w:multiLevelType w:val="hybridMultilevel"/>
    <w:tmpl w:val="B29693B4"/>
    <w:lvl w:ilvl="0" w:tplc="47CA987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80BA8"/>
    <w:multiLevelType w:val="hybridMultilevel"/>
    <w:tmpl w:val="BADAC124"/>
    <w:lvl w:ilvl="0" w:tplc="0B94B2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D1EB7"/>
    <w:multiLevelType w:val="hybridMultilevel"/>
    <w:tmpl w:val="9D9E6034"/>
    <w:lvl w:ilvl="0" w:tplc="DE7E3682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21E6D"/>
    <w:multiLevelType w:val="hybridMultilevel"/>
    <w:tmpl w:val="D834EC30"/>
    <w:lvl w:ilvl="0" w:tplc="2898A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56551C"/>
    <w:multiLevelType w:val="hybridMultilevel"/>
    <w:tmpl w:val="D834EC30"/>
    <w:lvl w:ilvl="0" w:tplc="2898A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CF5A75"/>
    <w:multiLevelType w:val="hybridMultilevel"/>
    <w:tmpl w:val="72EC245C"/>
    <w:lvl w:ilvl="0" w:tplc="4180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097657"/>
    <w:multiLevelType w:val="hybridMultilevel"/>
    <w:tmpl w:val="D834EC30"/>
    <w:lvl w:ilvl="0" w:tplc="2898A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8511B0"/>
    <w:multiLevelType w:val="hybridMultilevel"/>
    <w:tmpl w:val="D834EC30"/>
    <w:lvl w:ilvl="0" w:tplc="2898A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E5760F"/>
    <w:multiLevelType w:val="hybridMultilevel"/>
    <w:tmpl w:val="B7B04F3E"/>
    <w:lvl w:ilvl="0" w:tplc="1F7AF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6A2199"/>
    <w:multiLevelType w:val="hybridMultilevel"/>
    <w:tmpl w:val="661A6884"/>
    <w:lvl w:ilvl="0" w:tplc="69928A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A62C4C"/>
    <w:multiLevelType w:val="hybridMultilevel"/>
    <w:tmpl w:val="E1C03590"/>
    <w:lvl w:ilvl="0" w:tplc="E16A3C34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A5290"/>
    <w:multiLevelType w:val="hybridMultilevel"/>
    <w:tmpl w:val="D834EC30"/>
    <w:lvl w:ilvl="0" w:tplc="2898A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D16BA1"/>
    <w:multiLevelType w:val="hybridMultilevel"/>
    <w:tmpl w:val="D834EC30"/>
    <w:lvl w:ilvl="0" w:tplc="2898A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E0152F"/>
    <w:multiLevelType w:val="hybridMultilevel"/>
    <w:tmpl w:val="D9AAE046"/>
    <w:lvl w:ilvl="0" w:tplc="3E0CBA5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028CD"/>
    <w:multiLevelType w:val="hybridMultilevel"/>
    <w:tmpl w:val="81E8258C"/>
    <w:lvl w:ilvl="0" w:tplc="5808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996CCD"/>
    <w:multiLevelType w:val="hybridMultilevel"/>
    <w:tmpl w:val="D834EC30"/>
    <w:lvl w:ilvl="0" w:tplc="2898A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006736"/>
    <w:multiLevelType w:val="hybridMultilevel"/>
    <w:tmpl w:val="DC70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10"/>
  </w:num>
  <w:num w:numId="5">
    <w:abstractNumId w:val="0"/>
  </w:num>
  <w:num w:numId="6">
    <w:abstractNumId w:val="14"/>
  </w:num>
  <w:num w:numId="7">
    <w:abstractNumId w:val="21"/>
  </w:num>
  <w:num w:numId="8">
    <w:abstractNumId w:val="7"/>
  </w:num>
  <w:num w:numId="9">
    <w:abstractNumId w:val="13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9"/>
  </w:num>
  <w:num w:numId="15">
    <w:abstractNumId w:val="6"/>
  </w:num>
  <w:num w:numId="16">
    <w:abstractNumId w:val="4"/>
  </w:num>
  <w:num w:numId="17">
    <w:abstractNumId w:val="17"/>
  </w:num>
  <w:num w:numId="18">
    <w:abstractNumId w:val="15"/>
  </w:num>
  <w:num w:numId="19">
    <w:abstractNumId w:val="11"/>
  </w:num>
  <w:num w:numId="20">
    <w:abstractNumId w:val="12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BC"/>
    <w:rsid w:val="0000352A"/>
    <w:rsid w:val="00012879"/>
    <w:rsid w:val="00016714"/>
    <w:rsid w:val="000178F8"/>
    <w:rsid w:val="00017DEF"/>
    <w:rsid w:val="00034BC8"/>
    <w:rsid w:val="00042D26"/>
    <w:rsid w:val="00054246"/>
    <w:rsid w:val="000642D8"/>
    <w:rsid w:val="00064DFC"/>
    <w:rsid w:val="00065E36"/>
    <w:rsid w:val="00084947"/>
    <w:rsid w:val="00085C2C"/>
    <w:rsid w:val="000A02D1"/>
    <w:rsid w:val="000B59C2"/>
    <w:rsid w:val="000C1AC3"/>
    <w:rsid w:val="000C50D3"/>
    <w:rsid w:val="000D3E1A"/>
    <w:rsid w:val="000E028F"/>
    <w:rsid w:val="000E58AE"/>
    <w:rsid w:val="000F1F63"/>
    <w:rsid w:val="000F2653"/>
    <w:rsid w:val="000F6A7C"/>
    <w:rsid w:val="001013A5"/>
    <w:rsid w:val="0010262D"/>
    <w:rsid w:val="00116D2C"/>
    <w:rsid w:val="00117DD9"/>
    <w:rsid w:val="00134A17"/>
    <w:rsid w:val="00141575"/>
    <w:rsid w:val="00143A7F"/>
    <w:rsid w:val="00147391"/>
    <w:rsid w:val="001534DF"/>
    <w:rsid w:val="00154E5B"/>
    <w:rsid w:val="001608F0"/>
    <w:rsid w:val="00164359"/>
    <w:rsid w:val="001654D7"/>
    <w:rsid w:val="001661CA"/>
    <w:rsid w:val="00173763"/>
    <w:rsid w:val="00182F5D"/>
    <w:rsid w:val="00185303"/>
    <w:rsid w:val="00187F68"/>
    <w:rsid w:val="0019097C"/>
    <w:rsid w:val="001A389D"/>
    <w:rsid w:val="001A7567"/>
    <w:rsid w:val="001B7DAD"/>
    <w:rsid w:val="001C23E9"/>
    <w:rsid w:val="001C2FB9"/>
    <w:rsid w:val="001C4A86"/>
    <w:rsid w:val="001F03A9"/>
    <w:rsid w:val="00206730"/>
    <w:rsid w:val="0020790E"/>
    <w:rsid w:val="00212CCE"/>
    <w:rsid w:val="002135BC"/>
    <w:rsid w:val="0021450E"/>
    <w:rsid w:val="002148E4"/>
    <w:rsid w:val="00223149"/>
    <w:rsid w:val="00240F2B"/>
    <w:rsid w:val="00242FE3"/>
    <w:rsid w:val="002525C3"/>
    <w:rsid w:val="002551FC"/>
    <w:rsid w:val="00262EAA"/>
    <w:rsid w:val="002639E5"/>
    <w:rsid w:val="00264CBF"/>
    <w:rsid w:val="00267604"/>
    <w:rsid w:val="002702EC"/>
    <w:rsid w:val="0027313F"/>
    <w:rsid w:val="00275C69"/>
    <w:rsid w:val="0028003E"/>
    <w:rsid w:val="00286F87"/>
    <w:rsid w:val="00292B5E"/>
    <w:rsid w:val="002A0F8D"/>
    <w:rsid w:val="002B1BE1"/>
    <w:rsid w:val="002B4CFD"/>
    <w:rsid w:val="002C3DCC"/>
    <w:rsid w:val="002D65B0"/>
    <w:rsid w:val="002E6B72"/>
    <w:rsid w:val="002F20AD"/>
    <w:rsid w:val="002F2569"/>
    <w:rsid w:val="002F2F22"/>
    <w:rsid w:val="002F70ED"/>
    <w:rsid w:val="003025DE"/>
    <w:rsid w:val="00303F30"/>
    <w:rsid w:val="003054E2"/>
    <w:rsid w:val="00311DD6"/>
    <w:rsid w:val="00316BAB"/>
    <w:rsid w:val="00316C58"/>
    <w:rsid w:val="00317BE9"/>
    <w:rsid w:val="00322B5D"/>
    <w:rsid w:val="00326793"/>
    <w:rsid w:val="00331CFB"/>
    <w:rsid w:val="00333CF6"/>
    <w:rsid w:val="0033509D"/>
    <w:rsid w:val="003450F4"/>
    <w:rsid w:val="003501B8"/>
    <w:rsid w:val="003519CE"/>
    <w:rsid w:val="00357402"/>
    <w:rsid w:val="00367BC8"/>
    <w:rsid w:val="00390795"/>
    <w:rsid w:val="003A162D"/>
    <w:rsid w:val="003A257F"/>
    <w:rsid w:val="003A439B"/>
    <w:rsid w:val="003B49D2"/>
    <w:rsid w:val="003B559D"/>
    <w:rsid w:val="003E4060"/>
    <w:rsid w:val="003F743C"/>
    <w:rsid w:val="00407198"/>
    <w:rsid w:val="00425E5F"/>
    <w:rsid w:val="004272FD"/>
    <w:rsid w:val="00431B8E"/>
    <w:rsid w:val="00436800"/>
    <w:rsid w:val="00436934"/>
    <w:rsid w:val="004421BB"/>
    <w:rsid w:val="00465769"/>
    <w:rsid w:val="00467BCB"/>
    <w:rsid w:val="00472C17"/>
    <w:rsid w:val="00487876"/>
    <w:rsid w:val="004A369B"/>
    <w:rsid w:val="004A3E0F"/>
    <w:rsid w:val="004B53A5"/>
    <w:rsid w:val="004B6D5C"/>
    <w:rsid w:val="004C4ABA"/>
    <w:rsid w:val="004C7B26"/>
    <w:rsid w:val="004C7F25"/>
    <w:rsid w:val="004D05E1"/>
    <w:rsid w:val="004D6BE0"/>
    <w:rsid w:val="004E19CB"/>
    <w:rsid w:val="004E50B0"/>
    <w:rsid w:val="004E5650"/>
    <w:rsid w:val="004E7CDE"/>
    <w:rsid w:val="004F6FCE"/>
    <w:rsid w:val="00500D80"/>
    <w:rsid w:val="005041A3"/>
    <w:rsid w:val="0050555B"/>
    <w:rsid w:val="00506B23"/>
    <w:rsid w:val="00510F51"/>
    <w:rsid w:val="0051173C"/>
    <w:rsid w:val="0053300D"/>
    <w:rsid w:val="0053563C"/>
    <w:rsid w:val="00545A2C"/>
    <w:rsid w:val="00546F9D"/>
    <w:rsid w:val="00555106"/>
    <w:rsid w:val="0055565A"/>
    <w:rsid w:val="00561AEE"/>
    <w:rsid w:val="00566E3D"/>
    <w:rsid w:val="00570D61"/>
    <w:rsid w:val="00575099"/>
    <w:rsid w:val="005935E5"/>
    <w:rsid w:val="00593E46"/>
    <w:rsid w:val="005B16D4"/>
    <w:rsid w:val="005B1BFA"/>
    <w:rsid w:val="005B5277"/>
    <w:rsid w:val="005B6847"/>
    <w:rsid w:val="005C00A3"/>
    <w:rsid w:val="005C15F2"/>
    <w:rsid w:val="005D78E8"/>
    <w:rsid w:val="005E7F4B"/>
    <w:rsid w:val="005F5CA6"/>
    <w:rsid w:val="006003B3"/>
    <w:rsid w:val="0060684B"/>
    <w:rsid w:val="00616ECB"/>
    <w:rsid w:val="006172EF"/>
    <w:rsid w:val="00634B17"/>
    <w:rsid w:val="00647EC0"/>
    <w:rsid w:val="00651047"/>
    <w:rsid w:val="00653B20"/>
    <w:rsid w:val="006566B5"/>
    <w:rsid w:val="006579D2"/>
    <w:rsid w:val="00662714"/>
    <w:rsid w:val="0068761B"/>
    <w:rsid w:val="00690AC7"/>
    <w:rsid w:val="006A214A"/>
    <w:rsid w:val="006B169A"/>
    <w:rsid w:val="006B1A46"/>
    <w:rsid w:val="006B3810"/>
    <w:rsid w:val="006B5AA9"/>
    <w:rsid w:val="006D7BBE"/>
    <w:rsid w:val="006E03A0"/>
    <w:rsid w:val="006F0F9C"/>
    <w:rsid w:val="00706844"/>
    <w:rsid w:val="00711971"/>
    <w:rsid w:val="00716AB0"/>
    <w:rsid w:val="007179F4"/>
    <w:rsid w:val="007221B5"/>
    <w:rsid w:val="0072449E"/>
    <w:rsid w:val="007314F7"/>
    <w:rsid w:val="007460C1"/>
    <w:rsid w:val="0074625A"/>
    <w:rsid w:val="007613F9"/>
    <w:rsid w:val="00770EBE"/>
    <w:rsid w:val="0077253A"/>
    <w:rsid w:val="00776D65"/>
    <w:rsid w:val="00791559"/>
    <w:rsid w:val="007944F1"/>
    <w:rsid w:val="00796424"/>
    <w:rsid w:val="007A50DA"/>
    <w:rsid w:val="007A5817"/>
    <w:rsid w:val="007C596A"/>
    <w:rsid w:val="007C6D97"/>
    <w:rsid w:val="007E303C"/>
    <w:rsid w:val="007E3BD8"/>
    <w:rsid w:val="007E75F8"/>
    <w:rsid w:val="007F7FCA"/>
    <w:rsid w:val="00806A5A"/>
    <w:rsid w:val="00810B8E"/>
    <w:rsid w:val="00817846"/>
    <w:rsid w:val="008254CA"/>
    <w:rsid w:val="00825A4A"/>
    <w:rsid w:val="00840019"/>
    <w:rsid w:val="00855D18"/>
    <w:rsid w:val="00855E7A"/>
    <w:rsid w:val="008627E5"/>
    <w:rsid w:val="008651AA"/>
    <w:rsid w:val="0086585A"/>
    <w:rsid w:val="008669A0"/>
    <w:rsid w:val="00871088"/>
    <w:rsid w:val="00877621"/>
    <w:rsid w:val="0089197C"/>
    <w:rsid w:val="0089540F"/>
    <w:rsid w:val="00897324"/>
    <w:rsid w:val="008A0BC3"/>
    <w:rsid w:val="008A2272"/>
    <w:rsid w:val="008A278C"/>
    <w:rsid w:val="008A35CD"/>
    <w:rsid w:val="008A3681"/>
    <w:rsid w:val="008C1FD8"/>
    <w:rsid w:val="008C6215"/>
    <w:rsid w:val="008F302C"/>
    <w:rsid w:val="008F5B1A"/>
    <w:rsid w:val="008F7E44"/>
    <w:rsid w:val="00900378"/>
    <w:rsid w:val="0090048D"/>
    <w:rsid w:val="00901987"/>
    <w:rsid w:val="00923F60"/>
    <w:rsid w:val="00926657"/>
    <w:rsid w:val="00933D76"/>
    <w:rsid w:val="009351B3"/>
    <w:rsid w:val="0095607D"/>
    <w:rsid w:val="009621EC"/>
    <w:rsid w:val="009745BA"/>
    <w:rsid w:val="00983970"/>
    <w:rsid w:val="009901BD"/>
    <w:rsid w:val="00991021"/>
    <w:rsid w:val="009949E2"/>
    <w:rsid w:val="009A1DC9"/>
    <w:rsid w:val="009A3566"/>
    <w:rsid w:val="009A597B"/>
    <w:rsid w:val="009A75C9"/>
    <w:rsid w:val="009D30F1"/>
    <w:rsid w:val="009D5B82"/>
    <w:rsid w:val="009D7F9A"/>
    <w:rsid w:val="009E147B"/>
    <w:rsid w:val="009E607D"/>
    <w:rsid w:val="009F2E8F"/>
    <w:rsid w:val="00A051EC"/>
    <w:rsid w:val="00A054B8"/>
    <w:rsid w:val="00A14C83"/>
    <w:rsid w:val="00A14D2F"/>
    <w:rsid w:val="00A2264F"/>
    <w:rsid w:val="00A2347B"/>
    <w:rsid w:val="00A23663"/>
    <w:rsid w:val="00A25905"/>
    <w:rsid w:val="00A27F56"/>
    <w:rsid w:val="00A31ADA"/>
    <w:rsid w:val="00A3323A"/>
    <w:rsid w:val="00A41EA7"/>
    <w:rsid w:val="00A52EAF"/>
    <w:rsid w:val="00A54F84"/>
    <w:rsid w:val="00A64A60"/>
    <w:rsid w:val="00A70275"/>
    <w:rsid w:val="00A73F9A"/>
    <w:rsid w:val="00A740CB"/>
    <w:rsid w:val="00A8319B"/>
    <w:rsid w:val="00A8341A"/>
    <w:rsid w:val="00A936B2"/>
    <w:rsid w:val="00A93F58"/>
    <w:rsid w:val="00AA0B86"/>
    <w:rsid w:val="00AA285D"/>
    <w:rsid w:val="00AA47F5"/>
    <w:rsid w:val="00AA6BEC"/>
    <w:rsid w:val="00AA7655"/>
    <w:rsid w:val="00AB0C35"/>
    <w:rsid w:val="00AB0ECA"/>
    <w:rsid w:val="00AB12C2"/>
    <w:rsid w:val="00AB51F0"/>
    <w:rsid w:val="00AB7E1C"/>
    <w:rsid w:val="00AC2666"/>
    <w:rsid w:val="00AF48D9"/>
    <w:rsid w:val="00B0038E"/>
    <w:rsid w:val="00B013BB"/>
    <w:rsid w:val="00B02ECE"/>
    <w:rsid w:val="00B060AA"/>
    <w:rsid w:val="00B27DAA"/>
    <w:rsid w:val="00B35D3F"/>
    <w:rsid w:val="00B46123"/>
    <w:rsid w:val="00B46BF2"/>
    <w:rsid w:val="00B51F64"/>
    <w:rsid w:val="00B6044E"/>
    <w:rsid w:val="00B60ACA"/>
    <w:rsid w:val="00B61872"/>
    <w:rsid w:val="00B62334"/>
    <w:rsid w:val="00B702AC"/>
    <w:rsid w:val="00B703B3"/>
    <w:rsid w:val="00B771A8"/>
    <w:rsid w:val="00B7745E"/>
    <w:rsid w:val="00B807F4"/>
    <w:rsid w:val="00B953DD"/>
    <w:rsid w:val="00BB0434"/>
    <w:rsid w:val="00BC1AF2"/>
    <w:rsid w:val="00BD3E49"/>
    <w:rsid w:val="00BD4C2C"/>
    <w:rsid w:val="00BE59AC"/>
    <w:rsid w:val="00C017E5"/>
    <w:rsid w:val="00C201EE"/>
    <w:rsid w:val="00C22ED4"/>
    <w:rsid w:val="00C278C6"/>
    <w:rsid w:val="00C35602"/>
    <w:rsid w:val="00C35B73"/>
    <w:rsid w:val="00C431FD"/>
    <w:rsid w:val="00C43828"/>
    <w:rsid w:val="00C4584B"/>
    <w:rsid w:val="00C45887"/>
    <w:rsid w:val="00C5007F"/>
    <w:rsid w:val="00C573B6"/>
    <w:rsid w:val="00C61DDD"/>
    <w:rsid w:val="00C702B5"/>
    <w:rsid w:val="00C7191D"/>
    <w:rsid w:val="00C75C2A"/>
    <w:rsid w:val="00C81630"/>
    <w:rsid w:val="00C8619D"/>
    <w:rsid w:val="00C9584E"/>
    <w:rsid w:val="00CA0636"/>
    <w:rsid w:val="00CA3BC2"/>
    <w:rsid w:val="00CA7D2E"/>
    <w:rsid w:val="00CB5DA0"/>
    <w:rsid w:val="00CC336B"/>
    <w:rsid w:val="00CD4381"/>
    <w:rsid w:val="00CE0BCD"/>
    <w:rsid w:val="00D17E19"/>
    <w:rsid w:val="00D208D8"/>
    <w:rsid w:val="00D30A78"/>
    <w:rsid w:val="00D31713"/>
    <w:rsid w:val="00D31933"/>
    <w:rsid w:val="00D324E5"/>
    <w:rsid w:val="00D32F5C"/>
    <w:rsid w:val="00D332E3"/>
    <w:rsid w:val="00D40BA1"/>
    <w:rsid w:val="00D427F4"/>
    <w:rsid w:val="00D42981"/>
    <w:rsid w:val="00D4728A"/>
    <w:rsid w:val="00D559EF"/>
    <w:rsid w:val="00D56CB3"/>
    <w:rsid w:val="00D7500E"/>
    <w:rsid w:val="00D76968"/>
    <w:rsid w:val="00D878BD"/>
    <w:rsid w:val="00DA26FC"/>
    <w:rsid w:val="00DA55F2"/>
    <w:rsid w:val="00DA6AB5"/>
    <w:rsid w:val="00DB1F7D"/>
    <w:rsid w:val="00DC1109"/>
    <w:rsid w:val="00DC17E9"/>
    <w:rsid w:val="00DC5A94"/>
    <w:rsid w:val="00DF1495"/>
    <w:rsid w:val="00DF5415"/>
    <w:rsid w:val="00DF5FDB"/>
    <w:rsid w:val="00E0678B"/>
    <w:rsid w:val="00E06AE4"/>
    <w:rsid w:val="00E17A56"/>
    <w:rsid w:val="00E23305"/>
    <w:rsid w:val="00E36868"/>
    <w:rsid w:val="00E41C44"/>
    <w:rsid w:val="00E50DB4"/>
    <w:rsid w:val="00E53A51"/>
    <w:rsid w:val="00E540CF"/>
    <w:rsid w:val="00E56EE5"/>
    <w:rsid w:val="00E645FD"/>
    <w:rsid w:val="00E742FD"/>
    <w:rsid w:val="00E752CE"/>
    <w:rsid w:val="00E84589"/>
    <w:rsid w:val="00E85ADE"/>
    <w:rsid w:val="00EB679A"/>
    <w:rsid w:val="00EC0E09"/>
    <w:rsid w:val="00EC6A40"/>
    <w:rsid w:val="00EC7719"/>
    <w:rsid w:val="00ED3677"/>
    <w:rsid w:val="00ED4D12"/>
    <w:rsid w:val="00ED5C5F"/>
    <w:rsid w:val="00ED70BE"/>
    <w:rsid w:val="00EE4E76"/>
    <w:rsid w:val="00EE766E"/>
    <w:rsid w:val="00EF04D2"/>
    <w:rsid w:val="00F0023A"/>
    <w:rsid w:val="00F02476"/>
    <w:rsid w:val="00F05020"/>
    <w:rsid w:val="00F05D95"/>
    <w:rsid w:val="00F13936"/>
    <w:rsid w:val="00F14DD0"/>
    <w:rsid w:val="00F17EF6"/>
    <w:rsid w:val="00F22201"/>
    <w:rsid w:val="00F26DD2"/>
    <w:rsid w:val="00F31E7A"/>
    <w:rsid w:val="00F40052"/>
    <w:rsid w:val="00F4300D"/>
    <w:rsid w:val="00F431B7"/>
    <w:rsid w:val="00F4391E"/>
    <w:rsid w:val="00F4593F"/>
    <w:rsid w:val="00F52226"/>
    <w:rsid w:val="00F72BC1"/>
    <w:rsid w:val="00F808F9"/>
    <w:rsid w:val="00F83065"/>
    <w:rsid w:val="00F931AC"/>
    <w:rsid w:val="00F974C8"/>
    <w:rsid w:val="00FA78B8"/>
    <w:rsid w:val="00FC413A"/>
    <w:rsid w:val="00FC6450"/>
    <w:rsid w:val="00FD2908"/>
    <w:rsid w:val="00FD4033"/>
    <w:rsid w:val="00FD474E"/>
    <w:rsid w:val="00FE2A4F"/>
    <w:rsid w:val="00FF1900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70D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70D61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70D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70D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0D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766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17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17DEF"/>
  </w:style>
  <w:style w:type="table" w:styleId="a8">
    <w:name w:val="Table Grid"/>
    <w:basedOn w:val="a1"/>
    <w:uiPriority w:val="59"/>
    <w:rsid w:val="00AB7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70D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70D61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70D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70D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0D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766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17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17DEF"/>
  </w:style>
  <w:style w:type="table" w:styleId="a8">
    <w:name w:val="Table Grid"/>
    <w:basedOn w:val="a1"/>
    <w:uiPriority w:val="59"/>
    <w:rsid w:val="00AB7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7794-F611-45F1-AF87-B6D6926A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Андреевич Васильчиков</dc:creator>
  <cp:lastModifiedBy>Брудер Евгений Эдуардович</cp:lastModifiedBy>
  <cp:revision>11</cp:revision>
  <cp:lastPrinted>2023-05-12T12:33:00Z</cp:lastPrinted>
  <dcterms:created xsi:type="dcterms:W3CDTF">2025-08-01T14:05:00Z</dcterms:created>
  <dcterms:modified xsi:type="dcterms:W3CDTF">2025-08-15T12:35:00Z</dcterms:modified>
</cp:coreProperties>
</file>