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0A2C57" w14:textId="0915E839" w:rsidR="00C11C7E" w:rsidRDefault="00C11C7E" w:rsidP="00C11C7E">
      <w:pPr>
        <w:spacing w:after="120" w:line="240" w:lineRule="auto"/>
        <w:jc w:val="center"/>
        <w:rPr>
          <w:rFonts w:ascii="Times New Roman" w:hAnsi="Times New Roman" w:cs="Times New Roman"/>
          <w:sz w:val="28"/>
          <w:szCs w:val="28"/>
        </w:rPr>
      </w:pPr>
      <w:bookmarkStart w:id="0" w:name="_Toc163828507"/>
      <w:bookmarkStart w:id="1" w:name="_Toc190034186"/>
    </w:p>
    <w:p w14:paraId="457CDA74" w14:textId="77777777" w:rsidR="00C11C7E" w:rsidRDefault="00C11C7E" w:rsidP="00C11C7E">
      <w:pPr>
        <w:spacing w:after="120" w:line="240" w:lineRule="auto"/>
        <w:jc w:val="center"/>
        <w:rPr>
          <w:rFonts w:ascii="Times New Roman" w:hAnsi="Times New Roman" w:cs="Times New Roman"/>
          <w:sz w:val="28"/>
          <w:szCs w:val="28"/>
        </w:rPr>
      </w:pPr>
    </w:p>
    <w:p w14:paraId="54DA7CFE" w14:textId="77777777" w:rsidR="00C11C7E" w:rsidRDefault="00C11C7E" w:rsidP="00C11C7E">
      <w:pPr>
        <w:spacing w:after="120" w:line="240" w:lineRule="auto"/>
        <w:jc w:val="center"/>
        <w:rPr>
          <w:rFonts w:ascii="Times New Roman" w:hAnsi="Times New Roman" w:cs="Times New Roman"/>
          <w:sz w:val="28"/>
          <w:szCs w:val="28"/>
        </w:rPr>
      </w:pPr>
    </w:p>
    <w:p w14:paraId="7C2FCA88" w14:textId="77777777" w:rsidR="00C11C7E" w:rsidRDefault="00C11C7E" w:rsidP="00C11C7E">
      <w:pPr>
        <w:spacing w:after="120" w:line="240" w:lineRule="auto"/>
        <w:jc w:val="center"/>
        <w:rPr>
          <w:rFonts w:ascii="Times New Roman" w:hAnsi="Times New Roman" w:cs="Times New Roman"/>
          <w:sz w:val="28"/>
          <w:szCs w:val="28"/>
        </w:rPr>
      </w:pPr>
    </w:p>
    <w:p w14:paraId="69DF0E97" w14:textId="77777777" w:rsidR="00C11C7E" w:rsidRDefault="00C11C7E" w:rsidP="00C11C7E">
      <w:pPr>
        <w:spacing w:after="120" w:line="240" w:lineRule="auto"/>
        <w:jc w:val="center"/>
        <w:rPr>
          <w:rFonts w:ascii="Times New Roman" w:hAnsi="Times New Roman" w:cs="Times New Roman"/>
          <w:sz w:val="28"/>
          <w:szCs w:val="28"/>
        </w:rPr>
      </w:pPr>
    </w:p>
    <w:p w14:paraId="7D4DCF6C" w14:textId="77777777" w:rsidR="00C11C7E" w:rsidRDefault="00C11C7E" w:rsidP="00C11C7E">
      <w:pPr>
        <w:spacing w:after="120" w:line="240" w:lineRule="auto"/>
        <w:jc w:val="center"/>
        <w:rPr>
          <w:rFonts w:ascii="Times New Roman" w:hAnsi="Times New Roman" w:cs="Times New Roman"/>
          <w:sz w:val="28"/>
          <w:szCs w:val="28"/>
        </w:rPr>
      </w:pPr>
    </w:p>
    <w:p w14:paraId="106AFF8B" w14:textId="77777777" w:rsidR="00C11C7E" w:rsidRDefault="00C11C7E" w:rsidP="00C11C7E">
      <w:pPr>
        <w:spacing w:after="120" w:line="240" w:lineRule="auto"/>
        <w:jc w:val="center"/>
        <w:rPr>
          <w:rFonts w:ascii="Times New Roman" w:hAnsi="Times New Roman" w:cs="Times New Roman"/>
          <w:sz w:val="28"/>
          <w:szCs w:val="28"/>
        </w:rPr>
      </w:pPr>
    </w:p>
    <w:p w14:paraId="11EC1870" w14:textId="77777777" w:rsidR="00C11C7E" w:rsidRDefault="00C11C7E" w:rsidP="00C11C7E">
      <w:pPr>
        <w:spacing w:after="120" w:line="240" w:lineRule="auto"/>
        <w:jc w:val="center"/>
        <w:rPr>
          <w:rFonts w:ascii="Times New Roman" w:hAnsi="Times New Roman" w:cs="Times New Roman"/>
          <w:sz w:val="28"/>
          <w:szCs w:val="28"/>
        </w:rPr>
      </w:pPr>
    </w:p>
    <w:p w14:paraId="1C734A81" w14:textId="77777777" w:rsidR="00C11C7E" w:rsidRDefault="00C11C7E" w:rsidP="00C11C7E">
      <w:pPr>
        <w:spacing w:after="120" w:line="240" w:lineRule="auto"/>
        <w:jc w:val="center"/>
        <w:rPr>
          <w:rFonts w:ascii="Times New Roman" w:hAnsi="Times New Roman" w:cs="Times New Roman"/>
          <w:sz w:val="28"/>
          <w:szCs w:val="28"/>
        </w:rPr>
      </w:pPr>
    </w:p>
    <w:p w14:paraId="60B7E16A" w14:textId="77777777" w:rsidR="00C11C7E" w:rsidRDefault="00C11C7E" w:rsidP="00C11C7E">
      <w:pPr>
        <w:spacing w:after="120" w:line="240" w:lineRule="auto"/>
        <w:jc w:val="center"/>
        <w:rPr>
          <w:rFonts w:ascii="Times New Roman" w:hAnsi="Times New Roman" w:cs="Times New Roman"/>
          <w:sz w:val="28"/>
          <w:szCs w:val="28"/>
        </w:rPr>
      </w:pPr>
    </w:p>
    <w:p w14:paraId="4B61C0CF" w14:textId="77777777" w:rsidR="00C11C7E" w:rsidRDefault="00C11C7E" w:rsidP="00C11C7E">
      <w:pPr>
        <w:spacing w:after="120" w:line="240" w:lineRule="auto"/>
        <w:jc w:val="center"/>
        <w:rPr>
          <w:rFonts w:ascii="Times New Roman" w:hAnsi="Times New Roman" w:cs="Times New Roman"/>
          <w:sz w:val="28"/>
          <w:szCs w:val="28"/>
        </w:rPr>
      </w:pPr>
    </w:p>
    <w:p w14:paraId="677C2778" w14:textId="094F89AF" w:rsidR="00C11C7E" w:rsidRPr="001422F9" w:rsidRDefault="00C11C7E" w:rsidP="00C11C7E">
      <w:pPr>
        <w:spacing w:after="120" w:line="240" w:lineRule="auto"/>
        <w:jc w:val="center"/>
        <w:rPr>
          <w:rFonts w:ascii="Times New Roman" w:hAnsi="Times New Roman" w:cs="Times New Roman"/>
          <w:sz w:val="28"/>
          <w:szCs w:val="28"/>
        </w:rPr>
      </w:pPr>
      <w:r w:rsidRPr="001422F9">
        <w:rPr>
          <w:rFonts w:ascii="Times New Roman" w:hAnsi="Times New Roman" w:cs="Times New Roman"/>
          <w:sz w:val="28"/>
          <w:szCs w:val="28"/>
        </w:rPr>
        <w:t>ЧАСТЬ II. ГРАДОСТРОИТЕЛЬНОЕ ЗОНИРОВАНИЕ</w:t>
      </w:r>
    </w:p>
    <w:p w14:paraId="21031EB5" w14:textId="77777777" w:rsidR="00C11C7E" w:rsidRPr="001422F9" w:rsidRDefault="00C11C7E" w:rsidP="00C11C7E">
      <w:pPr>
        <w:spacing w:after="120" w:line="240" w:lineRule="auto"/>
        <w:jc w:val="center"/>
        <w:rPr>
          <w:rFonts w:ascii="Times New Roman" w:hAnsi="Times New Roman" w:cs="Times New Roman"/>
          <w:sz w:val="28"/>
          <w:szCs w:val="28"/>
        </w:rPr>
      </w:pPr>
      <w:r w:rsidRPr="001422F9">
        <w:rPr>
          <w:rFonts w:ascii="Times New Roman" w:hAnsi="Times New Roman" w:cs="Times New Roman"/>
          <w:sz w:val="28"/>
          <w:szCs w:val="28"/>
        </w:rPr>
        <w:t>ЧАСТЬ III. ГРАДОСТРОИТЕЛЬНЫЕ РЕГЛАМЕНТЫ</w:t>
      </w:r>
    </w:p>
    <w:p w14:paraId="62C0F3E9" w14:textId="5D4875F8" w:rsidR="00C11C7E" w:rsidRDefault="00C11C7E">
      <w:pPr>
        <w:rPr>
          <w:rFonts w:ascii="Times New Roman" w:hAnsi="Times New Roman" w:cs="Times New Roman"/>
          <w:sz w:val="28"/>
          <w:szCs w:val="28"/>
        </w:rPr>
      </w:pPr>
      <w:r>
        <w:rPr>
          <w:rFonts w:ascii="Times New Roman" w:hAnsi="Times New Roman" w:cs="Times New Roman"/>
          <w:sz w:val="28"/>
          <w:szCs w:val="28"/>
        </w:rPr>
        <w:br w:type="page"/>
      </w:r>
    </w:p>
    <w:sdt>
      <w:sdtPr>
        <w:rPr>
          <w:rFonts w:asciiTheme="minorHAnsi" w:eastAsiaTheme="minorHAnsi" w:hAnsiTheme="minorHAnsi" w:cstheme="minorBidi"/>
          <w:color w:val="auto"/>
          <w:sz w:val="22"/>
          <w:szCs w:val="22"/>
          <w:lang w:eastAsia="en-US"/>
        </w:rPr>
        <w:id w:val="-1485762876"/>
        <w:docPartObj>
          <w:docPartGallery w:val="Table of Contents"/>
          <w:docPartUnique/>
        </w:docPartObj>
      </w:sdtPr>
      <w:sdtEndPr>
        <w:rPr>
          <w:b/>
          <w:bCs/>
        </w:rPr>
      </w:sdtEndPr>
      <w:sdtContent>
        <w:p w14:paraId="4755CAC7" w14:textId="237675DD" w:rsidR="00C11C7E" w:rsidRPr="003E30E9" w:rsidRDefault="00C11C7E" w:rsidP="00C11C7E">
          <w:pPr>
            <w:pStyle w:val="af5"/>
            <w:spacing w:before="120" w:after="120" w:line="240" w:lineRule="auto"/>
            <w:rPr>
              <w:rFonts w:ascii="Times New Roman" w:hAnsi="Times New Roman" w:cs="Times New Roman"/>
              <w:b/>
              <w:color w:val="auto"/>
              <w:sz w:val="28"/>
              <w:szCs w:val="28"/>
            </w:rPr>
          </w:pPr>
          <w:r w:rsidRPr="003E30E9">
            <w:rPr>
              <w:rFonts w:ascii="Times New Roman" w:hAnsi="Times New Roman" w:cs="Times New Roman"/>
              <w:b/>
              <w:color w:val="auto"/>
              <w:sz w:val="28"/>
              <w:szCs w:val="28"/>
            </w:rPr>
            <w:t>ОГЛАВЛЕНИЕ</w:t>
          </w:r>
        </w:p>
        <w:p w14:paraId="5E9FCF05" w14:textId="77777777" w:rsidR="003E30E9" w:rsidRPr="003E30E9" w:rsidRDefault="00C11C7E">
          <w:pPr>
            <w:pStyle w:val="12"/>
            <w:rPr>
              <w:rFonts w:asciiTheme="minorHAnsi" w:eastAsiaTheme="minorEastAsia" w:hAnsiTheme="minorHAnsi" w:cstheme="minorBidi"/>
              <w:noProof/>
              <w:sz w:val="22"/>
              <w:szCs w:val="22"/>
              <w:lang w:eastAsia="ru-RU"/>
            </w:rPr>
          </w:pPr>
          <w:r w:rsidRPr="003E30E9">
            <w:rPr>
              <w:sz w:val="28"/>
              <w:szCs w:val="28"/>
            </w:rPr>
            <w:fldChar w:fldCharType="begin"/>
          </w:r>
          <w:r w:rsidRPr="003E30E9">
            <w:rPr>
              <w:sz w:val="28"/>
              <w:szCs w:val="28"/>
            </w:rPr>
            <w:instrText xml:space="preserve"> TOC \o "1-3" \h \z \u </w:instrText>
          </w:r>
          <w:r w:rsidRPr="003E30E9">
            <w:rPr>
              <w:sz w:val="28"/>
              <w:szCs w:val="28"/>
            </w:rPr>
            <w:fldChar w:fldCharType="separate"/>
          </w:r>
          <w:hyperlink w:anchor="_Toc202459496" w:history="1">
            <w:r w:rsidR="003E30E9" w:rsidRPr="003E30E9">
              <w:rPr>
                <w:rStyle w:val="af4"/>
                <w:bCs/>
                <w:noProof/>
              </w:rPr>
              <w:t>ЧАСТЬ II. ГРАДОСТРОИТЕЛЬНОЕ ЗОНИРОВАНИЕ</w:t>
            </w:r>
            <w:r w:rsidR="003E30E9" w:rsidRPr="003E30E9">
              <w:rPr>
                <w:noProof/>
                <w:webHidden/>
              </w:rPr>
              <w:tab/>
            </w:r>
            <w:r w:rsidR="003E30E9" w:rsidRPr="003E30E9">
              <w:rPr>
                <w:noProof/>
                <w:webHidden/>
              </w:rPr>
              <w:fldChar w:fldCharType="begin"/>
            </w:r>
            <w:r w:rsidR="003E30E9" w:rsidRPr="003E30E9">
              <w:rPr>
                <w:noProof/>
                <w:webHidden/>
              </w:rPr>
              <w:instrText xml:space="preserve"> PAGEREF _Toc202459496 \h </w:instrText>
            </w:r>
            <w:r w:rsidR="003E30E9" w:rsidRPr="003E30E9">
              <w:rPr>
                <w:noProof/>
                <w:webHidden/>
              </w:rPr>
            </w:r>
            <w:r w:rsidR="003E30E9" w:rsidRPr="003E30E9">
              <w:rPr>
                <w:noProof/>
                <w:webHidden/>
              </w:rPr>
              <w:fldChar w:fldCharType="separate"/>
            </w:r>
            <w:r w:rsidR="003E30E9" w:rsidRPr="003E30E9">
              <w:rPr>
                <w:noProof/>
                <w:webHidden/>
              </w:rPr>
              <w:t>4</w:t>
            </w:r>
            <w:r w:rsidR="003E30E9" w:rsidRPr="003E30E9">
              <w:rPr>
                <w:noProof/>
                <w:webHidden/>
              </w:rPr>
              <w:fldChar w:fldCharType="end"/>
            </w:r>
          </w:hyperlink>
        </w:p>
        <w:p w14:paraId="33D5DDAA" w14:textId="77777777" w:rsidR="003E30E9" w:rsidRPr="003E30E9" w:rsidRDefault="00564275">
          <w:pPr>
            <w:pStyle w:val="23"/>
            <w:rPr>
              <w:rFonts w:asciiTheme="minorHAnsi" w:eastAsiaTheme="minorEastAsia" w:hAnsiTheme="minorHAnsi" w:cstheme="minorBidi"/>
              <w:noProof/>
              <w:sz w:val="22"/>
              <w:szCs w:val="22"/>
              <w:lang w:eastAsia="ru-RU"/>
            </w:rPr>
          </w:pPr>
          <w:hyperlink w:anchor="_Toc202459497" w:history="1">
            <w:r w:rsidR="003E30E9" w:rsidRPr="003E30E9">
              <w:rPr>
                <w:rStyle w:val="af4"/>
                <w:bCs/>
                <w:noProof/>
              </w:rPr>
              <w:t>ГЛАВА 8. КАРТА ГРАДОСТРОИТЕЛЬНОГО ЗОНИРОВАНИЯ</w:t>
            </w:r>
            <w:r w:rsidR="003E30E9" w:rsidRPr="003E30E9">
              <w:rPr>
                <w:noProof/>
                <w:webHidden/>
              </w:rPr>
              <w:tab/>
            </w:r>
            <w:r w:rsidR="003E30E9" w:rsidRPr="003E30E9">
              <w:rPr>
                <w:noProof/>
                <w:webHidden/>
              </w:rPr>
              <w:fldChar w:fldCharType="begin"/>
            </w:r>
            <w:r w:rsidR="003E30E9" w:rsidRPr="003E30E9">
              <w:rPr>
                <w:noProof/>
                <w:webHidden/>
              </w:rPr>
              <w:instrText xml:space="preserve"> PAGEREF _Toc202459497 \h </w:instrText>
            </w:r>
            <w:r w:rsidR="003E30E9" w:rsidRPr="003E30E9">
              <w:rPr>
                <w:noProof/>
                <w:webHidden/>
              </w:rPr>
            </w:r>
            <w:r w:rsidR="003E30E9" w:rsidRPr="003E30E9">
              <w:rPr>
                <w:noProof/>
                <w:webHidden/>
              </w:rPr>
              <w:fldChar w:fldCharType="separate"/>
            </w:r>
            <w:r w:rsidR="003E30E9" w:rsidRPr="003E30E9">
              <w:rPr>
                <w:noProof/>
                <w:webHidden/>
              </w:rPr>
              <w:t>4</w:t>
            </w:r>
            <w:r w:rsidR="003E30E9" w:rsidRPr="003E30E9">
              <w:rPr>
                <w:noProof/>
                <w:webHidden/>
              </w:rPr>
              <w:fldChar w:fldCharType="end"/>
            </w:r>
          </w:hyperlink>
        </w:p>
        <w:p w14:paraId="2EA59D59" w14:textId="77777777" w:rsidR="003E30E9" w:rsidRPr="003E30E9" w:rsidRDefault="00564275">
          <w:pPr>
            <w:pStyle w:val="32"/>
            <w:rPr>
              <w:rFonts w:asciiTheme="minorHAnsi" w:eastAsiaTheme="minorEastAsia" w:hAnsiTheme="minorHAnsi" w:cstheme="minorBidi"/>
              <w:noProof/>
              <w:sz w:val="22"/>
              <w:szCs w:val="22"/>
            </w:rPr>
          </w:pPr>
          <w:hyperlink w:anchor="_Toc202459498" w:history="1">
            <w:r w:rsidR="003E30E9" w:rsidRPr="003E30E9">
              <w:rPr>
                <w:rStyle w:val="af4"/>
                <w:rFonts w:eastAsia="Arial"/>
                <w:bCs/>
                <w:noProof/>
              </w:rPr>
              <w:t>Статья 17. Состав и содержание карты градостроительного зонирования</w:t>
            </w:r>
            <w:r w:rsidR="003E30E9" w:rsidRPr="003E30E9">
              <w:rPr>
                <w:noProof/>
                <w:webHidden/>
              </w:rPr>
              <w:tab/>
            </w:r>
            <w:r w:rsidR="003E30E9" w:rsidRPr="003E30E9">
              <w:rPr>
                <w:noProof/>
                <w:webHidden/>
              </w:rPr>
              <w:fldChar w:fldCharType="begin"/>
            </w:r>
            <w:r w:rsidR="003E30E9" w:rsidRPr="003E30E9">
              <w:rPr>
                <w:noProof/>
                <w:webHidden/>
              </w:rPr>
              <w:instrText xml:space="preserve"> PAGEREF _Toc202459498 \h </w:instrText>
            </w:r>
            <w:r w:rsidR="003E30E9" w:rsidRPr="003E30E9">
              <w:rPr>
                <w:noProof/>
                <w:webHidden/>
              </w:rPr>
            </w:r>
            <w:r w:rsidR="003E30E9" w:rsidRPr="003E30E9">
              <w:rPr>
                <w:noProof/>
                <w:webHidden/>
              </w:rPr>
              <w:fldChar w:fldCharType="separate"/>
            </w:r>
            <w:r w:rsidR="003E30E9" w:rsidRPr="003E30E9">
              <w:rPr>
                <w:noProof/>
                <w:webHidden/>
              </w:rPr>
              <w:t>4</w:t>
            </w:r>
            <w:r w:rsidR="003E30E9" w:rsidRPr="003E30E9">
              <w:rPr>
                <w:noProof/>
                <w:webHidden/>
              </w:rPr>
              <w:fldChar w:fldCharType="end"/>
            </w:r>
          </w:hyperlink>
        </w:p>
        <w:p w14:paraId="229229F6" w14:textId="77777777" w:rsidR="003E30E9" w:rsidRPr="003E30E9" w:rsidRDefault="00564275">
          <w:pPr>
            <w:pStyle w:val="32"/>
            <w:rPr>
              <w:rFonts w:asciiTheme="minorHAnsi" w:eastAsiaTheme="minorEastAsia" w:hAnsiTheme="minorHAnsi" w:cstheme="minorBidi"/>
              <w:noProof/>
              <w:sz w:val="22"/>
              <w:szCs w:val="22"/>
            </w:rPr>
          </w:pPr>
          <w:hyperlink w:anchor="_Toc202459499" w:history="1">
            <w:r w:rsidR="003E30E9" w:rsidRPr="003E30E9">
              <w:rPr>
                <w:rStyle w:val="af4"/>
                <w:rFonts w:eastAsia="Arial"/>
                <w:bCs/>
                <w:noProof/>
              </w:rPr>
              <w:t>Статья 18. Перечень территориальных зон и подзон, установленных на карте градостроительного зонирования</w:t>
            </w:r>
            <w:r w:rsidR="003E30E9" w:rsidRPr="003E30E9">
              <w:rPr>
                <w:noProof/>
                <w:webHidden/>
              </w:rPr>
              <w:tab/>
            </w:r>
            <w:r w:rsidR="003E30E9" w:rsidRPr="003E30E9">
              <w:rPr>
                <w:noProof/>
                <w:webHidden/>
              </w:rPr>
              <w:fldChar w:fldCharType="begin"/>
            </w:r>
            <w:r w:rsidR="003E30E9" w:rsidRPr="003E30E9">
              <w:rPr>
                <w:noProof/>
                <w:webHidden/>
              </w:rPr>
              <w:instrText xml:space="preserve"> PAGEREF _Toc202459499 \h </w:instrText>
            </w:r>
            <w:r w:rsidR="003E30E9" w:rsidRPr="003E30E9">
              <w:rPr>
                <w:noProof/>
                <w:webHidden/>
              </w:rPr>
            </w:r>
            <w:r w:rsidR="003E30E9" w:rsidRPr="003E30E9">
              <w:rPr>
                <w:noProof/>
                <w:webHidden/>
              </w:rPr>
              <w:fldChar w:fldCharType="separate"/>
            </w:r>
            <w:r w:rsidR="003E30E9" w:rsidRPr="003E30E9">
              <w:rPr>
                <w:noProof/>
                <w:webHidden/>
              </w:rPr>
              <w:t>4</w:t>
            </w:r>
            <w:r w:rsidR="003E30E9" w:rsidRPr="003E30E9">
              <w:rPr>
                <w:noProof/>
                <w:webHidden/>
              </w:rPr>
              <w:fldChar w:fldCharType="end"/>
            </w:r>
          </w:hyperlink>
        </w:p>
        <w:p w14:paraId="5C6098E8" w14:textId="77777777" w:rsidR="003E30E9" w:rsidRPr="003E30E9" w:rsidRDefault="00564275">
          <w:pPr>
            <w:pStyle w:val="23"/>
            <w:rPr>
              <w:rFonts w:asciiTheme="minorHAnsi" w:eastAsiaTheme="minorEastAsia" w:hAnsiTheme="minorHAnsi" w:cstheme="minorBidi"/>
              <w:noProof/>
              <w:sz w:val="22"/>
              <w:szCs w:val="22"/>
              <w:lang w:eastAsia="ru-RU"/>
            </w:rPr>
          </w:pPr>
          <w:hyperlink w:anchor="_Toc202459500" w:history="1">
            <w:r w:rsidR="003E30E9" w:rsidRPr="003E30E9">
              <w:rPr>
                <w:rStyle w:val="af4"/>
                <w:bCs/>
                <w:noProof/>
              </w:rPr>
              <w:t>ГЛАВА 9. ЗОНЫ С ОСОБЫМИ УСЛОВИЯМИ ИСПОЛЬЗОВАНИЯ ТЕРРИТОРИЙ</w:t>
            </w:r>
            <w:r w:rsidR="003E30E9" w:rsidRPr="003E30E9">
              <w:rPr>
                <w:noProof/>
                <w:webHidden/>
              </w:rPr>
              <w:tab/>
            </w:r>
            <w:r w:rsidR="003E30E9" w:rsidRPr="003E30E9">
              <w:rPr>
                <w:noProof/>
                <w:webHidden/>
              </w:rPr>
              <w:fldChar w:fldCharType="begin"/>
            </w:r>
            <w:r w:rsidR="003E30E9" w:rsidRPr="003E30E9">
              <w:rPr>
                <w:noProof/>
                <w:webHidden/>
              </w:rPr>
              <w:instrText xml:space="preserve"> PAGEREF _Toc202459500 \h </w:instrText>
            </w:r>
            <w:r w:rsidR="003E30E9" w:rsidRPr="003E30E9">
              <w:rPr>
                <w:noProof/>
                <w:webHidden/>
              </w:rPr>
            </w:r>
            <w:r w:rsidR="003E30E9" w:rsidRPr="003E30E9">
              <w:rPr>
                <w:noProof/>
                <w:webHidden/>
              </w:rPr>
              <w:fldChar w:fldCharType="separate"/>
            </w:r>
            <w:r w:rsidR="003E30E9" w:rsidRPr="003E30E9">
              <w:rPr>
                <w:noProof/>
                <w:webHidden/>
              </w:rPr>
              <w:t>5</w:t>
            </w:r>
            <w:r w:rsidR="003E30E9" w:rsidRPr="003E30E9">
              <w:rPr>
                <w:noProof/>
                <w:webHidden/>
              </w:rPr>
              <w:fldChar w:fldCharType="end"/>
            </w:r>
          </w:hyperlink>
        </w:p>
        <w:p w14:paraId="00D6F49F" w14:textId="77777777" w:rsidR="003E30E9" w:rsidRPr="003E30E9" w:rsidRDefault="00564275">
          <w:pPr>
            <w:pStyle w:val="32"/>
            <w:rPr>
              <w:rFonts w:asciiTheme="minorHAnsi" w:eastAsiaTheme="minorEastAsia" w:hAnsiTheme="minorHAnsi" w:cstheme="minorBidi"/>
              <w:noProof/>
              <w:sz w:val="22"/>
              <w:szCs w:val="22"/>
            </w:rPr>
          </w:pPr>
          <w:hyperlink w:anchor="_Toc202459501" w:history="1">
            <w:r w:rsidR="003E30E9" w:rsidRPr="003E30E9">
              <w:rPr>
                <w:rStyle w:val="af4"/>
                <w:rFonts w:eastAsia="Arial"/>
                <w:bCs/>
                <w:noProof/>
              </w:rPr>
              <w:t>Статья 19. Перечень зон с особыми условиями использования территорий</w:t>
            </w:r>
            <w:r w:rsidR="003E30E9" w:rsidRPr="003E30E9">
              <w:rPr>
                <w:noProof/>
                <w:webHidden/>
              </w:rPr>
              <w:tab/>
            </w:r>
            <w:r w:rsidR="003E30E9" w:rsidRPr="003E30E9">
              <w:rPr>
                <w:noProof/>
                <w:webHidden/>
              </w:rPr>
              <w:fldChar w:fldCharType="begin"/>
            </w:r>
            <w:r w:rsidR="003E30E9" w:rsidRPr="003E30E9">
              <w:rPr>
                <w:noProof/>
                <w:webHidden/>
              </w:rPr>
              <w:instrText xml:space="preserve"> PAGEREF _Toc202459501 \h </w:instrText>
            </w:r>
            <w:r w:rsidR="003E30E9" w:rsidRPr="003E30E9">
              <w:rPr>
                <w:noProof/>
                <w:webHidden/>
              </w:rPr>
            </w:r>
            <w:r w:rsidR="003E30E9" w:rsidRPr="003E30E9">
              <w:rPr>
                <w:noProof/>
                <w:webHidden/>
              </w:rPr>
              <w:fldChar w:fldCharType="separate"/>
            </w:r>
            <w:r w:rsidR="003E30E9" w:rsidRPr="003E30E9">
              <w:rPr>
                <w:noProof/>
                <w:webHidden/>
              </w:rPr>
              <w:t>5</w:t>
            </w:r>
            <w:r w:rsidR="003E30E9" w:rsidRPr="003E30E9">
              <w:rPr>
                <w:noProof/>
                <w:webHidden/>
              </w:rPr>
              <w:fldChar w:fldCharType="end"/>
            </w:r>
          </w:hyperlink>
        </w:p>
        <w:p w14:paraId="5173204C" w14:textId="77777777" w:rsidR="003E30E9" w:rsidRPr="003E30E9" w:rsidRDefault="00564275">
          <w:pPr>
            <w:pStyle w:val="32"/>
            <w:rPr>
              <w:rFonts w:asciiTheme="minorHAnsi" w:eastAsiaTheme="minorEastAsia" w:hAnsiTheme="minorHAnsi" w:cstheme="minorBidi"/>
              <w:noProof/>
              <w:sz w:val="22"/>
              <w:szCs w:val="22"/>
            </w:rPr>
          </w:pPr>
          <w:hyperlink w:anchor="_Toc202459502" w:history="1">
            <w:r w:rsidR="003E30E9" w:rsidRPr="003E30E9">
              <w:rPr>
                <w:rStyle w:val="af4"/>
                <w:rFonts w:eastAsia="Arial"/>
                <w:bCs/>
                <w:noProof/>
              </w:rPr>
              <w:t>Статья 20. Осуществление землепользования и застройки в зонах с особыми условиями использования территорий</w:t>
            </w:r>
            <w:r w:rsidR="003E30E9" w:rsidRPr="003E30E9">
              <w:rPr>
                <w:noProof/>
                <w:webHidden/>
              </w:rPr>
              <w:tab/>
            </w:r>
            <w:r w:rsidR="003E30E9" w:rsidRPr="003E30E9">
              <w:rPr>
                <w:noProof/>
                <w:webHidden/>
              </w:rPr>
              <w:fldChar w:fldCharType="begin"/>
            </w:r>
            <w:r w:rsidR="003E30E9" w:rsidRPr="003E30E9">
              <w:rPr>
                <w:noProof/>
                <w:webHidden/>
              </w:rPr>
              <w:instrText xml:space="preserve"> PAGEREF _Toc202459502 \h </w:instrText>
            </w:r>
            <w:r w:rsidR="003E30E9" w:rsidRPr="003E30E9">
              <w:rPr>
                <w:noProof/>
                <w:webHidden/>
              </w:rPr>
            </w:r>
            <w:r w:rsidR="003E30E9" w:rsidRPr="003E30E9">
              <w:rPr>
                <w:noProof/>
                <w:webHidden/>
              </w:rPr>
              <w:fldChar w:fldCharType="separate"/>
            </w:r>
            <w:r w:rsidR="003E30E9" w:rsidRPr="003E30E9">
              <w:rPr>
                <w:noProof/>
                <w:webHidden/>
              </w:rPr>
              <w:t>5</w:t>
            </w:r>
            <w:r w:rsidR="003E30E9" w:rsidRPr="003E30E9">
              <w:rPr>
                <w:noProof/>
                <w:webHidden/>
              </w:rPr>
              <w:fldChar w:fldCharType="end"/>
            </w:r>
          </w:hyperlink>
        </w:p>
        <w:p w14:paraId="48AAE7B7" w14:textId="77777777" w:rsidR="003E30E9" w:rsidRPr="003E30E9" w:rsidRDefault="00564275">
          <w:pPr>
            <w:pStyle w:val="12"/>
            <w:rPr>
              <w:rFonts w:asciiTheme="minorHAnsi" w:eastAsiaTheme="minorEastAsia" w:hAnsiTheme="minorHAnsi" w:cstheme="minorBidi"/>
              <w:noProof/>
              <w:sz w:val="22"/>
              <w:szCs w:val="22"/>
              <w:lang w:eastAsia="ru-RU"/>
            </w:rPr>
          </w:pPr>
          <w:hyperlink w:anchor="_Toc202459503" w:history="1">
            <w:r w:rsidR="003E30E9" w:rsidRPr="003E30E9">
              <w:rPr>
                <w:rStyle w:val="af4"/>
                <w:bCs/>
                <w:noProof/>
              </w:rPr>
              <w:t>ЧАСТЬ III. ГРАДОСТРОИТЕЛЬНЫЕ РЕГЛАМЕНТЫ</w:t>
            </w:r>
            <w:r w:rsidR="003E30E9" w:rsidRPr="003E30E9">
              <w:rPr>
                <w:noProof/>
                <w:webHidden/>
              </w:rPr>
              <w:tab/>
            </w:r>
            <w:r w:rsidR="003E30E9" w:rsidRPr="003E30E9">
              <w:rPr>
                <w:noProof/>
                <w:webHidden/>
              </w:rPr>
              <w:fldChar w:fldCharType="begin"/>
            </w:r>
            <w:r w:rsidR="003E30E9" w:rsidRPr="003E30E9">
              <w:rPr>
                <w:noProof/>
                <w:webHidden/>
              </w:rPr>
              <w:instrText xml:space="preserve"> PAGEREF _Toc202459503 \h </w:instrText>
            </w:r>
            <w:r w:rsidR="003E30E9" w:rsidRPr="003E30E9">
              <w:rPr>
                <w:noProof/>
                <w:webHidden/>
              </w:rPr>
            </w:r>
            <w:r w:rsidR="003E30E9" w:rsidRPr="003E30E9">
              <w:rPr>
                <w:noProof/>
                <w:webHidden/>
              </w:rPr>
              <w:fldChar w:fldCharType="separate"/>
            </w:r>
            <w:r w:rsidR="003E30E9" w:rsidRPr="003E30E9">
              <w:rPr>
                <w:noProof/>
                <w:webHidden/>
              </w:rPr>
              <w:t>7</w:t>
            </w:r>
            <w:r w:rsidR="003E30E9" w:rsidRPr="003E30E9">
              <w:rPr>
                <w:noProof/>
                <w:webHidden/>
              </w:rPr>
              <w:fldChar w:fldCharType="end"/>
            </w:r>
          </w:hyperlink>
        </w:p>
        <w:p w14:paraId="5F883032" w14:textId="77777777" w:rsidR="003E30E9" w:rsidRPr="003E30E9" w:rsidRDefault="00564275">
          <w:pPr>
            <w:pStyle w:val="23"/>
            <w:rPr>
              <w:rFonts w:asciiTheme="minorHAnsi" w:eastAsiaTheme="minorEastAsia" w:hAnsiTheme="minorHAnsi" w:cstheme="minorBidi"/>
              <w:noProof/>
              <w:sz w:val="22"/>
              <w:szCs w:val="22"/>
              <w:lang w:eastAsia="ru-RU"/>
            </w:rPr>
          </w:pPr>
          <w:hyperlink w:anchor="_Toc202459504" w:history="1">
            <w:r w:rsidR="003E30E9" w:rsidRPr="003E30E9">
              <w:rPr>
                <w:rStyle w:val="af4"/>
                <w:bCs/>
                <w:noProof/>
              </w:rPr>
              <w:t>ГЛАВА 10. ОБЩИЕ ПОЛОЖЕНИЯ</w:t>
            </w:r>
            <w:r w:rsidR="003E30E9" w:rsidRPr="003E30E9">
              <w:rPr>
                <w:noProof/>
                <w:webHidden/>
              </w:rPr>
              <w:tab/>
            </w:r>
            <w:r w:rsidR="003E30E9" w:rsidRPr="003E30E9">
              <w:rPr>
                <w:noProof/>
                <w:webHidden/>
              </w:rPr>
              <w:fldChar w:fldCharType="begin"/>
            </w:r>
            <w:r w:rsidR="003E30E9" w:rsidRPr="003E30E9">
              <w:rPr>
                <w:noProof/>
                <w:webHidden/>
              </w:rPr>
              <w:instrText xml:space="preserve"> PAGEREF _Toc202459504 \h </w:instrText>
            </w:r>
            <w:r w:rsidR="003E30E9" w:rsidRPr="003E30E9">
              <w:rPr>
                <w:noProof/>
                <w:webHidden/>
              </w:rPr>
            </w:r>
            <w:r w:rsidR="003E30E9" w:rsidRPr="003E30E9">
              <w:rPr>
                <w:noProof/>
                <w:webHidden/>
              </w:rPr>
              <w:fldChar w:fldCharType="separate"/>
            </w:r>
            <w:r w:rsidR="003E30E9" w:rsidRPr="003E30E9">
              <w:rPr>
                <w:noProof/>
                <w:webHidden/>
              </w:rPr>
              <w:t>7</w:t>
            </w:r>
            <w:r w:rsidR="003E30E9" w:rsidRPr="003E30E9">
              <w:rPr>
                <w:noProof/>
                <w:webHidden/>
              </w:rPr>
              <w:fldChar w:fldCharType="end"/>
            </w:r>
          </w:hyperlink>
        </w:p>
        <w:p w14:paraId="06ADCA68" w14:textId="77777777" w:rsidR="003E30E9" w:rsidRPr="003E30E9" w:rsidRDefault="00564275">
          <w:pPr>
            <w:pStyle w:val="32"/>
            <w:rPr>
              <w:rFonts w:asciiTheme="minorHAnsi" w:eastAsiaTheme="minorEastAsia" w:hAnsiTheme="minorHAnsi" w:cstheme="minorBidi"/>
              <w:noProof/>
              <w:sz w:val="22"/>
              <w:szCs w:val="22"/>
            </w:rPr>
          </w:pPr>
          <w:hyperlink w:anchor="_Toc202459505" w:history="1">
            <w:r w:rsidR="003E30E9" w:rsidRPr="003E30E9">
              <w:rPr>
                <w:rStyle w:val="af4"/>
                <w:rFonts w:eastAsia="Arial"/>
                <w:bCs/>
                <w:noProof/>
              </w:rPr>
              <w:t>Статья 21. Общие положения о градостроительных регламентах</w:t>
            </w:r>
            <w:r w:rsidR="003E30E9" w:rsidRPr="003E30E9">
              <w:rPr>
                <w:noProof/>
                <w:webHidden/>
              </w:rPr>
              <w:tab/>
            </w:r>
            <w:r w:rsidR="003E30E9" w:rsidRPr="003E30E9">
              <w:rPr>
                <w:noProof/>
                <w:webHidden/>
              </w:rPr>
              <w:fldChar w:fldCharType="begin"/>
            </w:r>
            <w:r w:rsidR="003E30E9" w:rsidRPr="003E30E9">
              <w:rPr>
                <w:noProof/>
                <w:webHidden/>
              </w:rPr>
              <w:instrText xml:space="preserve"> PAGEREF _Toc202459505 \h </w:instrText>
            </w:r>
            <w:r w:rsidR="003E30E9" w:rsidRPr="003E30E9">
              <w:rPr>
                <w:noProof/>
                <w:webHidden/>
              </w:rPr>
            </w:r>
            <w:r w:rsidR="003E30E9" w:rsidRPr="003E30E9">
              <w:rPr>
                <w:noProof/>
                <w:webHidden/>
              </w:rPr>
              <w:fldChar w:fldCharType="separate"/>
            </w:r>
            <w:r w:rsidR="003E30E9" w:rsidRPr="003E30E9">
              <w:rPr>
                <w:noProof/>
                <w:webHidden/>
              </w:rPr>
              <w:t>7</w:t>
            </w:r>
            <w:r w:rsidR="003E30E9" w:rsidRPr="003E30E9">
              <w:rPr>
                <w:noProof/>
                <w:webHidden/>
              </w:rPr>
              <w:fldChar w:fldCharType="end"/>
            </w:r>
          </w:hyperlink>
        </w:p>
        <w:p w14:paraId="543A9BE5" w14:textId="77777777" w:rsidR="003E30E9" w:rsidRPr="003E30E9" w:rsidRDefault="00564275">
          <w:pPr>
            <w:pStyle w:val="32"/>
            <w:rPr>
              <w:rFonts w:asciiTheme="minorHAnsi" w:eastAsiaTheme="minorEastAsia" w:hAnsiTheme="minorHAnsi" w:cstheme="minorBidi"/>
              <w:noProof/>
              <w:sz w:val="22"/>
              <w:szCs w:val="22"/>
            </w:rPr>
          </w:pPr>
          <w:hyperlink w:anchor="_Toc202459506" w:history="1">
            <w:r w:rsidR="003E30E9" w:rsidRPr="003E30E9">
              <w:rPr>
                <w:rStyle w:val="af4"/>
                <w:rFonts w:eastAsia="Arial"/>
                <w:bCs/>
                <w:noProof/>
              </w:rPr>
              <w:t>Статья 22. Общие требования к видам разрешенного использования земельных участков и объектов капитального строительства</w:t>
            </w:r>
            <w:r w:rsidR="003E30E9" w:rsidRPr="003E30E9">
              <w:rPr>
                <w:noProof/>
                <w:webHidden/>
              </w:rPr>
              <w:tab/>
            </w:r>
            <w:r w:rsidR="003E30E9" w:rsidRPr="003E30E9">
              <w:rPr>
                <w:noProof/>
                <w:webHidden/>
              </w:rPr>
              <w:fldChar w:fldCharType="begin"/>
            </w:r>
            <w:r w:rsidR="003E30E9" w:rsidRPr="003E30E9">
              <w:rPr>
                <w:noProof/>
                <w:webHidden/>
              </w:rPr>
              <w:instrText xml:space="preserve"> PAGEREF _Toc202459506 \h </w:instrText>
            </w:r>
            <w:r w:rsidR="003E30E9" w:rsidRPr="003E30E9">
              <w:rPr>
                <w:noProof/>
                <w:webHidden/>
              </w:rPr>
            </w:r>
            <w:r w:rsidR="003E30E9" w:rsidRPr="003E30E9">
              <w:rPr>
                <w:noProof/>
                <w:webHidden/>
              </w:rPr>
              <w:fldChar w:fldCharType="separate"/>
            </w:r>
            <w:r w:rsidR="003E30E9" w:rsidRPr="003E30E9">
              <w:rPr>
                <w:noProof/>
                <w:webHidden/>
              </w:rPr>
              <w:t>9</w:t>
            </w:r>
            <w:r w:rsidR="003E30E9" w:rsidRPr="003E30E9">
              <w:rPr>
                <w:noProof/>
                <w:webHidden/>
              </w:rPr>
              <w:fldChar w:fldCharType="end"/>
            </w:r>
          </w:hyperlink>
        </w:p>
        <w:p w14:paraId="677B8F28" w14:textId="77777777" w:rsidR="003E30E9" w:rsidRPr="003E30E9" w:rsidRDefault="00564275">
          <w:pPr>
            <w:pStyle w:val="32"/>
            <w:rPr>
              <w:rFonts w:asciiTheme="minorHAnsi" w:eastAsiaTheme="minorEastAsia" w:hAnsiTheme="minorHAnsi" w:cstheme="minorBidi"/>
              <w:noProof/>
              <w:sz w:val="22"/>
              <w:szCs w:val="22"/>
            </w:rPr>
          </w:pPr>
          <w:hyperlink w:anchor="_Toc202459507" w:history="1">
            <w:r w:rsidR="003E30E9" w:rsidRPr="003E30E9">
              <w:rPr>
                <w:rStyle w:val="af4"/>
                <w:bCs/>
                <w:noProof/>
              </w:rPr>
              <w:t>Статья 23. Общие требования к предельным размерам земельных участков и предельным параметрам разрешенного строительства, реконструкции объектов капитального строительства, озеленению территории</w:t>
            </w:r>
            <w:r w:rsidR="003E30E9" w:rsidRPr="003E30E9">
              <w:rPr>
                <w:noProof/>
                <w:webHidden/>
              </w:rPr>
              <w:tab/>
            </w:r>
            <w:r w:rsidR="003E30E9" w:rsidRPr="003E30E9">
              <w:rPr>
                <w:noProof/>
                <w:webHidden/>
              </w:rPr>
              <w:fldChar w:fldCharType="begin"/>
            </w:r>
            <w:r w:rsidR="003E30E9" w:rsidRPr="003E30E9">
              <w:rPr>
                <w:noProof/>
                <w:webHidden/>
              </w:rPr>
              <w:instrText xml:space="preserve"> PAGEREF _Toc202459507 \h </w:instrText>
            </w:r>
            <w:r w:rsidR="003E30E9" w:rsidRPr="003E30E9">
              <w:rPr>
                <w:noProof/>
                <w:webHidden/>
              </w:rPr>
            </w:r>
            <w:r w:rsidR="003E30E9" w:rsidRPr="003E30E9">
              <w:rPr>
                <w:noProof/>
                <w:webHidden/>
              </w:rPr>
              <w:fldChar w:fldCharType="separate"/>
            </w:r>
            <w:r w:rsidR="003E30E9" w:rsidRPr="003E30E9">
              <w:rPr>
                <w:noProof/>
                <w:webHidden/>
              </w:rPr>
              <w:t>10</w:t>
            </w:r>
            <w:r w:rsidR="003E30E9" w:rsidRPr="003E30E9">
              <w:rPr>
                <w:noProof/>
                <w:webHidden/>
              </w:rPr>
              <w:fldChar w:fldCharType="end"/>
            </w:r>
          </w:hyperlink>
        </w:p>
        <w:p w14:paraId="0A2FF21D" w14:textId="77777777" w:rsidR="003E30E9" w:rsidRPr="003E30E9" w:rsidRDefault="00564275">
          <w:pPr>
            <w:pStyle w:val="23"/>
            <w:rPr>
              <w:rFonts w:asciiTheme="minorHAnsi" w:eastAsiaTheme="minorEastAsia" w:hAnsiTheme="minorHAnsi" w:cstheme="minorBidi"/>
              <w:noProof/>
              <w:sz w:val="22"/>
              <w:szCs w:val="22"/>
              <w:lang w:eastAsia="ru-RU"/>
            </w:rPr>
          </w:pPr>
          <w:hyperlink w:anchor="_Toc202459508" w:history="1">
            <w:r w:rsidR="003E30E9" w:rsidRPr="003E30E9">
              <w:rPr>
                <w:rStyle w:val="af4"/>
                <w:bCs/>
                <w:noProof/>
              </w:rPr>
              <w:t>ГЛАВА 11. ГРАДОСТРОИТЕЛЬНЫЕ РЕГЛАМЕНТЫ</w:t>
            </w:r>
            <w:r w:rsidR="003E30E9" w:rsidRPr="003E30E9">
              <w:rPr>
                <w:noProof/>
                <w:webHidden/>
              </w:rPr>
              <w:tab/>
            </w:r>
            <w:r w:rsidR="003E30E9" w:rsidRPr="003E30E9">
              <w:rPr>
                <w:noProof/>
                <w:webHidden/>
              </w:rPr>
              <w:fldChar w:fldCharType="begin"/>
            </w:r>
            <w:r w:rsidR="003E30E9" w:rsidRPr="003E30E9">
              <w:rPr>
                <w:noProof/>
                <w:webHidden/>
              </w:rPr>
              <w:instrText xml:space="preserve"> PAGEREF _Toc202459508 \h </w:instrText>
            </w:r>
            <w:r w:rsidR="003E30E9" w:rsidRPr="003E30E9">
              <w:rPr>
                <w:noProof/>
                <w:webHidden/>
              </w:rPr>
            </w:r>
            <w:r w:rsidR="003E30E9" w:rsidRPr="003E30E9">
              <w:rPr>
                <w:noProof/>
                <w:webHidden/>
              </w:rPr>
              <w:fldChar w:fldCharType="separate"/>
            </w:r>
            <w:r w:rsidR="003E30E9" w:rsidRPr="003E30E9">
              <w:rPr>
                <w:noProof/>
                <w:webHidden/>
              </w:rPr>
              <w:t>14</w:t>
            </w:r>
            <w:r w:rsidR="003E30E9" w:rsidRPr="003E30E9">
              <w:rPr>
                <w:noProof/>
                <w:webHidden/>
              </w:rPr>
              <w:fldChar w:fldCharType="end"/>
            </w:r>
          </w:hyperlink>
        </w:p>
        <w:p w14:paraId="6C67EA52" w14:textId="77777777" w:rsidR="003E30E9" w:rsidRPr="003E30E9" w:rsidRDefault="00564275">
          <w:pPr>
            <w:pStyle w:val="32"/>
            <w:rPr>
              <w:rFonts w:asciiTheme="minorHAnsi" w:eastAsiaTheme="minorEastAsia" w:hAnsiTheme="minorHAnsi" w:cstheme="minorBidi"/>
              <w:noProof/>
              <w:sz w:val="22"/>
              <w:szCs w:val="22"/>
            </w:rPr>
          </w:pPr>
          <w:hyperlink w:anchor="_Toc202459509" w:history="1">
            <w:r w:rsidR="003E30E9" w:rsidRPr="003E30E9">
              <w:rPr>
                <w:rStyle w:val="af4"/>
                <w:bCs/>
                <w:noProof/>
              </w:rPr>
              <w:t>Статья 24. Зона застройки индивидуальными жилыми домами (ТЖ.1.02.1)</w:t>
            </w:r>
            <w:r w:rsidR="003E30E9" w:rsidRPr="003E30E9">
              <w:rPr>
                <w:noProof/>
                <w:webHidden/>
              </w:rPr>
              <w:tab/>
            </w:r>
            <w:r w:rsidR="003E30E9" w:rsidRPr="003E30E9">
              <w:rPr>
                <w:noProof/>
                <w:webHidden/>
              </w:rPr>
              <w:fldChar w:fldCharType="begin"/>
            </w:r>
            <w:r w:rsidR="003E30E9" w:rsidRPr="003E30E9">
              <w:rPr>
                <w:noProof/>
                <w:webHidden/>
              </w:rPr>
              <w:instrText xml:space="preserve"> PAGEREF _Toc202459509 \h </w:instrText>
            </w:r>
            <w:r w:rsidR="003E30E9" w:rsidRPr="003E30E9">
              <w:rPr>
                <w:noProof/>
                <w:webHidden/>
              </w:rPr>
            </w:r>
            <w:r w:rsidR="003E30E9" w:rsidRPr="003E30E9">
              <w:rPr>
                <w:noProof/>
                <w:webHidden/>
              </w:rPr>
              <w:fldChar w:fldCharType="separate"/>
            </w:r>
            <w:r w:rsidR="003E30E9" w:rsidRPr="003E30E9">
              <w:rPr>
                <w:noProof/>
                <w:webHidden/>
              </w:rPr>
              <w:t>14</w:t>
            </w:r>
            <w:r w:rsidR="003E30E9" w:rsidRPr="003E30E9">
              <w:rPr>
                <w:noProof/>
                <w:webHidden/>
              </w:rPr>
              <w:fldChar w:fldCharType="end"/>
            </w:r>
          </w:hyperlink>
        </w:p>
        <w:p w14:paraId="699536EF" w14:textId="77777777" w:rsidR="003E30E9" w:rsidRPr="003E30E9" w:rsidRDefault="00564275">
          <w:pPr>
            <w:pStyle w:val="32"/>
            <w:rPr>
              <w:rFonts w:asciiTheme="minorHAnsi" w:eastAsiaTheme="minorEastAsia" w:hAnsiTheme="minorHAnsi" w:cstheme="minorBidi"/>
              <w:noProof/>
              <w:sz w:val="22"/>
              <w:szCs w:val="22"/>
            </w:rPr>
          </w:pPr>
          <w:hyperlink w:anchor="_Toc202459510" w:history="1">
            <w:r w:rsidR="003E30E9" w:rsidRPr="003E30E9">
              <w:rPr>
                <w:rStyle w:val="af4"/>
                <w:bCs/>
                <w:noProof/>
              </w:rPr>
              <w:t>Статья 25. Зона застройки индивидуальными жилыми домами (ТЖ.1.02.2)</w:t>
            </w:r>
            <w:r w:rsidR="003E30E9" w:rsidRPr="003E30E9">
              <w:rPr>
                <w:noProof/>
                <w:webHidden/>
              </w:rPr>
              <w:tab/>
            </w:r>
            <w:r w:rsidR="003E30E9" w:rsidRPr="003E30E9">
              <w:rPr>
                <w:noProof/>
                <w:webHidden/>
              </w:rPr>
              <w:fldChar w:fldCharType="begin"/>
            </w:r>
            <w:r w:rsidR="003E30E9" w:rsidRPr="003E30E9">
              <w:rPr>
                <w:noProof/>
                <w:webHidden/>
              </w:rPr>
              <w:instrText xml:space="preserve"> PAGEREF _Toc202459510 \h </w:instrText>
            </w:r>
            <w:r w:rsidR="003E30E9" w:rsidRPr="003E30E9">
              <w:rPr>
                <w:noProof/>
                <w:webHidden/>
              </w:rPr>
            </w:r>
            <w:r w:rsidR="003E30E9" w:rsidRPr="003E30E9">
              <w:rPr>
                <w:noProof/>
                <w:webHidden/>
              </w:rPr>
              <w:fldChar w:fldCharType="separate"/>
            </w:r>
            <w:r w:rsidR="003E30E9" w:rsidRPr="003E30E9">
              <w:rPr>
                <w:noProof/>
                <w:webHidden/>
              </w:rPr>
              <w:t>23</w:t>
            </w:r>
            <w:r w:rsidR="003E30E9" w:rsidRPr="003E30E9">
              <w:rPr>
                <w:noProof/>
                <w:webHidden/>
              </w:rPr>
              <w:fldChar w:fldCharType="end"/>
            </w:r>
          </w:hyperlink>
        </w:p>
        <w:p w14:paraId="1C696570" w14:textId="77777777" w:rsidR="003E30E9" w:rsidRPr="003E30E9" w:rsidRDefault="00564275">
          <w:pPr>
            <w:pStyle w:val="32"/>
            <w:rPr>
              <w:rFonts w:asciiTheme="minorHAnsi" w:eastAsiaTheme="minorEastAsia" w:hAnsiTheme="minorHAnsi" w:cstheme="minorBidi"/>
              <w:noProof/>
              <w:sz w:val="22"/>
              <w:szCs w:val="22"/>
            </w:rPr>
          </w:pPr>
          <w:hyperlink w:anchor="_Toc202459511" w:history="1">
            <w:r w:rsidR="003E30E9" w:rsidRPr="003E30E9">
              <w:rPr>
                <w:rStyle w:val="af4"/>
                <w:bCs/>
                <w:noProof/>
              </w:rPr>
              <w:t>Статья 26. Зона застройки малоэтажными жилыми домами (ТЖ.2.02.1)</w:t>
            </w:r>
            <w:r w:rsidR="003E30E9" w:rsidRPr="003E30E9">
              <w:rPr>
                <w:noProof/>
                <w:webHidden/>
              </w:rPr>
              <w:tab/>
            </w:r>
            <w:r w:rsidR="003E30E9" w:rsidRPr="003E30E9">
              <w:rPr>
                <w:noProof/>
                <w:webHidden/>
              </w:rPr>
              <w:fldChar w:fldCharType="begin"/>
            </w:r>
            <w:r w:rsidR="003E30E9" w:rsidRPr="003E30E9">
              <w:rPr>
                <w:noProof/>
                <w:webHidden/>
              </w:rPr>
              <w:instrText xml:space="preserve"> PAGEREF _Toc202459511 \h </w:instrText>
            </w:r>
            <w:r w:rsidR="003E30E9" w:rsidRPr="003E30E9">
              <w:rPr>
                <w:noProof/>
                <w:webHidden/>
              </w:rPr>
            </w:r>
            <w:r w:rsidR="003E30E9" w:rsidRPr="003E30E9">
              <w:rPr>
                <w:noProof/>
                <w:webHidden/>
              </w:rPr>
              <w:fldChar w:fldCharType="separate"/>
            </w:r>
            <w:r w:rsidR="003E30E9" w:rsidRPr="003E30E9">
              <w:rPr>
                <w:noProof/>
                <w:webHidden/>
              </w:rPr>
              <w:t>33</w:t>
            </w:r>
            <w:r w:rsidR="003E30E9" w:rsidRPr="003E30E9">
              <w:rPr>
                <w:noProof/>
                <w:webHidden/>
              </w:rPr>
              <w:fldChar w:fldCharType="end"/>
            </w:r>
          </w:hyperlink>
        </w:p>
        <w:p w14:paraId="126541C6" w14:textId="77777777" w:rsidR="003E30E9" w:rsidRPr="003E30E9" w:rsidRDefault="00564275">
          <w:pPr>
            <w:pStyle w:val="32"/>
            <w:rPr>
              <w:rFonts w:asciiTheme="minorHAnsi" w:eastAsiaTheme="minorEastAsia" w:hAnsiTheme="minorHAnsi" w:cstheme="minorBidi"/>
              <w:noProof/>
              <w:sz w:val="22"/>
              <w:szCs w:val="22"/>
            </w:rPr>
          </w:pPr>
          <w:hyperlink w:anchor="_Toc202459512" w:history="1">
            <w:r w:rsidR="003E30E9" w:rsidRPr="003E30E9">
              <w:rPr>
                <w:rStyle w:val="af4"/>
                <w:rFonts w:eastAsia="Calibri"/>
                <w:bCs/>
                <w:noProof/>
              </w:rPr>
              <w:t>Статья 27. Зона застройки многоэтажными жилыми домами (ТЖ.4.02.1)</w:t>
            </w:r>
            <w:r w:rsidR="003E30E9" w:rsidRPr="003E30E9">
              <w:rPr>
                <w:noProof/>
                <w:webHidden/>
              </w:rPr>
              <w:tab/>
            </w:r>
            <w:r w:rsidR="003E30E9" w:rsidRPr="003E30E9">
              <w:rPr>
                <w:noProof/>
                <w:webHidden/>
              </w:rPr>
              <w:fldChar w:fldCharType="begin"/>
            </w:r>
            <w:r w:rsidR="003E30E9" w:rsidRPr="003E30E9">
              <w:rPr>
                <w:noProof/>
                <w:webHidden/>
              </w:rPr>
              <w:instrText xml:space="preserve"> PAGEREF _Toc202459512 \h </w:instrText>
            </w:r>
            <w:r w:rsidR="003E30E9" w:rsidRPr="003E30E9">
              <w:rPr>
                <w:noProof/>
                <w:webHidden/>
              </w:rPr>
            </w:r>
            <w:r w:rsidR="003E30E9" w:rsidRPr="003E30E9">
              <w:rPr>
                <w:noProof/>
                <w:webHidden/>
              </w:rPr>
              <w:fldChar w:fldCharType="separate"/>
            </w:r>
            <w:r w:rsidR="003E30E9" w:rsidRPr="003E30E9">
              <w:rPr>
                <w:noProof/>
                <w:webHidden/>
              </w:rPr>
              <w:t>44</w:t>
            </w:r>
            <w:r w:rsidR="003E30E9" w:rsidRPr="003E30E9">
              <w:rPr>
                <w:noProof/>
                <w:webHidden/>
              </w:rPr>
              <w:fldChar w:fldCharType="end"/>
            </w:r>
          </w:hyperlink>
        </w:p>
        <w:p w14:paraId="5198F25D" w14:textId="77777777" w:rsidR="003E30E9" w:rsidRPr="003E30E9" w:rsidRDefault="00564275">
          <w:pPr>
            <w:pStyle w:val="32"/>
            <w:rPr>
              <w:rFonts w:asciiTheme="minorHAnsi" w:eastAsiaTheme="minorEastAsia" w:hAnsiTheme="minorHAnsi" w:cstheme="minorBidi"/>
              <w:noProof/>
              <w:sz w:val="22"/>
              <w:szCs w:val="22"/>
            </w:rPr>
          </w:pPr>
          <w:hyperlink w:anchor="_Toc202459513" w:history="1">
            <w:r w:rsidR="003E30E9" w:rsidRPr="003E30E9">
              <w:rPr>
                <w:rStyle w:val="af4"/>
                <w:rFonts w:eastAsia="Calibri"/>
                <w:bCs/>
                <w:noProof/>
              </w:rPr>
              <w:t>Статья 28. Зона застройки многоэтажными жилыми домами (ТЖ.4.02.2)</w:t>
            </w:r>
            <w:r w:rsidR="003E30E9" w:rsidRPr="003E30E9">
              <w:rPr>
                <w:noProof/>
                <w:webHidden/>
              </w:rPr>
              <w:tab/>
            </w:r>
            <w:r w:rsidR="003E30E9" w:rsidRPr="003E30E9">
              <w:rPr>
                <w:noProof/>
                <w:webHidden/>
              </w:rPr>
              <w:fldChar w:fldCharType="begin"/>
            </w:r>
            <w:r w:rsidR="003E30E9" w:rsidRPr="003E30E9">
              <w:rPr>
                <w:noProof/>
                <w:webHidden/>
              </w:rPr>
              <w:instrText xml:space="preserve"> PAGEREF _Toc202459513 \h </w:instrText>
            </w:r>
            <w:r w:rsidR="003E30E9" w:rsidRPr="003E30E9">
              <w:rPr>
                <w:noProof/>
                <w:webHidden/>
              </w:rPr>
            </w:r>
            <w:r w:rsidR="003E30E9" w:rsidRPr="003E30E9">
              <w:rPr>
                <w:noProof/>
                <w:webHidden/>
              </w:rPr>
              <w:fldChar w:fldCharType="separate"/>
            </w:r>
            <w:r w:rsidR="003E30E9" w:rsidRPr="003E30E9">
              <w:rPr>
                <w:noProof/>
                <w:webHidden/>
              </w:rPr>
              <w:t>54</w:t>
            </w:r>
            <w:r w:rsidR="003E30E9" w:rsidRPr="003E30E9">
              <w:rPr>
                <w:noProof/>
                <w:webHidden/>
              </w:rPr>
              <w:fldChar w:fldCharType="end"/>
            </w:r>
          </w:hyperlink>
        </w:p>
        <w:p w14:paraId="7396C4C8" w14:textId="77777777" w:rsidR="003E30E9" w:rsidRPr="003E30E9" w:rsidRDefault="00564275">
          <w:pPr>
            <w:pStyle w:val="32"/>
            <w:rPr>
              <w:rFonts w:asciiTheme="minorHAnsi" w:eastAsiaTheme="minorEastAsia" w:hAnsiTheme="minorHAnsi" w:cstheme="minorBidi"/>
              <w:noProof/>
              <w:sz w:val="22"/>
              <w:szCs w:val="22"/>
            </w:rPr>
          </w:pPr>
          <w:hyperlink w:anchor="_Toc202459514" w:history="1">
            <w:r w:rsidR="003E30E9" w:rsidRPr="003E30E9">
              <w:rPr>
                <w:rStyle w:val="af4"/>
                <w:rFonts w:eastAsia="Calibri"/>
                <w:bCs/>
                <w:noProof/>
              </w:rPr>
              <w:t>Статья 29. Многофункциональная общественно-деловая зона (ТД.1.02)</w:t>
            </w:r>
            <w:r w:rsidR="003E30E9" w:rsidRPr="003E30E9">
              <w:rPr>
                <w:noProof/>
                <w:webHidden/>
              </w:rPr>
              <w:tab/>
            </w:r>
            <w:r w:rsidR="003E30E9" w:rsidRPr="003E30E9">
              <w:rPr>
                <w:noProof/>
                <w:webHidden/>
              </w:rPr>
              <w:fldChar w:fldCharType="begin"/>
            </w:r>
            <w:r w:rsidR="003E30E9" w:rsidRPr="003E30E9">
              <w:rPr>
                <w:noProof/>
                <w:webHidden/>
              </w:rPr>
              <w:instrText xml:space="preserve"> PAGEREF _Toc202459514 \h </w:instrText>
            </w:r>
            <w:r w:rsidR="003E30E9" w:rsidRPr="003E30E9">
              <w:rPr>
                <w:noProof/>
                <w:webHidden/>
              </w:rPr>
            </w:r>
            <w:r w:rsidR="003E30E9" w:rsidRPr="003E30E9">
              <w:rPr>
                <w:noProof/>
                <w:webHidden/>
              </w:rPr>
              <w:fldChar w:fldCharType="separate"/>
            </w:r>
            <w:r w:rsidR="003E30E9" w:rsidRPr="003E30E9">
              <w:rPr>
                <w:noProof/>
                <w:webHidden/>
              </w:rPr>
              <w:t>65</w:t>
            </w:r>
            <w:r w:rsidR="003E30E9" w:rsidRPr="003E30E9">
              <w:rPr>
                <w:noProof/>
                <w:webHidden/>
              </w:rPr>
              <w:fldChar w:fldCharType="end"/>
            </w:r>
          </w:hyperlink>
        </w:p>
        <w:p w14:paraId="7A08152E" w14:textId="77777777" w:rsidR="003E30E9" w:rsidRPr="003E30E9" w:rsidRDefault="00564275">
          <w:pPr>
            <w:pStyle w:val="32"/>
            <w:rPr>
              <w:rFonts w:asciiTheme="minorHAnsi" w:eastAsiaTheme="minorEastAsia" w:hAnsiTheme="minorHAnsi" w:cstheme="minorBidi"/>
              <w:noProof/>
              <w:sz w:val="22"/>
              <w:szCs w:val="22"/>
            </w:rPr>
          </w:pPr>
          <w:hyperlink w:anchor="_Toc202459515" w:history="1">
            <w:r w:rsidR="003E30E9" w:rsidRPr="003E30E9">
              <w:rPr>
                <w:rStyle w:val="af4"/>
                <w:bCs/>
                <w:noProof/>
              </w:rPr>
              <w:t>Статья 30. Общественно-деловая зона (ТД.2.02.1)</w:t>
            </w:r>
            <w:r w:rsidR="003E30E9" w:rsidRPr="003E30E9">
              <w:rPr>
                <w:noProof/>
                <w:webHidden/>
              </w:rPr>
              <w:tab/>
            </w:r>
            <w:r w:rsidR="003E30E9" w:rsidRPr="003E30E9">
              <w:rPr>
                <w:noProof/>
                <w:webHidden/>
              </w:rPr>
              <w:fldChar w:fldCharType="begin"/>
            </w:r>
            <w:r w:rsidR="003E30E9" w:rsidRPr="003E30E9">
              <w:rPr>
                <w:noProof/>
                <w:webHidden/>
              </w:rPr>
              <w:instrText xml:space="preserve"> PAGEREF _Toc202459515 \h </w:instrText>
            </w:r>
            <w:r w:rsidR="003E30E9" w:rsidRPr="003E30E9">
              <w:rPr>
                <w:noProof/>
                <w:webHidden/>
              </w:rPr>
            </w:r>
            <w:r w:rsidR="003E30E9" w:rsidRPr="003E30E9">
              <w:rPr>
                <w:noProof/>
                <w:webHidden/>
              </w:rPr>
              <w:fldChar w:fldCharType="separate"/>
            </w:r>
            <w:r w:rsidR="003E30E9" w:rsidRPr="003E30E9">
              <w:rPr>
                <w:noProof/>
                <w:webHidden/>
              </w:rPr>
              <w:t>75</w:t>
            </w:r>
            <w:r w:rsidR="003E30E9" w:rsidRPr="003E30E9">
              <w:rPr>
                <w:noProof/>
                <w:webHidden/>
              </w:rPr>
              <w:fldChar w:fldCharType="end"/>
            </w:r>
          </w:hyperlink>
        </w:p>
        <w:p w14:paraId="23216E8A" w14:textId="77777777" w:rsidR="003E30E9" w:rsidRPr="003E30E9" w:rsidRDefault="00564275">
          <w:pPr>
            <w:pStyle w:val="32"/>
            <w:rPr>
              <w:rFonts w:asciiTheme="minorHAnsi" w:eastAsiaTheme="minorEastAsia" w:hAnsiTheme="minorHAnsi" w:cstheme="minorBidi"/>
              <w:noProof/>
              <w:sz w:val="22"/>
              <w:szCs w:val="22"/>
            </w:rPr>
          </w:pPr>
          <w:hyperlink w:anchor="_Toc202459516" w:history="1">
            <w:r w:rsidR="003E30E9" w:rsidRPr="003E30E9">
              <w:rPr>
                <w:rStyle w:val="af4"/>
                <w:bCs/>
                <w:noProof/>
              </w:rPr>
              <w:t>Статья 31. Общественно-деловая зона (ТД.2.02.2)</w:t>
            </w:r>
            <w:r w:rsidR="003E30E9" w:rsidRPr="003E30E9">
              <w:rPr>
                <w:noProof/>
                <w:webHidden/>
              </w:rPr>
              <w:tab/>
            </w:r>
            <w:r w:rsidR="003E30E9" w:rsidRPr="003E30E9">
              <w:rPr>
                <w:noProof/>
                <w:webHidden/>
              </w:rPr>
              <w:fldChar w:fldCharType="begin"/>
            </w:r>
            <w:r w:rsidR="003E30E9" w:rsidRPr="003E30E9">
              <w:rPr>
                <w:noProof/>
                <w:webHidden/>
              </w:rPr>
              <w:instrText xml:space="preserve"> PAGEREF _Toc202459516 \h </w:instrText>
            </w:r>
            <w:r w:rsidR="003E30E9" w:rsidRPr="003E30E9">
              <w:rPr>
                <w:noProof/>
                <w:webHidden/>
              </w:rPr>
            </w:r>
            <w:r w:rsidR="003E30E9" w:rsidRPr="003E30E9">
              <w:rPr>
                <w:noProof/>
                <w:webHidden/>
              </w:rPr>
              <w:fldChar w:fldCharType="separate"/>
            </w:r>
            <w:r w:rsidR="003E30E9" w:rsidRPr="003E30E9">
              <w:rPr>
                <w:noProof/>
                <w:webHidden/>
              </w:rPr>
              <w:t>85</w:t>
            </w:r>
            <w:r w:rsidR="003E30E9" w:rsidRPr="003E30E9">
              <w:rPr>
                <w:noProof/>
                <w:webHidden/>
              </w:rPr>
              <w:fldChar w:fldCharType="end"/>
            </w:r>
          </w:hyperlink>
        </w:p>
        <w:p w14:paraId="549A5C1A" w14:textId="77777777" w:rsidR="003E30E9" w:rsidRPr="003E30E9" w:rsidRDefault="00564275">
          <w:pPr>
            <w:pStyle w:val="32"/>
            <w:rPr>
              <w:rFonts w:asciiTheme="minorHAnsi" w:eastAsiaTheme="minorEastAsia" w:hAnsiTheme="minorHAnsi" w:cstheme="minorBidi"/>
              <w:noProof/>
              <w:sz w:val="22"/>
              <w:szCs w:val="22"/>
            </w:rPr>
          </w:pPr>
          <w:hyperlink w:anchor="_Toc202459517" w:history="1">
            <w:r w:rsidR="003E30E9" w:rsidRPr="003E30E9">
              <w:rPr>
                <w:rStyle w:val="af4"/>
                <w:bCs/>
                <w:noProof/>
              </w:rPr>
              <w:t>Статья 32. Зона специализированной общественной застройки (ТД.3.02.1)</w:t>
            </w:r>
            <w:r w:rsidR="003E30E9" w:rsidRPr="003E30E9">
              <w:rPr>
                <w:noProof/>
                <w:webHidden/>
              </w:rPr>
              <w:tab/>
            </w:r>
            <w:r w:rsidR="003E30E9" w:rsidRPr="003E30E9">
              <w:rPr>
                <w:noProof/>
                <w:webHidden/>
              </w:rPr>
              <w:fldChar w:fldCharType="begin"/>
            </w:r>
            <w:r w:rsidR="003E30E9" w:rsidRPr="003E30E9">
              <w:rPr>
                <w:noProof/>
                <w:webHidden/>
              </w:rPr>
              <w:instrText xml:space="preserve"> PAGEREF _Toc202459517 \h </w:instrText>
            </w:r>
            <w:r w:rsidR="003E30E9" w:rsidRPr="003E30E9">
              <w:rPr>
                <w:noProof/>
                <w:webHidden/>
              </w:rPr>
            </w:r>
            <w:r w:rsidR="003E30E9" w:rsidRPr="003E30E9">
              <w:rPr>
                <w:noProof/>
                <w:webHidden/>
              </w:rPr>
              <w:fldChar w:fldCharType="separate"/>
            </w:r>
            <w:r w:rsidR="003E30E9" w:rsidRPr="003E30E9">
              <w:rPr>
                <w:noProof/>
                <w:webHidden/>
              </w:rPr>
              <w:t>93</w:t>
            </w:r>
            <w:r w:rsidR="003E30E9" w:rsidRPr="003E30E9">
              <w:rPr>
                <w:noProof/>
                <w:webHidden/>
              </w:rPr>
              <w:fldChar w:fldCharType="end"/>
            </w:r>
          </w:hyperlink>
        </w:p>
        <w:p w14:paraId="40CC4596" w14:textId="77777777" w:rsidR="003E30E9" w:rsidRPr="003E30E9" w:rsidRDefault="00564275">
          <w:pPr>
            <w:pStyle w:val="32"/>
            <w:rPr>
              <w:rFonts w:asciiTheme="minorHAnsi" w:eastAsiaTheme="minorEastAsia" w:hAnsiTheme="minorHAnsi" w:cstheme="minorBidi"/>
              <w:noProof/>
              <w:sz w:val="22"/>
              <w:szCs w:val="22"/>
            </w:rPr>
          </w:pPr>
          <w:hyperlink w:anchor="_Toc202459518" w:history="1">
            <w:r w:rsidR="003E30E9" w:rsidRPr="003E30E9">
              <w:rPr>
                <w:rStyle w:val="af4"/>
                <w:bCs/>
                <w:noProof/>
              </w:rPr>
              <w:t>Статья 33. Зона специализированной общественной застройки (ТД.3.02.2)</w:t>
            </w:r>
            <w:r w:rsidR="003E30E9" w:rsidRPr="003E30E9">
              <w:rPr>
                <w:noProof/>
                <w:webHidden/>
              </w:rPr>
              <w:tab/>
            </w:r>
            <w:r w:rsidR="003E30E9" w:rsidRPr="003E30E9">
              <w:rPr>
                <w:noProof/>
                <w:webHidden/>
              </w:rPr>
              <w:fldChar w:fldCharType="begin"/>
            </w:r>
            <w:r w:rsidR="003E30E9" w:rsidRPr="003E30E9">
              <w:rPr>
                <w:noProof/>
                <w:webHidden/>
              </w:rPr>
              <w:instrText xml:space="preserve"> PAGEREF _Toc202459518 \h </w:instrText>
            </w:r>
            <w:r w:rsidR="003E30E9" w:rsidRPr="003E30E9">
              <w:rPr>
                <w:noProof/>
                <w:webHidden/>
              </w:rPr>
            </w:r>
            <w:r w:rsidR="003E30E9" w:rsidRPr="003E30E9">
              <w:rPr>
                <w:noProof/>
                <w:webHidden/>
              </w:rPr>
              <w:fldChar w:fldCharType="separate"/>
            </w:r>
            <w:r w:rsidR="003E30E9" w:rsidRPr="003E30E9">
              <w:rPr>
                <w:noProof/>
                <w:webHidden/>
              </w:rPr>
              <w:t>102</w:t>
            </w:r>
            <w:r w:rsidR="003E30E9" w:rsidRPr="003E30E9">
              <w:rPr>
                <w:noProof/>
                <w:webHidden/>
              </w:rPr>
              <w:fldChar w:fldCharType="end"/>
            </w:r>
          </w:hyperlink>
        </w:p>
        <w:p w14:paraId="779653CC" w14:textId="77777777" w:rsidR="003E30E9" w:rsidRPr="003E30E9" w:rsidRDefault="00564275">
          <w:pPr>
            <w:pStyle w:val="32"/>
            <w:rPr>
              <w:rFonts w:asciiTheme="minorHAnsi" w:eastAsiaTheme="minorEastAsia" w:hAnsiTheme="minorHAnsi" w:cstheme="minorBidi"/>
              <w:noProof/>
              <w:sz w:val="22"/>
              <w:szCs w:val="22"/>
            </w:rPr>
          </w:pPr>
          <w:hyperlink w:anchor="_Toc202459519" w:history="1">
            <w:r w:rsidR="003E30E9" w:rsidRPr="003E30E9">
              <w:rPr>
                <w:rStyle w:val="af4"/>
                <w:bCs/>
                <w:noProof/>
              </w:rPr>
              <w:t>Статья 34. Научно-производственная зона (ТНП.1.02)</w:t>
            </w:r>
            <w:r w:rsidR="003E30E9" w:rsidRPr="003E30E9">
              <w:rPr>
                <w:noProof/>
                <w:webHidden/>
              </w:rPr>
              <w:tab/>
            </w:r>
            <w:r w:rsidR="003E30E9" w:rsidRPr="003E30E9">
              <w:rPr>
                <w:noProof/>
                <w:webHidden/>
              </w:rPr>
              <w:fldChar w:fldCharType="begin"/>
            </w:r>
            <w:r w:rsidR="003E30E9" w:rsidRPr="003E30E9">
              <w:rPr>
                <w:noProof/>
                <w:webHidden/>
              </w:rPr>
              <w:instrText xml:space="preserve"> PAGEREF _Toc202459519 \h </w:instrText>
            </w:r>
            <w:r w:rsidR="003E30E9" w:rsidRPr="003E30E9">
              <w:rPr>
                <w:noProof/>
                <w:webHidden/>
              </w:rPr>
            </w:r>
            <w:r w:rsidR="003E30E9" w:rsidRPr="003E30E9">
              <w:rPr>
                <w:noProof/>
                <w:webHidden/>
              </w:rPr>
              <w:fldChar w:fldCharType="separate"/>
            </w:r>
            <w:r w:rsidR="003E30E9" w:rsidRPr="003E30E9">
              <w:rPr>
                <w:noProof/>
                <w:webHidden/>
              </w:rPr>
              <w:t>110</w:t>
            </w:r>
            <w:r w:rsidR="003E30E9" w:rsidRPr="003E30E9">
              <w:rPr>
                <w:noProof/>
                <w:webHidden/>
              </w:rPr>
              <w:fldChar w:fldCharType="end"/>
            </w:r>
          </w:hyperlink>
        </w:p>
        <w:p w14:paraId="5D199DD0" w14:textId="77777777" w:rsidR="003E30E9" w:rsidRPr="003E30E9" w:rsidRDefault="00564275">
          <w:pPr>
            <w:pStyle w:val="32"/>
            <w:rPr>
              <w:rFonts w:asciiTheme="minorHAnsi" w:eastAsiaTheme="minorEastAsia" w:hAnsiTheme="minorHAnsi" w:cstheme="minorBidi"/>
              <w:noProof/>
              <w:sz w:val="22"/>
              <w:szCs w:val="22"/>
            </w:rPr>
          </w:pPr>
          <w:hyperlink w:anchor="_Toc202459520" w:history="1">
            <w:r w:rsidR="003E30E9" w:rsidRPr="003E30E9">
              <w:rPr>
                <w:rStyle w:val="af4"/>
                <w:bCs/>
                <w:noProof/>
              </w:rPr>
              <w:t>Статья 35. Зона инженерной инфраструктуры (ТИ.1.02)</w:t>
            </w:r>
            <w:r w:rsidR="003E30E9" w:rsidRPr="003E30E9">
              <w:rPr>
                <w:noProof/>
                <w:webHidden/>
              </w:rPr>
              <w:tab/>
            </w:r>
            <w:r w:rsidR="003E30E9" w:rsidRPr="003E30E9">
              <w:rPr>
                <w:noProof/>
                <w:webHidden/>
              </w:rPr>
              <w:fldChar w:fldCharType="begin"/>
            </w:r>
            <w:r w:rsidR="003E30E9" w:rsidRPr="003E30E9">
              <w:rPr>
                <w:noProof/>
                <w:webHidden/>
              </w:rPr>
              <w:instrText xml:space="preserve"> PAGEREF _Toc202459520 \h </w:instrText>
            </w:r>
            <w:r w:rsidR="003E30E9" w:rsidRPr="003E30E9">
              <w:rPr>
                <w:noProof/>
                <w:webHidden/>
              </w:rPr>
            </w:r>
            <w:r w:rsidR="003E30E9" w:rsidRPr="003E30E9">
              <w:rPr>
                <w:noProof/>
                <w:webHidden/>
              </w:rPr>
              <w:fldChar w:fldCharType="separate"/>
            </w:r>
            <w:r w:rsidR="003E30E9" w:rsidRPr="003E30E9">
              <w:rPr>
                <w:noProof/>
                <w:webHidden/>
              </w:rPr>
              <w:t>117</w:t>
            </w:r>
            <w:r w:rsidR="003E30E9" w:rsidRPr="003E30E9">
              <w:rPr>
                <w:noProof/>
                <w:webHidden/>
              </w:rPr>
              <w:fldChar w:fldCharType="end"/>
            </w:r>
          </w:hyperlink>
        </w:p>
        <w:p w14:paraId="3AC81333" w14:textId="77777777" w:rsidR="003E30E9" w:rsidRPr="003E30E9" w:rsidRDefault="00564275">
          <w:pPr>
            <w:pStyle w:val="32"/>
            <w:rPr>
              <w:rFonts w:asciiTheme="minorHAnsi" w:eastAsiaTheme="minorEastAsia" w:hAnsiTheme="minorHAnsi" w:cstheme="minorBidi"/>
              <w:noProof/>
              <w:sz w:val="22"/>
              <w:szCs w:val="22"/>
            </w:rPr>
          </w:pPr>
          <w:hyperlink w:anchor="_Toc202459521" w:history="1">
            <w:r w:rsidR="003E30E9" w:rsidRPr="003E30E9">
              <w:rPr>
                <w:rStyle w:val="af4"/>
                <w:bCs/>
                <w:noProof/>
              </w:rPr>
              <w:t>Статья 36. Зона транспортной инфраструктуры (ТТ.1.02.1)</w:t>
            </w:r>
            <w:r w:rsidR="003E30E9" w:rsidRPr="003E30E9">
              <w:rPr>
                <w:noProof/>
                <w:webHidden/>
              </w:rPr>
              <w:tab/>
            </w:r>
            <w:r w:rsidR="003E30E9" w:rsidRPr="003E30E9">
              <w:rPr>
                <w:noProof/>
                <w:webHidden/>
              </w:rPr>
              <w:fldChar w:fldCharType="begin"/>
            </w:r>
            <w:r w:rsidR="003E30E9" w:rsidRPr="003E30E9">
              <w:rPr>
                <w:noProof/>
                <w:webHidden/>
              </w:rPr>
              <w:instrText xml:space="preserve"> PAGEREF _Toc202459521 \h </w:instrText>
            </w:r>
            <w:r w:rsidR="003E30E9" w:rsidRPr="003E30E9">
              <w:rPr>
                <w:noProof/>
                <w:webHidden/>
              </w:rPr>
            </w:r>
            <w:r w:rsidR="003E30E9" w:rsidRPr="003E30E9">
              <w:rPr>
                <w:noProof/>
                <w:webHidden/>
              </w:rPr>
              <w:fldChar w:fldCharType="separate"/>
            </w:r>
            <w:r w:rsidR="003E30E9" w:rsidRPr="003E30E9">
              <w:rPr>
                <w:noProof/>
                <w:webHidden/>
              </w:rPr>
              <w:t>118</w:t>
            </w:r>
            <w:r w:rsidR="003E30E9" w:rsidRPr="003E30E9">
              <w:rPr>
                <w:noProof/>
                <w:webHidden/>
              </w:rPr>
              <w:fldChar w:fldCharType="end"/>
            </w:r>
          </w:hyperlink>
        </w:p>
        <w:p w14:paraId="28954ED1" w14:textId="77777777" w:rsidR="003E30E9" w:rsidRPr="003E30E9" w:rsidRDefault="00564275">
          <w:pPr>
            <w:pStyle w:val="32"/>
            <w:rPr>
              <w:rFonts w:asciiTheme="minorHAnsi" w:eastAsiaTheme="minorEastAsia" w:hAnsiTheme="minorHAnsi" w:cstheme="minorBidi"/>
              <w:noProof/>
              <w:sz w:val="22"/>
              <w:szCs w:val="22"/>
            </w:rPr>
          </w:pPr>
          <w:hyperlink w:anchor="_Toc202459522" w:history="1">
            <w:r w:rsidR="003E30E9" w:rsidRPr="003E30E9">
              <w:rPr>
                <w:rStyle w:val="af4"/>
                <w:bCs/>
                <w:noProof/>
              </w:rPr>
              <w:t>Статья 37. Зона транспортной инфраструктуры (ТТ.1.02.2)</w:t>
            </w:r>
            <w:r w:rsidR="003E30E9" w:rsidRPr="003E30E9">
              <w:rPr>
                <w:noProof/>
                <w:webHidden/>
              </w:rPr>
              <w:tab/>
            </w:r>
            <w:r w:rsidR="003E30E9" w:rsidRPr="003E30E9">
              <w:rPr>
                <w:noProof/>
                <w:webHidden/>
              </w:rPr>
              <w:fldChar w:fldCharType="begin"/>
            </w:r>
            <w:r w:rsidR="003E30E9" w:rsidRPr="003E30E9">
              <w:rPr>
                <w:noProof/>
                <w:webHidden/>
              </w:rPr>
              <w:instrText xml:space="preserve"> PAGEREF _Toc202459522 \h </w:instrText>
            </w:r>
            <w:r w:rsidR="003E30E9" w:rsidRPr="003E30E9">
              <w:rPr>
                <w:noProof/>
                <w:webHidden/>
              </w:rPr>
            </w:r>
            <w:r w:rsidR="003E30E9" w:rsidRPr="003E30E9">
              <w:rPr>
                <w:noProof/>
                <w:webHidden/>
              </w:rPr>
              <w:fldChar w:fldCharType="separate"/>
            </w:r>
            <w:r w:rsidR="003E30E9" w:rsidRPr="003E30E9">
              <w:rPr>
                <w:noProof/>
                <w:webHidden/>
              </w:rPr>
              <w:t>120</w:t>
            </w:r>
            <w:r w:rsidR="003E30E9" w:rsidRPr="003E30E9">
              <w:rPr>
                <w:noProof/>
                <w:webHidden/>
              </w:rPr>
              <w:fldChar w:fldCharType="end"/>
            </w:r>
          </w:hyperlink>
        </w:p>
        <w:p w14:paraId="02FD5FC0" w14:textId="77777777" w:rsidR="003E30E9" w:rsidRPr="003E30E9" w:rsidRDefault="00564275">
          <w:pPr>
            <w:pStyle w:val="32"/>
            <w:rPr>
              <w:rFonts w:asciiTheme="minorHAnsi" w:eastAsiaTheme="minorEastAsia" w:hAnsiTheme="minorHAnsi" w:cstheme="minorBidi"/>
              <w:noProof/>
              <w:sz w:val="22"/>
              <w:szCs w:val="22"/>
            </w:rPr>
          </w:pPr>
          <w:hyperlink w:anchor="_Toc202459523" w:history="1">
            <w:r w:rsidR="003E30E9" w:rsidRPr="003E30E9">
              <w:rPr>
                <w:rStyle w:val="af4"/>
                <w:bCs/>
                <w:noProof/>
              </w:rPr>
              <w:t>Статья 39. Зона озелененных территорий общего пользования (ТР.2.02)</w:t>
            </w:r>
            <w:r w:rsidR="003E30E9" w:rsidRPr="003E30E9">
              <w:rPr>
                <w:noProof/>
                <w:webHidden/>
              </w:rPr>
              <w:tab/>
            </w:r>
            <w:r w:rsidR="003E30E9" w:rsidRPr="003E30E9">
              <w:rPr>
                <w:noProof/>
                <w:webHidden/>
              </w:rPr>
              <w:fldChar w:fldCharType="begin"/>
            </w:r>
            <w:r w:rsidR="003E30E9" w:rsidRPr="003E30E9">
              <w:rPr>
                <w:noProof/>
                <w:webHidden/>
              </w:rPr>
              <w:instrText xml:space="preserve"> PAGEREF _Toc202459523 \h </w:instrText>
            </w:r>
            <w:r w:rsidR="003E30E9" w:rsidRPr="003E30E9">
              <w:rPr>
                <w:noProof/>
                <w:webHidden/>
              </w:rPr>
            </w:r>
            <w:r w:rsidR="003E30E9" w:rsidRPr="003E30E9">
              <w:rPr>
                <w:noProof/>
                <w:webHidden/>
              </w:rPr>
              <w:fldChar w:fldCharType="separate"/>
            </w:r>
            <w:r w:rsidR="003E30E9" w:rsidRPr="003E30E9">
              <w:rPr>
                <w:noProof/>
                <w:webHidden/>
              </w:rPr>
              <w:t>121</w:t>
            </w:r>
            <w:r w:rsidR="003E30E9" w:rsidRPr="003E30E9">
              <w:rPr>
                <w:noProof/>
                <w:webHidden/>
              </w:rPr>
              <w:fldChar w:fldCharType="end"/>
            </w:r>
          </w:hyperlink>
        </w:p>
        <w:p w14:paraId="4D4F0897" w14:textId="77777777" w:rsidR="003E30E9" w:rsidRPr="003E30E9" w:rsidRDefault="00564275">
          <w:pPr>
            <w:pStyle w:val="23"/>
            <w:rPr>
              <w:rFonts w:asciiTheme="minorHAnsi" w:eastAsiaTheme="minorEastAsia" w:hAnsiTheme="minorHAnsi" w:cstheme="minorBidi"/>
              <w:noProof/>
              <w:sz w:val="22"/>
              <w:szCs w:val="22"/>
              <w:lang w:eastAsia="ru-RU"/>
            </w:rPr>
          </w:pPr>
          <w:hyperlink w:anchor="_Toc202459524" w:history="1">
            <w:r w:rsidR="003E30E9" w:rsidRPr="003E30E9">
              <w:rPr>
                <w:rStyle w:val="af4"/>
                <w:bCs/>
                <w:noProof/>
              </w:rPr>
              <w:t>ГЛАВА 12.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3E30E9" w:rsidRPr="003E30E9">
              <w:rPr>
                <w:noProof/>
                <w:webHidden/>
              </w:rPr>
              <w:tab/>
            </w:r>
            <w:r w:rsidR="003E30E9" w:rsidRPr="003E30E9">
              <w:rPr>
                <w:noProof/>
                <w:webHidden/>
              </w:rPr>
              <w:fldChar w:fldCharType="begin"/>
            </w:r>
            <w:r w:rsidR="003E30E9" w:rsidRPr="003E30E9">
              <w:rPr>
                <w:noProof/>
                <w:webHidden/>
              </w:rPr>
              <w:instrText xml:space="preserve"> PAGEREF _Toc202459524 \h </w:instrText>
            </w:r>
            <w:r w:rsidR="003E30E9" w:rsidRPr="003E30E9">
              <w:rPr>
                <w:noProof/>
                <w:webHidden/>
              </w:rPr>
            </w:r>
            <w:r w:rsidR="003E30E9" w:rsidRPr="003E30E9">
              <w:rPr>
                <w:noProof/>
                <w:webHidden/>
              </w:rPr>
              <w:fldChar w:fldCharType="separate"/>
            </w:r>
            <w:r w:rsidR="003E30E9" w:rsidRPr="003E30E9">
              <w:rPr>
                <w:noProof/>
                <w:webHidden/>
              </w:rPr>
              <w:t>123</w:t>
            </w:r>
            <w:r w:rsidR="003E30E9" w:rsidRPr="003E30E9">
              <w:rPr>
                <w:noProof/>
                <w:webHidden/>
              </w:rPr>
              <w:fldChar w:fldCharType="end"/>
            </w:r>
          </w:hyperlink>
        </w:p>
        <w:p w14:paraId="6C095967" w14:textId="77777777" w:rsidR="003E30E9" w:rsidRPr="003E30E9" w:rsidRDefault="00564275">
          <w:pPr>
            <w:pStyle w:val="32"/>
            <w:rPr>
              <w:rFonts w:asciiTheme="minorHAnsi" w:eastAsiaTheme="minorEastAsia" w:hAnsiTheme="minorHAnsi" w:cstheme="minorBidi"/>
              <w:noProof/>
              <w:sz w:val="22"/>
              <w:szCs w:val="22"/>
            </w:rPr>
          </w:pPr>
          <w:hyperlink w:anchor="_Toc202459525" w:history="1">
            <w:r w:rsidR="003E30E9" w:rsidRPr="003E30E9">
              <w:rPr>
                <w:rStyle w:val="af4"/>
                <w:rFonts w:eastAsia="Calibri"/>
                <w:bCs/>
                <w:noProof/>
              </w:rPr>
              <w:t>Статья 40. Общие положения</w:t>
            </w:r>
            <w:r w:rsidR="003E30E9" w:rsidRPr="003E30E9">
              <w:rPr>
                <w:noProof/>
                <w:webHidden/>
              </w:rPr>
              <w:tab/>
            </w:r>
            <w:r w:rsidR="003E30E9" w:rsidRPr="003E30E9">
              <w:rPr>
                <w:noProof/>
                <w:webHidden/>
              </w:rPr>
              <w:fldChar w:fldCharType="begin"/>
            </w:r>
            <w:r w:rsidR="003E30E9" w:rsidRPr="003E30E9">
              <w:rPr>
                <w:noProof/>
                <w:webHidden/>
              </w:rPr>
              <w:instrText xml:space="preserve"> PAGEREF _Toc202459525 \h </w:instrText>
            </w:r>
            <w:r w:rsidR="003E30E9" w:rsidRPr="003E30E9">
              <w:rPr>
                <w:noProof/>
                <w:webHidden/>
              </w:rPr>
            </w:r>
            <w:r w:rsidR="003E30E9" w:rsidRPr="003E30E9">
              <w:rPr>
                <w:noProof/>
                <w:webHidden/>
              </w:rPr>
              <w:fldChar w:fldCharType="separate"/>
            </w:r>
            <w:r w:rsidR="003E30E9" w:rsidRPr="003E30E9">
              <w:rPr>
                <w:noProof/>
                <w:webHidden/>
              </w:rPr>
              <w:t>123</w:t>
            </w:r>
            <w:r w:rsidR="003E30E9" w:rsidRPr="003E30E9">
              <w:rPr>
                <w:noProof/>
                <w:webHidden/>
              </w:rPr>
              <w:fldChar w:fldCharType="end"/>
            </w:r>
          </w:hyperlink>
        </w:p>
        <w:p w14:paraId="3DB7BF60" w14:textId="77777777" w:rsidR="003E30E9" w:rsidRPr="003E30E9" w:rsidRDefault="00564275">
          <w:pPr>
            <w:pStyle w:val="32"/>
            <w:rPr>
              <w:rFonts w:asciiTheme="minorHAnsi" w:eastAsiaTheme="minorEastAsia" w:hAnsiTheme="minorHAnsi" w:cstheme="minorBidi"/>
              <w:noProof/>
              <w:sz w:val="22"/>
              <w:szCs w:val="22"/>
            </w:rPr>
          </w:pPr>
          <w:hyperlink w:anchor="_Toc202459526" w:history="1">
            <w:r w:rsidR="003E30E9" w:rsidRPr="003E30E9">
              <w:rPr>
                <w:rStyle w:val="af4"/>
                <w:rFonts w:eastAsia="Calibri"/>
                <w:bCs/>
                <w:noProof/>
              </w:rPr>
              <w:t>Статья 41. Ограничения использования земельных участков и объектов капитального строительства в зонах охраны объектов культурного наследия</w:t>
            </w:r>
            <w:r w:rsidR="003E30E9" w:rsidRPr="003E30E9">
              <w:rPr>
                <w:noProof/>
                <w:webHidden/>
              </w:rPr>
              <w:tab/>
            </w:r>
            <w:r w:rsidR="003E30E9" w:rsidRPr="003E30E9">
              <w:rPr>
                <w:noProof/>
                <w:webHidden/>
              </w:rPr>
              <w:fldChar w:fldCharType="begin"/>
            </w:r>
            <w:r w:rsidR="003E30E9" w:rsidRPr="003E30E9">
              <w:rPr>
                <w:noProof/>
                <w:webHidden/>
              </w:rPr>
              <w:instrText xml:space="preserve"> PAGEREF _Toc202459526 \h </w:instrText>
            </w:r>
            <w:r w:rsidR="003E30E9" w:rsidRPr="003E30E9">
              <w:rPr>
                <w:noProof/>
                <w:webHidden/>
              </w:rPr>
            </w:r>
            <w:r w:rsidR="003E30E9" w:rsidRPr="003E30E9">
              <w:rPr>
                <w:noProof/>
                <w:webHidden/>
              </w:rPr>
              <w:fldChar w:fldCharType="separate"/>
            </w:r>
            <w:r w:rsidR="003E30E9" w:rsidRPr="003E30E9">
              <w:rPr>
                <w:noProof/>
                <w:webHidden/>
              </w:rPr>
              <w:t>124</w:t>
            </w:r>
            <w:r w:rsidR="003E30E9" w:rsidRPr="003E30E9">
              <w:rPr>
                <w:noProof/>
                <w:webHidden/>
              </w:rPr>
              <w:fldChar w:fldCharType="end"/>
            </w:r>
          </w:hyperlink>
        </w:p>
        <w:p w14:paraId="4D35A290" w14:textId="77777777" w:rsidR="003E30E9" w:rsidRPr="003E30E9" w:rsidRDefault="00564275">
          <w:pPr>
            <w:pStyle w:val="32"/>
            <w:rPr>
              <w:rFonts w:asciiTheme="minorHAnsi" w:eastAsiaTheme="minorEastAsia" w:hAnsiTheme="minorHAnsi" w:cstheme="minorBidi"/>
              <w:noProof/>
              <w:sz w:val="22"/>
              <w:szCs w:val="22"/>
            </w:rPr>
          </w:pPr>
          <w:hyperlink w:anchor="_Toc202459527" w:history="1">
            <w:r w:rsidR="003E30E9" w:rsidRPr="003E30E9">
              <w:rPr>
                <w:rStyle w:val="af4"/>
                <w:rFonts w:eastAsia="Calibri"/>
                <w:bCs/>
                <w:noProof/>
              </w:rPr>
              <w:t>Статья 42. Ограничения использования земельных участков и объектов капитального строительства в защитной зоне объекта культурного наследия</w:t>
            </w:r>
            <w:r w:rsidR="003E30E9" w:rsidRPr="003E30E9">
              <w:rPr>
                <w:noProof/>
                <w:webHidden/>
              </w:rPr>
              <w:tab/>
            </w:r>
            <w:r w:rsidR="003E30E9" w:rsidRPr="003E30E9">
              <w:rPr>
                <w:noProof/>
                <w:webHidden/>
              </w:rPr>
              <w:fldChar w:fldCharType="begin"/>
            </w:r>
            <w:r w:rsidR="003E30E9" w:rsidRPr="003E30E9">
              <w:rPr>
                <w:noProof/>
                <w:webHidden/>
              </w:rPr>
              <w:instrText xml:space="preserve"> PAGEREF _Toc202459527 \h </w:instrText>
            </w:r>
            <w:r w:rsidR="003E30E9" w:rsidRPr="003E30E9">
              <w:rPr>
                <w:noProof/>
                <w:webHidden/>
              </w:rPr>
            </w:r>
            <w:r w:rsidR="003E30E9" w:rsidRPr="003E30E9">
              <w:rPr>
                <w:noProof/>
                <w:webHidden/>
              </w:rPr>
              <w:fldChar w:fldCharType="separate"/>
            </w:r>
            <w:r w:rsidR="003E30E9" w:rsidRPr="003E30E9">
              <w:rPr>
                <w:noProof/>
                <w:webHidden/>
              </w:rPr>
              <w:t>126</w:t>
            </w:r>
            <w:r w:rsidR="003E30E9" w:rsidRPr="003E30E9">
              <w:rPr>
                <w:noProof/>
                <w:webHidden/>
              </w:rPr>
              <w:fldChar w:fldCharType="end"/>
            </w:r>
          </w:hyperlink>
        </w:p>
        <w:p w14:paraId="1DAA3C3E" w14:textId="77777777" w:rsidR="003E30E9" w:rsidRPr="003E30E9" w:rsidRDefault="00564275">
          <w:pPr>
            <w:pStyle w:val="32"/>
            <w:rPr>
              <w:rFonts w:asciiTheme="minorHAnsi" w:eastAsiaTheme="minorEastAsia" w:hAnsiTheme="minorHAnsi" w:cstheme="minorBidi"/>
              <w:noProof/>
              <w:sz w:val="22"/>
              <w:szCs w:val="22"/>
            </w:rPr>
          </w:pPr>
          <w:hyperlink w:anchor="_Toc202459528" w:history="1">
            <w:r w:rsidR="003E30E9" w:rsidRPr="003E30E9">
              <w:rPr>
                <w:rStyle w:val="af4"/>
                <w:bCs/>
                <w:noProof/>
              </w:rPr>
              <w:t>Статья 43. Ограничения использования земельных участков и объектов капитального строительства в охранной зоне объектов электроэнергетики (объектов электросетевого хозяйства и объектов по производству электрической энергии)</w:t>
            </w:r>
            <w:r w:rsidR="003E30E9" w:rsidRPr="003E30E9">
              <w:rPr>
                <w:noProof/>
                <w:webHidden/>
              </w:rPr>
              <w:tab/>
            </w:r>
            <w:r w:rsidR="003E30E9" w:rsidRPr="003E30E9">
              <w:rPr>
                <w:noProof/>
                <w:webHidden/>
              </w:rPr>
              <w:fldChar w:fldCharType="begin"/>
            </w:r>
            <w:r w:rsidR="003E30E9" w:rsidRPr="003E30E9">
              <w:rPr>
                <w:noProof/>
                <w:webHidden/>
              </w:rPr>
              <w:instrText xml:space="preserve"> PAGEREF _Toc202459528 \h </w:instrText>
            </w:r>
            <w:r w:rsidR="003E30E9" w:rsidRPr="003E30E9">
              <w:rPr>
                <w:noProof/>
                <w:webHidden/>
              </w:rPr>
            </w:r>
            <w:r w:rsidR="003E30E9" w:rsidRPr="003E30E9">
              <w:rPr>
                <w:noProof/>
                <w:webHidden/>
              </w:rPr>
              <w:fldChar w:fldCharType="separate"/>
            </w:r>
            <w:r w:rsidR="003E30E9" w:rsidRPr="003E30E9">
              <w:rPr>
                <w:noProof/>
                <w:webHidden/>
              </w:rPr>
              <w:t>127</w:t>
            </w:r>
            <w:r w:rsidR="003E30E9" w:rsidRPr="003E30E9">
              <w:rPr>
                <w:noProof/>
                <w:webHidden/>
              </w:rPr>
              <w:fldChar w:fldCharType="end"/>
            </w:r>
          </w:hyperlink>
        </w:p>
        <w:p w14:paraId="26D5C668" w14:textId="77777777" w:rsidR="003E30E9" w:rsidRPr="003E30E9" w:rsidRDefault="00564275">
          <w:pPr>
            <w:pStyle w:val="32"/>
            <w:rPr>
              <w:rFonts w:asciiTheme="minorHAnsi" w:eastAsiaTheme="minorEastAsia" w:hAnsiTheme="minorHAnsi" w:cstheme="minorBidi"/>
              <w:noProof/>
              <w:sz w:val="22"/>
              <w:szCs w:val="22"/>
            </w:rPr>
          </w:pPr>
          <w:hyperlink w:anchor="_Toc202459529" w:history="1">
            <w:r w:rsidR="003E30E9" w:rsidRPr="003E30E9">
              <w:rPr>
                <w:rStyle w:val="af4"/>
                <w:rFonts w:eastAsia="Calibri"/>
                <w:bCs/>
                <w:noProof/>
              </w:rPr>
              <w:t>Статья 44. Ограничения использования земельных участков и объектов капитального строительства в границах придорожных полос автомобильных дорог</w:t>
            </w:r>
            <w:r w:rsidR="003E30E9" w:rsidRPr="003E30E9">
              <w:rPr>
                <w:noProof/>
                <w:webHidden/>
              </w:rPr>
              <w:tab/>
            </w:r>
            <w:r w:rsidR="003E30E9" w:rsidRPr="003E30E9">
              <w:rPr>
                <w:noProof/>
                <w:webHidden/>
              </w:rPr>
              <w:fldChar w:fldCharType="begin"/>
            </w:r>
            <w:r w:rsidR="003E30E9" w:rsidRPr="003E30E9">
              <w:rPr>
                <w:noProof/>
                <w:webHidden/>
              </w:rPr>
              <w:instrText xml:space="preserve"> PAGEREF _Toc202459529 \h </w:instrText>
            </w:r>
            <w:r w:rsidR="003E30E9" w:rsidRPr="003E30E9">
              <w:rPr>
                <w:noProof/>
                <w:webHidden/>
              </w:rPr>
            </w:r>
            <w:r w:rsidR="003E30E9" w:rsidRPr="003E30E9">
              <w:rPr>
                <w:noProof/>
                <w:webHidden/>
              </w:rPr>
              <w:fldChar w:fldCharType="separate"/>
            </w:r>
            <w:r w:rsidR="003E30E9" w:rsidRPr="003E30E9">
              <w:rPr>
                <w:noProof/>
                <w:webHidden/>
              </w:rPr>
              <w:t>127</w:t>
            </w:r>
            <w:r w:rsidR="003E30E9" w:rsidRPr="003E30E9">
              <w:rPr>
                <w:noProof/>
                <w:webHidden/>
              </w:rPr>
              <w:fldChar w:fldCharType="end"/>
            </w:r>
          </w:hyperlink>
        </w:p>
        <w:p w14:paraId="722939E0" w14:textId="77777777" w:rsidR="003E30E9" w:rsidRPr="003E30E9" w:rsidRDefault="00564275">
          <w:pPr>
            <w:pStyle w:val="32"/>
            <w:rPr>
              <w:rFonts w:asciiTheme="minorHAnsi" w:eastAsiaTheme="minorEastAsia" w:hAnsiTheme="minorHAnsi" w:cstheme="minorBidi"/>
              <w:noProof/>
              <w:sz w:val="22"/>
              <w:szCs w:val="22"/>
            </w:rPr>
          </w:pPr>
          <w:hyperlink w:anchor="_Toc202459530" w:history="1">
            <w:r w:rsidR="003E30E9" w:rsidRPr="003E30E9">
              <w:rPr>
                <w:rStyle w:val="af4"/>
                <w:rFonts w:eastAsia="Calibri"/>
                <w:bCs/>
                <w:noProof/>
              </w:rPr>
              <w:t>Статья 45. Ограничения использования земельных участков и объектов капитального строительства в охранной зоне трубопроводов (газопроводов, нефтепродуктопроводов)</w:t>
            </w:r>
            <w:r w:rsidR="003E30E9" w:rsidRPr="003E30E9">
              <w:rPr>
                <w:noProof/>
                <w:webHidden/>
              </w:rPr>
              <w:tab/>
            </w:r>
            <w:r w:rsidR="003E30E9" w:rsidRPr="003E30E9">
              <w:rPr>
                <w:noProof/>
                <w:webHidden/>
              </w:rPr>
              <w:fldChar w:fldCharType="begin"/>
            </w:r>
            <w:r w:rsidR="003E30E9" w:rsidRPr="003E30E9">
              <w:rPr>
                <w:noProof/>
                <w:webHidden/>
              </w:rPr>
              <w:instrText xml:space="preserve"> PAGEREF _Toc202459530 \h </w:instrText>
            </w:r>
            <w:r w:rsidR="003E30E9" w:rsidRPr="003E30E9">
              <w:rPr>
                <w:noProof/>
                <w:webHidden/>
              </w:rPr>
            </w:r>
            <w:r w:rsidR="003E30E9" w:rsidRPr="003E30E9">
              <w:rPr>
                <w:noProof/>
                <w:webHidden/>
              </w:rPr>
              <w:fldChar w:fldCharType="separate"/>
            </w:r>
            <w:r w:rsidR="003E30E9" w:rsidRPr="003E30E9">
              <w:rPr>
                <w:noProof/>
                <w:webHidden/>
              </w:rPr>
              <w:t>128</w:t>
            </w:r>
            <w:r w:rsidR="003E30E9" w:rsidRPr="003E30E9">
              <w:rPr>
                <w:noProof/>
                <w:webHidden/>
              </w:rPr>
              <w:fldChar w:fldCharType="end"/>
            </w:r>
          </w:hyperlink>
        </w:p>
        <w:p w14:paraId="329E4C20" w14:textId="77777777" w:rsidR="003E30E9" w:rsidRPr="003E30E9" w:rsidRDefault="00564275">
          <w:pPr>
            <w:pStyle w:val="32"/>
            <w:rPr>
              <w:rFonts w:asciiTheme="minorHAnsi" w:eastAsiaTheme="minorEastAsia" w:hAnsiTheme="minorHAnsi" w:cstheme="minorBidi"/>
              <w:noProof/>
              <w:sz w:val="22"/>
              <w:szCs w:val="22"/>
            </w:rPr>
          </w:pPr>
          <w:hyperlink w:anchor="_Toc202459531" w:history="1">
            <w:r w:rsidR="003E30E9" w:rsidRPr="003E30E9">
              <w:rPr>
                <w:rStyle w:val="af4"/>
                <w:rFonts w:eastAsia="Calibri"/>
                <w:bCs/>
                <w:noProof/>
              </w:rPr>
              <w:t>Статья 46. Ограничения использования земельных участков и объектов капитального строительства в охранной зоне линий и сооружений связи</w:t>
            </w:r>
            <w:r w:rsidR="003E30E9" w:rsidRPr="003E30E9">
              <w:rPr>
                <w:noProof/>
                <w:webHidden/>
              </w:rPr>
              <w:tab/>
            </w:r>
            <w:r w:rsidR="003E30E9" w:rsidRPr="003E30E9">
              <w:rPr>
                <w:noProof/>
                <w:webHidden/>
              </w:rPr>
              <w:fldChar w:fldCharType="begin"/>
            </w:r>
            <w:r w:rsidR="003E30E9" w:rsidRPr="003E30E9">
              <w:rPr>
                <w:noProof/>
                <w:webHidden/>
              </w:rPr>
              <w:instrText xml:space="preserve"> PAGEREF _Toc202459531 \h </w:instrText>
            </w:r>
            <w:r w:rsidR="003E30E9" w:rsidRPr="003E30E9">
              <w:rPr>
                <w:noProof/>
                <w:webHidden/>
              </w:rPr>
            </w:r>
            <w:r w:rsidR="003E30E9" w:rsidRPr="003E30E9">
              <w:rPr>
                <w:noProof/>
                <w:webHidden/>
              </w:rPr>
              <w:fldChar w:fldCharType="separate"/>
            </w:r>
            <w:r w:rsidR="003E30E9" w:rsidRPr="003E30E9">
              <w:rPr>
                <w:noProof/>
                <w:webHidden/>
              </w:rPr>
              <w:t>129</w:t>
            </w:r>
            <w:r w:rsidR="003E30E9" w:rsidRPr="003E30E9">
              <w:rPr>
                <w:noProof/>
                <w:webHidden/>
              </w:rPr>
              <w:fldChar w:fldCharType="end"/>
            </w:r>
          </w:hyperlink>
        </w:p>
        <w:p w14:paraId="7DDB23F0" w14:textId="77777777" w:rsidR="003E30E9" w:rsidRPr="003E30E9" w:rsidRDefault="00564275">
          <w:pPr>
            <w:pStyle w:val="32"/>
            <w:rPr>
              <w:rFonts w:asciiTheme="minorHAnsi" w:eastAsiaTheme="minorEastAsia" w:hAnsiTheme="minorHAnsi" w:cstheme="minorBidi"/>
              <w:noProof/>
              <w:sz w:val="22"/>
              <w:szCs w:val="22"/>
            </w:rPr>
          </w:pPr>
          <w:hyperlink w:anchor="_Toc202459532" w:history="1">
            <w:r w:rsidR="003E30E9" w:rsidRPr="003E30E9">
              <w:rPr>
                <w:rStyle w:val="af4"/>
                <w:rFonts w:eastAsia="Calibri"/>
                <w:bCs/>
                <w:noProof/>
              </w:rPr>
              <w:t>Статья 47. Ограничения использования земельных участков и объектов капитального строительства в границах приаэродромной территории</w:t>
            </w:r>
            <w:r w:rsidR="003E30E9" w:rsidRPr="003E30E9">
              <w:rPr>
                <w:noProof/>
                <w:webHidden/>
              </w:rPr>
              <w:tab/>
            </w:r>
            <w:r w:rsidR="003E30E9" w:rsidRPr="003E30E9">
              <w:rPr>
                <w:noProof/>
                <w:webHidden/>
              </w:rPr>
              <w:fldChar w:fldCharType="begin"/>
            </w:r>
            <w:r w:rsidR="003E30E9" w:rsidRPr="003E30E9">
              <w:rPr>
                <w:noProof/>
                <w:webHidden/>
              </w:rPr>
              <w:instrText xml:space="preserve"> PAGEREF _Toc202459532 \h </w:instrText>
            </w:r>
            <w:r w:rsidR="003E30E9" w:rsidRPr="003E30E9">
              <w:rPr>
                <w:noProof/>
                <w:webHidden/>
              </w:rPr>
            </w:r>
            <w:r w:rsidR="003E30E9" w:rsidRPr="003E30E9">
              <w:rPr>
                <w:noProof/>
                <w:webHidden/>
              </w:rPr>
              <w:fldChar w:fldCharType="separate"/>
            </w:r>
            <w:r w:rsidR="003E30E9" w:rsidRPr="003E30E9">
              <w:rPr>
                <w:noProof/>
                <w:webHidden/>
              </w:rPr>
              <w:t>129</w:t>
            </w:r>
            <w:r w:rsidR="003E30E9" w:rsidRPr="003E30E9">
              <w:rPr>
                <w:noProof/>
                <w:webHidden/>
              </w:rPr>
              <w:fldChar w:fldCharType="end"/>
            </w:r>
          </w:hyperlink>
        </w:p>
        <w:p w14:paraId="5AFEB6DB" w14:textId="77777777" w:rsidR="003E30E9" w:rsidRPr="003E30E9" w:rsidRDefault="00564275">
          <w:pPr>
            <w:pStyle w:val="32"/>
            <w:rPr>
              <w:rFonts w:asciiTheme="minorHAnsi" w:eastAsiaTheme="minorEastAsia" w:hAnsiTheme="minorHAnsi" w:cstheme="minorBidi"/>
              <w:noProof/>
              <w:sz w:val="22"/>
              <w:szCs w:val="22"/>
            </w:rPr>
          </w:pPr>
          <w:hyperlink w:anchor="_Toc202459533" w:history="1">
            <w:r w:rsidR="003E30E9" w:rsidRPr="003E30E9">
              <w:rPr>
                <w:rStyle w:val="af4"/>
                <w:rFonts w:eastAsia="Calibri"/>
                <w:bCs/>
                <w:noProof/>
              </w:rPr>
              <w:t>Статья 48. Ограничения использования земельных участков и объектов капитального строительства в границах водоохранных зон и прибрежных защитных полос</w:t>
            </w:r>
            <w:r w:rsidR="003E30E9" w:rsidRPr="003E30E9">
              <w:rPr>
                <w:noProof/>
                <w:webHidden/>
              </w:rPr>
              <w:tab/>
            </w:r>
            <w:r w:rsidR="003E30E9" w:rsidRPr="003E30E9">
              <w:rPr>
                <w:noProof/>
                <w:webHidden/>
              </w:rPr>
              <w:fldChar w:fldCharType="begin"/>
            </w:r>
            <w:r w:rsidR="003E30E9" w:rsidRPr="003E30E9">
              <w:rPr>
                <w:noProof/>
                <w:webHidden/>
              </w:rPr>
              <w:instrText xml:space="preserve"> PAGEREF _Toc202459533 \h </w:instrText>
            </w:r>
            <w:r w:rsidR="003E30E9" w:rsidRPr="003E30E9">
              <w:rPr>
                <w:noProof/>
                <w:webHidden/>
              </w:rPr>
            </w:r>
            <w:r w:rsidR="003E30E9" w:rsidRPr="003E30E9">
              <w:rPr>
                <w:noProof/>
                <w:webHidden/>
              </w:rPr>
              <w:fldChar w:fldCharType="separate"/>
            </w:r>
            <w:r w:rsidR="003E30E9" w:rsidRPr="003E30E9">
              <w:rPr>
                <w:noProof/>
                <w:webHidden/>
              </w:rPr>
              <w:t>131</w:t>
            </w:r>
            <w:r w:rsidR="003E30E9" w:rsidRPr="003E30E9">
              <w:rPr>
                <w:noProof/>
                <w:webHidden/>
              </w:rPr>
              <w:fldChar w:fldCharType="end"/>
            </w:r>
          </w:hyperlink>
        </w:p>
        <w:p w14:paraId="78B9D562" w14:textId="77777777" w:rsidR="003E30E9" w:rsidRPr="003E30E9" w:rsidRDefault="00564275">
          <w:pPr>
            <w:pStyle w:val="32"/>
            <w:rPr>
              <w:rFonts w:asciiTheme="minorHAnsi" w:eastAsiaTheme="minorEastAsia" w:hAnsiTheme="minorHAnsi" w:cstheme="minorBidi"/>
              <w:noProof/>
              <w:sz w:val="22"/>
              <w:szCs w:val="22"/>
            </w:rPr>
          </w:pPr>
          <w:hyperlink w:anchor="_Toc202459534" w:history="1">
            <w:r w:rsidR="003E30E9" w:rsidRPr="003E30E9">
              <w:rPr>
                <w:rStyle w:val="af4"/>
                <w:rFonts w:eastAsia="Calibri"/>
                <w:bCs/>
                <w:noProof/>
              </w:rPr>
              <w:t>Статья 49. Ограничения использования земельных участков и объектов капитального строительства в зонах затопления и подтопления</w:t>
            </w:r>
            <w:r w:rsidR="003E30E9" w:rsidRPr="003E30E9">
              <w:rPr>
                <w:noProof/>
                <w:webHidden/>
              </w:rPr>
              <w:tab/>
            </w:r>
            <w:r w:rsidR="003E30E9" w:rsidRPr="003E30E9">
              <w:rPr>
                <w:noProof/>
                <w:webHidden/>
              </w:rPr>
              <w:fldChar w:fldCharType="begin"/>
            </w:r>
            <w:r w:rsidR="003E30E9" w:rsidRPr="003E30E9">
              <w:rPr>
                <w:noProof/>
                <w:webHidden/>
              </w:rPr>
              <w:instrText xml:space="preserve"> PAGEREF _Toc202459534 \h </w:instrText>
            </w:r>
            <w:r w:rsidR="003E30E9" w:rsidRPr="003E30E9">
              <w:rPr>
                <w:noProof/>
                <w:webHidden/>
              </w:rPr>
            </w:r>
            <w:r w:rsidR="003E30E9" w:rsidRPr="003E30E9">
              <w:rPr>
                <w:noProof/>
                <w:webHidden/>
              </w:rPr>
              <w:fldChar w:fldCharType="separate"/>
            </w:r>
            <w:r w:rsidR="003E30E9" w:rsidRPr="003E30E9">
              <w:rPr>
                <w:noProof/>
                <w:webHidden/>
              </w:rPr>
              <w:t>131</w:t>
            </w:r>
            <w:r w:rsidR="003E30E9" w:rsidRPr="003E30E9">
              <w:rPr>
                <w:noProof/>
                <w:webHidden/>
              </w:rPr>
              <w:fldChar w:fldCharType="end"/>
            </w:r>
          </w:hyperlink>
        </w:p>
        <w:p w14:paraId="0C3C0B0A" w14:textId="77777777" w:rsidR="003E30E9" w:rsidRPr="003E30E9" w:rsidRDefault="00564275">
          <w:pPr>
            <w:pStyle w:val="32"/>
            <w:rPr>
              <w:rFonts w:asciiTheme="minorHAnsi" w:eastAsiaTheme="minorEastAsia" w:hAnsiTheme="minorHAnsi" w:cstheme="minorBidi"/>
              <w:noProof/>
              <w:sz w:val="22"/>
              <w:szCs w:val="22"/>
            </w:rPr>
          </w:pPr>
          <w:hyperlink w:anchor="_Toc202459535" w:history="1">
            <w:r w:rsidR="003E30E9" w:rsidRPr="003E30E9">
              <w:rPr>
                <w:rStyle w:val="af4"/>
                <w:rFonts w:eastAsia="Calibri"/>
                <w:bCs/>
                <w:noProof/>
              </w:rPr>
              <w:t>Статья 50. Ограничения использования земельных участков и объектов капитального строительства в границах санитарно-защитной зоны</w:t>
            </w:r>
            <w:r w:rsidR="003E30E9" w:rsidRPr="003E30E9">
              <w:rPr>
                <w:noProof/>
                <w:webHidden/>
              </w:rPr>
              <w:tab/>
            </w:r>
            <w:r w:rsidR="003E30E9" w:rsidRPr="003E30E9">
              <w:rPr>
                <w:noProof/>
                <w:webHidden/>
              </w:rPr>
              <w:fldChar w:fldCharType="begin"/>
            </w:r>
            <w:r w:rsidR="003E30E9" w:rsidRPr="003E30E9">
              <w:rPr>
                <w:noProof/>
                <w:webHidden/>
              </w:rPr>
              <w:instrText xml:space="preserve"> PAGEREF _Toc202459535 \h </w:instrText>
            </w:r>
            <w:r w:rsidR="003E30E9" w:rsidRPr="003E30E9">
              <w:rPr>
                <w:noProof/>
                <w:webHidden/>
              </w:rPr>
            </w:r>
            <w:r w:rsidR="003E30E9" w:rsidRPr="003E30E9">
              <w:rPr>
                <w:noProof/>
                <w:webHidden/>
              </w:rPr>
              <w:fldChar w:fldCharType="separate"/>
            </w:r>
            <w:r w:rsidR="003E30E9" w:rsidRPr="003E30E9">
              <w:rPr>
                <w:noProof/>
                <w:webHidden/>
              </w:rPr>
              <w:t>131</w:t>
            </w:r>
            <w:r w:rsidR="003E30E9" w:rsidRPr="003E30E9">
              <w:rPr>
                <w:noProof/>
                <w:webHidden/>
              </w:rPr>
              <w:fldChar w:fldCharType="end"/>
            </w:r>
          </w:hyperlink>
        </w:p>
        <w:p w14:paraId="76802A9D" w14:textId="77777777" w:rsidR="003E30E9" w:rsidRPr="003E30E9" w:rsidRDefault="00564275">
          <w:pPr>
            <w:pStyle w:val="32"/>
            <w:rPr>
              <w:rFonts w:asciiTheme="minorHAnsi" w:eastAsiaTheme="minorEastAsia" w:hAnsiTheme="minorHAnsi" w:cstheme="minorBidi"/>
              <w:noProof/>
              <w:sz w:val="22"/>
              <w:szCs w:val="22"/>
            </w:rPr>
          </w:pPr>
          <w:hyperlink w:anchor="_Toc202459536" w:history="1">
            <w:r w:rsidR="003E30E9" w:rsidRPr="003E30E9">
              <w:rPr>
                <w:rStyle w:val="af4"/>
                <w:rFonts w:eastAsia="Calibri"/>
                <w:bCs/>
                <w:noProof/>
              </w:rPr>
              <w:t>Статья 51. Ограничения использования земельных участков и объектов капитального строительства в охранной зоне пунктов государственной геодезической сети, государственной нивелирной сети и государственной гравиметрической сети</w:t>
            </w:r>
            <w:r w:rsidR="003E30E9" w:rsidRPr="003E30E9">
              <w:rPr>
                <w:noProof/>
                <w:webHidden/>
              </w:rPr>
              <w:tab/>
            </w:r>
            <w:r w:rsidR="003E30E9" w:rsidRPr="003E30E9">
              <w:rPr>
                <w:noProof/>
                <w:webHidden/>
              </w:rPr>
              <w:fldChar w:fldCharType="begin"/>
            </w:r>
            <w:r w:rsidR="003E30E9" w:rsidRPr="003E30E9">
              <w:rPr>
                <w:noProof/>
                <w:webHidden/>
              </w:rPr>
              <w:instrText xml:space="preserve"> PAGEREF _Toc202459536 \h </w:instrText>
            </w:r>
            <w:r w:rsidR="003E30E9" w:rsidRPr="003E30E9">
              <w:rPr>
                <w:noProof/>
                <w:webHidden/>
              </w:rPr>
            </w:r>
            <w:r w:rsidR="003E30E9" w:rsidRPr="003E30E9">
              <w:rPr>
                <w:noProof/>
                <w:webHidden/>
              </w:rPr>
              <w:fldChar w:fldCharType="separate"/>
            </w:r>
            <w:r w:rsidR="003E30E9" w:rsidRPr="003E30E9">
              <w:rPr>
                <w:noProof/>
                <w:webHidden/>
              </w:rPr>
              <w:t>132</w:t>
            </w:r>
            <w:r w:rsidR="003E30E9" w:rsidRPr="003E30E9">
              <w:rPr>
                <w:noProof/>
                <w:webHidden/>
              </w:rPr>
              <w:fldChar w:fldCharType="end"/>
            </w:r>
          </w:hyperlink>
        </w:p>
        <w:p w14:paraId="2DEFBAC7" w14:textId="77777777" w:rsidR="003E30E9" w:rsidRPr="003E30E9" w:rsidRDefault="00564275">
          <w:pPr>
            <w:pStyle w:val="32"/>
            <w:rPr>
              <w:rFonts w:asciiTheme="minorHAnsi" w:eastAsiaTheme="minorEastAsia" w:hAnsiTheme="minorHAnsi" w:cstheme="minorBidi"/>
              <w:noProof/>
              <w:sz w:val="22"/>
              <w:szCs w:val="22"/>
            </w:rPr>
          </w:pPr>
          <w:hyperlink w:anchor="_Toc202459537" w:history="1">
            <w:r w:rsidR="003E30E9" w:rsidRPr="003E30E9">
              <w:rPr>
                <w:rStyle w:val="af4"/>
                <w:rFonts w:eastAsia="Calibri"/>
                <w:bCs/>
                <w:noProof/>
              </w:rPr>
              <w:t>Статья 52. Ограничения использования земельных участков и объектов капитального строительства в зоне минимальных расстояний до магистральных или технологических трубопроводов (газопроводов, нефтепродуктопроводов)</w:t>
            </w:r>
            <w:r w:rsidR="003E30E9" w:rsidRPr="003E30E9">
              <w:rPr>
                <w:noProof/>
                <w:webHidden/>
              </w:rPr>
              <w:tab/>
            </w:r>
            <w:r w:rsidR="003E30E9" w:rsidRPr="003E30E9">
              <w:rPr>
                <w:noProof/>
                <w:webHidden/>
              </w:rPr>
              <w:fldChar w:fldCharType="begin"/>
            </w:r>
            <w:r w:rsidR="003E30E9" w:rsidRPr="003E30E9">
              <w:rPr>
                <w:noProof/>
                <w:webHidden/>
              </w:rPr>
              <w:instrText xml:space="preserve"> PAGEREF _Toc202459537 \h </w:instrText>
            </w:r>
            <w:r w:rsidR="003E30E9" w:rsidRPr="003E30E9">
              <w:rPr>
                <w:noProof/>
                <w:webHidden/>
              </w:rPr>
            </w:r>
            <w:r w:rsidR="003E30E9" w:rsidRPr="003E30E9">
              <w:rPr>
                <w:noProof/>
                <w:webHidden/>
              </w:rPr>
              <w:fldChar w:fldCharType="separate"/>
            </w:r>
            <w:r w:rsidR="003E30E9" w:rsidRPr="003E30E9">
              <w:rPr>
                <w:noProof/>
                <w:webHidden/>
              </w:rPr>
              <w:t>133</w:t>
            </w:r>
            <w:r w:rsidR="003E30E9" w:rsidRPr="003E30E9">
              <w:rPr>
                <w:noProof/>
                <w:webHidden/>
              </w:rPr>
              <w:fldChar w:fldCharType="end"/>
            </w:r>
          </w:hyperlink>
        </w:p>
        <w:p w14:paraId="60DD33F1" w14:textId="77777777" w:rsidR="003E30E9" w:rsidRPr="003E30E9" w:rsidRDefault="00564275">
          <w:pPr>
            <w:pStyle w:val="23"/>
            <w:rPr>
              <w:rFonts w:asciiTheme="minorHAnsi" w:eastAsiaTheme="minorEastAsia" w:hAnsiTheme="minorHAnsi" w:cstheme="minorBidi"/>
              <w:noProof/>
              <w:sz w:val="22"/>
              <w:szCs w:val="22"/>
              <w:lang w:eastAsia="ru-RU"/>
            </w:rPr>
          </w:pPr>
          <w:hyperlink w:anchor="_Toc202459538" w:history="1">
            <w:r w:rsidR="003E30E9" w:rsidRPr="003E30E9">
              <w:rPr>
                <w:rStyle w:val="af4"/>
                <w:bCs/>
                <w:noProof/>
              </w:rPr>
              <w:t>ГЛАВА 13.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r w:rsidR="003E30E9" w:rsidRPr="003E30E9">
              <w:rPr>
                <w:noProof/>
                <w:webHidden/>
              </w:rPr>
              <w:tab/>
            </w:r>
            <w:r w:rsidR="003E30E9" w:rsidRPr="003E30E9">
              <w:rPr>
                <w:noProof/>
                <w:webHidden/>
              </w:rPr>
              <w:fldChar w:fldCharType="begin"/>
            </w:r>
            <w:r w:rsidR="003E30E9" w:rsidRPr="003E30E9">
              <w:rPr>
                <w:noProof/>
                <w:webHidden/>
              </w:rPr>
              <w:instrText xml:space="preserve"> PAGEREF _Toc202459538 \h </w:instrText>
            </w:r>
            <w:r w:rsidR="003E30E9" w:rsidRPr="003E30E9">
              <w:rPr>
                <w:noProof/>
                <w:webHidden/>
              </w:rPr>
            </w:r>
            <w:r w:rsidR="003E30E9" w:rsidRPr="003E30E9">
              <w:rPr>
                <w:noProof/>
                <w:webHidden/>
              </w:rPr>
              <w:fldChar w:fldCharType="separate"/>
            </w:r>
            <w:r w:rsidR="003E30E9" w:rsidRPr="003E30E9">
              <w:rPr>
                <w:noProof/>
                <w:webHidden/>
              </w:rPr>
              <w:t>134</w:t>
            </w:r>
            <w:r w:rsidR="003E30E9" w:rsidRPr="003E30E9">
              <w:rPr>
                <w:noProof/>
                <w:webHidden/>
              </w:rPr>
              <w:fldChar w:fldCharType="end"/>
            </w:r>
          </w:hyperlink>
        </w:p>
        <w:p w14:paraId="211E819D" w14:textId="77777777" w:rsidR="003E30E9" w:rsidRPr="003E30E9" w:rsidRDefault="00564275">
          <w:pPr>
            <w:pStyle w:val="32"/>
            <w:rPr>
              <w:rFonts w:asciiTheme="minorHAnsi" w:eastAsiaTheme="minorEastAsia" w:hAnsiTheme="minorHAnsi" w:cstheme="minorBidi"/>
              <w:noProof/>
              <w:sz w:val="22"/>
              <w:szCs w:val="22"/>
            </w:rPr>
          </w:pPr>
          <w:hyperlink w:anchor="_Toc202459539" w:history="1">
            <w:r w:rsidR="003E30E9" w:rsidRPr="003E30E9">
              <w:rPr>
                <w:rStyle w:val="af4"/>
                <w:rFonts w:eastAsia="Calibri"/>
                <w:bCs/>
                <w:noProof/>
              </w:rPr>
              <w:t>Статья 53.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r w:rsidR="003E30E9" w:rsidRPr="003E30E9">
              <w:rPr>
                <w:noProof/>
                <w:webHidden/>
              </w:rPr>
              <w:tab/>
            </w:r>
            <w:r w:rsidR="003E30E9" w:rsidRPr="003E30E9">
              <w:rPr>
                <w:noProof/>
                <w:webHidden/>
              </w:rPr>
              <w:fldChar w:fldCharType="begin"/>
            </w:r>
            <w:r w:rsidR="003E30E9" w:rsidRPr="003E30E9">
              <w:rPr>
                <w:noProof/>
                <w:webHidden/>
              </w:rPr>
              <w:instrText xml:space="preserve"> PAGEREF _Toc202459539 \h </w:instrText>
            </w:r>
            <w:r w:rsidR="003E30E9" w:rsidRPr="003E30E9">
              <w:rPr>
                <w:noProof/>
                <w:webHidden/>
              </w:rPr>
            </w:r>
            <w:r w:rsidR="003E30E9" w:rsidRPr="003E30E9">
              <w:rPr>
                <w:noProof/>
                <w:webHidden/>
              </w:rPr>
              <w:fldChar w:fldCharType="separate"/>
            </w:r>
            <w:r w:rsidR="003E30E9" w:rsidRPr="003E30E9">
              <w:rPr>
                <w:noProof/>
                <w:webHidden/>
              </w:rPr>
              <w:t>134</w:t>
            </w:r>
            <w:r w:rsidR="003E30E9" w:rsidRPr="003E30E9">
              <w:rPr>
                <w:noProof/>
                <w:webHidden/>
              </w:rPr>
              <w:fldChar w:fldCharType="end"/>
            </w:r>
          </w:hyperlink>
        </w:p>
        <w:p w14:paraId="6D103637" w14:textId="684746F1" w:rsidR="00C11C7E" w:rsidRDefault="00C11C7E">
          <w:r w:rsidRPr="003E30E9">
            <w:rPr>
              <w:rFonts w:ascii="Times New Roman" w:hAnsi="Times New Roman" w:cs="Times New Roman"/>
              <w:sz w:val="28"/>
              <w:szCs w:val="28"/>
            </w:rPr>
            <w:fldChar w:fldCharType="end"/>
          </w:r>
        </w:p>
      </w:sdtContent>
    </w:sdt>
    <w:p w14:paraId="3FE281A3" w14:textId="77777777" w:rsidR="00C11C7E" w:rsidRDefault="00C11C7E">
      <w:pPr>
        <w:rPr>
          <w:rFonts w:ascii="Times New Roman" w:hAnsi="Times New Roman" w:cs="Times New Roman"/>
          <w:sz w:val="28"/>
          <w:szCs w:val="28"/>
        </w:rPr>
      </w:pPr>
    </w:p>
    <w:p w14:paraId="4545CA2D" w14:textId="002EB4EC" w:rsidR="00C11C7E" w:rsidRDefault="00C11C7E">
      <w:pPr>
        <w:rPr>
          <w:rFonts w:ascii="Times New Roman" w:hAnsi="Times New Roman" w:cs="Times New Roman"/>
          <w:sz w:val="28"/>
          <w:szCs w:val="28"/>
        </w:rPr>
      </w:pPr>
      <w:r>
        <w:rPr>
          <w:rFonts w:ascii="Times New Roman" w:hAnsi="Times New Roman" w:cs="Times New Roman"/>
          <w:sz w:val="28"/>
          <w:szCs w:val="28"/>
        </w:rPr>
        <w:br w:type="page"/>
      </w:r>
    </w:p>
    <w:p w14:paraId="548D2D24" w14:textId="77777777" w:rsidR="001A06B5" w:rsidRPr="00E93049" w:rsidRDefault="001A06B5" w:rsidP="001A06B5">
      <w:pPr>
        <w:spacing w:after="120" w:line="240" w:lineRule="auto"/>
        <w:jc w:val="center"/>
        <w:outlineLvl w:val="0"/>
        <w:rPr>
          <w:rFonts w:ascii="Times New Roman" w:hAnsi="Times New Roman" w:cs="Times New Roman"/>
          <w:b/>
          <w:bCs/>
          <w:sz w:val="28"/>
          <w:szCs w:val="28"/>
        </w:rPr>
      </w:pPr>
      <w:bookmarkStart w:id="2" w:name="_Toc163828504"/>
      <w:bookmarkStart w:id="3" w:name="_Toc202459496"/>
      <w:r w:rsidRPr="00E93049">
        <w:rPr>
          <w:rFonts w:ascii="Times New Roman" w:hAnsi="Times New Roman" w:cs="Times New Roman"/>
          <w:b/>
          <w:bCs/>
          <w:sz w:val="28"/>
          <w:szCs w:val="28"/>
        </w:rPr>
        <w:lastRenderedPageBreak/>
        <w:t>ЧАСТЬ II. ГРАДОСТРОИТЕЛЬНОЕ ЗОНИРОВАНИЕ</w:t>
      </w:r>
      <w:bookmarkEnd w:id="2"/>
      <w:bookmarkEnd w:id="3"/>
    </w:p>
    <w:p w14:paraId="4709AB40" w14:textId="77777777" w:rsidR="001A06B5" w:rsidRPr="00E93049" w:rsidRDefault="001A06B5" w:rsidP="001A06B5">
      <w:pPr>
        <w:spacing w:before="120" w:after="120" w:line="240" w:lineRule="auto"/>
        <w:jc w:val="center"/>
        <w:outlineLvl w:val="1"/>
        <w:rPr>
          <w:rFonts w:ascii="Times New Roman" w:hAnsi="Times New Roman" w:cs="Times New Roman"/>
          <w:b/>
          <w:bCs/>
          <w:sz w:val="28"/>
          <w:szCs w:val="28"/>
        </w:rPr>
      </w:pPr>
      <w:bookmarkStart w:id="4" w:name="_Toc163828505"/>
      <w:bookmarkStart w:id="5" w:name="_Toc202459497"/>
      <w:r w:rsidRPr="00E93049">
        <w:rPr>
          <w:rFonts w:ascii="Times New Roman" w:hAnsi="Times New Roman" w:cs="Times New Roman"/>
          <w:b/>
          <w:bCs/>
          <w:sz w:val="28"/>
          <w:szCs w:val="28"/>
        </w:rPr>
        <w:t>ГЛАВА 8. КАРТА ГРАДОСТРОИТЕЛЬНОГО ЗОНИРОВАНИЯ</w:t>
      </w:r>
      <w:bookmarkEnd w:id="4"/>
      <w:bookmarkEnd w:id="5"/>
    </w:p>
    <w:p w14:paraId="58FB82AD" w14:textId="77777777" w:rsidR="001A06B5" w:rsidRPr="00E93049" w:rsidRDefault="001A06B5" w:rsidP="001A06B5">
      <w:pPr>
        <w:spacing w:before="120" w:after="120" w:line="240" w:lineRule="auto"/>
        <w:jc w:val="center"/>
        <w:outlineLvl w:val="2"/>
        <w:rPr>
          <w:rFonts w:ascii="Times New Roman" w:hAnsi="Times New Roman" w:cs="Times New Roman"/>
          <w:b/>
          <w:bCs/>
          <w:sz w:val="28"/>
          <w:szCs w:val="28"/>
        </w:rPr>
      </w:pPr>
      <w:bookmarkStart w:id="6" w:name="_Toc163828506"/>
      <w:bookmarkStart w:id="7" w:name="_Toc202459498"/>
      <w:r w:rsidRPr="00E93049">
        <w:rPr>
          <w:rFonts w:ascii="Times New Roman" w:hAnsi="Times New Roman" w:cs="Times New Roman"/>
          <w:b/>
          <w:bCs/>
          <w:sz w:val="28"/>
          <w:szCs w:val="28"/>
        </w:rPr>
        <w:t>Статья 17. Состав и содержание карты градостроительного зонирования</w:t>
      </w:r>
      <w:bookmarkEnd w:id="6"/>
      <w:bookmarkEnd w:id="7"/>
    </w:p>
    <w:p w14:paraId="53D8C94C" w14:textId="431B5750" w:rsidR="00F300C9" w:rsidRDefault="001A06B5" w:rsidP="001A06B5">
      <w:pPr>
        <w:spacing w:after="0" w:line="240" w:lineRule="auto"/>
        <w:ind w:firstLine="709"/>
        <w:jc w:val="both"/>
        <w:rPr>
          <w:rFonts w:ascii="Times New Roman" w:hAnsi="Times New Roman" w:cs="Times New Roman"/>
          <w:sz w:val="28"/>
          <w:szCs w:val="28"/>
        </w:rPr>
      </w:pPr>
      <w:r w:rsidRPr="00E93049">
        <w:rPr>
          <w:rFonts w:ascii="Times New Roman" w:hAnsi="Times New Roman" w:cs="Times New Roman"/>
          <w:sz w:val="28"/>
          <w:szCs w:val="28"/>
        </w:rPr>
        <w:t>Настоящие Правила включают в себя карту градостроительного зонирования, на которой установлены границы территориальных зон</w:t>
      </w:r>
      <w:r w:rsidR="00F300C9">
        <w:rPr>
          <w:rFonts w:ascii="Times New Roman" w:hAnsi="Times New Roman" w:cs="Times New Roman"/>
          <w:sz w:val="28"/>
          <w:szCs w:val="28"/>
        </w:rPr>
        <w:t xml:space="preserve">, </w:t>
      </w:r>
      <w:r w:rsidR="00F300C9" w:rsidRPr="00E93049">
        <w:rPr>
          <w:rFonts w:ascii="Times New Roman" w:hAnsi="Times New Roman" w:cs="Times New Roman"/>
          <w:sz w:val="28"/>
          <w:szCs w:val="28"/>
        </w:rPr>
        <w:t xml:space="preserve">отображены границы населенных пунктов, входящих в состав </w:t>
      </w:r>
      <w:r w:rsidR="00F300C9">
        <w:rPr>
          <w:rFonts w:ascii="Times New Roman" w:hAnsi="Times New Roman" w:cs="Times New Roman"/>
          <w:sz w:val="28"/>
          <w:szCs w:val="28"/>
        </w:rPr>
        <w:t xml:space="preserve">Свердловского городского поселения,  </w:t>
      </w:r>
      <w:r w:rsidR="00F300C9" w:rsidRPr="00E93049">
        <w:rPr>
          <w:rFonts w:ascii="Times New Roman" w:hAnsi="Times New Roman" w:cs="Times New Roman"/>
          <w:sz w:val="28"/>
          <w:szCs w:val="28"/>
        </w:rPr>
        <w:t>границы территорий объектов культурного наследия, границы зон с особыми условиями использования территорий</w:t>
      </w:r>
      <w:r w:rsidR="00A00BEF">
        <w:rPr>
          <w:rFonts w:ascii="Times New Roman" w:hAnsi="Times New Roman" w:cs="Times New Roman"/>
          <w:sz w:val="28"/>
          <w:szCs w:val="28"/>
        </w:rPr>
        <w:t>.</w:t>
      </w:r>
    </w:p>
    <w:p w14:paraId="43D10B2D" w14:textId="0AF1616C" w:rsidR="001A06B5" w:rsidRPr="00E93049" w:rsidRDefault="00F300C9" w:rsidP="001A06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Территории</w:t>
      </w:r>
      <w:r w:rsidRPr="00E93049">
        <w:rPr>
          <w:rFonts w:ascii="Times New Roman" w:hAnsi="Times New Roman" w:cs="Times New Roman"/>
          <w:sz w:val="28"/>
          <w:szCs w:val="28"/>
        </w:rPr>
        <w:t>, в границах которых предусматриваются требования к архитектурно-градостроительному облику объектов капитального строительства</w:t>
      </w:r>
      <w:r w:rsidR="00A00BEF">
        <w:rPr>
          <w:rFonts w:ascii="Times New Roman" w:hAnsi="Times New Roman" w:cs="Times New Roman"/>
          <w:sz w:val="28"/>
          <w:szCs w:val="28"/>
        </w:rPr>
        <w:t xml:space="preserve">, отображены на карте, являющейся </w:t>
      </w:r>
      <w:r>
        <w:rPr>
          <w:rFonts w:ascii="Times New Roman" w:hAnsi="Times New Roman" w:cs="Times New Roman"/>
          <w:sz w:val="28"/>
          <w:szCs w:val="28"/>
        </w:rPr>
        <w:t>приложение</w:t>
      </w:r>
      <w:r w:rsidR="00A00BEF">
        <w:rPr>
          <w:rFonts w:ascii="Times New Roman" w:hAnsi="Times New Roman" w:cs="Times New Roman"/>
          <w:sz w:val="28"/>
          <w:szCs w:val="28"/>
        </w:rPr>
        <w:t>м</w:t>
      </w:r>
      <w:r>
        <w:rPr>
          <w:rFonts w:ascii="Times New Roman" w:hAnsi="Times New Roman" w:cs="Times New Roman"/>
          <w:sz w:val="28"/>
          <w:szCs w:val="28"/>
        </w:rPr>
        <w:t xml:space="preserve"> к карте градостроительного зонирован</w:t>
      </w:r>
      <w:r w:rsidR="00A00BEF">
        <w:rPr>
          <w:rFonts w:ascii="Times New Roman" w:hAnsi="Times New Roman" w:cs="Times New Roman"/>
          <w:sz w:val="28"/>
          <w:szCs w:val="28"/>
        </w:rPr>
        <w:t>ия</w:t>
      </w:r>
      <w:r w:rsidR="001A06B5" w:rsidRPr="00E93049">
        <w:rPr>
          <w:rFonts w:ascii="Times New Roman" w:hAnsi="Times New Roman" w:cs="Times New Roman"/>
          <w:sz w:val="28"/>
          <w:szCs w:val="28"/>
        </w:rPr>
        <w:t>.</w:t>
      </w:r>
    </w:p>
    <w:p w14:paraId="4241967E" w14:textId="23FE02DF" w:rsidR="00E24D17" w:rsidRPr="00E93049" w:rsidRDefault="008D2FD8" w:rsidP="006F708C">
      <w:pPr>
        <w:spacing w:before="240" w:after="120" w:line="240" w:lineRule="auto"/>
        <w:jc w:val="center"/>
        <w:outlineLvl w:val="2"/>
        <w:rPr>
          <w:rFonts w:ascii="Times New Roman" w:hAnsi="Times New Roman" w:cs="Times New Roman"/>
          <w:b/>
          <w:bCs/>
          <w:sz w:val="28"/>
          <w:szCs w:val="28"/>
        </w:rPr>
      </w:pPr>
      <w:bookmarkStart w:id="8" w:name="_Toc202459499"/>
      <w:r w:rsidRPr="00E93049">
        <w:rPr>
          <w:rFonts w:ascii="Times New Roman" w:hAnsi="Times New Roman" w:cs="Times New Roman"/>
          <w:b/>
          <w:bCs/>
          <w:sz w:val="28"/>
          <w:szCs w:val="28"/>
        </w:rPr>
        <w:t xml:space="preserve">Статья </w:t>
      </w:r>
      <w:r w:rsidR="00C534CB" w:rsidRPr="00E93049">
        <w:rPr>
          <w:rFonts w:ascii="Times New Roman" w:hAnsi="Times New Roman" w:cs="Times New Roman"/>
          <w:b/>
          <w:bCs/>
          <w:sz w:val="28"/>
          <w:szCs w:val="28"/>
        </w:rPr>
        <w:t>18</w:t>
      </w:r>
      <w:r w:rsidRPr="00E93049">
        <w:rPr>
          <w:rFonts w:ascii="Times New Roman" w:hAnsi="Times New Roman" w:cs="Times New Roman"/>
          <w:b/>
          <w:bCs/>
          <w:sz w:val="28"/>
          <w:szCs w:val="28"/>
        </w:rPr>
        <w:t>. Перечень территориальных зон</w:t>
      </w:r>
      <w:r w:rsidR="007B696F" w:rsidRPr="00E93049">
        <w:rPr>
          <w:rFonts w:ascii="Times New Roman" w:hAnsi="Times New Roman" w:cs="Times New Roman"/>
          <w:b/>
          <w:bCs/>
          <w:sz w:val="28"/>
          <w:szCs w:val="28"/>
        </w:rPr>
        <w:t xml:space="preserve"> и подзон</w:t>
      </w:r>
      <w:r w:rsidRPr="00E93049">
        <w:rPr>
          <w:rFonts w:ascii="Times New Roman" w:hAnsi="Times New Roman" w:cs="Times New Roman"/>
          <w:b/>
          <w:bCs/>
          <w:sz w:val="28"/>
          <w:szCs w:val="28"/>
        </w:rPr>
        <w:t>,</w:t>
      </w:r>
      <w:r w:rsidRPr="00E93049">
        <w:rPr>
          <w:rFonts w:ascii="Times New Roman" w:hAnsi="Times New Roman" w:cs="Times New Roman"/>
          <w:b/>
          <w:bCs/>
          <w:sz w:val="28"/>
          <w:szCs w:val="28"/>
        </w:rPr>
        <w:br/>
        <w:t>установленных на карте градостроительного зонирования</w:t>
      </w:r>
      <w:bookmarkEnd w:id="0"/>
      <w:bookmarkEnd w:id="1"/>
      <w:bookmarkEnd w:id="8"/>
    </w:p>
    <w:p w14:paraId="69372B13" w14:textId="43D2D3DC" w:rsidR="00E24D17" w:rsidRPr="00E93049" w:rsidRDefault="008D2FD8" w:rsidP="006F708C">
      <w:pPr>
        <w:spacing w:after="0" w:line="240" w:lineRule="auto"/>
        <w:ind w:firstLine="709"/>
        <w:jc w:val="both"/>
        <w:rPr>
          <w:rFonts w:ascii="Times New Roman" w:hAnsi="Times New Roman" w:cs="Times New Roman"/>
          <w:sz w:val="28"/>
          <w:szCs w:val="28"/>
        </w:rPr>
      </w:pPr>
      <w:r w:rsidRPr="00E93049">
        <w:rPr>
          <w:rFonts w:ascii="Times New Roman" w:hAnsi="Times New Roman" w:cs="Times New Roman"/>
          <w:sz w:val="28"/>
          <w:szCs w:val="28"/>
        </w:rPr>
        <w:t xml:space="preserve">Перечень территориальных зон, установленных на карте градостроительного зонирования, приведен в таблице </w:t>
      </w:r>
      <w:r w:rsidR="00937775" w:rsidRPr="00E93049">
        <w:rPr>
          <w:rFonts w:ascii="Times New Roman" w:hAnsi="Times New Roman" w:cs="Times New Roman"/>
          <w:sz w:val="28"/>
          <w:szCs w:val="28"/>
        </w:rPr>
        <w:t>18</w:t>
      </w:r>
      <w:r w:rsidRPr="00E93049">
        <w:rPr>
          <w:rFonts w:ascii="Times New Roman" w:hAnsi="Times New Roman" w:cs="Times New Roman"/>
          <w:sz w:val="28"/>
          <w:szCs w:val="28"/>
        </w:rPr>
        <w:t>.1.</w:t>
      </w:r>
    </w:p>
    <w:p w14:paraId="047C66CD" w14:textId="772B0021" w:rsidR="00E24D17" w:rsidRPr="00E93049" w:rsidRDefault="008D2FD8" w:rsidP="006F708C">
      <w:pPr>
        <w:spacing w:after="120" w:line="240" w:lineRule="auto"/>
        <w:ind w:firstLine="709"/>
        <w:jc w:val="right"/>
        <w:rPr>
          <w:rFonts w:ascii="Times New Roman" w:hAnsi="Times New Roman" w:cs="Times New Roman"/>
          <w:sz w:val="28"/>
          <w:szCs w:val="28"/>
        </w:rPr>
      </w:pPr>
      <w:r w:rsidRPr="00E93049">
        <w:rPr>
          <w:rFonts w:ascii="Times New Roman" w:hAnsi="Times New Roman" w:cs="Times New Roman"/>
          <w:sz w:val="28"/>
          <w:szCs w:val="28"/>
        </w:rPr>
        <w:t xml:space="preserve">Таблица </w:t>
      </w:r>
      <w:r w:rsidR="00937775" w:rsidRPr="00E93049">
        <w:rPr>
          <w:rFonts w:ascii="Times New Roman" w:hAnsi="Times New Roman" w:cs="Times New Roman"/>
          <w:sz w:val="28"/>
          <w:szCs w:val="28"/>
        </w:rPr>
        <w:t>18</w:t>
      </w:r>
      <w:r w:rsidRPr="00E93049">
        <w:rPr>
          <w:rFonts w:ascii="Times New Roman" w:hAnsi="Times New Roman" w:cs="Times New Roman"/>
          <w:sz w:val="28"/>
          <w:szCs w:val="28"/>
        </w:rPr>
        <w:t>.1</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417"/>
        <w:gridCol w:w="7938"/>
      </w:tblGrid>
      <w:tr w:rsidR="00E93049" w:rsidRPr="00E93049" w14:paraId="30E7E640" w14:textId="77777777" w:rsidTr="006F708C">
        <w:trPr>
          <w:trHeight w:val="284"/>
          <w:tblHeader/>
          <w:jc w:val="center"/>
        </w:trPr>
        <w:tc>
          <w:tcPr>
            <w:tcW w:w="851" w:type="dxa"/>
            <w:shd w:val="clear" w:color="auto" w:fill="auto"/>
            <w:tcMar>
              <w:top w:w="28" w:type="dxa"/>
              <w:left w:w="57" w:type="dxa"/>
              <w:bottom w:w="28" w:type="dxa"/>
              <w:right w:w="28" w:type="dxa"/>
            </w:tcMar>
            <w:vAlign w:val="center"/>
          </w:tcPr>
          <w:p w14:paraId="369769A2" w14:textId="77777777" w:rsidR="00902969" w:rsidRPr="00E93049" w:rsidRDefault="00902969" w:rsidP="0080750D">
            <w:pPr>
              <w:spacing w:after="0" w:line="240" w:lineRule="auto"/>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 п/п</w:t>
            </w:r>
          </w:p>
        </w:tc>
        <w:tc>
          <w:tcPr>
            <w:tcW w:w="1417" w:type="dxa"/>
            <w:shd w:val="clear" w:color="auto" w:fill="auto"/>
            <w:tcMar>
              <w:top w:w="28" w:type="dxa"/>
              <w:left w:w="57" w:type="dxa"/>
              <w:bottom w:w="28" w:type="dxa"/>
              <w:right w:w="28" w:type="dxa"/>
            </w:tcMar>
            <w:vAlign w:val="center"/>
          </w:tcPr>
          <w:p w14:paraId="69BC3A73" w14:textId="77777777" w:rsidR="00902969" w:rsidRPr="00E93049" w:rsidRDefault="00902969" w:rsidP="006F708C">
            <w:pPr>
              <w:spacing w:after="0" w:line="240" w:lineRule="auto"/>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Код</w:t>
            </w:r>
          </w:p>
        </w:tc>
        <w:tc>
          <w:tcPr>
            <w:tcW w:w="7938" w:type="dxa"/>
            <w:shd w:val="clear" w:color="auto" w:fill="auto"/>
            <w:tcMar>
              <w:top w:w="28" w:type="dxa"/>
              <w:left w:w="113" w:type="dxa"/>
              <w:bottom w:w="28" w:type="dxa"/>
              <w:right w:w="28" w:type="dxa"/>
            </w:tcMar>
            <w:vAlign w:val="center"/>
          </w:tcPr>
          <w:p w14:paraId="751B3C5E" w14:textId="77777777" w:rsidR="00902969" w:rsidRPr="00E93049" w:rsidRDefault="00902969" w:rsidP="006F708C">
            <w:pPr>
              <w:spacing w:after="0" w:line="240" w:lineRule="auto"/>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Наименование территориальной зоны</w:t>
            </w:r>
          </w:p>
        </w:tc>
      </w:tr>
      <w:tr w:rsidR="00E93049" w:rsidRPr="00E93049" w14:paraId="777819B8" w14:textId="77777777" w:rsidTr="006F708C">
        <w:trPr>
          <w:trHeight w:val="284"/>
          <w:jc w:val="center"/>
        </w:trPr>
        <w:tc>
          <w:tcPr>
            <w:tcW w:w="10206" w:type="dxa"/>
            <w:gridSpan w:val="3"/>
            <w:shd w:val="clear" w:color="auto" w:fill="auto"/>
            <w:tcMar>
              <w:top w:w="28" w:type="dxa"/>
              <w:left w:w="113" w:type="dxa"/>
              <w:bottom w:w="28" w:type="dxa"/>
              <w:right w:w="28" w:type="dxa"/>
            </w:tcMar>
            <w:vAlign w:val="center"/>
          </w:tcPr>
          <w:p w14:paraId="4B78E1B7" w14:textId="77777777" w:rsidR="00902969" w:rsidRPr="00E93049" w:rsidRDefault="00902969" w:rsidP="0080750D">
            <w:pPr>
              <w:spacing w:after="0" w:line="240" w:lineRule="auto"/>
              <w:jc w:val="center"/>
              <w:rPr>
                <w:rFonts w:ascii="Times New Roman" w:eastAsia="Calibri" w:hAnsi="Times New Roman" w:cs="Times New Roman"/>
                <w:b/>
                <w:bCs/>
                <w:sz w:val="24"/>
                <w:szCs w:val="24"/>
              </w:rPr>
            </w:pPr>
            <w:r w:rsidRPr="00E93049">
              <w:rPr>
                <w:rFonts w:ascii="Times New Roman" w:eastAsia="Calibri" w:hAnsi="Times New Roman" w:cs="Times New Roman"/>
                <w:b/>
                <w:bCs/>
                <w:sz w:val="24"/>
                <w:szCs w:val="24"/>
              </w:rPr>
              <w:t>Жилые зоны</w:t>
            </w:r>
          </w:p>
        </w:tc>
      </w:tr>
      <w:tr w:rsidR="00E93049" w:rsidRPr="00E93049" w14:paraId="77F04B47" w14:textId="77777777" w:rsidTr="00B56AF7">
        <w:trPr>
          <w:trHeight w:val="284"/>
          <w:jc w:val="center"/>
        </w:trPr>
        <w:tc>
          <w:tcPr>
            <w:tcW w:w="851" w:type="dxa"/>
            <w:shd w:val="clear" w:color="auto" w:fill="auto"/>
            <w:tcMar>
              <w:top w:w="28" w:type="dxa"/>
              <w:left w:w="57" w:type="dxa"/>
              <w:bottom w:w="28" w:type="dxa"/>
              <w:right w:w="28" w:type="dxa"/>
            </w:tcMar>
            <w:vAlign w:val="center"/>
          </w:tcPr>
          <w:p w14:paraId="3EB364FB" w14:textId="77777777" w:rsidR="00D66345" w:rsidRPr="00E93049" w:rsidRDefault="00D66345" w:rsidP="00D6614F">
            <w:pPr>
              <w:numPr>
                <w:ilvl w:val="0"/>
                <w:numId w:val="1"/>
              </w:numPr>
              <w:spacing w:after="0" w:line="240" w:lineRule="auto"/>
              <w:ind w:left="170" w:firstLine="0"/>
              <w:jc w:val="center"/>
              <w:rPr>
                <w:rFonts w:ascii="Times New Roman" w:eastAsia="Calibri" w:hAnsi="Times New Roman" w:cs="Times New Roman"/>
                <w:sz w:val="24"/>
                <w:szCs w:val="24"/>
              </w:rPr>
            </w:pPr>
          </w:p>
        </w:tc>
        <w:tc>
          <w:tcPr>
            <w:tcW w:w="1417" w:type="dxa"/>
            <w:shd w:val="clear" w:color="auto" w:fill="auto"/>
            <w:tcMar>
              <w:top w:w="28" w:type="dxa"/>
              <w:left w:w="57" w:type="dxa"/>
              <w:bottom w:w="28" w:type="dxa"/>
              <w:right w:w="28" w:type="dxa"/>
            </w:tcMar>
          </w:tcPr>
          <w:p w14:paraId="0335D584" w14:textId="431C2F08" w:rsidR="00D66345" w:rsidRPr="00E93049" w:rsidRDefault="00D66345" w:rsidP="00D66345">
            <w:pPr>
              <w:spacing w:after="0" w:line="240" w:lineRule="auto"/>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ТЖ.1.02.1</w:t>
            </w:r>
          </w:p>
        </w:tc>
        <w:tc>
          <w:tcPr>
            <w:tcW w:w="7938" w:type="dxa"/>
            <w:shd w:val="clear" w:color="auto" w:fill="auto"/>
            <w:tcMar>
              <w:top w:w="28" w:type="dxa"/>
              <w:left w:w="113" w:type="dxa"/>
              <w:bottom w:w="28" w:type="dxa"/>
              <w:right w:w="28" w:type="dxa"/>
            </w:tcMar>
          </w:tcPr>
          <w:p w14:paraId="434CE4BF" w14:textId="2B450F0A" w:rsidR="00D66345" w:rsidRPr="00E93049" w:rsidRDefault="00D66345" w:rsidP="00D66345">
            <w:pPr>
              <w:spacing w:after="0" w:line="240" w:lineRule="auto"/>
              <w:rPr>
                <w:rFonts w:ascii="Times New Roman" w:eastAsia="Calibri" w:hAnsi="Times New Roman" w:cs="Times New Roman"/>
                <w:sz w:val="24"/>
                <w:szCs w:val="24"/>
              </w:rPr>
            </w:pPr>
            <w:r w:rsidRPr="00E93049">
              <w:rPr>
                <w:rFonts w:ascii="Times New Roman" w:eastAsia="Calibri" w:hAnsi="Times New Roman" w:cs="Times New Roman"/>
                <w:sz w:val="24"/>
                <w:szCs w:val="24"/>
              </w:rPr>
              <w:t>Зона застройки индивидуальными жилыми домами (ТЖ.1.02.1)</w:t>
            </w:r>
          </w:p>
        </w:tc>
      </w:tr>
      <w:tr w:rsidR="00A0036E" w:rsidRPr="00E93049" w14:paraId="48E2233B" w14:textId="77777777" w:rsidTr="00B56AF7">
        <w:trPr>
          <w:trHeight w:val="284"/>
          <w:jc w:val="center"/>
        </w:trPr>
        <w:tc>
          <w:tcPr>
            <w:tcW w:w="851" w:type="dxa"/>
            <w:shd w:val="clear" w:color="auto" w:fill="auto"/>
            <w:tcMar>
              <w:top w:w="28" w:type="dxa"/>
              <w:left w:w="57" w:type="dxa"/>
              <w:bottom w:w="28" w:type="dxa"/>
              <w:right w:w="28" w:type="dxa"/>
            </w:tcMar>
            <w:vAlign w:val="center"/>
          </w:tcPr>
          <w:p w14:paraId="5826AB19" w14:textId="77777777" w:rsidR="00A0036E" w:rsidRPr="00E93049" w:rsidRDefault="00A0036E" w:rsidP="00D6614F">
            <w:pPr>
              <w:numPr>
                <w:ilvl w:val="0"/>
                <w:numId w:val="1"/>
              </w:numPr>
              <w:spacing w:after="0" w:line="240" w:lineRule="auto"/>
              <w:ind w:left="170" w:firstLine="0"/>
              <w:jc w:val="center"/>
              <w:rPr>
                <w:rFonts w:ascii="Times New Roman" w:eastAsia="Calibri" w:hAnsi="Times New Roman" w:cs="Times New Roman"/>
                <w:sz w:val="24"/>
                <w:szCs w:val="24"/>
              </w:rPr>
            </w:pPr>
          </w:p>
        </w:tc>
        <w:tc>
          <w:tcPr>
            <w:tcW w:w="1417" w:type="dxa"/>
            <w:shd w:val="clear" w:color="auto" w:fill="auto"/>
            <w:tcMar>
              <w:top w:w="28" w:type="dxa"/>
              <w:left w:w="57" w:type="dxa"/>
              <w:bottom w:w="28" w:type="dxa"/>
              <w:right w:w="28" w:type="dxa"/>
            </w:tcMar>
          </w:tcPr>
          <w:p w14:paraId="5E7EB107" w14:textId="737B046B" w:rsidR="00A0036E" w:rsidRPr="00747A0C" w:rsidRDefault="00A0036E" w:rsidP="00D66345">
            <w:pPr>
              <w:spacing w:after="0" w:line="240" w:lineRule="auto"/>
              <w:jc w:val="center"/>
              <w:rPr>
                <w:rFonts w:ascii="Times New Roman" w:eastAsia="Calibri" w:hAnsi="Times New Roman" w:cs="Times New Roman"/>
                <w:sz w:val="24"/>
                <w:szCs w:val="24"/>
              </w:rPr>
            </w:pPr>
            <w:r w:rsidRPr="00747A0C">
              <w:rPr>
                <w:rFonts w:ascii="Times New Roman" w:eastAsia="Calibri" w:hAnsi="Times New Roman" w:cs="Times New Roman"/>
                <w:sz w:val="24"/>
                <w:szCs w:val="24"/>
              </w:rPr>
              <w:t>ТЖ.1.02.2</w:t>
            </w:r>
          </w:p>
        </w:tc>
        <w:tc>
          <w:tcPr>
            <w:tcW w:w="7938" w:type="dxa"/>
            <w:shd w:val="clear" w:color="auto" w:fill="auto"/>
            <w:tcMar>
              <w:top w:w="28" w:type="dxa"/>
              <w:left w:w="113" w:type="dxa"/>
              <w:bottom w:w="28" w:type="dxa"/>
              <w:right w:w="28" w:type="dxa"/>
            </w:tcMar>
          </w:tcPr>
          <w:p w14:paraId="3D5A364E" w14:textId="42785D96" w:rsidR="00A0036E" w:rsidRPr="00747A0C" w:rsidRDefault="00A0036E" w:rsidP="00D66345">
            <w:pPr>
              <w:spacing w:after="0" w:line="240" w:lineRule="auto"/>
              <w:rPr>
                <w:rFonts w:ascii="Times New Roman" w:eastAsia="Calibri" w:hAnsi="Times New Roman" w:cs="Times New Roman"/>
                <w:sz w:val="24"/>
                <w:szCs w:val="24"/>
              </w:rPr>
            </w:pPr>
            <w:r w:rsidRPr="00747A0C">
              <w:rPr>
                <w:rFonts w:ascii="Times New Roman" w:eastAsia="Calibri" w:hAnsi="Times New Roman" w:cs="Times New Roman"/>
                <w:sz w:val="24"/>
                <w:szCs w:val="24"/>
              </w:rPr>
              <w:t>Зона застройки индивидуальными жилыми домами (ТЖ.1.02.2)</w:t>
            </w:r>
          </w:p>
        </w:tc>
      </w:tr>
      <w:tr w:rsidR="00E93049" w:rsidRPr="00E93049" w14:paraId="0800F93C" w14:textId="77777777" w:rsidTr="00B56AF7">
        <w:trPr>
          <w:trHeight w:val="284"/>
          <w:jc w:val="center"/>
        </w:trPr>
        <w:tc>
          <w:tcPr>
            <w:tcW w:w="851" w:type="dxa"/>
            <w:shd w:val="clear" w:color="auto" w:fill="auto"/>
            <w:tcMar>
              <w:top w:w="28" w:type="dxa"/>
              <w:left w:w="57" w:type="dxa"/>
              <w:bottom w:w="28" w:type="dxa"/>
              <w:right w:w="28" w:type="dxa"/>
            </w:tcMar>
            <w:vAlign w:val="center"/>
          </w:tcPr>
          <w:p w14:paraId="06B4E18A" w14:textId="77777777" w:rsidR="00670A85" w:rsidRPr="00E93049" w:rsidRDefault="00670A85" w:rsidP="00D6614F">
            <w:pPr>
              <w:numPr>
                <w:ilvl w:val="0"/>
                <w:numId w:val="1"/>
              </w:numPr>
              <w:spacing w:after="0" w:line="240" w:lineRule="auto"/>
              <w:ind w:left="170" w:firstLine="0"/>
              <w:jc w:val="center"/>
              <w:rPr>
                <w:rFonts w:ascii="Times New Roman" w:eastAsia="Calibri" w:hAnsi="Times New Roman" w:cs="Times New Roman"/>
                <w:sz w:val="24"/>
                <w:szCs w:val="24"/>
              </w:rPr>
            </w:pPr>
          </w:p>
        </w:tc>
        <w:tc>
          <w:tcPr>
            <w:tcW w:w="1417" w:type="dxa"/>
            <w:shd w:val="clear" w:color="auto" w:fill="auto"/>
            <w:tcMar>
              <w:top w:w="28" w:type="dxa"/>
              <w:left w:w="57" w:type="dxa"/>
              <w:bottom w:w="28" w:type="dxa"/>
              <w:right w:w="28" w:type="dxa"/>
            </w:tcMar>
          </w:tcPr>
          <w:p w14:paraId="643D1936" w14:textId="0557F4DF" w:rsidR="00670A85" w:rsidRPr="00E93049" w:rsidRDefault="00670A85" w:rsidP="00670A85">
            <w:pPr>
              <w:spacing w:after="0" w:line="240" w:lineRule="auto"/>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ТЖ.2.02.1</w:t>
            </w:r>
          </w:p>
        </w:tc>
        <w:tc>
          <w:tcPr>
            <w:tcW w:w="7938" w:type="dxa"/>
            <w:shd w:val="clear" w:color="auto" w:fill="auto"/>
            <w:tcMar>
              <w:top w:w="28" w:type="dxa"/>
              <w:left w:w="113" w:type="dxa"/>
              <w:bottom w:w="28" w:type="dxa"/>
              <w:right w:w="28" w:type="dxa"/>
            </w:tcMar>
          </w:tcPr>
          <w:p w14:paraId="16FD21A8" w14:textId="1A59CABB" w:rsidR="00670A85" w:rsidRPr="00E93049" w:rsidRDefault="00670A85" w:rsidP="00670A85">
            <w:pPr>
              <w:spacing w:after="0" w:line="240" w:lineRule="auto"/>
              <w:rPr>
                <w:rFonts w:ascii="Times New Roman" w:eastAsia="Calibri" w:hAnsi="Times New Roman" w:cs="Times New Roman"/>
                <w:sz w:val="24"/>
                <w:szCs w:val="24"/>
              </w:rPr>
            </w:pPr>
            <w:bookmarkStart w:id="9" w:name="_Hlk194160414"/>
            <w:r w:rsidRPr="00E93049">
              <w:rPr>
                <w:rFonts w:ascii="Times New Roman" w:eastAsia="Calibri" w:hAnsi="Times New Roman" w:cs="Times New Roman"/>
                <w:sz w:val="24"/>
                <w:szCs w:val="24"/>
              </w:rPr>
              <w:t>Зона застройки малоэтажными жилыми домами (ТЖ.2.02.1)</w:t>
            </w:r>
            <w:bookmarkEnd w:id="9"/>
          </w:p>
        </w:tc>
      </w:tr>
      <w:tr w:rsidR="00670A85" w:rsidRPr="00E93049" w14:paraId="1A2D0C62" w14:textId="77777777" w:rsidTr="00566CA1">
        <w:trPr>
          <w:trHeight w:val="284"/>
          <w:jc w:val="center"/>
        </w:trPr>
        <w:tc>
          <w:tcPr>
            <w:tcW w:w="851" w:type="dxa"/>
            <w:shd w:val="clear" w:color="auto" w:fill="auto"/>
            <w:tcMar>
              <w:top w:w="28" w:type="dxa"/>
              <w:left w:w="57" w:type="dxa"/>
              <w:bottom w:w="28" w:type="dxa"/>
              <w:right w:w="28" w:type="dxa"/>
            </w:tcMar>
            <w:vAlign w:val="center"/>
          </w:tcPr>
          <w:p w14:paraId="65785F9A" w14:textId="77777777" w:rsidR="00670A85" w:rsidRPr="00E93049" w:rsidRDefault="00670A85" w:rsidP="00D6614F">
            <w:pPr>
              <w:numPr>
                <w:ilvl w:val="0"/>
                <w:numId w:val="1"/>
              </w:numPr>
              <w:spacing w:after="0" w:line="240" w:lineRule="auto"/>
              <w:ind w:left="170" w:firstLine="0"/>
              <w:jc w:val="center"/>
              <w:rPr>
                <w:rFonts w:ascii="Times New Roman" w:eastAsia="Calibri" w:hAnsi="Times New Roman" w:cs="Times New Roman"/>
                <w:sz w:val="24"/>
                <w:szCs w:val="24"/>
              </w:rPr>
            </w:pPr>
          </w:p>
        </w:tc>
        <w:tc>
          <w:tcPr>
            <w:tcW w:w="1417" w:type="dxa"/>
            <w:shd w:val="clear" w:color="auto" w:fill="auto"/>
            <w:tcMar>
              <w:top w:w="28" w:type="dxa"/>
              <w:left w:w="57" w:type="dxa"/>
              <w:bottom w:w="28" w:type="dxa"/>
              <w:right w:w="28" w:type="dxa"/>
            </w:tcMar>
            <w:vAlign w:val="center"/>
          </w:tcPr>
          <w:p w14:paraId="55F89293" w14:textId="151BE7AF" w:rsidR="00670A85" w:rsidRPr="00E93049" w:rsidRDefault="00670A85" w:rsidP="00670A85">
            <w:pPr>
              <w:spacing w:after="0" w:line="240" w:lineRule="auto"/>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ТЖ.4.02.1</w:t>
            </w:r>
          </w:p>
        </w:tc>
        <w:tc>
          <w:tcPr>
            <w:tcW w:w="7938" w:type="dxa"/>
            <w:shd w:val="clear" w:color="auto" w:fill="auto"/>
            <w:tcMar>
              <w:top w:w="28" w:type="dxa"/>
              <w:left w:w="113" w:type="dxa"/>
              <w:bottom w:w="28" w:type="dxa"/>
              <w:right w:w="28" w:type="dxa"/>
            </w:tcMar>
            <w:vAlign w:val="center"/>
          </w:tcPr>
          <w:p w14:paraId="3C1C065E" w14:textId="6A93D221" w:rsidR="00670A85" w:rsidRPr="00E93049" w:rsidRDefault="00670A85" w:rsidP="00670A85">
            <w:pPr>
              <w:spacing w:after="0" w:line="240" w:lineRule="auto"/>
              <w:rPr>
                <w:rFonts w:ascii="Times New Roman" w:eastAsia="Calibri" w:hAnsi="Times New Roman" w:cs="Times New Roman"/>
                <w:sz w:val="24"/>
                <w:szCs w:val="24"/>
              </w:rPr>
            </w:pPr>
            <w:r w:rsidRPr="00E93049">
              <w:rPr>
                <w:rFonts w:ascii="Times New Roman" w:eastAsia="Calibri" w:hAnsi="Times New Roman" w:cs="Times New Roman"/>
                <w:sz w:val="24"/>
                <w:szCs w:val="24"/>
              </w:rPr>
              <w:t>Зона застройки многоэтажными жилыми домами (ТЖ.4.02.1)</w:t>
            </w:r>
          </w:p>
        </w:tc>
      </w:tr>
      <w:tr w:rsidR="00670A85" w:rsidRPr="00E93049" w14:paraId="4E377212" w14:textId="77777777" w:rsidTr="00566CA1">
        <w:trPr>
          <w:trHeight w:val="284"/>
          <w:jc w:val="center"/>
        </w:trPr>
        <w:tc>
          <w:tcPr>
            <w:tcW w:w="851" w:type="dxa"/>
            <w:shd w:val="clear" w:color="auto" w:fill="auto"/>
            <w:tcMar>
              <w:top w:w="28" w:type="dxa"/>
              <w:left w:w="57" w:type="dxa"/>
              <w:bottom w:w="28" w:type="dxa"/>
              <w:right w:w="28" w:type="dxa"/>
            </w:tcMar>
            <w:vAlign w:val="center"/>
          </w:tcPr>
          <w:p w14:paraId="70DD787D" w14:textId="77777777" w:rsidR="00670A85" w:rsidRPr="00E93049" w:rsidRDefault="00670A85" w:rsidP="00D6614F">
            <w:pPr>
              <w:numPr>
                <w:ilvl w:val="0"/>
                <w:numId w:val="1"/>
              </w:numPr>
              <w:spacing w:after="0" w:line="240" w:lineRule="auto"/>
              <w:ind w:left="170" w:firstLine="0"/>
              <w:jc w:val="center"/>
              <w:rPr>
                <w:rFonts w:ascii="Times New Roman" w:eastAsia="Calibri" w:hAnsi="Times New Roman" w:cs="Times New Roman"/>
                <w:sz w:val="24"/>
                <w:szCs w:val="24"/>
              </w:rPr>
            </w:pPr>
          </w:p>
        </w:tc>
        <w:tc>
          <w:tcPr>
            <w:tcW w:w="1417" w:type="dxa"/>
            <w:shd w:val="clear" w:color="auto" w:fill="auto"/>
            <w:tcMar>
              <w:top w:w="28" w:type="dxa"/>
              <w:left w:w="57" w:type="dxa"/>
              <w:bottom w:w="28" w:type="dxa"/>
              <w:right w:w="28" w:type="dxa"/>
            </w:tcMar>
            <w:vAlign w:val="center"/>
          </w:tcPr>
          <w:p w14:paraId="7B645389" w14:textId="43F1269C" w:rsidR="00670A85" w:rsidRPr="00E93049" w:rsidRDefault="00670A85" w:rsidP="00670A85">
            <w:pPr>
              <w:spacing w:after="0" w:line="240" w:lineRule="auto"/>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ТЖ.4.02.2</w:t>
            </w:r>
          </w:p>
        </w:tc>
        <w:tc>
          <w:tcPr>
            <w:tcW w:w="7938" w:type="dxa"/>
            <w:shd w:val="clear" w:color="auto" w:fill="auto"/>
            <w:tcMar>
              <w:top w:w="28" w:type="dxa"/>
              <w:left w:w="113" w:type="dxa"/>
              <w:bottom w:w="28" w:type="dxa"/>
              <w:right w:w="28" w:type="dxa"/>
            </w:tcMar>
            <w:vAlign w:val="center"/>
          </w:tcPr>
          <w:p w14:paraId="52E59FFC" w14:textId="15631AB9" w:rsidR="00670A85" w:rsidRPr="00E93049" w:rsidRDefault="00670A85" w:rsidP="00670A85">
            <w:pPr>
              <w:spacing w:after="0" w:line="240" w:lineRule="auto"/>
              <w:rPr>
                <w:rFonts w:ascii="Times New Roman" w:eastAsia="Calibri" w:hAnsi="Times New Roman" w:cs="Times New Roman"/>
                <w:sz w:val="24"/>
                <w:szCs w:val="24"/>
              </w:rPr>
            </w:pPr>
            <w:r w:rsidRPr="00E93049">
              <w:rPr>
                <w:rFonts w:ascii="Times New Roman" w:eastAsia="Calibri" w:hAnsi="Times New Roman" w:cs="Times New Roman"/>
                <w:sz w:val="24"/>
                <w:szCs w:val="24"/>
              </w:rPr>
              <w:t>Зона застройки многоэтажными жилыми домами (ТЖ.4.02.2)</w:t>
            </w:r>
          </w:p>
        </w:tc>
      </w:tr>
      <w:tr w:rsidR="00E93049" w:rsidRPr="00E93049" w14:paraId="597B7963" w14:textId="77777777" w:rsidTr="006F708C">
        <w:trPr>
          <w:trHeight w:val="284"/>
          <w:jc w:val="center"/>
        </w:trPr>
        <w:tc>
          <w:tcPr>
            <w:tcW w:w="10206" w:type="dxa"/>
            <w:gridSpan w:val="3"/>
            <w:shd w:val="clear" w:color="auto" w:fill="auto"/>
            <w:tcMar>
              <w:top w:w="28" w:type="dxa"/>
              <w:left w:w="113" w:type="dxa"/>
              <w:bottom w:w="28" w:type="dxa"/>
              <w:right w:w="28" w:type="dxa"/>
            </w:tcMar>
            <w:vAlign w:val="center"/>
          </w:tcPr>
          <w:p w14:paraId="2EBB10AD" w14:textId="77777777" w:rsidR="00670A85" w:rsidRPr="00E93049" w:rsidRDefault="00670A85" w:rsidP="0080750D">
            <w:pPr>
              <w:spacing w:after="0" w:line="240" w:lineRule="auto"/>
              <w:jc w:val="center"/>
              <w:rPr>
                <w:rFonts w:ascii="Times New Roman" w:eastAsia="Calibri" w:hAnsi="Times New Roman" w:cs="Times New Roman"/>
                <w:b/>
                <w:bCs/>
                <w:sz w:val="24"/>
                <w:szCs w:val="24"/>
              </w:rPr>
            </w:pPr>
            <w:r w:rsidRPr="00E93049">
              <w:rPr>
                <w:rFonts w:ascii="Times New Roman" w:eastAsia="Calibri" w:hAnsi="Times New Roman" w:cs="Times New Roman"/>
                <w:b/>
                <w:bCs/>
                <w:sz w:val="24"/>
                <w:szCs w:val="24"/>
              </w:rPr>
              <w:t>Общественно-деловые зоны</w:t>
            </w:r>
          </w:p>
        </w:tc>
      </w:tr>
      <w:tr w:rsidR="00E93049" w:rsidRPr="00E93049" w14:paraId="10187B29" w14:textId="77777777" w:rsidTr="00B56AF7">
        <w:trPr>
          <w:trHeight w:val="284"/>
          <w:jc w:val="center"/>
        </w:trPr>
        <w:tc>
          <w:tcPr>
            <w:tcW w:w="851" w:type="dxa"/>
            <w:shd w:val="clear" w:color="auto" w:fill="auto"/>
            <w:tcMar>
              <w:top w:w="28" w:type="dxa"/>
              <w:left w:w="57" w:type="dxa"/>
              <w:bottom w:w="28" w:type="dxa"/>
              <w:right w:w="28" w:type="dxa"/>
            </w:tcMar>
            <w:vAlign w:val="center"/>
          </w:tcPr>
          <w:p w14:paraId="5E413361" w14:textId="77777777" w:rsidR="00F40C4C" w:rsidRPr="00E93049" w:rsidRDefault="00F40C4C" w:rsidP="00D6614F">
            <w:pPr>
              <w:numPr>
                <w:ilvl w:val="0"/>
                <w:numId w:val="1"/>
              </w:numPr>
              <w:spacing w:after="0" w:line="240" w:lineRule="auto"/>
              <w:ind w:left="170" w:firstLine="0"/>
              <w:jc w:val="center"/>
              <w:rPr>
                <w:rFonts w:ascii="Times New Roman" w:eastAsia="Calibri" w:hAnsi="Times New Roman" w:cs="Times New Roman"/>
                <w:sz w:val="24"/>
                <w:szCs w:val="24"/>
              </w:rPr>
            </w:pPr>
          </w:p>
        </w:tc>
        <w:tc>
          <w:tcPr>
            <w:tcW w:w="1417" w:type="dxa"/>
            <w:shd w:val="clear" w:color="auto" w:fill="auto"/>
            <w:tcMar>
              <w:top w:w="28" w:type="dxa"/>
              <w:left w:w="57" w:type="dxa"/>
              <w:bottom w:w="28" w:type="dxa"/>
              <w:right w:w="28" w:type="dxa"/>
            </w:tcMar>
          </w:tcPr>
          <w:p w14:paraId="065CEB0E" w14:textId="77777777" w:rsidR="00F40C4C" w:rsidRPr="00E93049" w:rsidRDefault="00F40C4C" w:rsidP="00B56AF7">
            <w:pPr>
              <w:spacing w:after="0" w:line="240" w:lineRule="auto"/>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ТД.1.02</w:t>
            </w:r>
          </w:p>
        </w:tc>
        <w:tc>
          <w:tcPr>
            <w:tcW w:w="7938" w:type="dxa"/>
            <w:shd w:val="clear" w:color="auto" w:fill="auto"/>
            <w:tcMar>
              <w:top w:w="28" w:type="dxa"/>
              <w:left w:w="113" w:type="dxa"/>
              <w:bottom w:w="28" w:type="dxa"/>
              <w:right w:w="28" w:type="dxa"/>
            </w:tcMar>
          </w:tcPr>
          <w:p w14:paraId="35B23142" w14:textId="77777777" w:rsidR="00F40C4C" w:rsidRPr="00E93049" w:rsidRDefault="00F40C4C" w:rsidP="00B56AF7">
            <w:pPr>
              <w:spacing w:after="0" w:line="240" w:lineRule="auto"/>
              <w:rPr>
                <w:rFonts w:ascii="Times New Roman" w:eastAsia="Calibri" w:hAnsi="Times New Roman" w:cs="Times New Roman"/>
                <w:sz w:val="24"/>
                <w:szCs w:val="24"/>
              </w:rPr>
            </w:pPr>
            <w:r w:rsidRPr="00E93049">
              <w:rPr>
                <w:rFonts w:ascii="Times New Roman" w:eastAsia="Calibri" w:hAnsi="Times New Roman" w:cs="Times New Roman"/>
                <w:sz w:val="24"/>
                <w:szCs w:val="24"/>
              </w:rPr>
              <w:t>Многофункциональная общественно-деловая зона (ТД.1.02)</w:t>
            </w:r>
          </w:p>
        </w:tc>
      </w:tr>
      <w:tr w:rsidR="00E93049" w:rsidRPr="00E93049" w14:paraId="1587E636" w14:textId="77777777" w:rsidTr="00B56AF7">
        <w:trPr>
          <w:trHeight w:val="284"/>
          <w:jc w:val="center"/>
        </w:trPr>
        <w:tc>
          <w:tcPr>
            <w:tcW w:w="851" w:type="dxa"/>
            <w:shd w:val="clear" w:color="auto" w:fill="auto"/>
            <w:tcMar>
              <w:top w:w="28" w:type="dxa"/>
              <w:left w:w="57" w:type="dxa"/>
              <w:bottom w:w="28" w:type="dxa"/>
              <w:right w:w="28" w:type="dxa"/>
            </w:tcMar>
            <w:vAlign w:val="center"/>
          </w:tcPr>
          <w:p w14:paraId="163980A1" w14:textId="77777777" w:rsidR="00F40C4C" w:rsidRPr="00E93049" w:rsidRDefault="00F40C4C" w:rsidP="00D6614F">
            <w:pPr>
              <w:numPr>
                <w:ilvl w:val="0"/>
                <w:numId w:val="1"/>
              </w:numPr>
              <w:spacing w:after="0" w:line="240" w:lineRule="auto"/>
              <w:ind w:left="170" w:firstLine="0"/>
              <w:jc w:val="center"/>
              <w:rPr>
                <w:rFonts w:ascii="Times New Roman" w:eastAsia="Calibri" w:hAnsi="Times New Roman" w:cs="Times New Roman"/>
                <w:sz w:val="24"/>
                <w:szCs w:val="24"/>
              </w:rPr>
            </w:pPr>
          </w:p>
        </w:tc>
        <w:tc>
          <w:tcPr>
            <w:tcW w:w="1417" w:type="dxa"/>
            <w:shd w:val="clear" w:color="auto" w:fill="auto"/>
            <w:tcMar>
              <w:top w:w="28" w:type="dxa"/>
              <w:left w:w="57" w:type="dxa"/>
              <w:bottom w:w="28" w:type="dxa"/>
              <w:right w:w="28" w:type="dxa"/>
            </w:tcMar>
          </w:tcPr>
          <w:p w14:paraId="370864D3" w14:textId="13117D8E" w:rsidR="00F40C4C" w:rsidRPr="00E93049" w:rsidRDefault="00F40C4C" w:rsidP="00B56AF7">
            <w:pPr>
              <w:spacing w:after="0" w:line="240" w:lineRule="auto"/>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ТД.2.02</w:t>
            </w:r>
            <w:r w:rsidR="00BE48A4">
              <w:rPr>
                <w:rFonts w:ascii="Times New Roman" w:eastAsia="Calibri" w:hAnsi="Times New Roman" w:cs="Times New Roman"/>
                <w:sz w:val="24"/>
                <w:szCs w:val="24"/>
              </w:rPr>
              <w:t>.1</w:t>
            </w:r>
          </w:p>
        </w:tc>
        <w:tc>
          <w:tcPr>
            <w:tcW w:w="7938" w:type="dxa"/>
            <w:shd w:val="clear" w:color="auto" w:fill="auto"/>
            <w:tcMar>
              <w:top w:w="28" w:type="dxa"/>
              <w:left w:w="113" w:type="dxa"/>
              <w:bottom w:w="28" w:type="dxa"/>
              <w:right w:w="28" w:type="dxa"/>
            </w:tcMar>
          </w:tcPr>
          <w:p w14:paraId="5810BF4E" w14:textId="210A6D0E" w:rsidR="00F40C4C" w:rsidRPr="00E93049" w:rsidRDefault="00F40C4C" w:rsidP="00B56AF7">
            <w:pPr>
              <w:spacing w:after="0" w:line="240" w:lineRule="auto"/>
              <w:rPr>
                <w:rFonts w:ascii="Times New Roman" w:eastAsia="Calibri" w:hAnsi="Times New Roman" w:cs="Times New Roman"/>
                <w:sz w:val="24"/>
                <w:szCs w:val="24"/>
              </w:rPr>
            </w:pPr>
            <w:r w:rsidRPr="00E93049">
              <w:rPr>
                <w:rFonts w:ascii="Times New Roman" w:eastAsia="Calibri" w:hAnsi="Times New Roman" w:cs="Times New Roman"/>
                <w:sz w:val="24"/>
                <w:szCs w:val="24"/>
              </w:rPr>
              <w:t>Общественно-деловая зона (ТД.2.02</w:t>
            </w:r>
            <w:r w:rsidR="00BE48A4">
              <w:rPr>
                <w:rFonts w:ascii="Times New Roman" w:eastAsia="Calibri" w:hAnsi="Times New Roman" w:cs="Times New Roman"/>
                <w:sz w:val="24"/>
                <w:szCs w:val="24"/>
              </w:rPr>
              <w:t>.1</w:t>
            </w:r>
            <w:r w:rsidRPr="00E93049">
              <w:rPr>
                <w:rFonts w:ascii="Times New Roman" w:eastAsia="Calibri" w:hAnsi="Times New Roman" w:cs="Times New Roman"/>
                <w:sz w:val="24"/>
                <w:szCs w:val="24"/>
              </w:rPr>
              <w:t>)</w:t>
            </w:r>
          </w:p>
        </w:tc>
      </w:tr>
      <w:tr w:rsidR="00BE48A4" w:rsidRPr="00E93049" w14:paraId="04D4B5E9" w14:textId="77777777" w:rsidTr="00B56AF7">
        <w:trPr>
          <w:trHeight w:val="284"/>
          <w:jc w:val="center"/>
        </w:trPr>
        <w:tc>
          <w:tcPr>
            <w:tcW w:w="851" w:type="dxa"/>
            <w:shd w:val="clear" w:color="auto" w:fill="auto"/>
            <w:tcMar>
              <w:top w:w="28" w:type="dxa"/>
              <w:left w:w="57" w:type="dxa"/>
              <w:bottom w:w="28" w:type="dxa"/>
              <w:right w:w="28" w:type="dxa"/>
            </w:tcMar>
            <w:vAlign w:val="center"/>
          </w:tcPr>
          <w:p w14:paraId="2E86576E" w14:textId="77777777" w:rsidR="00BE48A4" w:rsidRPr="00E93049" w:rsidRDefault="00BE48A4" w:rsidP="00D6614F">
            <w:pPr>
              <w:numPr>
                <w:ilvl w:val="0"/>
                <w:numId w:val="1"/>
              </w:numPr>
              <w:spacing w:after="0" w:line="240" w:lineRule="auto"/>
              <w:ind w:left="170" w:firstLine="0"/>
              <w:jc w:val="center"/>
              <w:rPr>
                <w:rFonts w:ascii="Times New Roman" w:eastAsia="Calibri" w:hAnsi="Times New Roman" w:cs="Times New Roman"/>
                <w:sz w:val="24"/>
                <w:szCs w:val="24"/>
              </w:rPr>
            </w:pPr>
          </w:p>
        </w:tc>
        <w:tc>
          <w:tcPr>
            <w:tcW w:w="1417" w:type="dxa"/>
            <w:shd w:val="clear" w:color="auto" w:fill="auto"/>
            <w:tcMar>
              <w:top w:w="28" w:type="dxa"/>
              <w:left w:w="57" w:type="dxa"/>
              <w:bottom w:w="28" w:type="dxa"/>
              <w:right w:w="28" w:type="dxa"/>
            </w:tcMar>
          </w:tcPr>
          <w:p w14:paraId="72D4D61F" w14:textId="28067BF8" w:rsidR="00BE48A4" w:rsidRPr="00E93049" w:rsidRDefault="00BE48A4" w:rsidP="00B56AF7">
            <w:pPr>
              <w:spacing w:after="0" w:line="240" w:lineRule="auto"/>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ТД.2.02</w:t>
            </w:r>
            <w:r>
              <w:rPr>
                <w:rFonts w:ascii="Times New Roman" w:eastAsia="Calibri" w:hAnsi="Times New Roman" w:cs="Times New Roman"/>
                <w:sz w:val="24"/>
                <w:szCs w:val="24"/>
              </w:rPr>
              <w:t>.2</w:t>
            </w:r>
          </w:p>
        </w:tc>
        <w:tc>
          <w:tcPr>
            <w:tcW w:w="7938" w:type="dxa"/>
            <w:shd w:val="clear" w:color="auto" w:fill="auto"/>
            <w:tcMar>
              <w:top w:w="28" w:type="dxa"/>
              <w:left w:w="113" w:type="dxa"/>
              <w:bottom w:w="28" w:type="dxa"/>
              <w:right w:w="28" w:type="dxa"/>
            </w:tcMar>
          </w:tcPr>
          <w:p w14:paraId="6A27682F" w14:textId="1BCE9052" w:rsidR="00BE48A4" w:rsidRPr="00E93049" w:rsidRDefault="00BE48A4" w:rsidP="00B56AF7">
            <w:pPr>
              <w:spacing w:after="0" w:line="240" w:lineRule="auto"/>
              <w:rPr>
                <w:rFonts w:ascii="Times New Roman" w:eastAsia="Calibri" w:hAnsi="Times New Roman" w:cs="Times New Roman"/>
                <w:sz w:val="24"/>
                <w:szCs w:val="24"/>
              </w:rPr>
            </w:pPr>
            <w:r w:rsidRPr="00E93049">
              <w:rPr>
                <w:rFonts w:ascii="Times New Roman" w:eastAsia="Calibri" w:hAnsi="Times New Roman" w:cs="Times New Roman"/>
                <w:sz w:val="24"/>
                <w:szCs w:val="24"/>
              </w:rPr>
              <w:t>Общественно-деловая зона (ТД.2.02</w:t>
            </w:r>
            <w:r>
              <w:rPr>
                <w:rFonts w:ascii="Times New Roman" w:eastAsia="Calibri" w:hAnsi="Times New Roman" w:cs="Times New Roman"/>
                <w:sz w:val="24"/>
                <w:szCs w:val="24"/>
              </w:rPr>
              <w:t>.2</w:t>
            </w:r>
            <w:r w:rsidRPr="00E93049">
              <w:rPr>
                <w:rFonts w:ascii="Times New Roman" w:eastAsia="Calibri" w:hAnsi="Times New Roman" w:cs="Times New Roman"/>
                <w:sz w:val="24"/>
                <w:szCs w:val="24"/>
              </w:rPr>
              <w:t>)</w:t>
            </w:r>
          </w:p>
        </w:tc>
      </w:tr>
      <w:tr w:rsidR="00BE48A4" w:rsidRPr="00E93049" w14:paraId="706BCE1E" w14:textId="77777777" w:rsidTr="00B56AF7">
        <w:trPr>
          <w:trHeight w:val="284"/>
          <w:jc w:val="center"/>
        </w:trPr>
        <w:tc>
          <w:tcPr>
            <w:tcW w:w="851" w:type="dxa"/>
            <w:shd w:val="clear" w:color="auto" w:fill="auto"/>
            <w:tcMar>
              <w:top w:w="28" w:type="dxa"/>
              <w:left w:w="57" w:type="dxa"/>
              <w:bottom w:w="28" w:type="dxa"/>
              <w:right w:w="28" w:type="dxa"/>
            </w:tcMar>
            <w:vAlign w:val="center"/>
          </w:tcPr>
          <w:p w14:paraId="1997550D" w14:textId="77777777" w:rsidR="00BE48A4" w:rsidRPr="00E93049" w:rsidRDefault="00BE48A4" w:rsidP="00D6614F">
            <w:pPr>
              <w:numPr>
                <w:ilvl w:val="0"/>
                <w:numId w:val="1"/>
              </w:numPr>
              <w:spacing w:after="0" w:line="240" w:lineRule="auto"/>
              <w:ind w:left="170" w:firstLine="0"/>
              <w:jc w:val="center"/>
              <w:rPr>
                <w:rFonts w:ascii="Times New Roman" w:eastAsia="Calibri" w:hAnsi="Times New Roman" w:cs="Times New Roman"/>
                <w:sz w:val="24"/>
                <w:szCs w:val="24"/>
              </w:rPr>
            </w:pPr>
          </w:p>
        </w:tc>
        <w:tc>
          <w:tcPr>
            <w:tcW w:w="1417" w:type="dxa"/>
            <w:shd w:val="clear" w:color="auto" w:fill="auto"/>
            <w:tcMar>
              <w:top w:w="28" w:type="dxa"/>
              <w:left w:w="57" w:type="dxa"/>
              <w:bottom w:w="28" w:type="dxa"/>
              <w:right w:w="28" w:type="dxa"/>
            </w:tcMar>
          </w:tcPr>
          <w:p w14:paraId="5DA6865F" w14:textId="77777777" w:rsidR="00BE48A4" w:rsidRPr="00E93049" w:rsidRDefault="00BE48A4" w:rsidP="00B56AF7">
            <w:pPr>
              <w:spacing w:after="0" w:line="240" w:lineRule="auto"/>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ТД.3.02.1</w:t>
            </w:r>
          </w:p>
        </w:tc>
        <w:tc>
          <w:tcPr>
            <w:tcW w:w="7938" w:type="dxa"/>
            <w:shd w:val="clear" w:color="auto" w:fill="auto"/>
            <w:tcMar>
              <w:top w:w="28" w:type="dxa"/>
              <w:left w:w="113" w:type="dxa"/>
              <w:bottom w:w="28" w:type="dxa"/>
              <w:right w:w="28" w:type="dxa"/>
            </w:tcMar>
          </w:tcPr>
          <w:p w14:paraId="587DE29F" w14:textId="77777777" w:rsidR="00BE48A4" w:rsidRPr="00E93049" w:rsidRDefault="00BE48A4" w:rsidP="00B56AF7">
            <w:pPr>
              <w:spacing w:after="0" w:line="240" w:lineRule="auto"/>
              <w:rPr>
                <w:rFonts w:ascii="Times New Roman" w:eastAsia="Calibri" w:hAnsi="Times New Roman" w:cs="Times New Roman"/>
                <w:sz w:val="24"/>
                <w:szCs w:val="24"/>
              </w:rPr>
            </w:pPr>
            <w:r w:rsidRPr="00E93049">
              <w:rPr>
                <w:rFonts w:ascii="Times New Roman" w:eastAsia="Calibri" w:hAnsi="Times New Roman" w:cs="Times New Roman"/>
                <w:sz w:val="24"/>
                <w:szCs w:val="24"/>
              </w:rPr>
              <w:t>Зона специализированной общественной застройки (ТД.3.02.1)</w:t>
            </w:r>
          </w:p>
        </w:tc>
      </w:tr>
      <w:tr w:rsidR="00BE48A4" w:rsidRPr="00E93049" w14:paraId="24D3B44A" w14:textId="77777777" w:rsidTr="00B56AF7">
        <w:trPr>
          <w:trHeight w:val="284"/>
          <w:jc w:val="center"/>
        </w:trPr>
        <w:tc>
          <w:tcPr>
            <w:tcW w:w="851" w:type="dxa"/>
            <w:shd w:val="clear" w:color="auto" w:fill="auto"/>
            <w:tcMar>
              <w:top w:w="28" w:type="dxa"/>
              <w:left w:w="57" w:type="dxa"/>
              <w:bottom w:w="28" w:type="dxa"/>
              <w:right w:w="28" w:type="dxa"/>
            </w:tcMar>
            <w:vAlign w:val="center"/>
          </w:tcPr>
          <w:p w14:paraId="72CF455D" w14:textId="77777777" w:rsidR="00BE48A4" w:rsidRPr="00E93049" w:rsidRDefault="00BE48A4" w:rsidP="00D6614F">
            <w:pPr>
              <w:numPr>
                <w:ilvl w:val="0"/>
                <w:numId w:val="1"/>
              </w:numPr>
              <w:spacing w:after="0" w:line="240" w:lineRule="auto"/>
              <w:ind w:left="170" w:firstLine="0"/>
              <w:jc w:val="center"/>
              <w:rPr>
                <w:rFonts w:ascii="Times New Roman" w:eastAsia="Calibri" w:hAnsi="Times New Roman" w:cs="Times New Roman"/>
                <w:sz w:val="24"/>
                <w:szCs w:val="24"/>
              </w:rPr>
            </w:pPr>
          </w:p>
        </w:tc>
        <w:tc>
          <w:tcPr>
            <w:tcW w:w="1417" w:type="dxa"/>
            <w:shd w:val="clear" w:color="auto" w:fill="auto"/>
            <w:tcMar>
              <w:top w:w="28" w:type="dxa"/>
              <w:left w:w="57" w:type="dxa"/>
              <w:bottom w:w="28" w:type="dxa"/>
              <w:right w:w="28" w:type="dxa"/>
            </w:tcMar>
          </w:tcPr>
          <w:p w14:paraId="14A4F35A" w14:textId="77777777" w:rsidR="00BE48A4" w:rsidRPr="00E93049" w:rsidRDefault="00BE48A4" w:rsidP="00B56AF7">
            <w:pPr>
              <w:spacing w:after="0" w:line="240" w:lineRule="auto"/>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ТД.3.02.2</w:t>
            </w:r>
          </w:p>
        </w:tc>
        <w:tc>
          <w:tcPr>
            <w:tcW w:w="7938" w:type="dxa"/>
            <w:shd w:val="clear" w:color="auto" w:fill="auto"/>
            <w:tcMar>
              <w:top w:w="28" w:type="dxa"/>
              <w:left w:w="113" w:type="dxa"/>
              <w:bottom w:w="28" w:type="dxa"/>
              <w:right w:w="28" w:type="dxa"/>
            </w:tcMar>
          </w:tcPr>
          <w:p w14:paraId="17189332" w14:textId="77777777" w:rsidR="00BE48A4" w:rsidRPr="00E93049" w:rsidRDefault="00BE48A4" w:rsidP="00B56AF7">
            <w:pPr>
              <w:spacing w:after="0" w:line="240" w:lineRule="auto"/>
              <w:rPr>
                <w:rFonts w:ascii="Times New Roman" w:eastAsia="Calibri" w:hAnsi="Times New Roman" w:cs="Times New Roman"/>
                <w:sz w:val="24"/>
                <w:szCs w:val="24"/>
              </w:rPr>
            </w:pPr>
            <w:r w:rsidRPr="00E93049">
              <w:rPr>
                <w:rFonts w:ascii="Times New Roman" w:eastAsia="Calibri" w:hAnsi="Times New Roman" w:cs="Times New Roman"/>
                <w:sz w:val="24"/>
                <w:szCs w:val="24"/>
              </w:rPr>
              <w:t>Зона специализированной общественной застройки (ТД.3.02.2)</w:t>
            </w:r>
          </w:p>
        </w:tc>
      </w:tr>
      <w:tr w:rsidR="00BE48A4" w:rsidRPr="00E93049" w14:paraId="66613115" w14:textId="77777777" w:rsidTr="006F708C">
        <w:trPr>
          <w:trHeight w:val="284"/>
          <w:jc w:val="center"/>
        </w:trPr>
        <w:tc>
          <w:tcPr>
            <w:tcW w:w="10206" w:type="dxa"/>
            <w:gridSpan w:val="3"/>
            <w:shd w:val="clear" w:color="auto" w:fill="auto"/>
            <w:tcMar>
              <w:top w:w="28" w:type="dxa"/>
              <w:left w:w="113" w:type="dxa"/>
              <w:bottom w:w="28" w:type="dxa"/>
              <w:right w:w="28" w:type="dxa"/>
            </w:tcMar>
            <w:vAlign w:val="center"/>
          </w:tcPr>
          <w:p w14:paraId="5F554C69" w14:textId="307FAD9C" w:rsidR="00BE48A4" w:rsidRPr="00E93049" w:rsidRDefault="00BE48A4" w:rsidP="0080750D">
            <w:pPr>
              <w:spacing w:after="0" w:line="240" w:lineRule="auto"/>
              <w:jc w:val="center"/>
              <w:rPr>
                <w:rFonts w:ascii="Times New Roman" w:eastAsia="Calibri" w:hAnsi="Times New Roman" w:cs="Times New Roman"/>
                <w:b/>
                <w:bCs/>
                <w:sz w:val="24"/>
                <w:szCs w:val="24"/>
              </w:rPr>
            </w:pPr>
            <w:r w:rsidRPr="00E93049">
              <w:rPr>
                <w:rFonts w:ascii="Times New Roman" w:eastAsia="Calibri" w:hAnsi="Times New Roman" w:cs="Times New Roman"/>
                <w:b/>
                <w:bCs/>
                <w:sz w:val="24"/>
                <w:szCs w:val="24"/>
              </w:rPr>
              <w:t>Производственные зоны, зоны инженерной и транспортной инфраструктур</w:t>
            </w:r>
          </w:p>
        </w:tc>
      </w:tr>
      <w:tr w:rsidR="00BE48A4" w:rsidRPr="00E93049" w14:paraId="5EC06901" w14:textId="77777777" w:rsidTr="00B56AF7">
        <w:trPr>
          <w:trHeight w:val="284"/>
          <w:jc w:val="center"/>
        </w:trPr>
        <w:tc>
          <w:tcPr>
            <w:tcW w:w="851" w:type="dxa"/>
            <w:shd w:val="clear" w:color="auto" w:fill="auto"/>
            <w:tcMar>
              <w:top w:w="28" w:type="dxa"/>
              <w:left w:w="57" w:type="dxa"/>
              <w:bottom w:w="28" w:type="dxa"/>
              <w:right w:w="28" w:type="dxa"/>
            </w:tcMar>
            <w:vAlign w:val="center"/>
          </w:tcPr>
          <w:p w14:paraId="39A4E3C5" w14:textId="77777777" w:rsidR="00BE48A4" w:rsidRPr="00E93049" w:rsidRDefault="00BE48A4" w:rsidP="00D6614F">
            <w:pPr>
              <w:numPr>
                <w:ilvl w:val="0"/>
                <w:numId w:val="1"/>
              </w:numPr>
              <w:spacing w:after="0" w:line="240" w:lineRule="auto"/>
              <w:ind w:left="170" w:firstLine="0"/>
              <w:jc w:val="center"/>
              <w:rPr>
                <w:rFonts w:ascii="Times New Roman" w:eastAsia="Calibri" w:hAnsi="Times New Roman" w:cs="Times New Roman"/>
                <w:sz w:val="24"/>
                <w:szCs w:val="24"/>
              </w:rPr>
            </w:pPr>
          </w:p>
        </w:tc>
        <w:tc>
          <w:tcPr>
            <w:tcW w:w="1417" w:type="dxa"/>
            <w:shd w:val="clear" w:color="auto" w:fill="auto"/>
            <w:tcMar>
              <w:top w:w="28" w:type="dxa"/>
              <w:left w:w="57" w:type="dxa"/>
              <w:bottom w:w="28" w:type="dxa"/>
              <w:right w:w="28" w:type="dxa"/>
            </w:tcMar>
          </w:tcPr>
          <w:p w14:paraId="05C2E10D" w14:textId="6341E47D" w:rsidR="00BE48A4" w:rsidRPr="00E93049" w:rsidRDefault="00BE48A4" w:rsidP="00670A85">
            <w:pPr>
              <w:spacing w:after="0" w:line="240" w:lineRule="auto"/>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ТНП.1.02</w:t>
            </w:r>
          </w:p>
        </w:tc>
        <w:tc>
          <w:tcPr>
            <w:tcW w:w="7938" w:type="dxa"/>
            <w:shd w:val="clear" w:color="auto" w:fill="auto"/>
            <w:tcMar>
              <w:top w:w="28" w:type="dxa"/>
              <w:left w:w="113" w:type="dxa"/>
              <w:bottom w:w="28" w:type="dxa"/>
              <w:right w:w="28" w:type="dxa"/>
            </w:tcMar>
          </w:tcPr>
          <w:p w14:paraId="20405317" w14:textId="59A0212D" w:rsidR="00BE48A4" w:rsidRPr="00E93049" w:rsidRDefault="00BE48A4" w:rsidP="00670A85">
            <w:pPr>
              <w:spacing w:after="0" w:line="240" w:lineRule="auto"/>
              <w:rPr>
                <w:rFonts w:ascii="Times New Roman" w:eastAsia="Calibri" w:hAnsi="Times New Roman" w:cs="Times New Roman"/>
                <w:sz w:val="24"/>
                <w:szCs w:val="24"/>
              </w:rPr>
            </w:pPr>
            <w:r w:rsidRPr="00E93049">
              <w:rPr>
                <w:rFonts w:ascii="Times New Roman" w:eastAsia="Calibri" w:hAnsi="Times New Roman" w:cs="Times New Roman"/>
                <w:sz w:val="24"/>
                <w:szCs w:val="24"/>
              </w:rPr>
              <w:t>Научно-производственная зона (ТНП.1.02)</w:t>
            </w:r>
          </w:p>
        </w:tc>
      </w:tr>
      <w:tr w:rsidR="00BE48A4" w:rsidRPr="00E93049" w14:paraId="4C841661" w14:textId="77777777" w:rsidTr="00B56AF7">
        <w:trPr>
          <w:trHeight w:val="284"/>
          <w:jc w:val="center"/>
        </w:trPr>
        <w:tc>
          <w:tcPr>
            <w:tcW w:w="851" w:type="dxa"/>
            <w:shd w:val="clear" w:color="auto" w:fill="auto"/>
            <w:tcMar>
              <w:top w:w="28" w:type="dxa"/>
              <w:left w:w="57" w:type="dxa"/>
              <w:bottom w:w="28" w:type="dxa"/>
              <w:right w:w="28" w:type="dxa"/>
            </w:tcMar>
            <w:vAlign w:val="center"/>
          </w:tcPr>
          <w:p w14:paraId="2F877FA4" w14:textId="77777777" w:rsidR="00BE48A4" w:rsidRPr="00E93049" w:rsidRDefault="00BE48A4" w:rsidP="0080750D">
            <w:pPr>
              <w:numPr>
                <w:ilvl w:val="0"/>
                <w:numId w:val="1"/>
              </w:numPr>
              <w:spacing w:after="0" w:line="240" w:lineRule="auto"/>
              <w:ind w:left="284" w:firstLine="0"/>
              <w:jc w:val="center"/>
              <w:rPr>
                <w:rFonts w:ascii="Times New Roman" w:eastAsia="Calibri" w:hAnsi="Times New Roman" w:cs="Times New Roman"/>
                <w:sz w:val="24"/>
                <w:szCs w:val="24"/>
              </w:rPr>
            </w:pPr>
          </w:p>
        </w:tc>
        <w:tc>
          <w:tcPr>
            <w:tcW w:w="1417" w:type="dxa"/>
            <w:shd w:val="clear" w:color="auto" w:fill="auto"/>
            <w:tcMar>
              <w:top w:w="28" w:type="dxa"/>
              <w:left w:w="57" w:type="dxa"/>
              <w:bottom w:w="28" w:type="dxa"/>
              <w:right w:w="28" w:type="dxa"/>
            </w:tcMar>
          </w:tcPr>
          <w:p w14:paraId="7C388AA5" w14:textId="2BA29A1A" w:rsidR="00BE48A4" w:rsidRPr="00E93049" w:rsidRDefault="00BE48A4" w:rsidP="003A6B60">
            <w:pPr>
              <w:spacing w:after="0" w:line="240" w:lineRule="auto"/>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ТИ.1.02</w:t>
            </w:r>
          </w:p>
        </w:tc>
        <w:tc>
          <w:tcPr>
            <w:tcW w:w="7938" w:type="dxa"/>
            <w:shd w:val="clear" w:color="auto" w:fill="auto"/>
            <w:tcMar>
              <w:top w:w="28" w:type="dxa"/>
              <w:left w:w="113" w:type="dxa"/>
              <w:bottom w:w="28" w:type="dxa"/>
              <w:right w:w="28" w:type="dxa"/>
            </w:tcMar>
          </w:tcPr>
          <w:p w14:paraId="202BD481" w14:textId="17FE962A" w:rsidR="00BE48A4" w:rsidRPr="00E93049" w:rsidRDefault="00BE48A4" w:rsidP="003A6B60">
            <w:pPr>
              <w:spacing w:after="0" w:line="240" w:lineRule="auto"/>
              <w:rPr>
                <w:rFonts w:ascii="Times New Roman" w:eastAsia="Calibri" w:hAnsi="Times New Roman" w:cs="Times New Roman"/>
                <w:sz w:val="24"/>
                <w:szCs w:val="24"/>
              </w:rPr>
            </w:pPr>
            <w:r w:rsidRPr="00E93049">
              <w:rPr>
                <w:rFonts w:ascii="Times New Roman" w:eastAsia="Calibri" w:hAnsi="Times New Roman" w:cs="Times New Roman"/>
                <w:sz w:val="24"/>
                <w:szCs w:val="24"/>
              </w:rPr>
              <w:t>Зона инженерной инфраструктуры (ТИ.1.02)</w:t>
            </w:r>
          </w:p>
        </w:tc>
      </w:tr>
      <w:tr w:rsidR="00BE48A4" w:rsidRPr="00E93049" w14:paraId="1C959D8A" w14:textId="77777777" w:rsidTr="00B56AF7">
        <w:trPr>
          <w:trHeight w:val="284"/>
          <w:jc w:val="center"/>
        </w:trPr>
        <w:tc>
          <w:tcPr>
            <w:tcW w:w="851" w:type="dxa"/>
            <w:shd w:val="clear" w:color="auto" w:fill="auto"/>
            <w:tcMar>
              <w:top w:w="28" w:type="dxa"/>
              <w:left w:w="57" w:type="dxa"/>
              <w:bottom w:w="28" w:type="dxa"/>
              <w:right w:w="28" w:type="dxa"/>
            </w:tcMar>
            <w:vAlign w:val="center"/>
          </w:tcPr>
          <w:p w14:paraId="0FAA352B" w14:textId="77777777" w:rsidR="00BE48A4" w:rsidRPr="00E93049" w:rsidRDefault="00BE48A4" w:rsidP="0080750D">
            <w:pPr>
              <w:numPr>
                <w:ilvl w:val="0"/>
                <w:numId w:val="1"/>
              </w:numPr>
              <w:spacing w:after="0" w:line="240" w:lineRule="auto"/>
              <w:ind w:left="284" w:firstLine="0"/>
              <w:jc w:val="center"/>
              <w:rPr>
                <w:rFonts w:ascii="Times New Roman" w:eastAsia="Calibri" w:hAnsi="Times New Roman" w:cs="Times New Roman"/>
                <w:sz w:val="24"/>
                <w:szCs w:val="24"/>
              </w:rPr>
            </w:pPr>
          </w:p>
        </w:tc>
        <w:tc>
          <w:tcPr>
            <w:tcW w:w="1417" w:type="dxa"/>
            <w:shd w:val="clear" w:color="auto" w:fill="auto"/>
            <w:tcMar>
              <w:top w:w="28" w:type="dxa"/>
              <w:left w:w="57" w:type="dxa"/>
              <w:bottom w:w="28" w:type="dxa"/>
              <w:right w:w="28" w:type="dxa"/>
            </w:tcMar>
          </w:tcPr>
          <w:p w14:paraId="0FC66773" w14:textId="69DB3004" w:rsidR="00BE48A4" w:rsidRPr="00E93049" w:rsidRDefault="00BE48A4" w:rsidP="003A6B60">
            <w:pPr>
              <w:spacing w:after="0" w:line="240" w:lineRule="auto"/>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ТТ.1.02</w:t>
            </w:r>
            <w:r>
              <w:rPr>
                <w:rFonts w:ascii="Times New Roman" w:eastAsia="Calibri" w:hAnsi="Times New Roman" w:cs="Times New Roman"/>
                <w:sz w:val="24"/>
                <w:szCs w:val="24"/>
              </w:rPr>
              <w:t>.1</w:t>
            </w:r>
          </w:p>
        </w:tc>
        <w:tc>
          <w:tcPr>
            <w:tcW w:w="7938" w:type="dxa"/>
            <w:shd w:val="clear" w:color="auto" w:fill="auto"/>
            <w:tcMar>
              <w:top w:w="28" w:type="dxa"/>
              <w:left w:w="113" w:type="dxa"/>
              <w:bottom w:w="28" w:type="dxa"/>
              <w:right w:w="28" w:type="dxa"/>
            </w:tcMar>
          </w:tcPr>
          <w:p w14:paraId="497B5C6D" w14:textId="18CDF19B" w:rsidR="00BE48A4" w:rsidRPr="00E93049" w:rsidRDefault="00BE48A4" w:rsidP="003A6B60">
            <w:pPr>
              <w:spacing w:after="0" w:line="240" w:lineRule="auto"/>
              <w:rPr>
                <w:rFonts w:ascii="Times New Roman" w:eastAsia="Calibri" w:hAnsi="Times New Roman" w:cs="Times New Roman"/>
                <w:sz w:val="24"/>
                <w:szCs w:val="24"/>
              </w:rPr>
            </w:pPr>
            <w:bookmarkStart w:id="10" w:name="_Hlk194161518"/>
            <w:r w:rsidRPr="00E93049">
              <w:rPr>
                <w:rFonts w:ascii="Times New Roman" w:eastAsia="Calibri" w:hAnsi="Times New Roman" w:cs="Times New Roman"/>
                <w:sz w:val="24"/>
                <w:szCs w:val="24"/>
              </w:rPr>
              <w:t>Зона транспортной инфраструктуры (ТТ.1.02</w:t>
            </w:r>
            <w:r>
              <w:rPr>
                <w:rFonts w:ascii="Times New Roman" w:eastAsia="Calibri" w:hAnsi="Times New Roman" w:cs="Times New Roman"/>
                <w:sz w:val="24"/>
                <w:szCs w:val="24"/>
              </w:rPr>
              <w:t>.1</w:t>
            </w:r>
            <w:r w:rsidRPr="00E93049">
              <w:rPr>
                <w:rFonts w:ascii="Times New Roman" w:eastAsia="Calibri" w:hAnsi="Times New Roman" w:cs="Times New Roman"/>
                <w:sz w:val="24"/>
                <w:szCs w:val="24"/>
              </w:rPr>
              <w:t>)</w:t>
            </w:r>
            <w:bookmarkEnd w:id="10"/>
          </w:p>
        </w:tc>
      </w:tr>
      <w:tr w:rsidR="00BE48A4" w:rsidRPr="00E93049" w14:paraId="39EB29F2" w14:textId="77777777" w:rsidTr="00B56AF7">
        <w:trPr>
          <w:trHeight w:val="284"/>
          <w:jc w:val="center"/>
        </w:trPr>
        <w:tc>
          <w:tcPr>
            <w:tcW w:w="851" w:type="dxa"/>
            <w:shd w:val="clear" w:color="auto" w:fill="auto"/>
            <w:tcMar>
              <w:top w:w="28" w:type="dxa"/>
              <w:left w:w="57" w:type="dxa"/>
              <w:bottom w:w="28" w:type="dxa"/>
              <w:right w:w="28" w:type="dxa"/>
            </w:tcMar>
            <w:vAlign w:val="center"/>
          </w:tcPr>
          <w:p w14:paraId="452DE07E" w14:textId="77777777" w:rsidR="00BE48A4" w:rsidRPr="00E93049" w:rsidRDefault="00BE48A4" w:rsidP="0080750D">
            <w:pPr>
              <w:numPr>
                <w:ilvl w:val="0"/>
                <w:numId w:val="1"/>
              </w:numPr>
              <w:spacing w:after="0" w:line="240" w:lineRule="auto"/>
              <w:ind w:left="284" w:firstLine="0"/>
              <w:jc w:val="center"/>
              <w:rPr>
                <w:rFonts w:ascii="Times New Roman" w:eastAsia="Calibri" w:hAnsi="Times New Roman" w:cs="Times New Roman"/>
                <w:sz w:val="24"/>
                <w:szCs w:val="24"/>
              </w:rPr>
            </w:pPr>
          </w:p>
        </w:tc>
        <w:tc>
          <w:tcPr>
            <w:tcW w:w="1417" w:type="dxa"/>
            <w:shd w:val="clear" w:color="auto" w:fill="auto"/>
            <w:tcMar>
              <w:top w:w="28" w:type="dxa"/>
              <w:left w:w="57" w:type="dxa"/>
              <w:bottom w:w="28" w:type="dxa"/>
              <w:right w:w="28" w:type="dxa"/>
            </w:tcMar>
          </w:tcPr>
          <w:p w14:paraId="0C0A213C" w14:textId="2FBA8D38" w:rsidR="00BE48A4" w:rsidRPr="00E93049" w:rsidRDefault="00BE48A4" w:rsidP="003A6B60">
            <w:pPr>
              <w:spacing w:after="0" w:line="240" w:lineRule="auto"/>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ТТ.1.02</w:t>
            </w:r>
            <w:r>
              <w:rPr>
                <w:rFonts w:ascii="Times New Roman" w:eastAsia="Calibri" w:hAnsi="Times New Roman" w:cs="Times New Roman"/>
                <w:sz w:val="24"/>
                <w:szCs w:val="24"/>
              </w:rPr>
              <w:t>.2</w:t>
            </w:r>
          </w:p>
        </w:tc>
        <w:tc>
          <w:tcPr>
            <w:tcW w:w="7938" w:type="dxa"/>
            <w:shd w:val="clear" w:color="auto" w:fill="auto"/>
            <w:tcMar>
              <w:top w:w="28" w:type="dxa"/>
              <w:left w:w="113" w:type="dxa"/>
              <w:bottom w:w="28" w:type="dxa"/>
              <w:right w:w="28" w:type="dxa"/>
            </w:tcMar>
          </w:tcPr>
          <w:p w14:paraId="7BA9BE01" w14:textId="22C862E1" w:rsidR="00BE48A4" w:rsidRPr="00E93049" w:rsidRDefault="00BE48A4" w:rsidP="003A6B60">
            <w:pPr>
              <w:spacing w:after="0" w:line="240" w:lineRule="auto"/>
              <w:rPr>
                <w:rFonts w:ascii="Times New Roman" w:eastAsia="Calibri" w:hAnsi="Times New Roman" w:cs="Times New Roman"/>
                <w:sz w:val="24"/>
                <w:szCs w:val="24"/>
              </w:rPr>
            </w:pPr>
            <w:r w:rsidRPr="00E93049">
              <w:rPr>
                <w:rFonts w:ascii="Times New Roman" w:eastAsia="Calibri" w:hAnsi="Times New Roman" w:cs="Times New Roman"/>
                <w:sz w:val="24"/>
                <w:szCs w:val="24"/>
              </w:rPr>
              <w:t>Зона транспортной инфраструктуры (ТТ.1.02</w:t>
            </w:r>
            <w:r>
              <w:rPr>
                <w:rFonts w:ascii="Times New Roman" w:eastAsia="Calibri" w:hAnsi="Times New Roman" w:cs="Times New Roman"/>
                <w:sz w:val="24"/>
                <w:szCs w:val="24"/>
              </w:rPr>
              <w:t>.2</w:t>
            </w:r>
            <w:r w:rsidRPr="00E93049">
              <w:rPr>
                <w:rFonts w:ascii="Times New Roman" w:eastAsia="Calibri" w:hAnsi="Times New Roman" w:cs="Times New Roman"/>
                <w:sz w:val="24"/>
                <w:szCs w:val="24"/>
              </w:rPr>
              <w:t>)</w:t>
            </w:r>
          </w:p>
        </w:tc>
      </w:tr>
      <w:tr w:rsidR="00BE48A4" w:rsidRPr="00E93049" w14:paraId="3D0BF2A3" w14:textId="77777777" w:rsidTr="00B56AF7">
        <w:trPr>
          <w:trHeight w:val="284"/>
          <w:jc w:val="center"/>
        </w:trPr>
        <w:tc>
          <w:tcPr>
            <w:tcW w:w="10206" w:type="dxa"/>
            <w:gridSpan w:val="3"/>
            <w:shd w:val="clear" w:color="auto" w:fill="auto"/>
            <w:tcMar>
              <w:top w:w="28" w:type="dxa"/>
              <w:left w:w="57" w:type="dxa"/>
              <w:bottom w:w="28" w:type="dxa"/>
              <w:right w:w="28" w:type="dxa"/>
            </w:tcMar>
            <w:vAlign w:val="center"/>
          </w:tcPr>
          <w:p w14:paraId="7C2F48E2" w14:textId="4963968F" w:rsidR="00BE48A4" w:rsidRPr="00E93049" w:rsidRDefault="00BE48A4" w:rsidP="0080750D">
            <w:pPr>
              <w:spacing w:after="0" w:line="240" w:lineRule="auto"/>
              <w:jc w:val="center"/>
              <w:rPr>
                <w:rFonts w:ascii="Times New Roman" w:eastAsia="Calibri" w:hAnsi="Times New Roman" w:cs="Times New Roman"/>
                <w:sz w:val="24"/>
                <w:szCs w:val="24"/>
              </w:rPr>
            </w:pPr>
            <w:r w:rsidRPr="00E93049">
              <w:rPr>
                <w:rFonts w:ascii="Times New Roman" w:eastAsia="Calibri" w:hAnsi="Times New Roman" w:cs="Times New Roman"/>
                <w:b/>
                <w:bCs/>
                <w:sz w:val="24"/>
                <w:szCs w:val="24"/>
              </w:rPr>
              <w:t>Зоны рекреационного назначения</w:t>
            </w:r>
          </w:p>
        </w:tc>
      </w:tr>
      <w:tr w:rsidR="00BE48A4" w:rsidRPr="00E93049" w14:paraId="0E194AD6" w14:textId="77777777" w:rsidTr="00B56AF7">
        <w:trPr>
          <w:trHeight w:val="284"/>
          <w:jc w:val="center"/>
        </w:trPr>
        <w:tc>
          <w:tcPr>
            <w:tcW w:w="851" w:type="dxa"/>
            <w:shd w:val="clear" w:color="auto" w:fill="auto"/>
            <w:tcMar>
              <w:top w:w="28" w:type="dxa"/>
              <w:left w:w="57" w:type="dxa"/>
              <w:bottom w:w="28" w:type="dxa"/>
              <w:right w:w="28" w:type="dxa"/>
            </w:tcMar>
            <w:vAlign w:val="center"/>
          </w:tcPr>
          <w:p w14:paraId="18D400F9" w14:textId="77777777" w:rsidR="00BE48A4" w:rsidRPr="00E93049" w:rsidRDefault="00BE48A4" w:rsidP="0080750D">
            <w:pPr>
              <w:numPr>
                <w:ilvl w:val="0"/>
                <w:numId w:val="1"/>
              </w:numPr>
              <w:spacing w:after="0" w:line="240" w:lineRule="auto"/>
              <w:ind w:left="284" w:firstLine="0"/>
              <w:jc w:val="center"/>
              <w:rPr>
                <w:rFonts w:ascii="Times New Roman" w:eastAsia="Calibri" w:hAnsi="Times New Roman" w:cs="Times New Roman"/>
                <w:sz w:val="24"/>
                <w:szCs w:val="24"/>
              </w:rPr>
            </w:pPr>
            <w:bookmarkStart w:id="11" w:name="_Hlk194162084"/>
          </w:p>
        </w:tc>
        <w:tc>
          <w:tcPr>
            <w:tcW w:w="1417" w:type="dxa"/>
            <w:shd w:val="clear" w:color="auto" w:fill="auto"/>
            <w:tcMar>
              <w:top w:w="28" w:type="dxa"/>
              <w:left w:w="57" w:type="dxa"/>
              <w:bottom w:w="28" w:type="dxa"/>
              <w:right w:w="28" w:type="dxa"/>
            </w:tcMar>
          </w:tcPr>
          <w:p w14:paraId="1836158B" w14:textId="0C4EFFD0" w:rsidR="00BE48A4" w:rsidRPr="00E93049" w:rsidRDefault="00BE48A4" w:rsidP="003A6B60">
            <w:pPr>
              <w:spacing w:after="0" w:line="240" w:lineRule="auto"/>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ТР.2.02</w:t>
            </w:r>
          </w:p>
        </w:tc>
        <w:tc>
          <w:tcPr>
            <w:tcW w:w="7938" w:type="dxa"/>
            <w:shd w:val="clear" w:color="auto" w:fill="auto"/>
            <w:tcMar>
              <w:top w:w="28" w:type="dxa"/>
              <w:left w:w="113" w:type="dxa"/>
              <w:bottom w:w="28" w:type="dxa"/>
              <w:right w:w="28" w:type="dxa"/>
            </w:tcMar>
          </w:tcPr>
          <w:p w14:paraId="6DE53B1A" w14:textId="4DB89418" w:rsidR="00BE48A4" w:rsidRPr="00E93049" w:rsidRDefault="00BE48A4" w:rsidP="003A6B60">
            <w:pPr>
              <w:spacing w:after="0" w:line="240" w:lineRule="auto"/>
              <w:rPr>
                <w:rFonts w:ascii="Times New Roman" w:eastAsia="Calibri" w:hAnsi="Times New Roman" w:cs="Times New Roman"/>
                <w:sz w:val="24"/>
                <w:szCs w:val="24"/>
              </w:rPr>
            </w:pPr>
            <w:r w:rsidRPr="00E93049">
              <w:rPr>
                <w:rFonts w:ascii="Times New Roman" w:eastAsia="Calibri" w:hAnsi="Times New Roman" w:cs="Times New Roman"/>
                <w:sz w:val="24"/>
                <w:szCs w:val="24"/>
              </w:rPr>
              <w:t>Зона озелененных территорий общего пользования (ТР.2.02)</w:t>
            </w:r>
          </w:p>
        </w:tc>
      </w:tr>
      <w:bookmarkEnd w:id="11"/>
    </w:tbl>
    <w:p w14:paraId="23C7B9B1" w14:textId="679AB3FB" w:rsidR="001F05B2" w:rsidRDefault="001F05B2" w:rsidP="000822C9">
      <w:pPr>
        <w:spacing w:after="0" w:line="240" w:lineRule="auto"/>
        <w:ind w:firstLine="709"/>
        <w:jc w:val="both"/>
        <w:rPr>
          <w:rFonts w:ascii="Times New Roman" w:hAnsi="Times New Roman" w:cs="Times New Roman"/>
          <w:sz w:val="28"/>
          <w:szCs w:val="28"/>
        </w:rPr>
      </w:pPr>
    </w:p>
    <w:p w14:paraId="34F78391" w14:textId="547890B9" w:rsidR="001204B7" w:rsidRDefault="001204B7">
      <w:pPr>
        <w:rPr>
          <w:rFonts w:ascii="Times New Roman" w:hAnsi="Times New Roman" w:cs="Times New Roman"/>
          <w:sz w:val="28"/>
          <w:szCs w:val="28"/>
        </w:rPr>
      </w:pPr>
      <w:r>
        <w:rPr>
          <w:rFonts w:ascii="Times New Roman" w:hAnsi="Times New Roman" w:cs="Times New Roman"/>
          <w:sz w:val="28"/>
          <w:szCs w:val="28"/>
        </w:rPr>
        <w:br w:type="page"/>
      </w:r>
    </w:p>
    <w:p w14:paraId="6843272A" w14:textId="77777777" w:rsidR="00E242A7" w:rsidRPr="001422F9" w:rsidRDefault="00E242A7" w:rsidP="00E242A7">
      <w:pPr>
        <w:spacing w:before="120" w:after="120" w:line="240" w:lineRule="auto"/>
        <w:jc w:val="center"/>
        <w:outlineLvl w:val="1"/>
        <w:rPr>
          <w:rFonts w:ascii="Times New Roman" w:hAnsi="Times New Roman" w:cs="Times New Roman"/>
          <w:b/>
          <w:bCs/>
          <w:sz w:val="28"/>
          <w:szCs w:val="28"/>
        </w:rPr>
      </w:pPr>
      <w:bookmarkStart w:id="12" w:name="_Toc163828508"/>
      <w:bookmarkStart w:id="13" w:name="_Toc190600537"/>
      <w:bookmarkStart w:id="14" w:name="_Toc202459500"/>
      <w:r w:rsidRPr="001422F9">
        <w:rPr>
          <w:rFonts w:ascii="Times New Roman" w:hAnsi="Times New Roman" w:cs="Times New Roman"/>
          <w:b/>
          <w:bCs/>
          <w:sz w:val="28"/>
          <w:szCs w:val="28"/>
        </w:rPr>
        <w:lastRenderedPageBreak/>
        <w:t>ГЛАВА 9. ЗОНЫ С ОСОБЫМИ УСЛОВИЯМИ ИСПОЛЬЗОВАНИЯ ТЕРРИТОРИЙ</w:t>
      </w:r>
      <w:bookmarkEnd w:id="12"/>
      <w:bookmarkEnd w:id="13"/>
      <w:bookmarkEnd w:id="14"/>
    </w:p>
    <w:p w14:paraId="7342569D" w14:textId="77777777" w:rsidR="00E242A7" w:rsidRPr="001422F9" w:rsidRDefault="00E242A7" w:rsidP="00E242A7">
      <w:pPr>
        <w:spacing w:before="120" w:after="120" w:line="240" w:lineRule="auto"/>
        <w:jc w:val="center"/>
        <w:outlineLvl w:val="2"/>
        <w:rPr>
          <w:rFonts w:ascii="Times New Roman" w:hAnsi="Times New Roman" w:cs="Times New Roman"/>
          <w:b/>
          <w:bCs/>
          <w:sz w:val="28"/>
          <w:szCs w:val="28"/>
        </w:rPr>
      </w:pPr>
      <w:bookmarkStart w:id="15" w:name="_Toc163828509"/>
      <w:bookmarkStart w:id="16" w:name="_Toc190600538"/>
      <w:bookmarkStart w:id="17" w:name="_Toc202459501"/>
      <w:r w:rsidRPr="001422F9">
        <w:rPr>
          <w:rFonts w:ascii="Times New Roman" w:hAnsi="Times New Roman" w:cs="Times New Roman"/>
          <w:b/>
          <w:bCs/>
          <w:sz w:val="28"/>
          <w:szCs w:val="28"/>
        </w:rPr>
        <w:t>Статья 19. Перечень зон с особыми условиями использования территорий</w:t>
      </w:r>
      <w:bookmarkEnd w:id="15"/>
      <w:bookmarkEnd w:id="16"/>
      <w:bookmarkEnd w:id="17"/>
    </w:p>
    <w:p w14:paraId="5301B580" w14:textId="77777777" w:rsidR="00E242A7" w:rsidRPr="001422F9" w:rsidRDefault="00E242A7" w:rsidP="00E242A7">
      <w:pPr>
        <w:spacing w:after="0" w:line="240" w:lineRule="auto"/>
        <w:ind w:firstLine="709"/>
        <w:jc w:val="both"/>
        <w:rPr>
          <w:rFonts w:ascii="Times New Roman" w:hAnsi="Times New Roman" w:cs="Times New Roman"/>
          <w:sz w:val="28"/>
          <w:szCs w:val="28"/>
        </w:rPr>
      </w:pPr>
      <w:r w:rsidRPr="001422F9">
        <w:rPr>
          <w:rFonts w:ascii="Times New Roman" w:hAnsi="Times New Roman" w:cs="Times New Roman"/>
          <w:sz w:val="28"/>
          <w:szCs w:val="28"/>
        </w:rPr>
        <w:t>Перечень зон с особыми условиями использования территорий, отображенных на карте градостроительного зонирования, приведен в таблице 19.1.</w:t>
      </w:r>
    </w:p>
    <w:p w14:paraId="039CE212" w14:textId="77777777" w:rsidR="00E242A7" w:rsidRPr="001422F9" w:rsidRDefault="00E242A7" w:rsidP="00E242A7">
      <w:pPr>
        <w:spacing w:after="120" w:line="240" w:lineRule="auto"/>
        <w:ind w:firstLine="709"/>
        <w:jc w:val="right"/>
        <w:rPr>
          <w:rFonts w:ascii="Times New Roman" w:hAnsi="Times New Roman" w:cs="Times New Roman"/>
          <w:sz w:val="28"/>
          <w:szCs w:val="28"/>
        </w:rPr>
      </w:pPr>
      <w:r w:rsidRPr="001422F9">
        <w:rPr>
          <w:rFonts w:ascii="Times New Roman" w:hAnsi="Times New Roman" w:cs="Times New Roman"/>
          <w:sz w:val="28"/>
          <w:szCs w:val="28"/>
        </w:rPr>
        <w:t>Таблица 19.1</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66"/>
        <w:gridCol w:w="9440"/>
      </w:tblGrid>
      <w:tr w:rsidR="000D6517" w:rsidRPr="001422F9" w14:paraId="320C4FA5" w14:textId="77777777" w:rsidTr="000D6517">
        <w:trPr>
          <w:tblHeader/>
        </w:trPr>
        <w:tc>
          <w:tcPr>
            <w:tcW w:w="766" w:type="dxa"/>
            <w:tcMar>
              <w:top w:w="28" w:type="dxa"/>
              <w:bottom w:w="57" w:type="dxa"/>
              <w:right w:w="57" w:type="dxa"/>
            </w:tcMar>
            <w:vAlign w:val="center"/>
          </w:tcPr>
          <w:p w14:paraId="3499759A" w14:textId="77777777" w:rsidR="000D6517" w:rsidRPr="001422F9" w:rsidRDefault="000D6517" w:rsidP="00B56AF7">
            <w:pPr>
              <w:spacing w:after="0" w:line="240" w:lineRule="auto"/>
              <w:jc w:val="center"/>
              <w:rPr>
                <w:rFonts w:ascii="Times New Roman" w:eastAsia="Calibri" w:hAnsi="Times New Roman" w:cs="Times New Roman"/>
                <w:sz w:val="24"/>
                <w:szCs w:val="24"/>
              </w:rPr>
            </w:pPr>
            <w:r w:rsidRPr="001422F9">
              <w:rPr>
                <w:rFonts w:ascii="Times New Roman" w:eastAsia="Calibri" w:hAnsi="Times New Roman" w:cs="Times New Roman"/>
                <w:sz w:val="24"/>
                <w:szCs w:val="24"/>
              </w:rPr>
              <w:t>№ п/п</w:t>
            </w:r>
          </w:p>
        </w:tc>
        <w:tc>
          <w:tcPr>
            <w:tcW w:w="9440" w:type="dxa"/>
            <w:tcMar>
              <w:top w:w="28" w:type="dxa"/>
              <w:bottom w:w="57" w:type="dxa"/>
              <w:right w:w="57" w:type="dxa"/>
            </w:tcMar>
            <w:vAlign w:val="center"/>
          </w:tcPr>
          <w:p w14:paraId="2C9D8537" w14:textId="77777777" w:rsidR="000D6517" w:rsidRPr="001422F9" w:rsidRDefault="000D6517" w:rsidP="00B56AF7">
            <w:pPr>
              <w:spacing w:after="0" w:line="240" w:lineRule="auto"/>
              <w:jc w:val="center"/>
              <w:rPr>
                <w:rFonts w:ascii="Times New Roman" w:eastAsia="Times New Roman" w:hAnsi="Times New Roman" w:cs="Times New Roman"/>
                <w:bCs/>
                <w:sz w:val="24"/>
                <w:szCs w:val="24"/>
                <w:lang w:eastAsia="ru-RU"/>
              </w:rPr>
            </w:pPr>
            <w:r w:rsidRPr="001422F9">
              <w:rPr>
                <w:rFonts w:ascii="Times New Roman" w:eastAsia="Times New Roman" w:hAnsi="Times New Roman" w:cs="Times New Roman"/>
                <w:bCs/>
                <w:sz w:val="24"/>
                <w:szCs w:val="24"/>
                <w:lang w:eastAsia="ru-RU"/>
              </w:rPr>
              <w:t>Наименование зоны с особыми условиями</w:t>
            </w:r>
            <w:r w:rsidRPr="001422F9">
              <w:rPr>
                <w:rFonts w:ascii="Times New Roman" w:eastAsia="Times New Roman" w:hAnsi="Times New Roman" w:cs="Times New Roman"/>
                <w:bCs/>
                <w:sz w:val="24"/>
                <w:szCs w:val="24"/>
                <w:lang w:eastAsia="ru-RU"/>
              </w:rPr>
              <w:br/>
              <w:t>использования территорий</w:t>
            </w:r>
          </w:p>
        </w:tc>
      </w:tr>
      <w:tr w:rsidR="000D6517" w:rsidRPr="001422F9" w14:paraId="43821BBE" w14:textId="77777777" w:rsidTr="000D6517">
        <w:trPr>
          <w:trHeight w:val="284"/>
          <w:tblHeader/>
        </w:trPr>
        <w:tc>
          <w:tcPr>
            <w:tcW w:w="766" w:type="dxa"/>
            <w:shd w:val="clear" w:color="auto" w:fill="auto"/>
            <w:tcMar>
              <w:top w:w="28" w:type="dxa"/>
              <w:bottom w:w="57" w:type="dxa"/>
              <w:right w:w="57" w:type="dxa"/>
            </w:tcMar>
            <w:vAlign w:val="center"/>
          </w:tcPr>
          <w:p w14:paraId="0D48025D" w14:textId="77777777" w:rsidR="000D6517" w:rsidRPr="000D6517" w:rsidRDefault="000D6517" w:rsidP="000732C1">
            <w:pPr>
              <w:pStyle w:val="af3"/>
              <w:numPr>
                <w:ilvl w:val="0"/>
                <w:numId w:val="113"/>
              </w:numPr>
              <w:spacing w:after="0" w:line="240" w:lineRule="auto"/>
              <w:ind w:left="170" w:firstLine="0"/>
              <w:jc w:val="center"/>
              <w:rPr>
                <w:rFonts w:ascii="Times New Roman" w:eastAsia="Calibri" w:hAnsi="Times New Roman" w:cs="Times New Roman"/>
                <w:sz w:val="24"/>
                <w:szCs w:val="24"/>
              </w:rPr>
            </w:pPr>
          </w:p>
        </w:tc>
        <w:tc>
          <w:tcPr>
            <w:tcW w:w="9440" w:type="dxa"/>
            <w:shd w:val="clear" w:color="auto" w:fill="auto"/>
            <w:tcMar>
              <w:top w:w="28" w:type="dxa"/>
              <w:bottom w:w="57" w:type="dxa"/>
              <w:right w:w="57" w:type="dxa"/>
            </w:tcMar>
            <w:vAlign w:val="center"/>
          </w:tcPr>
          <w:p w14:paraId="7C898A0D" w14:textId="27139748" w:rsidR="000D6517" w:rsidRPr="001422F9" w:rsidRDefault="000D6517" w:rsidP="00B56AF7">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w:t>
            </w:r>
            <w:r w:rsidRPr="002913AD">
              <w:rPr>
                <w:rFonts w:ascii="Times New Roman" w:eastAsia="Times New Roman" w:hAnsi="Times New Roman" w:cs="Times New Roman"/>
                <w:bCs/>
                <w:sz w:val="24"/>
                <w:szCs w:val="24"/>
                <w:lang w:eastAsia="ru-RU"/>
              </w:rPr>
              <w:t>оны охраны объект</w:t>
            </w:r>
            <w:r w:rsidR="00614574">
              <w:rPr>
                <w:rFonts w:ascii="Times New Roman" w:eastAsia="Times New Roman" w:hAnsi="Times New Roman" w:cs="Times New Roman"/>
                <w:bCs/>
                <w:sz w:val="24"/>
                <w:szCs w:val="24"/>
                <w:lang w:eastAsia="ru-RU"/>
              </w:rPr>
              <w:t>а</w:t>
            </w:r>
            <w:r w:rsidRPr="002913AD">
              <w:rPr>
                <w:rFonts w:ascii="Times New Roman" w:eastAsia="Times New Roman" w:hAnsi="Times New Roman" w:cs="Times New Roman"/>
                <w:bCs/>
                <w:sz w:val="24"/>
                <w:szCs w:val="24"/>
                <w:lang w:eastAsia="ru-RU"/>
              </w:rPr>
              <w:t xml:space="preserve"> культурного наследия</w:t>
            </w:r>
            <w:r w:rsidR="00614574">
              <w:rPr>
                <w:rFonts w:ascii="Times New Roman" w:eastAsia="Times New Roman" w:hAnsi="Times New Roman" w:cs="Times New Roman"/>
                <w:bCs/>
                <w:sz w:val="24"/>
                <w:szCs w:val="24"/>
                <w:lang w:eastAsia="ru-RU"/>
              </w:rPr>
              <w:t xml:space="preserve"> федерального значения ансамбль «Зеленый пояс Славы Ленинграда»</w:t>
            </w:r>
          </w:p>
        </w:tc>
      </w:tr>
      <w:tr w:rsidR="000D6517" w:rsidRPr="001422F9" w14:paraId="089A5D86" w14:textId="77777777" w:rsidTr="000D6517">
        <w:trPr>
          <w:trHeight w:val="284"/>
          <w:tblHeader/>
        </w:trPr>
        <w:tc>
          <w:tcPr>
            <w:tcW w:w="766" w:type="dxa"/>
            <w:shd w:val="clear" w:color="auto" w:fill="auto"/>
            <w:tcMar>
              <w:top w:w="28" w:type="dxa"/>
              <w:bottom w:w="57" w:type="dxa"/>
              <w:right w:w="57" w:type="dxa"/>
            </w:tcMar>
            <w:vAlign w:val="center"/>
          </w:tcPr>
          <w:p w14:paraId="265E88E0" w14:textId="77777777" w:rsidR="000D6517" w:rsidRPr="000D6517" w:rsidRDefault="000D6517" w:rsidP="000D6517">
            <w:pPr>
              <w:pStyle w:val="af3"/>
              <w:spacing w:after="0" w:line="240" w:lineRule="auto"/>
              <w:ind w:left="170"/>
              <w:rPr>
                <w:rFonts w:ascii="Times New Roman" w:eastAsia="Calibri" w:hAnsi="Times New Roman" w:cs="Times New Roman"/>
                <w:sz w:val="24"/>
                <w:szCs w:val="24"/>
              </w:rPr>
            </w:pPr>
          </w:p>
        </w:tc>
        <w:tc>
          <w:tcPr>
            <w:tcW w:w="9440" w:type="dxa"/>
            <w:shd w:val="clear" w:color="auto" w:fill="auto"/>
            <w:tcMar>
              <w:top w:w="28" w:type="dxa"/>
              <w:bottom w:w="57" w:type="dxa"/>
              <w:right w:w="57" w:type="dxa"/>
            </w:tcMar>
            <w:vAlign w:val="center"/>
          </w:tcPr>
          <w:p w14:paraId="3F750DAC" w14:textId="22EB106B" w:rsidR="000D6517" w:rsidRDefault="00614574" w:rsidP="00B56AF7">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Охранная зона ОЗ</w:t>
            </w:r>
          </w:p>
        </w:tc>
      </w:tr>
      <w:tr w:rsidR="000D6517" w:rsidRPr="001422F9" w14:paraId="4CF948AE" w14:textId="77777777" w:rsidTr="000D6517">
        <w:trPr>
          <w:trHeight w:val="284"/>
          <w:tblHeader/>
        </w:trPr>
        <w:tc>
          <w:tcPr>
            <w:tcW w:w="766" w:type="dxa"/>
            <w:shd w:val="clear" w:color="auto" w:fill="auto"/>
            <w:tcMar>
              <w:top w:w="28" w:type="dxa"/>
              <w:bottom w:w="57" w:type="dxa"/>
              <w:right w:w="57" w:type="dxa"/>
            </w:tcMar>
            <w:vAlign w:val="center"/>
          </w:tcPr>
          <w:p w14:paraId="05E71BD3" w14:textId="77777777" w:rsidR="000D6517" w:rsidRPr="000D6517" w:rsidRDefault="000D6517" w:rsidP="000D6517">
            <w:pPr>
              <w:pStyle w:val="af3"/>
              <w:spacing w:after="0" w:line="240" w:lineRule="auto"/>
              <w:ind w:left="170"/>
              <w:rPr>
                <w:rFonts w:ascii="Times New Roman" w:eastAsia="Calibri" w:hAnsi="Times New Roman" w:cs="Times New Roman"/>
                <w:sz w:val="24"/>
                <w:szCs w:val="24"/>
              </w:rPr>
            </w:pPr>
          </w:p>
        </w:tc>
        <w:tc>
          <w:tcPr>
            <w:tcW w:w="9440" w:type="dxa"/>
            <w:shd w:val="clear" w:color="auto" w:fill="auto"/>
            <w:tcMar>
              <w:top w:w="28" w:type="dxa"/>
              <w:bottom w:w="57" w:type="dxa"/>
              <w:right w:w="57" w:type="dxa"/>
            </w:tcMar>
            <w:vAlign w:val="center"/>
          </w:tcPr>
          <w:p w14:paraId="762D8FF9" w14:textId="1E591DEE" w:rsidR="000D6517" w:rsidRDefault="00614574" w:rsidP="00B56AF7">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Охранная зона памятника «Безымянная высота» ОЗ-а</w:t>
            </w:r>
          </w:p>
        </w:tc>
      </w:tr>
      <w:tr w:rsidR="000D6517" w:rsidRPr="001422F9" w14:paraId="41DDADE9" w14:textId="77777777" w:rsidTr="000D6517">
        <w:trPr>
          <w:trHeight w:val="284"/>
          <w:tblHeader/>
        </w:trPr>
        <w:tc>
          <w:tcPr>
            <w:tcW w:w="766" w:type="dxa"/>
            <w:shd w:val="clear" w:color="auto" w:fill="auto"/>
            <w:tcMar>
              <w:top w:w="28" w:type="dxa"/>
              <w:bottom w:w="57" w:type="dxa"/>
              <w:right w:w="57" w:type="dxa"/>
            </w:tcMar>
            <w:vAlign w:val="center"/>
          </w:tcPr>
          <w:p w14:paraId="716F2E26" w14:textId="77777777" w:rsidR="000D6517" w:rsidRPr="000D6517" w:rsidRDefault="000D6517" w:rsidP="000732C1">
            <w:pPr>
              <w:pStyle w:val="af3"/>
              <w:numPr>
                <w:ilvl w:val="0"/>
                <w:numId w:val="113"/>
              </w:numPr>
              <w:spacing w:after="0" w:line="240" w:lineRule="auto"/>
              <w:ind w:left="170" w:firstLine="0"/>
              <w:jc w:val="center"/>
              <w:rPr>
                <w:rFonts w:ascii="Times New Roman" w:eastAsia="Calibri" w:hAnsi="Times New Roman" w:cs="Times New Roman"/>
                <w:sz w:val="24"/>
                <w:szCs w:val="24"/>
              </w:rPr>
            </w:pPr>
          </w:p>
        </w:tc>
        <w:tc>
          <w:tcPr>
            <w:tcW w:w="9440" w:type="dxa"/>
            <w:shd w:val="clear" w:color="auto" w:fill="auto"/>
            <w:tcMar>
              <w:top w:w="28" w:type="dxa"/>
              <w:bottom w:w="57" w:type="dxa"/>
              <w:right w:w="57" w:type="dxa"/>
            </w:tcMar>
            <w:vAlign w:val="center"/>
          </w:tcPr>
          <w:p w14:paraId="2C15229D" w14:textId="12D14221" w:rsidR="000D6517" w:rsidRPr="001422F9" w:rsidRDefault="000D6517" w:rsidP="00B56AF7">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w:t>
            </w:r>
            <w:r w:rsidRPr="002913AD">
              <w:rPr>
                <w:rFonts w:ascii="Times New Roman" w:eastAsia="Times New Roman" w:hAnsi="Times New Roman" w:cs="Times New Roman"/>
                <w:bCs/>
                <w:sz w:val="24"/>
                <w:szCs w:val="24"/>
                <w:lang w:eastAsia="ru-RU"/>
              </w:rPr>
              <w:t>ащитная зона объекта культурного наследия</w:t>
            </w:r>
          </w:p>
        </w:tc>
      </w:tr>
      <w:tr w:rsidR="000D6517" w:rsidRPr="001422F9" w14:paraId="6828B8B5" w14:textId="77777777" w:rsidTr="000D6517">
        <w:trPr>
          <w:trHeight w:val="284"/>
        </w:trPr>
        <w:tc>
          <w:tcPr>
            <w:tcW w:w="766" w:type="dxa"/>
            <w:shd w:val="clear" w:color="auto" w:fill="auto"/>
            <w:tcMar>
              <w:top w:w="28" w:type="dxa"/>
              <w:bottom w:w="57" w:type="dxa"/>
              <w:right w:w="57" w:type="dxa"/>
            </w:tcMar>
            <w:vAlign w:val="center"/>
          </w:tcPr>
          <w:p w14:paraId="0B3E7494" w14:textId="77777777" w:rsidR="000D6517" w:rsidRPr="000D6517" w:rsidRDefault="000D6517" w:rsidP="000732C1">
            <w:pPr>
              <w:pStyle w:val="af3"/>
              <w:numPr>
                <w:ilvl w:val="0"/>
                <w:numId w:val="113"/>
              </w:numPr>
              <w:spacing w:after="0" w:line="240" w:lineRule="auto"/>
              <w:ind w:left="170" w:firstLine="0"/>
              <w:jc w:val="center"/>
              <w:rPr>
                <w:rFonts w:ascii="Times New Roman" w:eastAsia="Calibri" w:hAnsi="Times New Roman" w:cs="Times New Roman"/>
                <w:sz w:val="24"/>
                <w:szCs w:val="24"/>
              </w:rPr>
            </w:pPr>
          </w:p>
        </w:tc>
        <w:tc>
          <w:tcPr>
            <w:tcW w:w="9440" w:type="dxa"/>
            <w:shd w:val="clear" w:color="auto" w:fill="auto"/>
            <w:tcMar>
              <w:top w:w="28" w:type="dxa"/>
              <w:bottom w:w="57" w:type="dxa"/>
              <w:right w:w="57" w:type="dxa"/>
            </w:tcMar>
            <w:vAlign w:val="center"/>
          </w:tcPr>
          <w:p w14:paraId="1F67B21D" w14:textId="6E4B1FEB" w:rsidR="000D6517" w:rsidRPr="001422F9" w:rsidRDefault="000D6517" w:rsidP="00B56AF7">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w:t>
            </w:r>
            <w:r w:rsidRPr="002913AD">
              <w:rPr>
                <w:rFonts w:ascii="Times New Roman" w:eastAsia="Times New Roman" w:hAnsi="Times New Roman" w:cs="Times New Roman"/>
                <w:bCs/>
                <w:sz w:val="24"/>
                <w:szCs w:val="24"/>
                <w:lang w:eastAsia="ru-RU"/>
              </w:rPr>
              <w:t>хранная зона объектов электроэнергетики (объектов электросетевого хозяйства и объектов по производству электрической энергии)</w:t>
            </w:r>
          </w:p>
        </w:tc>
      </w:tr>
      <w:tr w:rsidR="000D6517" w:rsidRPr="001422F9" w14:paraId="0DE8E458" w14:textId="77777777" w:rsidTr="000D6517">
        <w:trPr>
          <w:trHeight w:val="284"/>
          <w:tblHeader/>
        </w:trPr>
        <w:tc>
          <w:tcPr>
            <w:tcW w:w="766" w:type="dxa"/>
            <w:shd w:val="clear" w:color="auto" w:fill="auto"/>
            <w:tcMar>
              <w:top w:w="28" w:type="dxa"/>
              <w:bottom w:w="57" w:type="dxa"/>
              <w:right w:w="57" w:type="dxa"/>
            </w:tcMar>
            <w:vAlign w:val="center"/>
          </w:tcPr>
          <w:p w14:paraId="738168B7" w14:textId="77777777" w:rsidR="000D6517" w:rsidRPr="000D6517" w:rsidRDefault="000D6517" w:rsidP="000732C1">
            <w:pPr>
              <w:pStyle w:val="af3"/>
              <w:numPr>
                <w:ilvl w:val="0"/>
                <w:numId w:val="113"/>
              </w:numPr>
              <w:spacing w:after="0" w:line="240" w:lineRule="auto"/>
              <w:ind w:left="170" w:firstLine="0"/>
              <w:jc w:val="center"/>
              <w:rPr>
                <w:rFonts w:ascii="Times New Roman" w:eastAsia="Calibri" w:hAnsi="Times New Roman" w:cs="Times New Roman"/>
                <w:sz w:val="24"/>
                <w:szCs w:val="24"/>
              </w:rPr>
            </w:pPr>
          </w:p>
        </w:tc>
        <w:tc>
          <w:tcPr>
            <w:tcW w:w="9440" w:type="dxa"/>
            <w:shd w:val="clear" w:color="auto" w:fill="auto"/>
            <w:tcMar>
              <w:top w:w="28" w:type="dxa"/>
              <w:bottom w:w="57" w:type="dxa"/>
              <w:right w:w="57" w:type="dxa"/>
            </w:tcMar>
            <w:vAlign w:val="center"/>
          </w:tcPr>
          <w:p w14:paraId="47727B16" w14:textId="4F56BD1F" w:rsidR="000D6517" w:rsidRPr="001422F9" w:rsidRDefault="000D6517" w:rsidP="00B56AF7">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w:t>
            </w:r>
            <w:r w:rsidRPr="002913AD">
              <w:rPr>
                <w:rFonts w:ascii="Times New Roman" w:eastAsia="Times New Roman" w:hAnsi="Times New Roman" w:cs="Times New Roman"/>
                <w:bCs/>
                <w:sz w:val="24"/>
                <w:szCs w:val="24"/>
                <w:lang w:eastAsia="ru-RU"/>
              </w:rPr>
              <w:t>ридорожные полосы автомобильных дорог</w:t>
            </w:r>
          </w:p>
        </w:tc>
      </w:tr>
      <w:tr w:rsidR="000D6517" w:rsidRPr="001422F9" w14:paraId="054CA652" w14:textId="77777777" w:rsidTr="000D6517">
        <w:trPr>
          <w:trHeight w:val="284"/>
        </w:trPr>
        <w:tc>
          <w:tcPr>
            <w:tcW w:w="766" w:type="dxa"/>
            <w:shd w:val="clear" w:color="auto" w:fill="auto"/>
            <w:tcMar>
              <w:top w:w="28" w:type="dxa"/>
              <w:bottom w:w="57" w:type="dxa"/>
              <w:right w:w="57" w:type="dxa"/>
            </w:tcMar>
            <w:vAlign w:val="center"/>
          </w:tcPr>
          <w:p w14:paraId="06DD28FD" w14:textId="77777777" w:rsidR="000D6517" w:rsidRPr="000D6517" w:rsidRDefault="000D6517" w:rsidP="000732C1">
            <w:pPr>
              <w:pStyle w:val="af3"/>
              <w:numPr>
                <w:ilvl w:val="0"/>
                <w:numId w:val="113"/>
              </w:numPr>
              <w:spacing w:after="0" w:line="240" w:lineRule="auto"/>
              <w:ind w:left="170" w:firstLine="0"/>
              <w:jc w:val="center"/>
              <w:rPr>
                <w:rFonts w:ascii="Times New Roman" w:eastAsia="Calibri" w:hAnsi="Times New Roman" w:cs="Times New Roman"/>
                <w:sz w:val="24"/>
                <w:szCs w:val="24"/>
              </w:rPr>
            </w:pPr>
          </w:p>
        </w:tc>
        <w:tc>
          <w:tcPr>
            <w:tcW w:w="9440" w:type="dxa"/>
            <w:shd w:val="clear" w:color="auto" w:fill="auto"/>
            <w:tcMar>
              <w:top w:w="28" w:type="dxa"/>
              <w:bottom w:w="57" w:type="dxa"/>
              <w:right w:w="57" w:type="dxa"/>
            </w:tcMar>
            <w:vAlign w:val="center"/>
          </w:tcPr>
          <w:p w14:paraId="02049820" w14:textId="49C4C7C2" w:rsidR="000D6517" w:rsidRPr="001422F9" w:rsidRDefault="000D6517" w:rsidP="00000573">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w:t>
            </w:r>
            <w:r w:rsidRPr="002913AD">
              <w:rPr>
                <w:rFonts w:ascii="Times New Roman" w:eastAsia="Times New Roman" w:hAnsi="Times New Roman" w:cs="Times New Roman"/>
                <w:bCs/>
                <w:sz w:val="24"/>
                <w:szCs w:val="24"/>
                <w:lang w:eastAsia="ru-RU"/>
              </w:rPr>
              <w:t xml:space="preserve">хранная зона трубопроводов (газопроводов, </w:t>
            </w:r>
            <w:r w:rsidRPr="00CE73DA">
              <w:rPr>
                <w:rFonts w:ascii="Times New Roman" w:eastAsia="Times New Roman" w:hAnsi="Times New Roman" w:cs="Times New Roman"/>
                <w:bCs/>
                <w:sz w:val="24"/>
                <w:szCs w:val="24"/>
                <w:lang w:eastAsia="ru-RU"/>
              </w:rPr>
              <w:t>нефтепродуктопроводов)</w:t>
            </w:r>
          </w:p>
        </w:tc>
      </w:tr>
      <w:tr w:rsidR="000D6517" w:rsidRPr="001422F9" w14:paraId="6E0AD503" w14:textId="77777777" w:rsidTr="000D6517">
        <w:trPr>
          <w:trHeight w:val="284"/>
          <w:tblHeader/>
        </w:trPr>
        <w:tc>
          <w:tcPr>
            <w:tcW w:w="766" w:type="dxa"/>
            <w:shd w:val="clear" w:color="auto" w:fill="auto"/>
            <w:tcMar>
              <w:top w:w="28" w:type="dxa"/>
              <w:bottom w:w="57" w:type="dxa"/>
              <w:right w:w="57" w:type="dxa"/>
            </w:tcMar>
            <w:vAlign w:val="center"/>
          </w:tcPr>
          <w:p w14:paraId="61A0405D" w14:textId="77777777" w:rsidR="000D6517" w:rsidRPr="000D6517" w:rsidRDefault="000D6517" w:rsidP="000732C1">
            <w:pPr>
              <w:pStyle w:val="af3"/>
              <w:numPr>
                <w:ilvl w:val="0"/>
                <w:numId w:val="113"/>
              </w:numPr>
              <w:spacing w:after="0" w:line="240" w:lineRule="auto"/>
              <w:ind w:left="170" w:firstLine="0"/>
              <w:jc w:val="center"/>
              <w:rPr>
                <w:rFonts w:ascii="Times New Roman" w:eastAsia="Calibri" w:hAnsi="Times New Roman" w:cs="Times New Roman"/>
                <w:sz w:val="24"/>
                <w:szCs w:val="24"/>
              </w:rPr>
            </w:pPr>
          </w:p>
        </w:tc>
        <w:tc>
          <w:tcPr>
            <w:tcW w:w="9440" w:type="dxa"/>
            <w:shd w:val="clear" w:color="auto" w:fill="auto"/>
            <w:tcMar>
              <w:top w:w="28" w:type="dxa"/>
              <w:bottom w:w="57" w:type="dxa"/>
              <w:right w:w="57" w:type="dxa"/>
            </w:tcMar>
            <w:vAlign w:val="center"/>
          </w:tcPr>
          <w:p w14:paraId="27BBE347" w14:textId="01A83E4E" w:rsidR="000D6517" w:rsidRPr="001422F9" w:rsidRDefault="000D6517" w:rsidP="00B56AF7">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w:t>
            </w:r>
            <w:r w:rsidRPr="002913AD">
              <w:rPr>
                <w:rFonts w:ascii="Times New Roman" w:eastAsia="Times New Roman" w:hAnsi="Times New Roman" w:cs="Times New Roman"/>
                <w:bCs/>
                <w:sz w:val="24"/>
                <w:szCs w:val="24"/>
                <w:lang w:eastAsia="ru-RU"/>
              </w:rPr>
              <w:t>хранная зона линий и сооружений связи</w:t>
            </w:r>
          </w:p>
        </w:tc>
      </w:tr>
      <w:tr w:rsidR="000D6517" w:rsidRPr="001422F9" w14:paraId="50D4F100" w14:textId="77777777" w:rsidTr="000D6517">
        <w:trPr>
          <w:trHeight w:val="284"/>
          <w:tblHeader/>
        </w:trPr>
        <w:tc>
          <w:tcPr>
            <w:tcW w:w="766" w:type="dxa"/>
            <w:shd w:val="clear" w:color="auto" w:fill="auto"/>
            <w:tcMar>
              <w:top w:w="28" w:type="dxa"/>
              <w:bottom w:w="57" w:type="dxa"/>
              <w:right w:w="57" w:type="dxa"/>
            </w:tcMar>
            <w:vAlign w:val="center"/>
          </w:tcPr>
          <w:p w14:paraId="0F60AF95" w14:textId="77777777" w:rsidR="000D6517" w:rsidRPr="000D6517" w:rsidRDefault="000D6517" w:rsidP="000732C1">
            <w:pPr>
              <w:pStyle w:val="af3"/>
              <w:numPr>
                <w:ilvl w:val="0"/>
                <w:numId w:val="113"/>
              </w:numPr>
              <w:spacing w:after="0" w:line="240" w:lineRule="auto"/>
              <w:ind w:left="170" w:firstLine="0"/>
              <w:jc w:val="center"/>
              <w:rPr>
                <w:rFonts w:ascii="Times New Roman" w:eastAsia="Calibri" w:hAnsi="Times New Roman" w:cs="Times New Roman"/>
                <w:sz w:val="24"/>
                <w:szCs w:val="24"/>
              </w:rPr>
            </w:pPr>
          </w:p>
        </w:tc>
        <w:tc>
          <w:tcPr>
            <w:tcW w:w="9440" w:type="dxa"/>
            <w:shd w:val="clear" w:color="auto" w:fill="auto"/>
            <w:tcMar>
              <w:top w:w="28" w:type="dxa"/>
              <w:bottom w:w="57" w:type="dxa"/>
              <w:right w:w="57" w:type="dxa"/>
            </w:tcMar>
            <w:vAlign w:val="center"/>
          </w:tcPr>
          <w:p w14:paraId="304E8F1C" w14:textId="7CA0D1BC" w:rsidR="000D6517" w:rsidRPr="001422F9" w:rsidRDefault="000D6517" w:rsidP="00B56AF7">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w:t>
            </w:r>
            <w:r w:rsidRPr="002913AD">
              <w:rPr>
                <w:rFonts w:ascii="Times New Roman" w:eastAsia="Times New Roman" w:hAnsi="Times New Roman" w:cs="Times New Roman"/>
                <w:bCs/>
                <w:sz w:val="24"/>
                <w:szCs w:val="24"/>
                <w:lang w:eastAsia="ru-RU"/>
              </w:rPr>
              <w:t>риаэродромная территория</w:t>
            </w:r>
            <w:r>
              <w:rPr>
                <w:rFonts w:ascii="Times New Roman" w:eastAsia="Times New Roman" w:hAnsi="Times New Roman" w:cs="Times New Roman"/>
                <w:bCs/>
                <w:sz w:val="24"/>
                <w:szCs w:val="24"/>
                <w:lang w:eastAsia="ru-RU"/>
              </w:rPr>
              <w:t xml:space="preserve"> аэродрома Санкт-Петербург (Пулково)</w:t>
            </w:r>
          </w:p>
        </w:tc>
      </w:tr>
      <w:tr w:rsidR="000D6517" w:rsidRPr="001422F9" w14:paraId="23356326" w14:textId="77777777" w:rsidTr="000D6517">
        <w:trPr>
          <w:trHeight w:val="284"/>
          <w:tblHeader/>
        </w:trPr>
        <w:tc>
          <w:tcPr>
            <w:tcW w:w="766" w:type="dxa"/>
            <w:shd w:val="clear" w:color="auto" w:fill="auto"/>
            <w:tcMar>
              <w:top w:w="28" w:type="dxa"/>
              <w:bottom w:w="57" w:type="dxa"/>
              <w:right w:w="57" w:type="dxa"/>
            </w:tcMar>
            <w:vAlign w:val="center"/>
          </w:tcPr>
          <w:p w14:paraId="142E5FF3" w14:textId="77777777" w:rsidR="000D6517" w:rsidRPr="000D6517" w:rsidRDefault="000D6517" w:rsidP="000732C1">
            <w:pPr>
              <w:pStyle w:val="af3"/>
              <w:numPr>
                <w:ilvl w:val="0"/>
                <w:numId w:val="113"/>
              </w:numPr>
              <w:spacing w:after="0" w:line="240" w:lineRule="auto"/>
              <w:ind w:left="170" w:firstLine="0"/>
              <w:jc w:val="center"/>
              <w:rPr>
                <w:rFonts w:ascii="Times New Roman" w:eastAsia="Calibri" w:hAnsi="Times New Roman" w:cs="Times New Roman"/>
                <w:sz w:val="24"/>
                <w:szCs w:val="24"/>
              </w:rPr>
            </w:pPr>
          </w:p>
        </w:tc>
        <w:tc>
          <w:tcPr>
            <w:tcW w:w="9440" w:type="dxa"/>
            <w:shd w:val="clear" w:color="auto" w:fill="auto"/>
            <w:tcMar>
              <w:top w:w="28" w:type="dxa"/>
              <w:bottom w:w="57" w:type="dxa"/>
              <w:right w:w="57" w:type="dxa"/>
            </w:tcMar>
            <w:vAlign w:val="center"/>
          </w:tcPr>
          <w:p w14:paraId="3C4AF8BE" w14:textId="6CD2C1C0" w:rsidR="000D6517" w:rsidRPr="002913AD" w:rsidRDefault="000D6517" w:rsidP="00B56AF7">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w:t>
            </w:r>
            <w:r w:rsidRPr="002913AD">
              <w:rPr>
                <w:rFonts w:ascii="Times New Roman" w:eastAsia="Times New Roman" w:hAnsi="Times New Roman" w:cs="Times New Roman"/>
                <w:bCs/>
                <w:sz w:val="24"/>
                <w:szCs w:val="24"/>
                <w:lang w:eastAsia="ru-RU"/>
              </w:rPr>
              <w:t>риаэродромная территория</w:t>
            </w:r>
            <w:r>
              <w:rPr>
                <w:rFonts w:ascii="Times New Roman" w:eastAsia="Times New Roman" w:hAnsi="Times New Roman" w:cs="Times New Roman"/>
                <w:bCs/>
                <w:sz w:val="24"/>
                <w:szCs w:val="24"/>
                <w:lang w:eastAsia="ru-RU"/>
              </w:rPr>
              <w:t xml:space="preserve"> аэродрома совместного базирования Пушкин</w:t>
            </w:r>
          </w:p>
        </w:tc>
      </w:tr>
      <w:tr w:rsidR="000D6517" w:rsidRPr="001422F9" w14:paraId="3458D11E" w14:textId="77777777" w:rsidTr="000D6517">
        <w:trPr>
          <w:trHeight w:val="284"/>
          <w:tblHeader/>
        </w:trPr>
        <w:tc>
          <w:tcPr>
            <w:tcW w:w="766" w:type="dxa"/>
            <w:shd w:val="clear" w:color="auto" w:fill="auto"/>
            <w:tcMar>
              <w:top w:w="28" w:type="dxa"/>
              <w:bottom w:w="57" w:type="dxa"/>
              <w:right w:w="57" w:type="dxa"/>
            </w:tcMar>
            <w:vAlign w:val="center"/>
          </w:tcPr>
          <w:p w14:paraId="52295F47" w14:textId="77777777" w:rsidR="000D6517" w:rsidRPr="000D6517" w:rsidRDefault="000D6517" w:rsidP="000732C1">
            <w:pPr>
              <w:pStyle w:val="af3"/>
              <w:numPr>
                <w:ilvl w:val="0"/>
                <w:numId w:val="113"/>
              </w:numPr>
              <w:spacing w:after="0" w:line="240" w:lineRule="auto"/>
              <w:ind w:left="170" w:firstLine="0"/>
              <w:jc w:val="center"/>
              <w:rPr>
                <w:rFonts w:ascii="Times New Roman" w:eastAsia="Calibri" w:hAnsi="Times New Roman" w:cs="Times New Roman"/>
                <w:sz w:val="24"/>
                <w:szCs w:val="24"/>
              </w:rPr>
            </w:pPr>
          </w:p>
        </w:tc>
        <w:tc>
          <w:tcPr>
            <w:tcW w:w="9440" w:type="dxa"/>
            <w:shd w:val="clear" w:color="auto" w:fill="auto"/>
            <w:tcMar>
              <w:top w:w="28" w:type="dxa"/>
              <w:bottom w:w="57" w:type="dxa"/>
              <w:right w:w="57" w:type="dxa"/>
            </w:tcMar>
            <w:vAlign w:val="center"/>
          </w:tcPr>
          <w:p w14:paraId="5E27B508" w14:textId="14EAC474" w:rsidR="000D6517" w:rsidRPr="001422F9" w:rsidRDefault="000D6517" w:rsidP="00B56AF7">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w:t>
            </w:r>
            <w:r w:rsidRPr="002913AD">
              <w:rPr>
                <w:rFonts w:ascii="Times New Roman" w:eastAsia="Times New Roman" w:hAnsi="Times New Roman" w:cs="Times New Roman"/>
                <w:bCs/>
                <w:sz w:val="24"/>
                <w:szCs w:val="24"/>
                <w:lang w:eastAsia="ru-RU"/>
              </w:rPr>
              <w:t>одоохранная зона</w:t>
            </w:r>
          </w:p>
        </w:tc>
      </w:tr>
      <w:tr w:rsidR="000D6517" w:rsidRPr="001422F9" w14:paraId="66ADFFC5" w14:textId="77777777" w:rsidTr="000D6517">
        <w:trPr>
          <w:trHeight w:val="284"/>
          <w:tblHeader/>
        </w:trPr>
        <w:tc>
          <w:tcPr>
            <w:tcW w:w="766" w:type="dxa"/>
            <w:shd w:val="clear" w:color="auto" w:fill="auto"/>
            <w:tcMar>
              <w:top w:w="28" w:type="dxa"/>
              <w:bottom w:w="57" w:type="dxa"/>
              <w:right w:w="57" w:type="dxa"/>
            </w:tcMar>
            <w:vAlign w:val="center"/>
          </w:tcPr>
          <w:p w14:paraId="05513CA0" w14:textId="77777777" w:rsidR="000D6517" w:rsidRPr="000D6517" w:rsidRDefault="000D6517" w:rsidP="000732C1">
            <w:pPr>
              <w:pStyle w:val="af3"/>
              <w:numPr>
                <w:ilvl w:val="0"/>
                <w:numId w:val="113"/>
              </w:numPr>
              <w:spacing w:after="0" w:line="240" w:lineRule="auto"/>
              <w:ind w:left="170" w:firstLine="0"/>
              <w:jc w:val="center"/>
              <w:rPr>
                <w:rFonts w:ascii="Times New Roman" w:eastAsia="Calibri" w:hAnsi="Times New Roman" w:cs="Times New Roman"/>
                <w:sz w:val="24"/>
                <w:szCs w:val="24"/>
              </w:rPr>
            </w:pPr>
          </w:p>
        </w:tc>
        <w:tc>
          <w:tcPr>
            <w:tcW w:w="9440" w:type="dxa"/>
            <w:shd w:val="clear" w:color="auto" w:fill="auto"/>
            <w:tcMar>
              <w:top w:w="28" w:type="dxa"/>
              <w:bottom w:w="57" w:type="dxa"/>
              <w:right w:w="57" w:type="dxa"/>
            </w:tcMar>
            <w:vAlign w:val="center"/>
          </w:tcPr>
          <w:p w14:paraId="531EFBC8" w14:textId="0BE32BBE" w:rsidR="000D6517" w:rsidRPr="001422F9" w:rsidRDefault="000D6517" w:rsidP="00B56AF7">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w:t>
            </w:r>
            <w:r w:rsidRPr="002913AD">
              <w:rPr>
                <w:rFonts w:ascii="Times New Roman" w:eastAsia="Times New Roman" w:hAnsi="Times New Roman" w:cs="Times New Roman"/>
                <w:bCs/>
                <w:sz w:val="24"/>
                <w:szCs w:val="24"/>
                <w:lang w:eastAsia="ru-RU"/>
              </w:rPr>
              <w:t>рибрежная защитная полоса</w:t>
            </w:r>
          </w:p>
        </w:tc>
      </w:tr>
      <w:tr w:rsidR="000D6517" w:rsidRPr="001422F9" w14:paraId="0C198474" w14:textId="77777777" w:rsidTr="000D6517">
        <w:trPr>
          <w:trHeight w:val="284"/>
        </w:trPr>
        <w:tc>
          <w:tcPr>
            <w:tcW w:w="766" w:type="dxa"/>
            <w:shd w:val="clear" w:color="auto" w:fill="auto"/>
            <w:tcMar>
              <w:top w:w="28" w:type="dxa"/>
              <w:bottom w:w="57" w:type="dxa"/>
              <w:right w:w="57" w:type="dxa"/>
            </w:tcMar>
            <w:vAlign w:val="center"/>
          </w:tcPr>
          <w:p w14:paraId="5B5E78DD" w14:textId="2B650929" w:rsidR="000D6517" w:rsidRPr="000D6517" w:rsidRDefault="000D6517" w:rsidP="000732C1">
            <w:pPr>
              <w:pStyle w:val="af3"/>
              <w:numPr>
                <w:ilvl w:val="0"/>
                <w:numId w:val="113"/>
              </w:numPr>
              <w:spacing w:after="0" w:line="240" w:lineRule="auto"/>
              <w:ind w:left="170" w:firstLine="0"/>
              <w:jc w:val="center"/>
              <w:rPr>
                <w:rFonts w:ascii="Times New Roman" w:eastAsia="Calibri" w:hAnsi="Times New Roman" w:cs="Times New Roman"/>
                <w:sz w:val="24"/>
                <w:szCs w:val="24"/>
              </w:rPr>
            </w:pPr>
            <w:bookmarkStart w:id="18" w:name="_Hlk126937524"/>
          </w:p>
        </w:tc>
        <w:tc>
          <w:tcPr>
            <w:tcW w:w="9440" w:type="dxa"/>
            <w:shd w:val="clear" w:color="auto" w:fill="auto"/>
            <w:tcMar>
              <w:top w:w="28" w:type="dxa"/>
              <w:bottom w:w="57" w:type="dxa"/>
              <w:right w:w="57" w:type="dxa"/>
            </w:tcMar>
            <w:vAlign w:val="center"/>
          </w:tcPr>
          <w:p w14:paraId="559D3C27" w14:textId="6A983ADE" w:rsidR="000D6517" w:rsidRPr="001422F9" w:rsidRDefault="000D6517" w:rsidP="00B56AF7">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w:t>
            </w:r>
            <w:r w:rsidRPr="002913AD">
              <w:rPr>
                <w:rFonts w:ascii="Times New Roman" w:eastAsia="Times New Roman" w:hAnsi="Times New Roman" w:cs="Times New Roman"/>
                <w:bCs/>
                <w:sz w:val="24"/>
                <w:szCs w:val="24"/>
                <w:lang w:eastAsia="ru-RU"/>
              </w:rPr>
              <w:t>он</w:t>
            </w:r>
            <w:r w:rsidR="00126268">
              <w:rPr>
                <w:rFonts w:ascii="Times New Roman" w:eastAsia="Times New Roman" w:hAnsi="Times New Roman" w:cs="Times New Roman"/>
                <w:bCs/>
                <w:sz w:val="24"/>
                <w:szCs w:val="24"/>
                <w:lang w:eastAsia="ru-RU"/>
              </w:rPr>
              <w:t>ы</w:t>
            </w:r>
            <w:r w:rsidRPr="002913AD">
              <w:rPr>
                <w:rFonts w:ascii="Times New Roman" w:eastAsia="Times New Roman" w:hAnsi="Times New Roman" w:cs="Times New Roman"/>
                <w:bCs/>
                <w:sz w:val="24"/>
                <w:szCs w:val="24"/>
                <w:lang w:eastAsia="ru-RU"/>
              </w:rPr>
              <w:t xml:space="preserve"> затопления</w:t>
            </w:r>
          </w:p>
        </w:tc>
      </w:tr>
      <w:tr w:rsidR="000D6517" w:rsidRPr="001422F9" w14:paraId="6E1F5610" w14:textId="77777777" w:rsidTr="000D6517">
        <w:trPr>
          <w:trHeight w:val="284"/>
        </w:trPr>
        <w:tc>
          <w:tcPr>
            <w:tcW w:w="766" w:type="dxa"/>
            <w:shd w:val="clear" w:color="auto" w:fill="auto"/>
            <w:tcMar>
              <w:top w:w="28" w:type="dxa"/>
              <w:bottom w:w="57" w:type="dxa"/>
              <w:right w:w="57" w:type="dxa"/>
            </w:tcMar>
            <w:vAlign w:val="center"/>
          </w:tcPr>
          <w:p w14:paraId="49FB1947" w14:textId="2156945D" w:rsidR="000D6517" w:rsidRPr="000D6517" w:rsidRDefault="000D6517" w:rsidP="000732C1">
            <w:pPr>
              <w:pStyle w:val="af3"/>
              <w:numPr>
                <w:ilvl w:val="0"/>
                <w:numId w:val="113"/>
              </w:numPr>
              <w:spacing w:after="0" w:line="240" w:lineRule="auto"/>
              <w:ind w:left="170" w:firstLine="0"/>
              <w:jc w:val="center"/>
              <w:rPr>
                <w:rFonts w:ascii="Times New Roman" w:eastAsia="Calibri" w:hAnsi="Times New Roman" w:cs="Times New Roman"/>
                <w:sz w:val="24"/>
                <w:szCs w:val="24"/>
              </w:rPr>
            </w:pPr>
          </w:p>
        </w:tc>
        <w:tc>
          <w:tcPr>
            <w:tcW w:w="9440" w:type="dxa"/>
            <w:shd w:val="clear" w:color="auto" w:fill="auto"/>
            <w:tcMar>
              <w:top w:w="28" w:type="dxa"/>
              <w:bottom w:w="57" w:type="dxa"/>
              <w:right w:w="57" w:type="dxa"/>
            </w:tcMar>
            <w:vAlign w:val="center"/>
          </w:tcPr>
          <w:p w14:paraId="0C673315" w14:textId="2F808801" w:rsidR="000D6517" w:rsidRPr="001422F9" w:rsidRDefault="000D6517" w:rsidP="00B56AF7">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w:t>
            </w:r>
            <w:r w:rsidRPr="002913AD">
              <w:rPr>
                <w:rFonts w:ascii="Times New Roman" w:eastAsia="Times New Roman" w:hAnsi="Times New Roman" w:cs="Times New Roman"/>
                <w:bCs/>
                <w:sz w:val="24"/>
                <w:szCs w:val="24"/>
                <w:lang w:eastAsia="ru-RU"/>
              </w:rPr>
              <w:t>он</w:t>
            </w:r>
            <w:r w:rsidR="00126268">
              <w:rPr>
                <w:rFonts w:ascii="Times New Roman" w:eastAsia="Times New Roman" w:hAnsi="Times New Roman" w:cs="Times New Roman"/>
                <w:bCs/>
                <w:sz w:val="24"/>
                <w:szCs w:val="24"/>
                <w:lang w:eastAsia="ru-RU"/>
              </w:rPr>
              <w:t>ы</w:t>
            </w:r>
            <w:r w:rsidRPr="002913AD">
              <w:rPr>
                <w:rFonts w:ascii="Times New Roman" w:eastAsia="Times New Roman" w:hAnsi="Times New Roman" w:cs="Times New Roman"/>
                <w:bCs/>
                <w:sz w:val="24"/>
                <w:szCs w:val="24"/>
                <w:lang w:eastAsia="ru-RU"/>
              </w:rPr>
              <w:t xml:space="preserve"> подтопления</w:t>
            </w:r>
          </w:p>
        </w:tc>
      </w:tr>
      <w:tr w:rsidR="000D6517" w:rsidRPr="001422F9" w14:paraId="3E056B69" w14:textId="77777777" w:rsidTr="000D6517">
        <w:trPr>
          <w:trHeight w:val="284"/>
        </w:trPr>
        <w:tc>
          <w:tcPr>
            <w:tcW w:w="766" w:type="dxa"/>
            <w:shd w:val="clear" w:color="auto" w:fill="auto"/>
            <w:tcMar>
              <w:top w:w="28" w:type="dxa"/>
              <w:bottom w:w="57" w:type="dxa"/>
              <w:right w:w="57" w:type="dxa"/>
            </w:tcMar>
            <w:vAlign w:val="center"/>
          </w:tcPr>
          <w:p w14:paraId="4318E7BD" w14:textId="77777777" w:rsidR="000D6517" w:rsidRPr="000D6517" w:rsidRDefault="000D6517" w:rsidP="000732C1">
            <w:pPr>
              <w:pStyle w:val="af3"/>
              <w:numPr>
                <w:ilvl w:val="0"/>
                <w:numId w:val="113"/>
              </w:numPr>
              <w:spacing w:after="0" w:line="240" w:lineRule="auto"/>
              <w:ind w:left="170" w:firstLine="0"/>
              <w:jc w:val="center"/>
              <w:rPr>
                <w:rFonts w:ascii="Times New Roman" w:eastAsia="Calibri" w:hAnsi="Times New Roman" w:cs="Times New Roman"/>
                <w:sz w:val="24"/>
                <w:szCs w:val="24"/>
              </w:rPr>
            </w:pPr>
          </w:p>
        </w:tc>
        <w:tc>
          <w:tcPr>
            <w:tcW w:w="9440" w:type="dxa"/>
            <w:shd w:val="clear" w:color="auto" w:fill="auto"/>
            <w:tcMar>
              <w:top w:w="28" w:type="dxa"/>
              <w:bottom w:w="57" w:type="dxa"/>
              <w:right w:w="57" w:type="dxa"/>
            </w:tcMar>
            <w:vAlign w:val="center"/>
          </w:tcPr>
          <w:p w14:paraId="00A11092" w14:textId="24BBA857" w:rsidR="000D6517" w:rsidRPr="001422F9" w:rsidRDefault="000D6517" w:rsidP="00B56AF7">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w:t>
            </w:r>
            <w:r w:rsidRPr="002913AD">
              <w:rPr>
                <w:rFonts w:ascii="Times New Roman" w:eastAsia="Times New Roman" w:hAnsi="Times New Roman" w:cs="Times New Roman"/>
                <w:bCs/>
                <w:sz w:val="24"/>
                <w:szCs w:val="24"/>
                <w:lang w:eastAsia="ru-RU"/>
              </w:rPr>
              <w:t>анитарно-защитная зона</w:t>
            </w:r>
          </w:p>
        </w:tc>
      </w:tr>
      <w:tr w:rsidR="000D6517" w:rsidRPr="001422F9" w14:paraId="1324A41C" w14:textId="77777777" w:rsidTr="000D6517">
        <w:trPr>
          <w:trHeight w:val="284"/>
        </w:trPr>
        <w:tc>
          <w:tcPr>
            <w:tcW w:w="766" w:type="dxa"/>
            <w:shd w:val="clear" w:color="auto" w:fill="auto"/>
            <w:tcMar>
              <w:top w:w="28" w:type="dxa"/>
              <w:bottom w:w="57" w:type="dxa"/>
              <w:right w:w="57" w:type="dxa"/>
            </w:tcMar>
            <w:vAlign w:val="center"/>
          </w:tcPr>
          <w:p w14:paraId="446E166C" w14:textId="77777777" w:rsidR="000D6517" w:rsidRPr="000D6517" w:rsidRDefault="000D6517" w:rsidP="000732C1">
            <w:pPr>
              <w:pStyle w:val="af3"/>
              <w:numPr>
                <w:ilvl w:val="0"/>
                <w:numId w:val="113"/>
              </w:numPr>
              <w:spacing w:after="0" w:line="240" w:lineRule="auto"/>
              <w:ind w:left="170" w:firstLine="0"/>
              <w:jc w:val="center"/>
              <w:rPr>
                <w:rFonts w:ascii="Times New Roman" w:eastAsia="Calibri" w:hAnsi="Times New Roman" w:cs="Times New Roman"/>
                <w:sz w:val="24"/>
                <w:szCs w:val="24"/>
              </w:rPr>
            </w:pPr>
          </w:p>
        </w:tc>
        <w:tc>
          <w:tcPr>
            <w:tcW w:w="9440" w:type="dxa"/>
            <w:shd w:val="clear" w:color="auto" w:fill="auto"/>
            <w:tcMar>
              <w:top w:w="28" w:type="dxa"/>
              <w:bottom w:w="57" w:type="dxa"/>
              <w:right w:w="57" w:type="dxa"/>
            </w:tcMar>
            <w:vAlign w:val="center"/>
          </w:tcPr>
          <w:p w14:paraId="2F34AEDA" w14:textId="27B3E77F" w:rsidR="000D6517" w:rsidRPr="001422F9" w:rsidRDefault="000D6517" w:rsidP="00B56AF7">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w:t>
            </w:r>
            <w:r w:rsidRPr="002913AD">
              <w:rPr>
                <w:rFonts w:ascii="Times New Roman" w:eastAsia="Times New Roman" w:hAnsi="Times New Roman" w:cs="Times New Roman"/>
                <w:bCs/>
                <w:sz w:val="24"/>
                <w:szCs w:val="24"/>
                <w:lang w:eastAsia="ru-RU"/>
              </w:rPr>
              <w:t>хранная зона геодезических пунктов государственной геодезической сети, нивелирных пунктов государственной нивелирной сети и гравиметрических пунктов государственной гравиметрической сети</w:t>
            </w:r>
          </w:p>
        </w:tc>
      </w:tr>
      <w:tr w:rsidR="000D6517" w:rsidRPr="001422F9" w14:paraId="09A3737C" w14:textId="77777777" w:rsidTr="000D6517">
        <w:trPr>
          <w:trHeight w:val="284"/>
        </w:trPr>
        <w:tc>
          <w:tcPr>
            <w:tcW w:w="766" w:type="dxa"/>
            <w:shd w:val="clear" w:color="auto" w:fill="auto"/>
            <w:tcMar>
              <w:top w:w="28" w:type="dxa"/>
              <w:bottom w:w="57" w:type="dxa"/>
              <w:right w:w="57" w:type="dxa"/>
            </w:tcMar>
            <w:vAlign w:val="center"/>
          </w:tcPr>
          <w:p w14:paraId="4B8B5AF6" w14:textId="77777777" w:rsidR="000D6517" w:rsidRPr="000D6517" w:rsidRDefault="000D6517" w:rsidP="000732C1">
            <w:pPr>
              <w:pStyle w:val="af3"/>
              <w:numPr>
                <w:ilvl w:val="0"/>
                <w:numId w:val="113"/>
              </w:numPr>
              <w:spacing w:after="0" w:line="240" w:lineRule="auto"/>
              <w:ind w:left="170" w:firstLine="0"/>
              <w:jc w:val="center"/>
              <w:rPr>
                <w:rFonts w:ascii="Times New Roman" w:eastAsia="Calibri" w:hAnsi="Times New Roman" w:cs="Times New Roman"/>
                <w:sz w:val="24"/>
                <w:szCs w:val="24"/>
              </w:rPr>
            </w:pPr>
          </w:p>
        </w:tc>
        <w:tc>
          <w:tcPr>
            <w:tcW w:w="9440" w:type="dxa"/>
            <w:shd w:val="clear" w:color="auto" w:fill="auto"/>
            <w:tcMar>
              <w:top w:w="28" w:type="dxa"/>
              <w:bottom w:w="57" w:type="dxa"/>
              <w:right w:w="57" w:type="dxa"/>
            </w:tcMar>
            <w:vAlign w:val="center"/>
          </w:tcPr>
          <w:p w14:paraId="37EFE7FC" w14:textId="1D304734" w:rsidR="000D6517" w:rsidRPr="001422F9" w:rsidRDefault="000D6517" w:rsidP="00B56AF7">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w:t>
            </w:r>
            <w:r w:rsidRPr="002913AD">
              <w:rPr>
                <w:rFonts w:ascii="Times New Roman" w:eastAsia="Times New Roman" w:hAnsi="Times New Roman" w:cs="Times New Roman"/>
                <w:bCs/>
                <w:sz w:val="24"/>
                <w:szCs w:val="24"/>
                <w:lang w:eastAsia="ru-RU"/>
              </w:rPr>
              <w:t xml:space="preserve">она минимальных расстояний до магистральных или технологических трубопроводов (газопроводов, </w:t>
            </w:r>
            <w:r w:rsidRPr="00CE73DA">
              <w:rPr>
                <w:rFonts w:ascii="Times New Roman" w:eastAsia="Times New Roman" w:hAnsi="Times New Roman" w:cs="Times New Roman"/>
                <w:bCs/>
                <w:sz w:val="24"/>
                <w:szCs w:val="24"/>
                <w:lang w:eastAsia="ru-RU"/>
              </w:rPr>
              <w:t>нефте</w:t>
            </w:r>
            <w:r w:rsidR="00000573" w:rsidRPr="00CE73DA">
              <w:rPr>
                <w:rFonts w:ascii="Times New Roman" w:eastAsia="Times New Roman" w:hAnsi="Times New Roman" w:cs="Times New Roman"/>
                <w:bCs/>
                <w:sz w:val="24"/>
                <w:szCs w:val="24"/>
                <w:lang w:eastAsia="ru-RU"/>
              </w:rPr>
              <w:t>продукто</w:t>
            </w:r>
            <w:r w:rsidRPr="00CE73DA">
              <w:rPr>
                <w:rFonts w:ascii="Times New Roman" w:eastAsia="Times New Roman" w:hAnsi="Times New Roman" w:cs="Times New Roman"/>
                <w:bCs/>
                <w:sz w:val="24"/>
                <w:szCs w:val="24"/>
                <w:lang w:eastAsia="ru-RU"/>
              </w:rPr>
              <w:t>проводов)</w:t>
            </w:r>
          </w:p>
        </w:tc>
      </w:tr>
    </w:tbl>
    <w:p w14:paraId="616F7889" w14:textId="77777777" w:rsidR="00E242A7" w:rsidRPr="001422F9" w:rsidRDefault="00E242A7" w:rsidP="00E242A7">
      <w:pPr>
        <w:spacing w:before="240" w:after="120" w:line="240" w:lineRule="auto"/>
        <w:jc w:val="center"/>
        <w:outlineLvl w:val="2"/>
        <w:rPr>
          <w:rFonts w:ascii="Times New Roman" w:hAnsi="Times New Roman" w:cs="Times New Roman"/>
          <w:b/>
          <w:bCs/>
          <w:sz w:val="28"/>
          <w:szCs w:val="28"/>
        </w:rPr>
      </w:pPr>
      <w:bookmarkStart w:id="19" w:name="_Toc102658094"/>
      <w:bookmarkStart w:id="20" w:name="_Toc121498732"/>
      <w:bookmarkStart w:id="21" w:name="_Toc163828510"/>
      <w:bookmarkStart w:id="22" w:name="_Toc190600539"/>
      <w:bookmarkStart w:id="23" w:name="_Toc202459502"/>
      <w:bookmarkEnd w:id="18"/>
      <w:r w:rsidRPr="001422F9">
        <w:rPr>
          <w:rFonts w:ascii="Times New Roman" w:hAnsi="Times New Roman" w:cs="Times New Roman"/>
          <w:b/>
          <w:bCs/>
          <w:sz w:val="28"/>
          <w:szCs w:val="28"/>
        </w:rPr>
        <w:t>Статья 20. Осуществление землепользования и застройки в зонах</w:t>
      </w:r>
      <w:r w:rsidRPr="001422F9">
        <w:rPr>
          <w:rFonts w:ascii="Times New Roman" w:hAnsi="Times New Roman" w:cs="Times New Roman"/>
          <w:b/>
          <w:bCs/>
          <w:sz w:val="28"/>
          <w:szCs w:val="28"/>
        </w:rPr>
        <w:br/>
        <w:t>с особыми условиями использования территорий</w:t>
      </w:r>
      <w:bookmarkEnd w:id="19"/>
      <w:bookmarkEnd w:id="20"/>
      <w:bookmarkEnd w:id="21"/>
      <w:bookmarkEnd w:id="22"/>
      <w:bookmarkEnd w:id="23"/>
    </w:p>
    <w:p w14:paraId="0C7013C3" w14:textId="77777777" w:rsidR="00E242A7" w:rsidRPr="001422F9" w:rsidRDefault="00E242A7" w:rsidP="000732C1">
      <w:pPr>
        <w:numPr>
          <w:ilvl w:val="0"/>
          <w:numId w:val="112"/>
        </w:numPr>
        <w:spacing w:line="240" w:lineRule="auto"/>
        <w:ind w:left="0" w:firstLine="709"/>
        <w:jc w:val="both"/>
        <w:rPr>
          <w:rFonts w:ascii="Times New Roman" w:hAnsi="Times New Roman" w:cs="Times New Roman"/>
          <w:sz w:val="28"/>
          <w:szCs w:val="28"/>
        </w:rPr>
      </w:pPr>
      <w:r w:rsidRPr="001422F9">
        <w:rPr>
          <w:rFonts w:ascii="Times New Roman" w:hAnsi="Times New Roman" w:cs="Times New Roman"/>
          <w:sz w:val="28"/>
          <w:szCs w:val="28"/>
        </w:rPr>
        <w:t>В случае если земельный участок и (или)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и (или) объекта капитального строительства определяется градостроительными регламентами, указанными в части III настоящих Правил, и совокупностью ограничений, установленных в соответствии с законодательством Российской Федерации.</w:t>
      </w:r>
    </w:p>
    <w:p w14:paraId="42B2DA36" w14:textId="77777777" w:rsidR="00E242A7" w:rsidRPr="001422F9" w:rsidRDefault="00E242A7" w:rsidP="000732C1">
      <w:pPr>
        <w:numPr>
          <w:ilvl w:val="0"/>
          <w:numId w:val="112"/>
        </w:numPr>
        <w:spacing w:line="240" w:lineRule="auto"/>
        <w:ind w:left="0" w:firstLine="709"/>
        <w:jc w:val="both"/>
        <w:rPr>
          <w:rFonts w:ascii="Times New Roman" w:hAnsi="Times New Roman" w:cs="Times New Roman"/>
          <w:sz w:val="28"/>
          <w:szCs w:val="28"/>
        </w:rPr>
      </w:pPr>
      <w:r w:rsidRPr="001422F9">
        <w:rPr>
          <w:rFonts w:ascii="Times New Roman" w:hAnsi="Times New Roman" w:cs="Times New Roman"/>
          <w:sz w:val="28"/>
          <w:szCs w:val="28"/>
        </w:rPr>
        <w:lastRenderedPageBreak/>
        <w:t>Границы зон с особыми условиями использования территорий могут быть изменены в результате хозяйственной или иной деятельности по основаниям, предусмотренным санитарными правилами и нормами, либо по иным основаниям, предусмотренными законодательством Российской Федерации.</w:t>
      </w:r>
    </w:p>
    <w:p w14:paraId="2E1328B6" w14:textId="77777777" w:rsidR="000822C9" w:rsidRPr="00E93049" w:rsidRDefault="000822C9" w:rsidP="000822C9">
      <w:pPr>
        <w:spacing w:after="0" w:line="240" w:lineRule="auto"/>
        <w:ind w:firstLine="709"/>
        <w:jc w:val="both"/>
        <w:rPr>
          <w:rFonts w:ascii="Times New Roman" w:hAnsi="Times New Roman" w:cs="Times New Roman"/>
          <w:sz w:val="28"/>
          <w:szCs w:val="28"/>
        </w:rPr>
      </w:pPr>
    </w:p>
    <w:p w14:paraId="5DDDF31C" w14:textId="77777777" w:rsidR="001F05B2" w:rsidRPr="00E93049" w:rsidRDefault="001F05B2">
      <w:pPr>
        <w:rPr>
          <w:rFonts w:ascii="Times New Roman" w:hAnsi="Times New Roman" w:cs="Times New Roman"/>
          <w:sz w:val="28"/>
          <w:szCs w:val="28"/>
        </w:rPr>
      </w:pPr>
      <w:r w:rsidRPr="00E93049">
        <w:rPr>
          <w:rFonts w:ascii="Times New Roman" w:hAnsi="Times New Roman" w:cs="Times New Roman"/>
          <w:sz w:val="28"/>
          <w:szCs w:val="28"/>
        </w:rPr>
        <w:br w:type="page"/>
      </w:r>
    </w:p>
    <w:p w14:paraId="7A598146" w14:textId="77777777" w:rsidR="001F05B2" w:rsidRPr="00E93049" w:rsidRDefault="001F05B2" w:rsidP="001F05B2">
      <w:pPr>
        <w:spacing w:after="240" w:line="240" w:lineRule="auto"/>
        <w:jc w:val="center"/>
        <w:outlineLvl w:val="0"/>
        <w:rPr>
          <w:rFonts w:ascii="Times New Roman" w:hAnsi="Times New Roman" w:cs="Times New Roman"/>
          <w:b/>
          <w:bCs/>
          <w:sz w:val="28"/>
          <w:szCs w:val="28"/>
        </w:rPr>
      </w:pPr>
      <w:bookmarkStart w:id="24" w:name="_Toc102658095"/>
      <w:bookmarkStart w:id="25" w:name="_Toc121498733"/>
      <w:bookmarkStart w:id="26" w:name="_Toc163828511"/>
      <w:bookmarkStart w:id="27" w:name="_Toc190600540"/>
      <w:bookmarkStart w:id="28" w:name="_Toc202459503"/>
      <w:r w:rsidRPr="00E93049">
        <w:rPr>
          <w:rFonts w:ascii="Times New Roman" w:hAnsi="Times New Roman" w:cs="Times New Roman"/>
          <w:b/>
          <w:bCs/>
          <w:sz w:val="28"/>
          <w:szCs w:val="28"/>
        </w:rPr>
        <w:lastRenderedPageBreak/>
        <w:t>ЧАСТЬ III. ГРАДОСТРОИТЕЛЬНЫЕ РЕГЛАМЕНТЫ</w:t>
      </w:r>
      <w:bookmarkEnd w:id="24"/>
      <w:bookmarkEnd w:id="25"/>
      <w:bookmarkEnd w:id="26"/>
      <w:bookmarkEnd w:id="27"/>
      <w:bookmarkEnd w:id="28"/>
    </w:p>
    <w:p w14:paraId="56C151DD" w14:textId="77777777" w:rsidR="001F05B2" w:rsidRPr="00E93049" w:rsidRDefault="001F05B2" w:rsidP="001F05B2">
      <w:pPr>
        <w:spacing w:before="120" w:after="120" w:line="240" w:lineRule="auto"/>
        <w:jc w:val="center"/>
        <w:outlineLvl w:val="1"/>
        <w:rPr>
          <w:rFonts w:ascii="Times New Roman" w:hAnsi="Times New Roman" w:cs="Times New Roman"/>
          <w:b/>
          <w:bCs/>
          <w:sz w:val="28"/>
          <w:szCs w:val="28"/>
        </w:rPr>
      </w:pPr>
      <w:bookmarkStart w:id="29" w:name="_Toc102658096"/>
      <w:bookmarkStart w:id="30" w:name="_Toc121498734"/>
      <w:bookmarkStart w:id="31" w:name="_Toc163828512"/>
      <w:bookmarkStart w:id="32" w:name="_Toc190600541"/>
      <w:bookmarkStart w:id="33" w:name="_Toc202459504"/>
      <w:r w:rsidRPr="00E93049">
        <w:rPr>
          <w:rFonts w:ascii="Times New Roman" w:hAnsi="Times New Roman" w:cs="Times New Roman"/>
          <w:b/>
          <w:bCs/>
          <w:sz w:val="28"/>
          <w:szCs w:val="28"/>
        </w:rPr>
        <w:t>ГЛАВА 10. ОБЩИЕ ПОЛОЖЕНИЯ</w:t>
      </w:r>
      <w:bookmarkEnd w:id="29"/>
      <w:bookmarkEnd w:id="30"/>
      <w:bookmarkEnd w:id="31"/>
      <w:bookmarkEnd w:id="32"/>
      <w:bookmarkEnd w:id="33"/>
    </w:p>
    <w:p w14:paraId="516E79CE" w14:textId="77777777" w:rsidR="001F05B2" w:rsidRPr="00E93049" w:rsidRDefault="001F05B2" w:rsidP="001F05B2">
      <w:pPr>
        <w:spacing w:before="120" w:after="120" w:line="240" w:lineRule="auto"/>
        <w:jc w:val="center"/>
        <w:outlineLvl w:val="2"/>
        <w:rPr>
          <w:rFonts w:ascii="Times New Roman" w:hAnsi="Times New Roman" w:cs="Times New Roman"/>
          <w:b/>
          <w:bCs/>
          <w:sz w:val="28"/>
          <w:szCs w:val="28"/>
        </w:rPr>
      </w:pPr>
      <w:bookmarkStart w:id="34" w:name="_Toc102658097"/>
      <w:bookmarkStart w:id="35" w:name="_Toc121498735"/>
      <w:bookmarkStart w:id="36" w:name="_Toc163828513"/>
      <w:bookmarkStart w:id="37" w:name="_Toc190600542"/>
      <w:bookmarkStart w:id="38" w:name="_Toc202459505"/>
      <w:r w:rsidRPr="00E93049">
        <w:rPr>
          <w:rFonts w:ascii="Times New Roman" w:hAnsi="Times New Roman" w:cs="Times New Roman"/>
          <w:b/>
          <w:bCs/>
          <w:sz w:val="28"/>
          <w:szCs w:val="28"/>
        </w:rPr>
        <w:t>Статья 21.</w:t>
      </w:r>
      <w:bookmarkEnd w:id="34"/>
      <w:r w:rsidRPr="00E93049">
        <w:rPr>
          <w:rFonts w:ascii="Times New Roman" w:hAnsi="Times New Roman" w:cs="Times New Roman"/>
          <w:b/>
          <w:bCs/>
          <w:sz w:val="28"/>
          <w:szCs w:val="28"/>
        </w:rPr>
        <w:t xml:space="preserve"> Общие положения о градостроительных регламентах</w:t>
      </w:r>
      <w:bookmarkEnd w:id="35"/>
      <w:bookmarkEnd w:id="36"/>
      <w:bookmarkEnd w:id="37"/>
      <w:bookmarkEnd w:id="38"/>
    </w:p>
    <w:p w14:paraId="1643AA9B" w14:textId="77777777" w:rsidR="001F05B2" w:rsidRPr="00E93049" w:rsidRDefault="001F05B2" w:rsidP="00316CFD">
      <w:pPr>
        <w:widowControl w:val="0"/>
        <w:numPr>
          <w:ilvl w:val="0"/>
          <w:numId w:val="43"/>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3CF4BCD3" w14:textId="77777777" w:rsidR="001F05B2" w:rsidRPr="00E93049" w:rsidRDefault="001F05B2" w:rsidP="00316CFD">
      <w:pPr>
        <w:widowControl w:val="0"/>
        <w:numPr>
          <w:ilvl w:val="0"/>
          <w:numId w:val="43"/>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Градостроительные регламенты устанавливаются с учетом:</w:t>
      </w:r>
    </w:p>
    <w:p w14:paraId="13FCAD31" w14:textId="77777777" w:rsidR="001F05B2" w:rsidRPr="00E93049" w:rsidRDefault="001F05B2" w:rsidP="00316CFD">
      <w:pPr>
        <w:numPr>
          <w:ilvl w:val="0"/>
          <w:numId w:val="47"/>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фактического использования земельных участков и объектов капитального строительства в границах территориальной зоны;</w:t>
      </w:r>
    </w:p>
    <w:p w14:paraId="5F8CEFAA" w14:textId="77777777" w:rsidR="001F05B2" w:rsidRPr="00E93049" w:rsidRDefault="001F05B2" w:rsidP="00316CFD">
      <w:pPr>
        <w:numPr>
          <w:ilvl w:val="0"/>
          <w:numId w:val="47"/>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3CD335CF" w14:textId="77777777" w:rsidR="001F05B2" w:rsidRPr="00E93049" w:rsidRDefault="001F05B2" w:rsidP="00316CFD">
      <w:pPr>
        <w:numPr>
          <w:ilvl w:val="0"/>
          <w:numId w:val="47"/>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0DC41301" w14:textId="77777777" w:rsidR="001F05B2" w:rsidRPr="00E93049" w:rsidRDefault="001F05B2" w:rsidP="00316CFD">
      <w:pPr>
        <w:numPr>
          <w:ilvl w:val="0"/>
          <w:numId w:val="47"/>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видов территориальных зон;</w:t>
      </w:r>
    </w:p>
    <w:p w14:paraId="3619C7CF" w14:textId="77777777" w:rsidR="001F05B2" w:rsidRPr="00E93049" w:rsidRDefault="001F05B2" w:rsidP="00316CFD">
      <w:pPr>
        <w:numPr>
          <w:ilvl w:val="0"/>
          <w:numId w:val="47"/>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требований охраны объектов культурного наследия, а также особо охраняемых природных территорий, иных природных объектов.</w:t>
      </w:r>
    </w:p>
    <w:p w14:paraId="16131DC1" w14:textId="77777777" w:rsidR="001F05B2" w:rsidRPr="00E93049" w:rsidRDefault="001F05B2" w:rsidP="00316CFD">
      <w:pPr>
        <w:widowControl w:val="0"/>
        <w:numPr>
          <w:ilvl w:val="0"/>
          <w:numId w:val="43"/>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В градостроительном регламенте в отношении земельных участков</w:t>
      </w:r>
      <w:r w:rsidRPr="00E93049">
        <w:rPr>
          <w:rFonts w:ascii="Times New Roman" w:eastAsia="Times New Roman" w:hAnsi="Times New Roman" w:cs="Times New Roman"/>
          <w:sz w:val="28"/>
          <w:szCs w:val="28"/>
          <w:lang w:eastAsia="ru-RU"/>
        </w:rPr>
        <w:br/>
        <w:t>и объектов капитального строительства, расположенных в пределах соответствующей территориальной зоны, указываются:</w:t>
      </w:r>
    </w:p>
    <w:p w14:paraId="76692883" w14:textId="77777777" w:rsidR="001F05B2" w:rsidRPr="00E93049" w:rsidRDefault="001F05B2" w:rsidP="00316CFD">
      <w:pPr>
        <w:numPr>
          <w:ilvl w:val="0"/>
          <w:numId w:val="48"/>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виды разрешенного использования земельных участков и объектов капитального строительства;</w:t>
      </w:r>
    </w:p>
    <w:p w14:paraId="3B441AA8" w14:textId="77777777" w:rsidR="001F05B2" w:rsidRPr="00E93049" w:rsidRDefault="001F05B2" w:rsidP="00316CFD">
      <w:pPr>
        <w:numPr>
          <w:ilvl w:val="0"/>
          <w:numId w:val="48"/>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EBF7C9E" w14:textId="77777777" w:rsidR="001F05B2" w:rsidRPr="00E93049" w:rsidRDefault="001F05B2" w:rsidP="00316CFD">
      <w:pPr>
        <w:numPr>
          <w:ilvl w:val="0"/>
          <w:numId w:val="48"/>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требования к архитектурно-градостроительному облику объектов капитального строительства;</w:t>
      </w:r>
    </w:p>
    <w:p w14:paraId="531C8E37" w14:textId="77777777" w:rsidR="001F05B2" w:rsidRPr="00E93049" w:rsidRDefault="001F05B2" w:rsidP="00316CFD">
      <w:pPr>
        <w:numPr>
          <w:ilvl w:val="0"/>
          <w:numId w:val="48"/>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0988C580" w14:textId="77777777" w:rsidR="001F05B2" w:rsidRPr="00E93049" w:rsidRDefault="001F05B2" w:rsidP="00316CFD">
      <w:pPr>
        <w:numPr>
          <w:ilvl w:val="0"/>
          <w:numId w:val="48"/>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расчетные показатели минимально допустимого уровня обеспеченности территории объектами коммунальной, транспортной, социальной инфраструктур</w:t>
      </w:r>
      <w:r w:rsidRPr="00E93049">
        <w:rPr>
          <w:rFonts w:ascii="Times New Roman" w:eastAsia="Times New Roman" w:hAnsi="Times New Roman" w:cs="Times New Roman"/>
          <w:sz w:val="28"/>
          <w:szCs w:val="28"/>
          <w:lang w:eastAsia="ru-RU"/>
        </w:rPr>
        <w:br/>
        <w:t>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w:t>
      </w:r>
      <w:r w:rsidRPr="00E93049">
        <w:rPr>
          <w:rFonts w:ascii="Times New Roman" w:eastAsia="Times New Roman" w:hAnsi="Times New Roman" w:cs="Times New Roman"/>
          <w:sz w:val="28"/>
          <w:szCs w:val="28"/>
          <w:lang w:eastAsia="ru-RU"/>
        </w:rPr>
        <w:br/>
        <w:t>по комплексному развитию территории.</w:t>
      </w:r>
    </w:p>
    <w:p w14:paraId="5F0D7A18" w14:textId="77777777" w:rsidR="001F05B2" w:rsidRPr="00E93049" w:rsidRDefault="001F05B2" w:rsidP="00316CFD">
      <w:pPr>
        <w:widowControl w:val="0"/>
        <w:numPr>
          <w:ilvl w:val="0"/>
          <w:numId w:val="43"/>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 xml:space="preserve">В градостроительных регламентах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w:t>
      </w:r>
      <w:r w:rsidRPr="00E93049">
        <w:rPr>
          <w:rFonts w:ascii="Times New Roman" w:eastAsia="Times New Roman" w:hAnsi="Times New Roman" w:cs="Times New Roman"/>
          <w:sz w:val="28"/>
          <w:szCs w:val="28"/>
          <w:lang w:eastAsia="ru-RU"/>
        </w:rPr>
        <w:lastRenderedPageBreak/>
        <w:t>строительства устанавливаются с учетом: законодательства о градостроительной деятельности, технических регламентов, сводов правил, санитарных норм и правил.</w:t>
      </w:r>
    </w:p>
    <w:p w14:paraId="2311C635" w14:textId="77777777" w:rsidR="001F05B2" w:rsidRPr="00E93049" w:rsidRDefault="001F05B2" w:rsidP="00316CFD">
      <w:pPr>
        <w:widowControl w:val="0"/>
        <w:numPr>
          <w:ilvl w:val="0"/>
          <w:numId w:val="43"/>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w:t>
      </w:r>
      <w:r w:rsidRPr="00E93049">
        <w:rPr>
          <w:rFonts w:ascii="Times New Roman" w:eastAsia="Times New Roman" w:hAnsi="Times New Roman" w:cs="Times New Roman"/>
          <w:sz w:val="28"/>
          <w:szCs w:val="28"/>
          <w:lang w:eastAsia="ru-RU"/>
        </w:rPr>
        <w:br/>
        <w:t>в пределах границ территориальной зоны, обозначенной на карте градостроительного зонирования.</w:t>
      </w:r>
    </w:p>
    <w:p w14:paraId="7BEDB0C6" w14:textId="77777777" w:rsidR="001F05B2" w:rsidRPr="00E93049" w:rsidRDefault="001F05B2" w:rsidP="00316CFD">
      <w:pPr>
        <w:widowControl w:val="0"/>
        <w:numPr>
          <w:ilvl w:val="0"/>
          <w:numId w:val="43"/>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Действие градостроительного регламента не распространяется</w:t>
      </w:r>
      <w:r w:rsidRPr="00E93049">
        <w:rPr>
          <w:rFonts w:ascii="Times New Roman" w:eastAsia="Times New Roman" w:hAnsi="Times New Roman" w:cs="Times New Roman"/>
          <w:sz w:val="28"/>
          <w:szCs w:val="28"/>
          <w:lang w:eastAsia="ru-RU"/>
        </w:rPr>
        <w:br/>
        <w:t>на земельные участки:</w:t>
      </w:r>
    </w:p>
    <w:p w14:paraId="68A38DBE" w14:textId="77777777" w:rsidR="001F05B2" w:rsidRPr="00E93049" w:rsidRDefault="001F05B2" w:rsidP="00316CFD">
      <w:pPr>
        <w:widowControl w:val="0"/>
        <w:numPr>
          <w:ilvl w:val="0"/>
          <w:numId w:val="42"/>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в границах территорий памятников и ансамблей, включенных в единый государственный реестр объектов культурного наследия (памятников истории</w:t>
      </w:r>
      <w:r w:rsidRPr="00E93049">
        <w:rPr>
          <w:rFonts w:ascii="Times New Roman" w:eastAsia="Times New Roman" w:hAnsi="Times New Roman" w:cs="Times New Roman"/>
          <w:sz w:val="28"/>
          <w:szCs w:val="28"/>
          <w:lang w:eastAsia="ru-RU"/>
        </w:rPr>
        <w:br/>
        <w:t>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6581AEED" w14:textId="77777777" w:rsidR="001F05B2" w:rsidRPr="00E93049" w:rsidRDefault="001F05B2" w:rsidP="00316CFD">
      <w:pPr>
        <w:widowControl w:val="0"/>
        <w:numPr>
          <w:ilvl w:val="0"/>
          <w:numId w:val="42"/>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в границах территорий общего пользования;</w:t>
      </w:r>
    </w:p>
    <w:p w14:paraId="3B20B26F" w14:textId="77777777" w:rsidR="001F05B2" w:rsidRPr="00E93049" w:rsidRDefault="001F05B2" w:rsidP="00316CFD">
      <w:pPr>
        <w:widowControl w:val="0"/>
        <w:numPr>
          <w:ilvl w:val="0"/>
          <w:numId w:val="42"/>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предназначенные для размещения линейных объектов и (или) занятые линейными объектами;</w:t>
      </w:r>
    </w:p>
    <w:p w14:paraId="706A1B39" w14:textId="77777777" w:rsidR="001F05B2" w:rsidRPr="00E93049" w:rsidRDefault="001F05B2" w:rsidP="00316CFD">
      <w:pPr>
        <w:widowControl w:val="0"/>
        <w:numPr>
          <w:ilvl w:val="0"/>
          <w:numId w:val="42"/>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предоставленные для добычи полезных ископаемых.</w:t>
      </w:r>
    </w:p>
    <w:p w14:paraId="1EDD891E" w14:textId="77777777" w:rsidR="001F05B2" w:rsidRPr="00E93049" w:rsidRDefault="001F05B2" w:rsidP="00316CFD">
      <w:pPr>
        <w:widowControl w:val="0"/>
        <w:numPr>
          <w:ilvl w:val="0"/>
          <w:numId w:val="43"/>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w:t>
      </w:r>
      <w:r w:rsidRPr="00E93049">
        <w:rPr>
          <w:rFonts w:ascii="Times New Roman" w:eastAsia="Times New Roman" w:hAnsi="Times New Roman" w:cs="Times New Roman"/>
          <w:sz w:val="28"/>
          <w:szCs w:val="28"/>
          <w:lang w:eastAsia="ru-RU"/>
        </w:rPr>
        <w:br/>
        <w:t>в границах особых экономических зон и территорий опережающего социально-экономического развития.</w:t>
      </w:r>
    </w:p>
    <w:p w14:paraId="0C072337" w14:textId="77777777" w:rsidR="0063218F" w:rsidRPr="00E93049" w:rsidRDefault="001F05B2" w:rsidP="00316CFD">
      <w:pPr>
        <w:widowControl w:val="0"/>
        <w:numPr>
          <w:ilvl w:val="0"/>
          <w:numId w:val="43"/>
        </w:numPr>
        <w:spacing w:after="0" w:line="240" w:lineRule="auto"/>
        <w:ind w:left="0" w:firstLine="709"/>
        <w:jc w:val="both"/>
        <w:rPr>
          <w:rFonts w:ascii="Times New Roman" w:hAnsi="Times New Roman" w:cs="Times New Roman"/>
          <w:sz w:val="28"/>
          <w:szCs w:val="28"/>
        </w:rPr>
      </w:pPr>
      <w:r w:rsidRPr="00E93049">
        <w:rPr>
          <w:rFonts w:ascii="Times New Roman" w:eastAsia="Times New Roman" w:hAnsi="Times New Roman" w:cs="Times New Roman"/>
          <w:sz w:val="28"/>
          <w:szCs w:val="28"/>
          <w:lang w:eastAsia="ru-RU"/>
        </w:rPr>
        <w:t xml:space="preserve">Использование земель или земельных участков из состава земель лесного фонда, </w:t>
      </w:r>
      <w:bookmarkStart w:id="39" w:name="_Hlk117599866"/>
      <w:r w:rsidRPr="00E93049">
        <w:rPr>
          <w:rFonts w:ascii="Times New Roman" w:eastAsia="Times New Roman" w:hAnsi="Times New Roman" w:cs="Times New Roman"/>
          <w:sz w:val="28"/>
          <w:szCs w:val="28"/>
          <w:lang w:eastAsia="ru-RU"/>
        </w:rPr>
        <w:t xml:space="preserve">земель или земельных участков, расположенных в границах </w:t>
      </w:r>
      <w:bookmarkEnd w:id="39"/>
      <w:r w:rsidRPr="00E93049">
        <w:rPr>
          <w:rFonts w:ascii="Times New Roman" w:eastAsia="Times New Roman" w:hAnsi="Times New Roman" w:cs="Times New Roman"/>
          <w:sz w:val="28"/>
          <w:szCs w:val="28"/>
          <w:lang w:eastAsia="ru-RU"/>
        </w:rPr>
        <w:t>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7CD2D0D5" w14:textId="613F4B33" w:rsidR="001F05B2" w:rsidRPr="00E93049" w:rsidRDefault="001F05B2" w:rsidP="00316CFD">
      <w:pPr>
        <w:widowControl w:val="0"/>
        <w:numPr>
          <w:ilvl w:val="0"/>
          <w:numId w:val="43"/>
        </w:numPr>
        <w:spacing w:after="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 xml:space="preserve">В настоящих Правилах учтены положения </w:t>
      </w:r>
      <w:r w:rsidR="00832E55" w:rsidRPr="00E93049">
        <w:rPr>
          <w:rFonts w:ascii="Times New Roman" w:hAnsi="Times New Roman" w:cs="Times New Roman"/>
          <w:sz w:val="28"/>
          <w:szCs w:val="28"/>
        </w:rPr>
        <w:t>С</w:t>
      </w:r>
      <w:r w:rsidRPr="00E93049">
        <w:rPr>
          <w:rFonts w:ascii="Times New Roman" w:hAnsi="Times New Roman" w:cs="Times New Roman"/>
          <w:sz w:val="28"/>
          <w:szCs w:val="28"/>
        </w:rPr>
        <w:t>хемы территориального планирования Ленинградской области в области организации, охраны</w:t>
      </w:r>
      <w:r w:rsidRPr="00E93049">
        <w:rPr>
          <w:rFonts w:ascii="Times New Roman" w:hAnsi="Times New Roman" w:cs="Times New Roman"/>
          <w:sz w:val="28"/>
          <w:szCs w:val="28"/>
        </w:rPr>
        <w:br/>
        <w:t>и использования особо охраняемых природных территорий, утвержденной постановлением Правительства Ленинградской области от 10.04.2024 № 235</w:t>
      </w:r>
      <w:r w:rsidRPr="00E93049">
        <w:rPr>
          <w:rFonts w:ascii="Times New Roman" w:hAnsi="Times New Roman" w:cs="Times New Roman"/>
          <w:sz w:val="28"/>
          <w:szCs w:val="28"/>
        </w:rPr>
        <w:br/>
        <w:t xml:space="preserve">«Об утверждении схемы территориального планирования Ленинградской области в области организации, охраны и использования особо охраняемых природных территорий и признании утратившими силу отдельных постановлений Правительства Ленинградской области», о планируемом размещении </w:t>
      </w:r>
      <w:r w:rsidR="00832E55" w:rsidRPr="00E93049">
        <w:rPr>
          <w:rFonts w:ascii="Times New Roman" w:hAnsi="Times New Roman" w:cs="Times New Roman"/>
          <w:sz w:val="28"/>
          <w:szCs w:val="28"/>
        </w:rPr>
        <w:t>особо охраняемой природной территории</w:t>
      </w:r>
      <w:r w:rsidRPr="00E93049">
        <w:rPr>
          <w:rFonts w:ascii="Times New Roman" w:hAnsi="Times New Roman" w:cs="Times New Roman"/>
          <w:sz w:val="28"/>
          <w:szCs w:val="28"/>
        </w:rPr>
        <w:t xml:space="preserve"> регионального значения: государственного </w:t>
      </w:r>
      <w:r w:rsidRPr="00E93049">
        <w:rPr>
          <w:rFonts w:ascii="Times New Roman" w:hAnsi="Times New Roman" w:cs="Times New Roman"/>
          <w:sz w:val="28"/>
          <w:szCs w:val="28"/>
        </w:rPr>
        <w:lastRenderedPageBreak/>
        <w:t xml:space="preserve">природного заказника </w:t>
      </w:r>
      <w:r w:rsidR="0066063D" w:rsidRPr="00E93049">
        <w:rPr>
          <w:rFonts w:ascii="Times New Roman" w:hAnsi="Times New Roman" w:cs="Times New Roman"/>
          <w:sz w:val="28"/>
          <w:szCs w:val="28"/>
        </w:rPr>
        <w:t>Невский лесопарк</w:t>
      </w:r>
      <w:r w:rsidRPr="00E93049">
        <w:rPr>
          <w:rFonts w:ascii="Times New Roman" w:hAnsi="Times New Roman" w:cs="Times New Roman"/>
          <w:sz w:val="28"/>
          <w:szCs w:val="28"/>
        </w:rPr>
        <w:t xml:space="preserve"> (</w:t>
      </w:r>
      <w:r w:rsidR="0066063D" w:rsidRPr="00E93049">
        <w:rPr>
          <w:rFonts w:ascii="Times New Roman" w:hAnsi="Times New Roman" w:cs="Times New Roman"/>
          <w:sz w:val="28"/>
          <w:szCs w:val="28"/>
        </w:rPr>
        <w:t>04.125.2.004</w:t>
      </w:r>
      <w:r w:rsidRPr="00E93049">
        <w:rPr>
          <w:rFonts w:ascii="Times New Roman" w:hAnsi="Times New Roman" w:cs="Times New Roman"/>
          <w:sz w:val="28"/>
          <w:szCs w:val="28"/>
        </w:rPr>
        <w:t>)</w:t>
      </w:r>
      <w:r w:rsidR="0066063D" w:rsidRPr="00E93049">
        <w:rPr>
          <w:rFonts w:ascii="Times New Roman" w:hAnsi="Times New Roman" w:cs="Times New Roman"/>
          <w:sz w:val="28"/>
          <w:szCs w:val="28"/>
        </w:rPr>
        <w:t>.</w:t>
      </w:r>
    </w:p>
    <w:p w14:paraId="3EA26541" w14:textId="61E5B72E" w:rsidR="001F05B2" w:rsidRPr="00E93049" w:rsidRDefault="001F05B2" w:rsidP="001F05B2">
      <w:pPr>
        <w:spacing w:after="0" w:line="240" w:lineRule="auto"/>
        <w:ind w:firstLine="709"/>
        <w:jc w:val="both"/>
        <w:rPr>
          <w:rFonts w:ascii="Times New Roman" w:hAnsi="Times New Roman" w:cs="Times New Roman"/>
          <w:sz w:val="28"/>
          <w:szCs w:val="28"/>
        </w:rPr>
      </w:pPr>
      <w:r w:rsidRPr="00E93049">
        <w:rPr>
          <w:rFonts w:ascii="Times New Roman" w:hAnsi="Times New Roman" w:cs="Times New Roman"/>
          <w:sz w:val="28"/>
          <w:szCs w:val="28"/>
        </w:rPr>
        <w:t>Использование земель или земельных участков, расположенных в границах особо охраняемых природных территориях регионального значения, планируемых</w:t>
      </w:r>
      <w:r w:rsidRPr="00E93049">
        <w:rPr>
          <w:rFonts w:ascii="Times New Roman" w:hAnsi="Times New Roman" w:cs="Times New Roman"/>
          <w:sz w:val="28"/>
          <w:szCs w:val="28"/>
        </w:rPr>
        <w:br/>
        <w:t>к размещению на территории Ленинградской области, определяется в соответствии</w:t>
      </w:r>
      <w:r w:rsidRPr="00E93049">
        <w:rPr>
          <w:rFonts w:ascii="Times New Roman" w:hAnsi="Times New Roman" w:cs="Times New Roman"/>
          <w:sz w:val="28"/>
          <w:szCs w:val="28"/>
        </w:rPr>
        <w:br/>
        <w:t xml:space="preserve">с положениями части </w:t>
      </w:r>
      <w:r w:rsidR="0063218F" w:rsidRPr="00E93049">
        <w:rPr>
          <w:rFonts w:ascii="Times New Roman" w:hAnsi="Times New Roman" w:cs="Times New Roman"/>
          <w:sz w:val="28"/>
          <w:szCs w:val="28"/>
        </w:rPr>
        <w:t>8</w:t>
      </w:r>
      <w:r w:rsidRPr="00E93049">
        <w:rPr>
          <w:rFonts w:ascii="Times New Roman" w:hAnsi="Times New Roman" w:cs="Times New Roman"/>
          <w:sz w:val="28"/>
          <w:szCs w:val="28"/>
        </w:rPr>
        <w:t xml:space="preserve"> настоящей статьи.</w:t>
      </w:r>
    </w:p>
    <w:p w14:paraId="77133B69" w14:textId="77777777" w:rsidR="001F05B2" w:rsidRPr="00E93049" w:rsidRDefault="001F05B2" w:rsidP="00316CFD">
      <w:pPr>
        <w:widowControl w:val="0"/>
        <w:numPr>
          <w:ilvl w:val="0"/>
          <w:numId w:val="43"/>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w:t>
      </w:r>
      <w:r w:rsidRPr="00E93049">
        <w:rPr>
          <w:rFonts w:ascii="Times New Roman" w:eastAsia="Times New Roman" w:hAnsi="Times New Roman" w:cs="Times New Roman"/>
          <w:sz w:val="28"/>
          <w:szCs w:val="28"/>
          <w:lang w:eastAsia="ru-RU"/>
        </w:rPr>
        <w:br/>
        <w:t>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37DB3251" w14:textId="760E10C3" w:rsidR="001F05B2" w:rsidRPr="00E93049" w:rsidRDefault="001F05B2" w:rsidP="00316CFD">
      <w:pPr>
        <w:widowControl w:val="0"/>
        <w:numPr>
          <w:ilvl w:val="0"/>
          <w:numId w:val="43"/>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Реконструкция объектов капитального строительства, указанных в части 1</w:t>
      </w:r>
      <w:r w:rsidR="0063218F" w:rsidRPr="00E93049">
        <w:rPr>
          <w:rFonts w:ascii="Times New Roman" w:eastAsia="Times New Roman" w:hAnsi="Times New Roman" w:cs="Times New Roman"/>
          <w:sz w:val="28"/>
          <w:szCs w:val="28"/>
          <w:lang w:eastAsia="ru-RU"/>
        </w:rPr>
        <w:t>0</w:t>
      </w:r>
      <w:r w:rsidRPr="00E93049">
        <w:rPr>
          <w:rFonts w:ascii="Times New Roman" w:eastAsia="Times New Roman" w:hAnsi="Times New Roman" w:cs="Times New Roman"/>
          <w:sz w:val="28"/>
          <w:szCs w:val="28"/>
          <w:lang w:eastAsia="ru-RU"/>
        </w:rPr>
        <w:t xml:space="preserve"> настоящей статьи, может осуществляться только путем приведения таких объектов в соответствие с градостроительным регламентом или путем уменьшения</w:t>
      </w:r>
      <w:r w:rsidRPr="00E93049">
        <w:rPr>
          <w:rFonts w:ascii="Times New Roman" w:eastAsia="Times New Roman" w:hAnsi="Times New Roman" w:cs="Times New Roman"/>
          <w:sz w:val="28"/>
          <w:szCs w:val="28"/>
          <w:lang w:eastAsia="ru-RU"/>
        </w:rPr>
        <w:br/>
        <w:t>их несоответствия предельным параметрам разрешенного строительства, реконструкции.</w:t>
      </w:r>
    </w:p>
    <w:p w14:paraId="6F261AF9" w14:textId="77777777" w:rsidR="001F05B2" w:rsidRPr="00E93049" w:rsidRDefault="001F05B2" w:rsidP="001F05B2">
      <w:pPr>
        <w:widowControl w:val="0"/>
        <w:spacing w:after="0" w:line="240" w:lineRule="auto"/>
        <w:ind w:firstLine="720"/>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23E5C296" w14:textId="111D58CE" w:rsidR="001F05B2" w:rsidRPr="00E93049" w:rsidRDefault="001F05B2" w:rsidP="00316CFD">
      <w:pPr>
        <w:widowControl w:val="0"/>
        <w:numPr>
          <w:ilvl w:val="0"/>
          <w:numId w:val="43"/>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В случае если использование указанных в части 1</w:t>
      </w:r>
      <w:r w:rsidR="0063218F" w:rsidRPr="00E93049">
        <w:rPr>
          <w:rFonts w:ascii="Times New Roman" w:eastAsia="Times New Roman" w:hAnsi="Times New Roman" w:cs="Times New Roman"/>
          <w:sz w:val="28"/>
          <w:szCs w:val="28"/>
          <w:lang w:eastAsia="ru-RU"/>
        </w:rPr>
        <w:t>0</w:t>
      </w:r>
      <w:r w:rsidRPr="00E93049">
        <w:rPr>
          <w:rFonts w:ascii="Times New Roman" w:eastAsia="Times New Roman" w:hAnsi="Times New Roman" w:cs="Times New Roman"/>
          <w:sz w:val="28"/>
          <w:szCs w:val="28"/>
          <w:lang w:eastAsia="ru-RU"/>
        </w:rPr>
        <w:t xml:space="preserve">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w:t>
      </w:r>
      <w:r w:rsidRPr="00E93049">
        <w:rPr>
          <w:rFonts w:ascii="Times New Roman" w:eastAsia="Times New Roman" w:hAnsi="Times New Roman" w:cs="Times New Roman"/>
          <w:sz w:val="28"/>
          <w:szCs w:val="28"/>
          <w:lang w:eastAsia="ru-RU"/>
        </w:rPr>
        <w:br/>
        <w:t>на использование таких земельных участков и объектов.</w:t>
      </w:r>
    </w:p>
    <w:p w14:paraId="4066BF59" w14:textId="77777777" w:rsidR="001F05B2" w:rsidRPr="00E93049" w:rsidRDefault="001F05B2" w:rsidP="001F05B2">
      <w:pPr>
        <w:spacing w:before="240" w:after="120" w:line="240" w:lineRule="auto"/>
        <w:jc w:val="center"/>
        <w:outlineLvl w:val="2"/>
        <w:rPr>
          <w:rFonts w:ascii="Times New Roman" w:hAnsi="Times New Roman" w:cs="Times New Roman"/>
          <w:b/>
          <w:bCs/>
          <w:sz w:val="28"/>
          <w:szCs w:val="28"/>
        </w:rPr>
      </w:pPr>
      <w:bookmarkStart w:id="40" w:name="_Toc119603724"/>
      <w:bookmarkStart w:id="41" w:name="_Toc121498736"/>
      <w:bookmarkStart w:id="42" w:name="_Toc163828514"/>
      <w:bookmarkStart w:id="43" w:name="_Toc190600543"/>
      <w:bookmarkStart w:id="44" w:name="_Toc202459506"/>
      <w:r w:rsidRPr="00E93049">
        <w:rPr>
          <w:rFonts w:ascii="Times New Roman" w:hAnsi="Times New Roman" w:cs="Times New Roman"/>
          <w:b/>
          <w:bCs/>
          <w:sz w:val="28"/>
          <w:szCs w:val="28"/>
        </w:rPr>
        <w:t>Статья 22. Общие требования к видам разрешенного использования земельных участков и объектов капитального строительства</w:t>
      </w:r>
      <w:bookmarkEnd w:id="40"/>
      <w:bookmarkEnd w:id="41"/>
      <w:bookmarkEnd w:id="42"/>
      <w:bookmarkEnd w:id="43"/>
      <w:bookmarkEnd w:id="44"/>
    </w:p>
    <w:p w14:paraId="40C77E6B" w14:textId="77777777" w:rsidR="001F05B2" w:rsidRPr="00E93049" w:rsidRDefault="001F05B2" w:rsidP="00316CFD">
      <w:pPr>
        <w:widowControl w:val="0"/>
        <w:numPr>
          <w:ilvl w:val="0"/>
          <w:numId w:val="44"/>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4049947B" w14:textId="77777777" w:rsidR="001F05B2" w:rsidRPr="00E93049" w:rsidRDefault="001F05B2" w:rsidP="00316CFD">
      <w:pPr>
        <w:widowControl w:val="0"/>
        <w:numPr>
          <w:ilvl w:val="0"/>
          <w:numId w:val="45"/>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основные виды разрешенного использования;</w:t>
      </w:r>
    </w:p>
    <w:p w14:paraId="61D202B5" w14:textId="77777777" w:rsidR="001F05B2" w:rsidRPr="00E93049" w:rsidRDefault="001F05B2" w:rsidP="00316CFD">
      <w:pPr>
        <w:widowControl w:val="0"/>
        <w:numPr>
          <w:ilvl w:val="0"/>
          <w:numId w:val="45"/>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условно разрешенные виды использования;</w:t>
      </w:r>
    </w:p>
    <w:p w14:paraId="50BEB34B" w14:textId="77777777" w:rsidR="001F05B2" w:rsidRPr="00E93049" w:rsidRDefault="001F05B2" w:rsidP="00316CFD">
      <w:pPr>
        <w:widowControl w:val="0"/>
        <w:numPr>
          <w:ilvl w:val="0"/>
          <w:numId w:val="45"/>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вспомогательные виды разрешенного использования, допустимые только</w:t>
      </w:r>
      <w:r w:rsidRPr="00E93049">
        <w:rPr>
          <w:rFonts w:ascii="Times New Roman" w:eastAsia="Times New Roman" w:hAnsi="Times New Roman" w:cs="Times New Roman"/>
          <w:sz w:val="28"/>
          <w:szCs w:val="28"/>
          <w:lang w:eastAsia="ru-RU"/>
        </w:rPr>
        <w:br/>
        <w:t xml:space="preserve">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p>
    <w:p w14:paraId="3EF12069" w14:textId="77777777" w:rsidR="001F05B2" w:rsidRPr="00E93049" w:rsidRDefault="001F05B2" w:rsidP="00316CFD">
      <w:pPr>
        <w:widowControl w:val="0"/>
        <w:numPr>
          <w:ilvl w:val="0"/>
          <w:numId w:val="44"/>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Основные, условно разрешенные виды разрешенного использования объектов капитального строительства определяются описанием видов разрешенного использования земельных участков, на котором планируется их размещение, если</w:t>
      </w:r>
      <w:r w:rsidRPr="00E93049">
        <w:rPr>
          <w:rFonts w:ascii="Times New Roman" w:eastAsia="Times New Roman" w:hAnsi="Times New Roman" w:cs="Times New Roman"/>
          <w:sz w:val="28"/>
          <w:szCs w:val="28"/>
          <w:lang w:eastAsia="ru-RU"/>
        </w:rPr>
        <w:br/>
        <w:t>в градостроительном регламенте территориальной зоны не установлено иное.</w:t>
      </w:r>
    </w:p>
    <w:p w14:paraId="43751FA8" w14:textId="77777777" w:rsidR="001F05B2" w:rsidRPr="00E93049" w:rsidRDefault="001F05B2" w:rsidP="00316CFD">
      <w:pPr>
        <w:widowControl w:val="0"/>
        <w:numPr>
          <w:ilvl w:val="0"/>
          <w:numId w:val="44"/>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lastRenderedPageBreak/>
        <w:t>Описание видов разрешенного использования земельных участков, установленных в градостроительных регламентах для соответствующих территориальных зон, определено в соответствии с классификатором видов разрешенного использования земельных участков, утвержденным приказом Росреестра от 10.11.2020 № П/0412 «Об утверждении классификатора видов разрешенного использования земельных участков» (далее – Классификатор).</w:t>
      </w:r>
    </w:p>
    <w:p w14:paraId="7F4C3CC1" w14:textId="77777777" w:rsidR="001F05B2" w:rsidRPr="00E93049" w:rsidRDefault="001F05B2" w:rsidP="00316CFD">
      <w:pPr>
        <w:widowControl w:val="0"/>
        <w:numPr>
          <w:ilvl w:val="0"/>
          <w:numId w:val="44"/>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Вспомогательные виды разрешенного использования земельных участков</w:t>
      </w:r>
      <w:r w:rsidRPr="00E93049">
        <w:rPr>
          <w:rFonts w:ascii="Times New Roman" w:eastAsia="Times New Roman" w:hAnsi="Times New Roman" w:cs="Times New Roman"/>
          <w:sz w:val="28"/>
          <w:szCs w:val="28"/>
          <w:lang w:eastAsia="ru-RU"/>
        </w:rPr>
        <w:br/>
        <w:t>и объектов капитального строительства допускаются только в качестве дополнительных по отношению к основным видам разрешенного использования</w:t>
      </w:r>
      <w:r w:rsidRPr="00E93049">
        <w:rPr>
          <w:rFonts w:ascii="Times New Roman" w:eastAsia="Times New Roman" w:hAnsi="Times New Roman" w:cs="Times New Roman"/>
          <w:sz w:val="28"/>
          <w:szCs w:val="28"/>
          <w:lang w:eastAsia="ru-RU"/>
        </w:rPr>
        <w:br/>
        <w:t>и условно разрешенным видам использования и осуществляются совместно с ними</w:t>
      </w:r>
      <w:r w:rsidRPr="00E93049">
        <w:rPr>
          <w:rFonts w:ascii="Times New Roman" w:eastAsia="Times New Roman" w:hAnsi="Times New Roman" w:cs="Times New Roman"/>
          <w:sz w:val="28"/>
          <w:szCs w:val="28"/>
          <w:lang w:eastAsia="ru-RU"/>
        </w:rPr>
        <w:br/>
        <w:t>в границах земельных участков основных и(или) условно разрешенных видов использования.</w:t>
      </w:r>
    </w:p>
    <w:p w14:paraId="2AC3B851" w14:textId="3533D1AC" w:rsidR="001F05B2" w:rsidRPr="00E93049" w:rsidRDefault="001F05B2" w:rsidP="00316CFD">
      <w:pPr>
        <w:widowControl w:val="0"/>
        <w:numPr>
          <w:ilvl w:val="0"/>
          <w:numId w:val="44"/>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Реализация объектов капитального строительства с видом разрешенного использования «малоэтажная многоквартирная жилая застройка» (код 2.1.1), «среднеэтажная жилая застройка» (код 2.5)</w:t>
      </w:r>
      <w:r w:rsidR="0011791E" w:rsidRPr="00E93049">
        <w:rPr>
          <w:rFonts w:ascii="Times New Roman" w:eastAsia="Times New Roman" w:hAnsi="Times New Roman" w:cs="Times New Roman"/>
          <w:sz w:val="28"/>
          <w:szCs w:val="28"/>
          <w:lang w:eastAsia="ru-RU"/>
        </w:rPr>
        <w:t xml:space="preserve">, «многоэтажная жилая застройка (высотная застройка)» (код 2.6) </w:t>
      </w:r>
      <w:r w:rsidRPr="00E93049">
        <w:rPr>
          <w:rFonts w:ascii="Times New Roman" w:eastAsia="Times New Roman" w:hAnsi="Times New Roman" w:cs="Times New Roman"/>
          <w:sz w:val="28"/>
          <w:szCs w:val="28"/>
          <w:lang w:eastAsia="ru-RU"/>
        </w:rPr>
        <w:t>возможна в случае их обеспечения объектами обслуживания жилой застройки – детскими садами и школами (код 3.5.1).</w:t>
      </w:r>
    </w:p>
    <w:p w14:paraId="3182CD2C" w14:textId="77777777" w:rsidR="001F05B2" w:rsidRPr="00E93049" w:rsidRDefault="001F05B2" w:rsidP="001F05B2">
      <w:pPr>
        <w:widowControl w:val="0"/>
        <w:spacing w:after="0" w:line="240" w:lineRule="auto"/>
        <w:ind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Возможность обеспечения объектами обслуживания жилой застройки подтверждается наличием одного из следующих документов:</w:t>
      </w:r>
    </w:p>
    <w:p w14:paraId="0205F159" w14:textId="77777777" w:rsidR="001F05B2" w:rsidRPr="00E93049" w:rsidRDefault="001F05B2" w:rsidP="00316CFD">
      <w:pPr>
        <w:widowControl w:val="0"/>
        <w:numPr>
          <w:ilvl w:val="0"/>
          <w:numId w:val="46"/>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утвержденной документации по планировке территории, в составе которой предусмотрено размещение объектов обслуживания жилой застройки, при условии, что данные объекты включены в Адресную инвестиционную программу либо создание указанных объектов подтверждается документом, из которого следуют обязательства физических или юридических лиц по созданию таких объектов;</w:t>
      </w:r>
    </w:p>
    <w:p w14:paraId="39088713" w14:textId="77777777" w:rsidR="001F05B2" w:rsidRPr="00E93049" w:rsidRDefault="001F05B2" w:rsidP="00316CFD">
      <w:pPr>
        <w:widowControl w:val="0"/>
        <w:numPr>
          <w:ilvl w:val="0"/>
          <w:numId w:val="46"/>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утвержденной Адресной инвестиционной программы, предусматривающей размещение объектов обслуживания жилой застройки;</w:t>
      </w:r>
    </w:p>
    <w:p w14:paraId="1732B009" w14:textId="77777777" w:rsidR="001F05B2" w:rsidRPr="00E93049" w:rsidRDefault="001F05B2" w:rsidP="00316CFD">
      <w:pPr>
        <w:widowControl w:val="0"/>
        <w:numPr>
          <w:ilvl w:val="0"/>
          <w:numId w:val="46"/>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 xml:space="preserve">документа, подтверждающего обязательства физического или юридического лица по созданию объектов обслуживания жилой застройки. </w:t>
      </w:r>
    </w:p>
    <w:p w14:paraId="0E98025E" w14:textId="4B37DEF2" w:rsidR="001F05B2" w:rsidRPr="00E93049" w:rsidRDefault="001F05B2" w:rsidP="001F05B2">
      <w:pPr>
        <w:keepNext/>
        <w:spacing w:before="240" w:after="120" w:line="240" w:lineRule="auto"/>
        <w:jc w:val="center"/>
        <w:outlineLvl w:val="2"/>
        <w:rPr>
          <w:rFonts w:ascii="Times New Roman" w:eastAsia="Times New Roman" w:hAnsi="Times New Roman" w:cs="Times New Roman"/>
          <w:sz w:val="28"/>
          <w:szCs w:val="28"/>
          <w:lang w:eastAsia="ru-RU"/>
        </w:rPr>
      </w:pPr>
      <w:bookmarkStart w:id="45" w:name="_Toc62033460"/>
      <w:bookmarkStart w:id="46" w:name="_Toc97906105"/>
      <w:bookmarkStart w:id="47" w:name="_Toc102658099"/>
      <w:bookmarkStart w:id="48" w:name="_Toc121498737"/>
      <w:bookmarkStart w:id="49" w:name="_Toc163828515"/>
      <w:bookmarkStart w:id="50" w:name="_Toc190600544"/>
      <w:bookmarkStart w:id="51" w:name="_Toc202459507"/>
      <w:r w:rsidRPr="00E93049">
        <w:rPr>
          <w:rFonts w:ascii="Times New Roman" w:eastAsia="Times New Roman" w:hAnsi="Times New Roman" w:cs="Times New Roman"/>
          <w:b/>
          <w:bCs/>
          <w:sz w:val="28"/>
          <w:szCs w:val="28"/>
          <w:lang w:eastAsia="ru-RU"/>
        </w:rPr>
        <w:t xml:space="preserve">Статья 23. </w:t>
      </w:r>
      <w:bookmarkEnd w:id="45"/>
      <w:bookmarkEnd w:id="46"/>
      <w:bookmarkEnd w:id="47"/>
      <w:r w:rsidRPr="00E93049">
        <w:rPr>
          <w:rFonts w:ascii="Times New Roman" w:eastAsia="Times New Roman" w:hAnsi="Times New Roman" w:cs="Times New Roman"/>
          <w:b/>
          <w:bCs/>
          <w:sz w:val="28"/>
          <w:szCs w:val="28"/>
          <w:lang w:eastAsia="ru-RU"/>
        </w:rPr>
        <w:t xml:space="preserve">Общие требования к </w:t>
      </w:r>
      <w:bookmarkStart w:id="52" w:name="_Hlk189916254"/>
      <w:r w:rsidRPr="00E93049">
        <w:rPr>
          <w:rFonts w:ascii="Times New Roman" w:eastAsia="Times New Roman" w:hAnsi="Times New Roman" w:cs="Times New Roman"/>
          <w:b/>
          <w:bCs/>
          <w:sz w:val="28"/>
          <w:szCs w:val="28"/>
          <w:lang w:eastAsia="ru-RU"/>
        </w:rPr>
        <w:t>предельным размерам земельных участков</w:t>
      </w:r>
      <w:r w:rsidRPr="00E93049">
        <w:rPr>
          <w:rFonts w:ascii="Times New Roman" w:eastAsia="Times New Roman" w:hAnsi="Times New Roman" w:cs="Times New Roman"/>
          <w:b/>
          <w:bCs/>
          <w:sz w:val="28"/>
          <w:szCs w:val="28"/>
          <w:lang w:eastAsia="ru-RU"/>
        </w:rPr>
        <w:br/>
        <w:t>и предельным параметрам разрешенного строительства, реконструкции объектов капитального строительства</w:t>
      </w:r>
      <w:bookmarkEnd w:id="48"/>
      <w:bookmarkEnd w:id="49"/>
      <w:bookmarkEnd w:id="50"/>
      <w:bookmarkEnd w:id="52"/>
      <w:r w:rsidR="003F5C70">
        <w:rPr>
          <w:rFonts w:ascii="Times New Roman" w:eastAsia="Times New Roman" w:hAnsi="Times New Roman" w:cs="Times New Roman"/>
          <w:b/>
          <w:bCs/>
          <w:sz w:val="28"/>
          <w:szCs w:val="28"/>
          <w:lang w:eastAsia="ru-RU"/>
        </w:rPr>
        <w:t xml:space="preserve">, </w:t>
      </w:r>
      <w:r w:rsidR="009E46B5">
        <w:rPr>
          <w:rFonts w:ascii="Times New Roman" w:eastAsia="Times New Roman" w:hAnsi="Times New Roman" w:cs="Times New Roman"/>
          <w:b/>
          <w:bCs/>
          <w:sz w:val="28"/>
          <w:szCs w:val="28"/>
          <w:lang w:eastAsia="ru-RU"/>
        </w:rPr>
        <w:t>озеленению территории</w:t>
      </w:r>
      <w:bookmarkEnd w:id="51"/>
    </w:p>
    <w:p w14:paraId="789F935B" w14:textId="77777777" w:rsidR="001F05B2" w:rsidRPr="00E93049" w:rsidRDefault="001F05B2" w:rsidP="00316CFD">
      <w:pPr>
        <w:widowControl w:val="0"/>
        <w:numPr>
          <w:ilvl w:val="1"/>
          <w:numId w:val="49"/>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1CE507A4" w14:textId="77777777" w:rsidR="001F05B2" w:rsidRPr="00E93049" w:rsidRDefault="001F05B2" w:rsidP="00316CFD">
      <w:pPr>
        <w:widowControl w:val="0"/>
        <w:numPr>
          <w:ilvl w:val="0"/>
          <w:numId w:val="50"/>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предельные (минимальные и (или) максимальные) размеры земельных участков, в том числе их площадь;</w:t>
      </w:r>
    </w:p>
    <w:p w14:paraId="1962E28A" w14:textId="77777777" w:rsidR="001F05B2" w:rsidRPr="00E93049" w:rsidRDefault="001F05B2" w:rsidP="00316CFD">
      <w:pPr>
        <w:widowControl w:val="0"/>
        <w:numPr>
          <w:ilvl w:val="0"/>
          <w:numId w:val="50"/>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199984F" w14:textId="77777777" w:rsidR="001F05B2" w:rsidRPr="00E93049" w:rsidRDefault="001F05B2" w:rsidP="00316CFD">
      <w:pPr>
        <w:widowControl w:val="0"/>
        <w:numPr>
          <w:ilvl w:val="0"/>
          <w:numId w:val="50"/>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предельное количество этажей или предельная высота зданий, строений, сооружений</w:t>
      </w:r>
      <w:r w:rsidRPr="00E93049">
        <w:rPr>
          <w:rStyle w:val="ac"/>
          <w:rFonts w:ascii="Times New Roman" w:eastAsia="Times New Roman" w:hAnsi="Times New Roman" w:cs="Times New Roman"/>
          <w:sz w:val="28"/>
          <w:szCs w:val="28"/>
          <w:vertAlign w:val="superscript"/>
          <w:lang w:eastAsia="ru-RU"/>
        </w:rPr>
        <w:footnoteReference w:id="1"/>
      </w:r>
      <w:r w:rsidRPr="00E93049">
        <w:rPr>
          <w:rFonts w:ascii="Times New Roman" w:eastAsia="Times New Roman" w:hAnsi="Times New Roman" w:cs="Times New Roman"/>
          <w:sz w:val="28"/>
          <w:szCs w:val="28"/>
          <w:lang w:eastAsia="ru-RU"/>
        </w:rPr>
        <w:t>;</w:t>
      </w:r>
    </w:p>
    <w:p w14:paraId="7C74CFCF" w14:textId="77777777" w:rsidR="001F05B2" w:rsidRPr="00E93049" w:rsidRDefault="001F05B2" w:rsidP="00316CFD">
      <w:pPr>
        <w:widowControl w:val="0"/>
        <w:numPr>
          <w:ilvl w:val="0"/>
          <w:numId w:val="50"/>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855327C" w14:textId="77777777" w:rsidR="001F05B2" w:rsidRPr="00E93049" w:rsidRDefault="001F05B2" w:rsidP="00316CFD">
      <w:pPr>
        <w:widowControl w:val="0"/>
        <w:numPr>
          <w:ilvl w:val="1"/>
          <w:numId w:val="49"/>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 xml:space="preserve">Наряду с указанными в пунктах 2-4 части 1 настоящей статьи предельными параметрами разрешенного строительства, реконструкции объектов капитального строительства градостроительными регламентами, относящимися к отдельным территориальным зонам, установлены иные </w:t>
      </w:r>
      <w:bookmarkStart w:id="53" w:name="_Hlk129276960"/>
      <w:r w:rsidRPr="00E93049">
        <w:rPr>
          <w:rFonts w:ascii="Times New Roman" w:eastAsia="Times New Roman" w:hAnsi="Times New Roman" w:cs="Times New Roman"/>
          <w:sz w:val="28"/>
          <w:szCs w:val="28"/>
          <w:lang w:eastAsia="ru-RU"/>
        </w:rPr>
        <w:t>предельные параметры разрешенного строительства, реконструкции объектов капитального строительства:</w:t>
      </w:r>
    </w:p>
    <w:bookmarkEnd w:id="53"/>
    <w:p w14:paraId="7D3ADF77" w14:textId="74180B7E" w:rsidR="001F05B2" w:rsidRPr="00E93049" w:rsidRDefault="001F05B2" w:rsidP="00316CFD">
      <w:pPr>
        <w:widowControl w:val="0"/>
        <w:numPr>
          <w:ilvl w:val="0"/>
          <w:numId w:val="53"/>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максимальная этажность зданий, строений, сооружений</w:t>
      </w:r>
      <w:r w:rsidR="008C1D79" w:rsidRPr="00E93049">
        <w:rPr>
          <w:rFonts w:ascii="Times New Roman" w:eastAsia="Times New Roman" w:hAnsi="Times New Roman" w:cs="Times New Roman"/>
          <w:sz w:val="28"/>
          <w:szCs w:val="28"/>
          <w:lang w:eastAsia="ru-RU"/>
        </w:rPr>
        <w:t>;</w:t>
      </w:r>
    </w:p>
    <w:p w14:paraId="597DC374" w14:textId="73B667F1" w:rsidR="008C1D79" w:rsidRPr="00E93049" w:rsidRDefault="008C1D79" w:rsidP="00316CFD">
      <w:pPr>
        <w:widowControl w:val="0"/>
        <w:numPr>
          <w:ilvl w:val="0"/>
          <w:numId w:val="53"/>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максимальный размер санитарно-защитной зоны.</w:t>
      </w:r>
    </w:p>
    <w:p w14:paraId="569BC0C1" w14:textId="77777777" w:rsidR="001F05B2" w:rsidRPr="00E93049" w:rsidRDefault="001F05B2" w:rsidP="00316CFD">
      <w:pPr>
        <w:widowControl w:val="0"/>
        <w:numPr>
          <w:ilvl w:val="1"/>
          <w:numId w:val="49"/>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Предельные параметры разрешенного строительства, реконструкции объектов капитального строительства вспомогательных видов разрешенного использования определяются предельными параметрами разрешенного строительства, реконструкции объектов капитального строительства основных</w:t>
      </w:r>
      <w:r w:rsidRPr="00E93049">
        <w:rPr>
          <w:rFonts w:ascii="Times New Roman" w:eastAsia="Times New Roman" w:hAnsi="Times New Roman" w:cs="Times New Roman"/>
          <w:sz w:val="28"/>
          <w:szCs w:val="28"/>
          <w:lang w:eastAsia="ru-RU"/>
        </w:rPr>
        <w:br/>
        <w:t>и (или) условно разрешенных видов использования, для обеспечения функционирования которых они предусмотрены, если иное не установлено градостроительным регламентом соответствующей территориальной зоны.</w:t>
      </w:r>
    </w:p>
    <w:p w14:paraId="303E94F0" w14:textId="30C1D977" w:rsidR="001F05B2" w:rsidRPr="00E93049" w:rsidRDefault="001F05B2" w:rsidP="00316CFD">
      <w:pPr>
        <w:widowControl w:val="0"/>
        <w:numPr>
          <w:ilvl w:val="1"/>
          <w:numId w:val="49"/>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Суммарная площадь частей земельного участка, застроенных объектами капитального строительства вспомогательных видов разрешенного использования,</w:t>
      </w:r>
      <w:r w:rsidRPr="00E93049">
        <w:rPr>
          <w:rFonts w:ascii="Times New Roman" w:eastAsia="Times New Roman" w:hAnsi="Times New Roman" w:cs="Times New Roman"/>
          <w:sz w:val="28"/>
          <w:szCs w:val="28"/>
          <w:lang w:eastAsia="ru-RU"/>
        </w:rPr>
        <w:br/>
        <w:t>не должна превышать 2</w:t>
      </w:r>
      <w:r w:rsidR="0011791E" w:rsidRPr="00E93049">
        <w:rPr>
          <w:rFonts w:ascii="Times New Roman" w:eastAsia="Times New Roman" w:hAnsi="Times New Roman" w:cs="Times New Roman"/>
          <w:sz w:val="28"/>
          <w:szCs w:val="28"/>
          <w:lang w:eastAsia="ru-RU"/>
        </w:rPr>
        <w:t>0</w:t>
      </w:r>
      <w:r w:rsidRPr="00E93049">
        <w:rPr>
          <w:rFonts w:ascii="Times New Roman" w:eastAsia="Times New Roman" w:hAnsi="Times New Roman" w:cs="Times New Roman"/>
          <w:sz w:val="28"/>
          <w:szCs w:val="28"/>
          <w:lang w:eastAsia="ru-RU"/>
        </w:rPr>
        <w:t xml:space="preserve"> % от суммарной площади частей земельного участка, застроенных объектами капитального строительства основных видов разрешенного использования и (или) условно разрешенных видов использования.</w:t>
      </w:r>
    </w:p>
    <w:p w14:paraId="6BE49972" w14:textId="77777777" w:rsidR="001F05B2" w:rsidRPr="00E93049" w:rsidRDefault="001F05B2" w:rsidP="00316CFD">
      <w:pPr>
        <w:widowControl w:val="0"/>
        <w:numPr>
          <w:ilvl w:val="1"/>
          <w:numId w:val="49"/>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В соответствии с Классификатором на земельных участках с видами разрешенного использования, перечисленными в таблице 23.1 настоящих Правил, возведение объектов капитального строительства не предусмотрено.</w:t>
      </w:r>
    </w:p>
    <w:p w14:paraId="3BDF9796" w14:textId="77777777" w:rsidR="001F05B2" w:rsidRPr="00E93049" w:rsidRDefault="001F05B2" w:rsidP="001F05B2">
      <w:pPr>
        <w:keepNext/>
        <w:spacing w:after="120" w:line="240" w:lineRule="auto"/>
        <w:ind w:firstLine="709"/>
        <w:jc w:val="right"/>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lastRenderedPageBreak/>
        <w:t>Таблица 23.1</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5811"/>
        <w:gridCol w:w="1706"/>
      </w:tblGrid>
      <w:tr w:rsidR="001F05B2" w:rsidRPr="00E93049" w14:paraId="620ACC3E" w14:textId="77777777" w:rsidTr="00B56AF7">
        <w:trPr>
          <w:trHeight w:val="284"/>
        </w:trPr>
        <w:tc>
          <w:tcPr>
            <w:tcW w:w="2689" w:type="dxa"/>
            <w:shd w:val="clear" w:color="auto" w:fill="auto"/>
            <w:tcMar>
              <w:top w:w="57" w:type="dxa"/>
              <w:left w:w="57" w:type="dxa"/>
              <w:bottom w:w="57" w:type="dxa"/>
              <w:right w:w="57" w:type="dxa"/>
            </w:tcMar>
            <w:vAlign w:val="center"/>
          </w:tcPr>
          <w:p w14:paraId="0BC721FF" w14:textId="77777777" w:rsidR="001F05B2" w:rsidRPr="00E93049" w:rsidRDefault="001F05B2" w:rsidP="00B56AF7">
            <w:pPr>
              <w:keepNext/>
              <w:spacing w:after="0" w:line="240" w:lineRule="auto"/>
              <w:jc w:val="center"/>
              <w:rPr>
                <w:rFonts w:ascii="Times New Roman" w:hAnsi="Times New Roman"/>
                <w:sz w:val="24"/>
                <w:szCs w:val="24"/>
              </w:rPr>
            </w:pPr>
            <w:r w:rsidRPr="00E93049">
              <w:rPr>
                <w:rFonts w:ascii="Times New Roman" w:hAnsi="Times New Roman"/>
                <w:sz w:val="24"/>
                <w:szCs w:val="24"/>
              </w:rPr>
              <w:t>Наименование вида разрешенного использования земельного участка</w:t>
            </w:r>
          </w:p>
        </w:tc>
        <w:tc>
          <w:tcPr>
            <w:tcW w:w="5811" w:type="dxa"/>
            <w:shd w:val="clear" w:color="auto" w:fill="auto"/>
            <w:tcMar>
              <w:top w:w="57" w:type="dxa"/>
              <w:left w:w="57" w:type="dxa"/>
              <w:bottom w:w="57" w:type="dxa"/>
              <w:right w:w="57" w:type="dxa"/>
            </w:tcMar>
            <w:vAlign w:val="center"/>
          </w:tcPr>
          <w:p w14:paraId="716FF891" w14:textId="77777777" w:rsidR="001F05B2" w:rsidRPr="00E93049" w:rsidRDefault="001F05B2" w:rsidP="00B56AF7">
            <w:pPr>
              <w:keepNext/>
              <w:spacing w:after="0" w:line="240" w:lineRule="auto"/>
              <w:jc w:val="center"/>
              <w:rPr>
                <w:rFonts w:ascii="Times New Roman" w:hAnsi="Times New Roman"/>
                <w:sz w:val="24"/>
                <w:szCs w:val="24"/>
              </w:rPr>
            </w:pPr>
            <w:r w:rsidRPr="00E93049">
              <w:rPr>
                <w:rFonts w:ascii="Times New Roman" w:hAnsi="Times New Roman"/>
                <w:sz w:val="24"/>
                <w:szCs w:val="24"/>
              </w:rPr>
              <w:t>Описание вида разрешенного использования</w:t>
            </w:r>
            <w:r w:rsidRPr="00E93049">
              <w:rPr>
                <w:rFonts w:ascii="Times New Roman" w:hAnsi="Times New Roman"/>
                <w:sz w:val="24"/>
                <w:szCs w:val="24"/>
              </w:rPr>
              <w:br/>
              <w:t>земельного участка</w:t>
            </w:r>
          </w:p>
        </w:tc>
        <w:tc>
          <w:tcPr>
            <w:tcW w:w="1706" w:type="dxa"/>
            <w:shd w:val="clear" w:color="auto" w:fill="auto"/>
            <w:tcMar>
              <w:top w:w="57" w:type="dxa"/>
              <w:left w:w="57" w:type="dxa"/>
              <w:bottom w:w="57" w:type="dxa"/>
              <w:right w:w="57" w:type="dxa"/>
            </w:tcMar>
            <w:vAlign w:val="center"/>
          </w:tcPr>
          <w:p w14:paraId="6F9FD712" w14:textId="77777777" w:rsidR="001F05B2" w:rsidRPr="00E93049" w:rsidRDefault="001F05B2" w:rsidP="00B56AF7">
            <w:pPr>
              <w:keepNext/>
              <w:spacing w:after="0" w:line="240" w:lineRule="auto"/>
              <w:jc w:val="center"/>
              <w:rPr>
                <w:rFonts w:ascii="Times New Roman" w:hAnsi="Times New Roman"/>
                <w:sz w:val="24"/>
                <w:szCs w:val="24"/>
              </w:rPr>
            </w:pPr>
            <w:r w:rsidRPr="00E93049">
              <w:rPr>
                <w:rFonts w:ascii="Times New Roman" w:hAnsi="Times New Roman"/>
                <w:sz w:val="24"/>
                <w:szCs w:val="24"/>
              </w:rPr>
              <w:t>Код (числовое обозначение) вида разрешенного использования земельного участка</w:t>
            </w:r>
          </w:p>
        </w:tc>
      </w:tr>
    </w:tbl>
    <w:p w14:paraId="534A465B" w14:textId="77777777" w:rsidR="001F05B2" w:rsidRPr="00E93049" w:rsidRDefault="001F05B2" w:rsidP="001F05B2">
      <w:pPr>
        <w:keepNext/>
        <w:spacing w:after="0" w:line="240" w:lineRule="auto"/>
        <w:rPr>
          <w:rFonts w:ascii="Times New Roman" w:eastAsia="Calibri" w:hAnsi="Times New Roman" w:cs="Times New Roman"/>
          <w:sz w:val="2"/>
          <w:szCs w:val="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5811"/>
        <w:gridCol w:w="1706"/>
      </w:tblGrid>
      <w:tr w:rsidR="00E93049" w:rsidRPr="00E93049" w14:paraId="043B9326" w14:textId="77777777" w:rsidTr="00B56AF7">
        <w:trPr>
          <w:trHeight w:val="269"/>
          <w:tblHeader/>
        </w:trPr>
        <w:tc>
          <w:tcPr>
            <w:tcW w:w="2689" w:type="dxa"/>
            <w:shd w:val="clear" w:color="auto" w:fill="auto"/>
            <w:tcMar>
              <w:top w:w="28" w:type="dxa"/>
              <w:left w:w="57" w:type="dxa"/>
              <w:bottom w:w="28" w:type="dxa"/>
              <w:right w:w="57" w:type="dxa"/>
            </w:tcMar>
            <w:vAlign w:val="center"/>
          </w:tcPr>
          <w:p w14:paraId="6379F71C" w14:textId="77777777" w:rsidR="001F05B2" w:rsidRPr="00E93049" w:rsidRDefault="001F05B2" w:rsidP="00B56AF7">
            <w:pPr>
              <w:widowControl w:val="0"/>
              <w:spacing w:after="0" w:line="240" w:lineRule="auto"/>
              <w:jc w:val="center"/>
              <w:rPr>
                <w:rFonts w:ascii="Times New Roman" w:hAnsi="Times New Roman"/>
                <w:sz w:val="24"/>
                <w:szCs w:val="24"/>
              </w:rPr>
            </w:pPr>
            <w:r w:rsidRPr="00E93049">
              <w:rPr>
                <w:rFonts w:ascii="Times New Roman" w:hAnsi="Times New Roman"/>
                <w:sz w:val="24"/>
                <w:szCs w:val="24"/>
              </w:rPr>
              <w:t>1</w:t>
            </w:r>
          </w:p>
        </w:tc>
        <w:tc>
          <w:tcPr>
            <w:tcW w:w="5811" w:type="dxa"/>
            <w:shd w:val="clear" w:color="auto" w:fill="auto"/>
            <w:tcMar>
              <w:top w:w="28" w:type="dxa"/>
              <w:left w:w="57" w:type="dxa"/>
              <w:bottom w:w="28" w:type="dxa"/>
              <w:right w:w="57" w:type="dxa"/>
            </w:tcMar>
            <w:vAlign w:val="center"/>
          </w:tcPr>
          <w:p w14:paraId="5909D625" w14:textId="77777777" w:rsidR="001F05B2" w:rsidRPr="00E93049" w:rsidRDefault="001F05B2" w:rsidP="00B56AF7">
            <w:pPr>
              <w:widowControl w:val="0"/>
              <w:spacing w:after="0" w:line="240" w:lineRule="auto"/>
              <w:jc w:val="center"/>
              <w:rPr>
                <w:rFonts w:ascii="Times New Roman" w:hAnsi="Times New Roman"/>
                <w:sz w:val="24"/>
                <w:szCs w:val="24"/>
              </w:rPr>
            </w:pPr>
            <w:r w:rsidRPr="00E93049">
              <w:rPr>
                <w:rFonts w:ascii="Times New Roman" w:hAnsi="Times New Roman"/>
                <w:sz w:val="24"/>
                <w:szCs w:val="24"/>
              </w:rPr>
              <w:t>2</w:t>
            </w:r>
          </w:p>
        </w:tc>
        <w:tc>
          <w:tcPr>
            <w:tcW w:w="1706" w:type="dxa"/>
            <w:shd w:val="clear" w:color="auto" w:fill="auto"/>
            <w:tcMar>
              <w:top w:w="28" w:type="dxa"/>
              <w:left w:w="57" w:type="dxa"/>
              <w:bottom w:w="28" w:type="dxa"/>
              <w:right w:w="57" w:type="dxa"/>
            </w:tcMar>
            <w:vAlign w:val="center"/>
          </w:tcPr>
          <w:p w14:paraId="696935A3" w14:textId="77777777" w:rsidR="001F05B2" w:rsidRPr="00E93049" w:rsidRDefault="001F05B2" w:rsidP="00B56AF7">
            <w:pPr>
              <w:widowControl w:val="0"/>
              <w:spacing w:after="0" w:line="240" w:lineRule="auto"/>
              <w:jc w:val="center"/>
              <w:rPr>
                <w:rFonts w:ascii="Times New Roman" w:hAnsi="Times New Roman"/>
                <w:sz w:val="24"/>
                <w:szCs w:val="24"/>
              </w:rPr>
            </w:pPr>
            <w:r w:rsidRPr="00E93049">
              <w:rPr>
                <w:rFonts w:ascii="Times New Roman" w:hAnsi="Times New Roman"/>
                <w:sz w:val="24"/>
                <w:szCs w:val="24"/>
              </w:rPr>
              <w:t>3</w:t>
            </w:r>
          </w:p>
        </w:tc>
      </w:tr>
      <w:tr w:rsidR="00E93049" w:rsidRPr="00E93049" w14:paraId="1400AC9A" w14:textId="77777777" w:rsidTr="00B56AF7">
        <w:trPr>
          <w:trHeight w:val="284"/>
        </w:trPr>
        <w:tc>
          <w:tcPr>
            <w:tcW w:w="2689" w:type="dxa"/>
            <w:tcMar>
              <w:top w:w="28" w:type="dxa"/>
              <w:left w:w="57" w:type="dxa"/>
              <w:bottom w:w="28" w:type="dxa"/>
              <w:right w:w="57" w:type="dxa"/>
            </w:tcMar>
            <w:vAlign w:val="center"/>
          </w:tcPr>
          <w:p w14:paraId="46189AFF" w14:textId="77777777" w:rsidR="001F05B2" w:rsidRPr="00E93049" w:rsidRDefault="001F05B2" w:rsidP="00B56AF7">
            <w:pPr>
              <w:widowControl w:val="0"/>
              <w:spacing w:after="0" w:line="240" w:lineRule="auto"/>
              <w:jc w:val="center"/>
              <w:rPr>
                <w:rFonts w:ascii="Times New Roman" w:hAnsi="Times New Roman"/>
                <w:sz w:val="24"/>
                <w:szCs w:val="24"/>
              </w:rPr>
            </w:pPr>
            <w:r w:rsidRPr="00E93049">
              <w:rPr>
                <w:rFonts w:ascii="Times New Roman" w:hAnsi="Times New Roman"/>
                <w:sz w:val="24"/>
                <w:szCs w:val="24"/>
              </w:rPr>
              <w:t>Стоянка транспортных средств</w:t>
            </w:r>
          </w:p>
        </w:tc>
        <w:tc>
          <w:tcPr>
            <w:tcW w:w="5811" w:type="dxa"/>
            <w:tcMar>
              <w:top w:w="28" w:type="dxa"/>
              <w:left w:w="57" w:type="dxa"/>
              <w:bottom w:w="28" w:type="dxa"/>
              <w:right w:w="57" w:type="dxa"/>
            </w:tcMar>
            <w:vAlign w:val="center"/>
          </w:tcPr>
          <w:p w14:paraId="38FEFFC7" w14:textId="77777777" w:rsidR="001F05B2" w:rsidRPr="00E93049" w:rsidRDefault="001F05B2" w:rsidP="00B56AF7">
            <w:pPr>
              <w:widowControl w:val="0"/>
              <w:spacing w:after="0" w:line="240" w:lineRule="auto"/>
              <w:jc w:val="center"/>
              <w:rPr>
                <w:rFonts w:ascii="Times New Roman" w:hAnsi="Times New Roman"/>
                <w:sz w:val="24"/>
                <w:szCs w:val="24"/>
              </w:rPr>
            </w:pPr>
            <w:r w:rsidRPr="00E93049">
              <w:rPr>
                <w:rFonts w:ascii="Times New Roman" w:hAnsi="Times New Roman"/>
                <w:sz w:val="24"/>
                <w:szCs w:val="24"/>
              </w:rPr>
              <w:t xml:space="preserve">Размещение стоянок (парковок) легковых автомобилей и других </w:t>
            </w:r>
            <w:proofErr w:type="spellStart"/>
            <w:r w:rsidRPr="00E93049">
              <w:rPr>
                <w:rFonts w:ascii="Times New Roman" w:hAnsi="Times New Roman"/>
                <w:sz w:val="24"/>
                <w:szCs w:val="24"/>
              </w:rPr>
              <w:t>мототранспортных</w:t>
            </w:r>
            <w:proofErr w:type="spellEnd"/>
            <w:r w:rsidRPr="00E93049">
              <w:rPr>
                <w:rFonts w:ascii="Times New Roman" w:hAnsi="Times New Roman"/>
                <w:sz w:val="24"/>
                <w:szCs w:val="24"/>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706" w:type="dxa"/>
            <w:tcMar>
              <w:top w:w="28" w:type="dxa"/>
              <w:left w:w="57" w:type="dxa"/>
              <w:bottom w:w="28" w:type="dxa"/>
              <w:right w:w="57" w:type="dxa"/>
            </w:tcMar>
            <w:vAlign w:val="center"/>
          </w:tcPr>
          <w:p w14:paraId="29A758A6" w14:textId="77777777" w:rsidR="001F05B2" w:rsidRPr="00E93049" w:rsidRDefault="001F05B2" w:rsidP="00B56AF7">
            <w:pPr>
              <w:widowControl w:val="0"/>
              <w:spacing w:after="0" w:line="240" w:lineRule="auto"/>
              <w:jc w:val="center"/>
              <w:rPr>
                <w:rFonts w:ascii="Times New Roman" w:hAnsi="Times New Roman"/>
                <w:sz w:val="24"/>
                <w:szCs w:val="24"/>
              </w:rPr>
            </w:pPr>
            <w:r w:rsidRPr="00E93049">
              <w:rPr>
                <w:rFonts w:ascii="Times New Roman" w:hAnsi="Times New Roman"/>
                <w:sz w:val="24"/>
                <w:szCs w:val="24"/>
              </w:rPr>
              <w:t>4.9.2</w:t>
            </w:r>
          </w:p>
        </w:tc>
      </w:tr>
      <w:tr w:rsidR="00E93049" w:rsidRPr="00E93049" w14:paraId="21374079" w14:textId="77777777" w:rsidTr="00B56AF7">
        <w:trPr>
          <w:trHeight w:val="284"/>
        </w:trPr>
        <w:tc>
          <w:tcPr>
            <w:tcW w:w="2689" w:type="dxa"/>
            <w:shd w:val="clear" w:color="auto" w:fill="auto"/>
            <w:tcMar>
              <w:top w:w="28" w:type="dxa"/>
              <w:left w:w="57" w:type="dxa"/>
              <w:bottom w:w="28" w:type="dxa"/>
              <w:right w:w="57" w:type="dxa"/>
            </w:tcMar>
            <w:vAlign w:val="center"/>
          </w:tcPr>
          <w:p w14:paraId="78EA50AE" w14:textId="77777777" w:rsidR="001F05B2" w:rsidRPr="00E93049" w:rsidRDefault="001F05B2" w:rsidP="00B56AF7">
            <w:pPr>
              <w:widowControl w:val="0"/>
              <w:spacing w:after="0" w:line="240" w:lineRule="auto"/>
              <w:jc w:val="center"/>
              <w:rPr>
                <w:rFonts w:ascii="Times New Roman" w:hAnsi="Times New Roman"/>
                <w:sz w:val="24"/>
                <w:szCs w:val="24"/>
              </w:rPr>
            </w:pPr>
            <w:r w:rsidRPr="00E93049">
              <w:rPr>
                <w:rFonts w:ascii="Times New Roman" w:hAnsi="Times New Roman"/>
                <w:sz w:val="24"/>
                <w:szCs w:val="24"/>
              </w:rPr>
              <w:t>Площадки для занятий спортом</w:t>
            </w:r>
          </w:p>
        </w:tc>
        <w:tc>
          <w:tcPr>
            <w:tcW w:w="5811" w:type="dxa"/>
            <w:shd w:val="clear" w:color="auto" w:fill="auto"/>
            <w:tcMar>
              <w:top w:w="28" w:type="dxa"/>
              <w:left w:w="57" w:type="dxa"/>
              <w:bottom w:w="28" w:type="dxa"/>
              <w:right w:w="57" w:type="dxa"/>
            </w:tcMar>
            <w:vAlign w:val="center"/>
          </w:tcPr>
          <w:p w14:paraId="50262104" w14:textId="77777777" w:rsidR="001F05B2" w:rsidRPr="00E93049" w:rsidRDefault="001F05B2" w:rsidP="00B56AF7">
            <w:pPr>
              <w:widowControl w:val="0"/>
              <w:spacing w:after="0" w:line="240" w:lineRule="auto"/>
              <w:jc w:val="center"/>
              <w:rPr>
                <w:rFonts w:ascii="Times New Roman" w:hAnsi="Times New Roman"/>
                <w:sz w:val="24"/>
                <w:szCs w:val="24"/>
              </w:rPr>
            </w:pPr>
            <w:r w:rsidRPr="00E93049">
              <w:rPr>
                <w:rFonts w:ascii="Times New Roman" w:hAnsi="Times New Roman"/>
                <w:sz w:val="24"/>
                <w:szCs w:val="24"/>
              </w:rPr>
              <w:t>Размещение площадок для занятия спортом</w:t>
            </w:r>
            <w:r w:rsidRPr="00E93049">
              <w:rPr>
                <w:rFonts w:ascii="Times New Roman" w:hAnsi="Times New Roman"/>
                <w:sz w:val="24"/>
                <w:szCs w:val="24"/>
              </w:rPr>
              <w:br/>
              <w:t>и физкультурой на открытом воздухе (физкультурные площадки, беговые дорожки, поля для спортивной игры)</w:t>
            </w:r>
          </w:p>
        </w:tc>
        <w:tc>
          <w:tcPr>
            <w:tcW w:w="1706" w:type="dxa"/>
            <w:shd w:val="clear" w:color="auto" w:fill="auto"/>
            <w:tcMar>
              <w:top w:w="28" w:type="dxa"/>
              <w:left w:w="57" w:type="dxa"/>
              <w:bottom w:w="28" w:type="dxa"/>
              <w:right w:w="57" w:type="dxa"/>
            </w:tcMar>
            <w:vAlign w:val="center"/>
          </w:tcPr>
          <w:p w14:paraId="61CD6F64" w14:textId="77777777" w:rsidR="001F05B2" w:rsidRPr="00E93049" w:rsidRDefault="001F05B2" w:rsidP="00B56AF7">
            <w:pPr>
              <w:widowControl w:val="0"/>
              <w:spacing w:after="0" w:line="240" w:lineRule="auto"/>
              <w:jc w:val="center"/>
              <w:rPr>
                <w:rFonts w:ascii="Times New Roman" w:hAnsi="Times New Roman"/>
                <w:sz w:val="24"/>
                <w:szCs w:val="24"/>
              </w:rPr>
            </w:pPr>
            <w:r w:rsidRPr="00E93049">
              <w:rPr>
                <w:rFonts w:ascii="Times New Roman" w:hAnsi="Times New Roman"/>
                <w:sz w:val="24"/>
                <w:szCs w:val="24"/>
              </w:rPr>
              <w:t>5.1.3</w:t>
            </w:r>
          </w:p>
        </w:tc>
      </w:tr>
      <w:tr w:rsidR="00EC5607" w:rsidRPr="00E93049" w14:paraId="7FFDFF97" w14:textId="77777777" w:rsidTr="00EC5607">
        <w:trPr>
          <w:trHeight w:val="284"/>
        </w:trPr>
        <w:tc>
          <w:tcPr>
            <w:tcW w:w="2689" w:type="dxa"/>
            <w:shd w:val="clear" w:color="auto" w:fill="auto"/>
            <w:tcMar>
              <w:top w:w="28" w:type="dxa"/>
              <w:left w:w="57" w:type="dxa"/>
              <w:bottom w:w="28" w:type="dxa"/>
              <w:right w:w="57" w:type="dxa"/>
            </w:tcMar>
            <w:vAlign w:val="center"/>
          </w:tcPr>
          <w:p w14:paraId="2E8C1003" w14:textId="45096E8F" w:rsidR="00EC5607" w:rsidRPr="00E93049" w:rsidRDefault="00EC5607" w:rsidP="00EC5607">
            <w:pPr>
              <w:widowControl w:val="0"/>
              <w:spacing w:after="0" w:line="240" w:lineRule="auto"/>
              <w:rPr>
                <w:rFonts w:ascii="Times New Roman" w:hAnsi="Times New Roman"/>
                <w:sz w:val="24"/>
                <w:szCs w:val="24"/>
              </w:rPr>
            </w:pPr>
            <w:r>
              <w:rPr>
                <w:rFonts w:ascii="Times New Roman" w:hAnsi="Times New Roman" w:cs="Times New Roman"/>
                <w:sz w:val="24"/>
                <w:szCs w:val="24"/>
              </w:rPr>
              <w:t xml:space="preserve">Складские площадки </w:t>
            </w:r>
          </w:p>
        </w:tc>
        <w:tc>
          <w:tcPr>
            <w:tcW w:w="5811" w:type="dxa"/>
            <w:shd w:val="clear" w:color="auto" w:fill="auto"/>
            <w:tcMar>
              <w:top w:w="28" w:type="dxa"/>
              <w:left w:w="57" w:type="dxa"/>
              <w:bottom w:w="28" w:type="dxa"/>
              <w:right w:w="57" w:type="dxa"/>
            </w:tcMar>
          </w:tcPr>
          <w:p w14:paraId="4E4F1210" w14:textId="15E331E1" w:rsidR="00EC5607" w:rsidRPr="00E93049" w:rsidRDefault="00EC5607" w:rsidP="00B56AF7">
            <w:pPr>
              <w:widowControl w:val="0"/>
              <w:spacing w:after="0" w:line="240" w:lineRule="auto"/>
              <w:jc w:val="center"/>
              <w:rPr>
                <w:rFonts w:ascii="Times New Roman" w:hAnsi="Times New Roman"/>
                <w:sz w:val="24"/>
                <w:szCs w:val="24"/>
              </w:rPr>
            </w:pPr>
            <w:r>
              <w:rPr>
                <w:rFonts w:ascii="Times New Roman" w:hAnsi="Times New Roman" w:cs="Times New Roman"/>
                <w:sz w:val="24"/>
                <w:szCs w:val="24"/>
              </w:rPr>
              <w:t xml:space="preserve">Временное хранение, распределение и перевалка грузов (за исключением хранения стратегических запасов) на открытом воздухе </w:t>
            </w:r>
          </w:p>
        </w:tc>
        <w:tc>
          <w:tcPr>
            <w:tcW w:w="1706" w:type="dxa"/>
            <w:shd w:val="clear" w:color="auto" w:fill="auto"/>
            <w:tcMar>
              <w:top w:w="28" w:type="dxa"/>
              <w:left w:w="57" w:type="dxa"/>
              <w:bottom w:w="28" w:type="dxa"/>
              <w:right w:w="57" w:type="dxa"/>
            </w:tcMar>
            <w:vAlign w:val="center"/>
          </w:tcPr>
          <w:p w14:paraId="4A74DAE2" w14:textId="4E434ED9" w:rsidR="00EC5607" w:rsidRPr="00E93049" w:rsidRDefault="00EC5607" w:rsidP="00B56AF7">
            <w:pPr>
              <w:widowControl w:val="0"/>
              <w:spacing w:after="0" w:line="240" w:lineRule="auto"/>
              <w:jc w:val="center"/>
              <w:rPr>
                <w:rFonts w:ascii="Times New Roman" w:hAnsi="Times New Roman"/>
                <w:sz w:val="24"/>
                <w:szCs w:val="24"/>
              </w:rPr>
            </w:pPr>
            <w:r>
              <w:rPr>
                <w:rFonts w:ascii="Times New Roman" w:hAnsi="Times New Roman"/>
                <w:sz w:val="24"/>
                <w:szCs w:val="24"/>
              </w:rPr>
              <w:t>6.9.1</w:t>
            </w:r>
          </w:p>
        </w:tc>
      </w:tr>
      <w:tr w:rsidR="00E93049" w:rsidRPr="00E93049" w14:paraId="0E420380" w14:textId="77777777" w:rsidTr="00B56AF7">
        <w:trPr>
          <w:trHeight w:val="284"/>
        </w:trPr>
        <w:tc>
          <w:tcPr>
            <w:tcW w:w="2689" w:type="dxa"/>
            <w:shd w:val="clear" w:color="auto" w:fill="auto"/>
            <w:tcMar>
              <w:top w:w="28" w:type="dxa"/>
              <w:left w:w="57" w:type="dxa"/>
              <w:bottom w:w="28" w:type="dxa"/>
              <w:right w:w="57" w:type="dxa"/>
            </w:tcMar>
            <w:vAlign w:val="center"/>
          </w:tcPr>
          <w:p w14:paraId="7D5DCEF1" w14:textId="77777777" w:rsidR="001F05B2" w:rsidRPr="00E93049" w:rsidRDefault="001F05B2" w:rsidP="00B56AF7">
            <w:pPr>
              <w:widowControl w:val="0"/>
              <w:spacing w:after="0" w:line="240" w:lineRule="auto"/>
              <w:jc w:val="center"/>
              <w:rPr>
                <w:rFonts w:ascii="Times New Roman" w:hAnsi="Times New Roman"/>
                <w:sz w:val="24"/>
                <w:szCs w:val="24"/>
              </w:rPr>
            </w:pPr>
            <w:r w:rsidRPr="00E93049">
              <w:rPr>
                <w:rFonts w:ascii="Times New Roman" w:hAnsi="Times New Roman"/>
                <w:sz w:val="24"/>
                <w:szCs w:val="24"/>
              </w:rPr>
              <w:t>Благоустройство территории</w:t>
            </w:r>
          </w:p>
        </w:tc>
        <w:tc>
          <w:tcPr>
            <w:tcW w:w="5811" w:type="dxa"/>
            <w:shd w:val="clear" w:color="auto" w:fill="auto"/>
            <w:tcMar>
              <w:top w:w="28" w:type="dxa"/>
              <w:left w:w="57" w:type="dxa"/>
              <w:bottom w:w="28" w:type="dxa"/>
              <w:right w:w="57" w:type="dxa"/>
            </w:tcMar>
            <w:vAlign w:val="center"/>
          </w:tcPr>
          <w:p w14:paraId="12D8DCE7" w14:textId="77777777" w:rsidR="001F05B2" w:rsidRPr="00E93049" w:rsidRDefault="001F05B2" w:rsidP="00B56AF7">
            <w:pPr>
              <w:widowControl w:val="0"/>
              <w:spacing w:after="0" w:line="240" w:lineRule="auto"/>
              <w:jc w:val="center"/>
              <w:rPr>
                <w:rFonts w:ascii="Times New Roman" w:hAnsi="Times New Roman"/>
                <w:sz w:val="24"/>
                <w:szCs w:val="24"/>
              </w:rPr>
            </w:pPr>
            <w:r w:rsidRPr="00E93049">
              <w:rPr>
                <w:rFonts w:ascii="Times New Roman" w:hAnsi="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w:t>
            </w:r>
            <w:r w:rsidRPr="00E93049">
              <w:rPr>
                <w:rFonts w:ascii="Times New Roman" w:hAnsi="Times New Roman"/>
                <w:sz w:val="24"/>
                <w:szCs w:val="24"/>
              </w:rPr>
              <w:br/>
              <w:t>и оформления, малых архитектурных форм, некапитальных нестационарных строений</w:t>
            </w:r>
            <w:r w:rsidRPr="00E93049">
              <w:rPr>
                <w:rFonts w:ascii="Times New Roman" w:hAnsi="Times New Roman"/>
                <w:sz w:val="24"/>
                <w:szCs w:val="24"/>
              </w:rPr>
              <w:br/>
              <w:t>и сооружений, информационных щитов и указателей, применяемых как составные части благоустройства территории, общественных туалетов</w:t>
            </w:r>
          </w:p>
        </w:tc>
        <w:tc>
          <w:tcPr>
            <w:tcW w:w="1706" w:type="dxa"/>
            <w:shd w:val="clear" w:color="auto" w:fill="auto"/>
            <w:tcMar>
              <w:top w:w="28" w:type="dxa"/>
              <w:left w:w="57" w:type="dxa"/>
              <w:bottom w:w="28" w:type="dxa"/>
              <w:right w:w="57" w:type="dxa"/>
            </w:tcMar>
            <w:vAlign w:val="center"/>
          </w:tcPr>
          <w:p w14:paraId="249F4C62" w14:textId="77777777" w:rsidR="001F05B2" w:rsidRPr="00E93049" w:rsidRDefault="001F05B2" w:rsidP="00B56AF7">
            <w:pPr>
              <w:widowControl w:val="0"/>
              <w:spacing w:after="0" w:line="240" w:lineRule="auto"/>
              <w:jc w:val="center"/>
              <w:rPr>
                <w:rFonts w:ascii="Times New Roman" w:hAnsi="Times New Roman"/>
                <w:sz w:val="24"/>
                <w:szCs w:val="24"/>
              </w:rPr>
            </w:pPr>
            <w:r w:rsidRPr="00E93049">
              <w:rPr>
                <w:rFonts w:ascii="Times New Roman" w:hAnsi="Times New Roman"/>
                <w:sz w:val="24"/>
                <w:szCs w:val="24"/>
              </w:rPr>
              <w:t>12.0.2</w:t>
            </w:r>
          </w:p>
        </w:tc>
      </w:tr>
    </w:tbl>
    <w:p w14:paraId="158D0C4F" w14:textId="77777777" w:rsidR="001F05B2" w:rsidRPr="00E93049" w:rsidRDefault="001F05B2" w:rsidP="00316CFD">
      <w:pPr>
        <w:widowControl w:val="0"/>
        <w:numPr>
          <w:ilvl w:val="1"/>
          <w:numId w:val="49"/>
        </w:numPr>
        <w:spacing w:before="120"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Для земельных участков с видами разрешенного использования, перечисленными в таблице 23.1 настоящих Правил, устанавливаются следующие предельные параметры разрешенного строительства, реконструкции объектов капитального строительства:</w:t>
      </w:r>
    </w:p>
    <w:p w14:paraId="5F1DFF20" w14:textId="364A719F" w:rsidR="001F05B2" w:rsidRPr="00E93049" w:rsidRDefault="001F05B2" w:rsidP="00316CFD">
      <w:pPr>
        <w:widowControl w:val="0"/>
        <w:numPr>
          <w:ilvl w:val="0"/>
          <w:numId w:val="51"/>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C90175">
        <w:rPr>
          <w:rFonts w:ascii="Times New Roman" w:eastAsia="Times New Roman" w:hAnsi="Times New Roman" w:cs="Times New Roman"/>
          <w:sz w:val="28"/>
          <w:szCs w:val="28"/>
          <w:lang w:eastAsia="ru-RU"/>
        </w:rPr>
        <w:t>не подлежат установлению</w:t>
      </w:r>
      <w:r w:rsidRPr="00E93049">
        <w:rPr>
          <w:rFonts w:ascii="Times New Roman" w:eastAsia="Times New Roman" w:hAnsi="Times New Roman" w:cs="Times New Roman"/>
          <w:sz w:val="28"/>
          <w:szCs w:val="28"/>
          <w:lang w:eastAsia="ru-RU"/>
        </w:rPr>
        <w:t>;</w:t>
      </w:r>
    </w:p>
    <w:p w14:paraId="1CD152F5" w14:textId="77777777" w:rsidR="001F05B2" w:rsidRPr="00E93049" w:rsidRDefault="001F05B2" w:rsidP="00316CFD">
      <w:pPr>
        <w:widowControl w:val="0"/>
        <w:numPr>
          <w:ilvl w:val="0"/>
          <w:numId w:val="51"/>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предельное количество этажей зданий, строений, сооружений: 0 этажей;</w:t>
      </w:r>
    </w:p>
    <w:p w14:paraId="25683CCC" w14:textId="77777777" w:rsidR="001F05B2" w:rsidRPr="00E93049" w:rsidRDefault="001F05B2" w:rsidP="00316CFD">
      <w:pPr>
        <w:widowControl w:val="0"/>
        <w:numPr>
          <w:ilvl w:val="0"/>
          <w:numId w:val="51"/>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0 %.</w:t>
      </w:r>
    </w:p>
    <w:p w14:paraId="2AF13600" w14:textId="77777777" w:rsidR="001F05B2" w:rsidRPr="00E93049" w:rsidRDefault="001F05B2" w:rsidP="00316CFD">
      <w:pPr>
        <w:widowControl w:val="0"/>
        <w:numPr>
          <w:ilvl w:val="1"/>
          <w:numId w:val="49"/>
        </w:numPr>
        <w:spacing w:before="120"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Для земельных участков с видом разрешенного использования код 5.1.3 дополнительно устанавливаются предельные параметры в соответствии с таблицей 23.2.</w:t>
      </w:r>
    </w:p>
    <w:p w14:paraId="02B17A51" w14:textId="77777777" w:rsidR="001F05B2" w:rsidRPr="00E93049" w:rsidRDefault="001F05B2" w:rsidP="001F05B2">
      <w:pPr>
        <w:keepNext/>
        <w:spacing w:after="120" w:line="240" w:lineRule="auto"/>
        <w:ind w:firstLine="709"/>
        <w:jc w:val="right"/>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lastRenderedPageBreak/>
        <w:t>Таблица 23.2</w:t>
      </w:r>
    </w:p>
    <w:tbl>
      <w:tblPr>
        <w:tblStyle w:val="300"/>
        <w:tblW w:w="10206" w:type="dxa"/>
        <w:jc w:val="center"/>
        <w:tblInd w:w="0" w:type="dxa"/>
        <w:tblLook w:val="04A0" w:firstRow="1" w:lastRow="0" w:firstColumn="1" w:lastColumn="0" w:noHBand="0" w:noVBand="1"/>
      </w:tblPr>
      <w:tblGrid>
        <w:gridCol w:w="745"/>
        <w:gridCol w:w="6257"/>
        <w:gridCol w:w="1569"/>
        <w:gridCol w:w="1635"/>
      </w:tblGrid>
      <w:tr w:rsidR="00E93049" w:rsidRPr="00E93049" w14:paraId="3CB1D149" w14:textId="77777777" w:rsidTr="00B56AF7">
        <w:trPr>
          <w:trHeight w:val="284"/>
          <w:jc w:val="center"/>
        </w:trPr>
        <w:tc>
          <w:tcPr>
            <w:tcW w:w="748" w:type="dxa"/>
            <w:vMerge w:val="restart"/>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vAlign w:val="center"/>
          </w:tcPr>
          <w:p w14:paraId="6DAE2082" w14:textId="77777777" w:rsidR="001F05B2" w:rsidRPr="00E93049" w:rsidRDefault="001F05B2" w:rsidP="00B56AF7">
            <w:pPr>
              <w:widowControl w:val="0"/>
              <w:jc w:val="center"/>
              <w:rPr>
                <w:rFonts w:ascii="Times New Roman" w:eastAsia="Times New Roman" w:hAnsi="Times New Roman"/>
                <w:sz w:val="24"/>
                <w:szCs w:val="24"/>
                <w:lang w:eastAsia="ru-RU"/>
              </w:rPr>
            </w:pPr>
          </w:p>
          <w:p w14:paraId="4C220614" w14:textId="77777777" w:rsidR="001F05B2" w:rsidRPr="00E93049" w:rsidRDefault="001F05B2" w:rsidP="00B56AF7">
            <w:pPr>
              <w:widowControl w:val="0"/>
              <w:jc w:val="center"/>
              <w:rPr>
                <w:rFonts w:ascii="Times New Roman" w:eastAsia="Times New Roman" w:hAnsi="Times New Roman"/>
                <w:sz w:val="24"/>
                <w:szCs w:val="24"/>
                <w:lang w:eastAsia="ru-RU"/>
              </w:rPr>
            </w:pPr>
            <w:r w:rsidRPr="00E93049">
              <w:rPr>
                <w:rFonts w:ascii="Times New Roman" w:eastAsia="Times New Roman" w:hAnsi="Times New Roman"/>
                <w:sz w:val="24"/>
                <w:szCs w:val="24"/>
                <w:lang w:eastAsia="ru-RU"/>
              </w:rPr>
              <w:t>№</w:t>
            </w:r>
          </w:p>
        </w:tc>
        <w:tc>
          <w:tcPr>
            <w:tcW w:w="6341" w:type="dxa"/>
            <w:vMerge w:val="restart"/>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vAlign w:val="center"/>
          </w:tcPr>
          <w:p w14:paraId="504FF891" w14:textId="77777777" w:rsidR="001F05B2" w:rsidRPr="00E93049" w:rsidRDefault="001F05B2" w:rsidP="00B56AF7">
            <w:pPr>
              <w:widowControl w:val="0"/>
              <w:jc w:val="center"/>
              <w:rPr>
                <w:rFonts w:ascii="Times New Roman" w:eastAsia="Times New Roman" w:hAnsi="Times New Roman"/>
                <w:sz w:val="24"/>
                <w:szCs w:val="24"/>
                <w:lang w:eastAsia="ru-RU"/>
              </w:rPr>
            </w:pPr>
            <w:r w:rsidRPr="00E93049">
              <w:rPr>
                <w:rFonts w:ascii="Times New Roman" w:eastAsia="Times New Roman" w:hAnsi="Times New Roman"/>
                <w:sz w:val="24"/>
                <w:szCs w:val="24"/>
                <w:lang w:eastAsia="ru-RU"/>
              </w:rPr>
              <w:t>Предельные параметры</w:t>
            </w:r>
          </w:p>
        </w:tc>
        <w:tc>
          <w:tcPr>
            <w:tcW w:w="3117" w:type="dxa"/>
            <w:gridSpan w:val="2"/>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vAlign w:val="center"/>
            <w:hideMark/>
          </w:tcPr>
          <w:p w14:paraId="26FFC192" w14:textId="77777777" w:rsidR="001F05B2" w:rsidRPr="00E93049" w:rsidRDefault="001F05B2" w:rsidP="00B56AF7">
            <w:pPr>
              <w:widowControl w:val="0"/>
              <w:jc w:val="center"/>
              <w:rPr>
                <w:rFonts w:ascii="Times New Roman" w:eastAsia="Times New Roman" w:hAnsi="Times New Roman"/>
                <w:sz w:val="24"/>
                <w:szCs w:val="24"/>
                <w:lang w:eastAsia="ru-RU"/>
              </w:rPr>
            </w:pPr>
            <w:r w:rsidRPr="00E93049">
              <w:rPr>
                <w:rFonts w:ascii="Times New Roman" w:eastAsia="Times New Roman" w:hAnsi="Times New Roman"/>
                <w:sz w:val="24"/>
                <w:szCs w:val="24"/>
                <w:lang w:eastAsia="ru-RU"/>
              </w:rPr>
              <w:t>Предельные значения</w:t>
            </w:r>
          </w:p>
        </w:tc>
      </w:tr>
      <w:tr w:rsidR="00E93049" w:rsidRPr="00E93049" w14:paraId="21510C8A" w14:textId="77777777" w:rsidTr="00B56AF7">
        <w:trPr>
          <w:trHeight w:val="284"/>
          <w:jc w:val="center"/>
        </w:trPr>
        <w:tc>
          <w:tcPr>
            <w:tcW w:w="748" w:type="dxa"/>
            <w:vMerge/>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vAlign w:val="center"/>
            <w:hideMark/>
          </w:tcPr>
          <w:p w14:paraId="0CB6AFCB" w14:textId="77777777" w:rsidR="001F05B2" w:rsidRPr="00E93049" w:rsidRDefault="001F05B2" w:rsidP="00B56AF7">
            <w:pPr>
              <w:rPr>
                <w:rFonts w:ascii="Times New Roman" w:eastAsia="Times New Roman" w:hAnsi="Times New Roman"/>
                <w:sz w:val="24"/>
                <w:szCs w:val="24"/>
                <w:lang w:eastAsia="ru-RU"/>
              </w:rPr>
            </w:pPr>
          </w:p>
        </w:tc>
        <w:tc>
          <w:tcPr>
            <w:tcW w:w="6341" w:type="dxa"/>
            <w:vMerge/>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vAlign w:val="center"/>
            <w:hideMark/>
          </w:tcPr>
          <w:p w14:paraId="5782C328" w14:textId="77777777" w:rsidR="001F05B2" w:rsidRPr="00E93049" w:rsidRDefault="001F05B2" w:rsidP="00B56AF7">
            <w:pPr>
              <w:rPr>
                <w:rFonts w:ascii="Times New Roman" w:eastAsia="Times New Roman" w:hAnsi="Times New Roman"/>
                <w:sz w:val="24"/>
                <w:szCs w:val="24"/>
                <w:lang w:eastAsia="ru-RU"/>
              </w:rPr>
            </w:pPr>
          </w:p>
        </w:tc>
        <w:tc>
          <w:tcPr>
            <w:tcW w:w="148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vAlign w:val="center"/>
            <w:hideMark/>
          </w:tcPr>
          <w:p w14:paraId="4E85A927" w14:textId="77777777" w:rsidR="001F05B2" w:rsidRPr="00E93049" w:rsidRDefault="001F05B2" w:rsidP="00B56AF7">
            <w:pPr>
              <w:widowControl w:val="0"/>
              <w:jc w:val="both"/>
              <w:rPr>
                <w:rFonts w:ascii="Times New Roman" w:eastAsia="Times New Roman" w:hAnsi="Times New Roman"/>
                <w:sz w:val="24"/>
                <w:szCs w:val="24"/>
                <w:lang w:eastAsia="ru-RU"/>
              </w:rPr>
            </w:pPr>
            <w:r w:rsidRPr="00E93049">
              <w:rPr>
                <w:rFonts w:ascii="Times New Roman" w:eastAsia="Times New Roman" w:hAnsi="Times New Roman"/>
                <w:sz w:val="24"/>
                <w:szCs w:val="24"/>
                <w:lang w:eastAsia="ru-RU"/>
              </w:rPr>
              <w:t>Минимальные</w:t>
            </w:r>
          </w:p>
        </w:tc>
        <w:tc>
          <w:tcPr>
            <w:tcW w:w="163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vAlign w:val="center"/>
            <w:hideMark/>
          </w:tcPr>
          <w:p w14:paraId="78B70BEA" w14:textId="77777777" w:rsidR="001F05B2" w:rsidRPr="00E93049" w:rsidRDefault="001F05B2" w:rsidP="00B56AF7">
            <w:pPr>
              <w:widowControl w:val="0"/>
              <w:jc w:val="both"/>
              <w:rPr>
                <w:rFonts w:ascii="Times New Roman" w:eastAsia="Times New Roman" w:hAnsi="Times New Roman"/>
                <w:sz w:val="24"/>
                <w:szCs w:val="24"/>
                <w:lang w:eastAsia="ru-RU"/>
              </w:rPr>
            </w:pPr>
            <w:r w:rsidRPr="00E93049">
              <w:rPr>
                <w:rFonts w:ascii="Times New Roman" w:eastAsia="Times New Roman" w:hAnsi="Times New Roman"/>
                <w:sz w:val="24"/>
                <w:szCs w:val="24"/>
                <w:lang w:eastAsia="ru-RU"/>
              </w:rPr>
              <w:t>Максимальные</w:t>
            </w:r>
          </w:p>
        </w:tc>
      </w:tr>
      <w:tr w:rsidR="00E93049" w:rsidRPr="00E93049" w14:paraId="29B27F52" w14:textId="77777777" w:rsidTr="00B56AF7">
        <w:trPr>
          <w:trHeight w:val="284"/>
          <w:jc w:val="center"/>
        </w:trPr>
        <w:tc>
          <w:tcPr>
            <w:tcW w:w="74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vAlign w:val="center"/>
            <w:hideMark/>
          </w:tcPr>
          <w:p w14:paraId="3D5ADFC7" w14:textId="77777777" w:rsidR="001F05B2" w:rsidRPr="00E93049" w:rsidRDefault="001F05B2" w:rsidP="00B56AF7">
            <w:pPr>
              <w:widowControl w:val="0"/>
              <w:jc w:val="center"/>
              <w:rPr>
                <w:rFonts w:ascii="Times New Roman" w:eastAsia="Times New Roman" w:hAnsi="Times New Roman"/>
                <w:sz w:val="24"/>
                <w:szCs w:val="24"/>
                <w:lang w:eastAsia="ru-RU"/>
              </w:rPr>
            </w:pPr>
            <w:r w:rsidRPr="00E93049">
              <w:rPr>
                <w:rFonts w:ascii="Times New Roman" w:eastAsia="Times New Roman" w:hAnsi="Times New Roman"/>
                <w:sz w:val="24"/>
                <w:szCs w:val="24"/>
                <w:lang w:eastAsia="ru-RU"/>
              </w:rPr>
              <w:t>1</w:t>
            </w:r>
          </w:p>
        </w:tc>
        <w:tc>
          <w:tcPr>
            <w:tcW w:w="634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vAlign w:val="center"/>
            <w:hideMark/>
          </w:tcPr>
          <w:p w14:paraId="6247A05F" w14:textId="77777777" w:rsidR="001F05B2" w:rsidRPr="00E93049" w:rsidRDefault="001F05B2" w:rsidP="00B56AF7">
            <w:pPr>
              <w:widowControl w:val="0"/>
              <w:jc w:val="both"/>
              <w:rPr>
                <w:rFonts w:ascii="Times New Roman" w:eastAsia="Times New Roman" w:hAnsi="Times New Roman"/>
                <w:sz w:val="24"/>
                <w:szCs w:val="24"/>
                <w:lang w:eastAsia="ru-RU"/>
              </w:rPr>
            </w:pPr>
            <w:r w:rsidRPr="00E93049">
              <w:rPr>
                <w:rFonts w:ascii="Times New Roman" w:eastAsia="Times New Roman" w:hAnsi="Times New Roman"/>
                <w:sz w:val="24"/>
                <w:szCs w:val="24"/>
                <w:lang w:eastAsia="ru-RU"/>
              </w:rPr>
              <w:t>Минимальное расстояние от границы земельного участка до границы земельного участка с видами разрешенного использования код 2.1, 2.2, м</w:t>
            </w:r>
          </w:p>
        </w:tc>
        <w:tc>
          <w:tcPr>
            <w:tcW w:w="3117" w:type="dxa"/>
            <w:gridSpan w:val="2"/>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vAlign w:val="center"/>
          </w:tcPr>
          <w:p w14:paraId="70E0367F" w14:textId="77777777" w:rsidR="001F05B2" w:rsidRPr="00E93049" w:rsidRDefault="001F05B2" w:rsidP="00B56AF7">
            <w:pPr>
              <w:widowControl w:val="0"/>
              <w:jc w:val="center"/>
              <w:rPr>
                <w:rFonts w:ascii="Times New Roman" w:eastAsia="Times New Roman" w:hAnsi="Times New Roman"/>
                <w:sz w:val="24"/>
                <w:szCs w:val="24"/>
                <w:lang w:eastAsia="ru-RU"/>
              </w:rPr>
            </w:pPr>
          </w:p>
          <w:p w14:paraId="6497AC1B" w14:textId="77777777" w:rsidR="001F05B2" w:rsidRPr="00E93049" w:rsidRDefault="001F05B2" w:rsidP="00B56AF7">
            <w:pPr>
              <w:widowControl w:val="0"/>
              <w:jc w:val="center"/>
              <w:rPr>
                <w:rFonts w:ascii="Times New Roman" w:eastAsia="Times New Roman" w:hAnsi="Times New Roman"/>
                <w:sz w:val="24"/>
                <w:szCs w:val="24"/>
                <w:lang w:eastAsia="ru-RU"/>
              </w:rPr>
            </w:pPr>
            <w:r w:rsidRPr="00E93049">
              <w:rPr>
                <w:rFonts w:ascii="Times New Roman" w:eastAsia="Times New Roman" w:hAnsi="Times New Roman"/>
                <w:sz w:val="24"/>
                <w:szCs w:val="24"/>
                <w:lang w:eastAsia="ru-RU"/>
              </w:rPr>
              <w:t>20</w:t>
            </w:r>
          </w:p>
        </w:tc>
      </w:tr>
      <w:tr w:rsidR="00E93049" w:rsidRPr="00E93049" w14:paraId="60D0E423" w14:textId="77777777" w:rsidTr="00B56AF7">
        <w:trPr>
          <w:trHeight w:val="284"/>
          <w:jc w:val="center"/>
        </w:trPr>
        <w:tc>
          <w:tcPr>
            <w:tcW w:w="74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vAlign w:val="center"/>
            <w:hideMark/>
          </w:tcPr>
          <w:p w14:paraId="3FCB3BC4" w14:textId="77777777" w:rsidR="001F05B2" w:rsidRPr="00E93049" w:rsidRDefault="001F05B2" w:rsidP="00B56AF7">
            <w:pPr>
              <w:widowControl w:val="0"/>
              <w:jc w:val="center"/>
              <w:rPr>
                <w:rFonts w:ascii="Times New Roman" w:eastAsia="Times New Roman" w:hAnsi="Times New Roman"/>
                <w:sz w:val="24"/>
                <w:szCs w:val="24"/>
                <w:lang w:eastAsia="ru-RU"/>
              </w:rPr>
            </w:pPr>
            <w:r w:rsidRPr="00E93049">
              <w:rPr>
                <w:rFonts w:ascii="Times New Roman" w:eastAsia="Times New Roman" w:hAnsi="Times New Roman"/>
                <w:sz w:val="24"/>
                <w:szCs w:val="24"/>
                <w:lang w:eastAsia="ru-RU"/>
              </w:rPr>
              <w:t>2</w:t>
            </w:r>
          </w:p>
        </w:tc>
        <w:tc>
          <w:tcPr>
            <w:tcW w:w="9458" w:type="dxa"/>
            <w:gridSpan w:val="3"/>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vAlign w:val="center"/>
            <w:hideMark/>
          </w:tcPr>
          <w:p w14:paraId="72C092E9" w14:textId="77777777" w:rsidR="001F05B2" w:rsidRPr="00E93049" w:rsidRDefault="001F05B2" w:rsidP="00B56AF7">
            <w:pPr>
              <w:widowControl w:val="0"/>
              <w:jc w:val="both"/>
              <w:rPr>
                <w:rFonts w:ascii="Times New Roman" w:eastAsia="Times New Roman" w:hAnsi="Times New Roman"/>
                <w:sz w:val="24"/>
                <w:szCs w:val="24"/>
                <w:lang w:eastAsia="ru-RU"/>
              </w:rPr>
            </w:pPr>
            <w:r w:rsidRPr="00E93049">
              <w:rPr>
                <w:rFonts w:ascii="Times New Roman" w:eastAsia="Times New Roman" w:hAnsi="Times New Roman"/>
                <w:sz w:val="24"/>
                <w:szCs w:val="24"/>
                <w:lang w:eastAsia="ru-RU"/>
              </w:rPr>
              <w:t>Требования к ограждениям</w:t>
            </w:r>
          </w:p>
        </w:tc>
      </w:tr>
      <w:tr w:rsidR="00E93049" w:rsidRPr="00E93049" w14:paraId="14ECAEA0" w14:textId="77777777" w:rsidTr="00B56AF7">
        <w:trPr>
          <w:trHeight w:val="284"/>
          <w:jc w:val="center"/>
        </w:trPr>
        <w:tc>
          <w:tcPr>
            <w:tcW w:w="74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vAlign w:val="center"/>
            <w:hideMark/>
          </w:tcPr>
          <w:p w14:paraId="48CCF758" w14:textId="77777777" w:rsidR="001F05B2" w:rsidRPr="00E93049" w:rsidRDefault="001F05B2" w:rsidP="00B56AF7">
            <w:pPr>
              <w:widowControl w:val="0"/>
              <w:jc w:val="center"/>
              <w:rPr>
                <w:rFonts w:ascii="Times New Roman" w:eastAsia="Times New Roman" w:hAnsi="Times New Roman"/>
                <w:sz w:val="24"/>
                <w:szCs w:val="24"/>
                <w:lang w:eastAsia="ru-RU"/>
              </w:rPr>
            </w:pPr>
            <w:r w:rsidRPr="00E93049">
              <w:rPr>
                <w:rFonts w:ascii="Times New Roman" w:eastAsia="Times New Roman" w:hAnsi="Times New Roman"/>
                <w:sz w:val="24"/>
                <w:szCs w:val="24"/>
                <w:lang w:eastAsia="ru-RU"/>
              </w:rPr>
              <w:t>2.1</w:t>
            </w:r>
          </w:p>
        </w:tc>
        <w:tc>
          <w:tcPr>
            <w:tcW w:w="9458" w:type="dxa"/>
            <w:gridSpan w:val="3"/>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vAlign w:val="center"/>
            <w:hideMark/>
          </w:tcPr>
          <w:p w14:paraId="7A39C2A2" w14:textId="77777777" w:rsidR="001F05B2" w:rsidRPr="00E93049" w:rsidRDefault="001F05B2" w:rsidP="00B56AF7">
            <w:pPr>
              <w:widowControl w:val="0"/>
              <w:jc w:val="both"/>
              <w:rPr>
                <w:rFonts w:ascii="Times New Roman" w:eastAsia="Times New Roman" w:hAnsi="Times New Roman"/>
                <w:sz w:val="24"/>
                <w:szCs w:val="24"/>
                <w:lang w:eastAsia="ru-RU"/>
              </w:rPr>
            </w:pPr>
            <w:r w:rsidRPr="00E93049">
              <w:rPr>
                <w:rFonts w:ascii="Times New Roman" w:eastAsia="Times New Roman" w:hAnsi="Times New Roman"/>
                <w:sz w:val="24"/>
                <w:szCs w:val="24"/>
                <w:lang w:eastAsia="ru-RU"/>
              </w:rPr>
              <w:t>Высота ограждений, м</w:t>
            </w:r>
          </w:p>
        </w:tc>
      </w:tr>
      <w:tr w:rsidR="00E93049" w:rsidRPr="00E93049" w14:paraId="0A88DF87" w14:textId="77777777" w:rsidTr="00B56AF7">
        <w:trPr>
          <w:trHeight w:val="284"/>
          <w:jc w:val="center"/>
        </w:trPr>
        <w:tc>
          <w:tcPr>
            <w:tcW w:w="748" w:type="dxa"/>
            <w:vMerge w:val="restart"/>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vAlign w:val="center"/>
            <w:hideMark/>
          </w:tcPr>
          <w:p w14:paraId="56F3E7A5" w14:textId="77777777" w:rsidR="001F05B2" w:rsidRPr="00E93049" w:rsidRDefault="001F05B2" w:rsidP="00B56AF7">
            <w:pPr>
              <w:widowControl w:val="0"/>
              <w:jc w:val="center"/>
              <w:rPr>
                <w:rFonts w:ascii="Times New Roman" w:eastAsia="Times New Roman" w:hAnsi="Times New Roman"/>
                <w:sz w:val="24"/>
                <w:szCs w:val="24"/>
                <w:lang w:eastAsia="ru-RU"/>
              </w:rPr>
            </w:pPr>
            <w:r w:rsidRPr="00E93049">
              <w:rPr>
                <w:rFonts w:ascii="Times New Roman" w:eastAsia="Times New Roman" w:hAnsi="Times New Roman"/>
                <w:sz w:val="24"/>
                <w:szCs w:val="24"/>
                <w:lang w:eastAsia="ru-RU"/>
              </w:rPr>
              <w:t>2.1.1</w:t>
            </w:r>
          </w:p>
        </w:tc>
        <w:tc>
          <w:tcPr>
            <w:tcW w:w="634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vAlign w:val="center"/>
            <w:hideMark/>
          </w:tcPr>
          <w:p w14:paraId="660A95A2" w14:textId="77777777" w:rsidR="001F05B2" w:rsidRPr="00E93049" w:rsidRDefault="001F05B2" w:rsidP="00B56AF7">
            <w:pPr>
              <w:widowControl w:val="0"/>
              <w:jc w:val="both"/>
              <w:rPr>
                <w:rFonts w:ascii="Times New Roman" w:eastAsia="Times New Roman" w:hAnsi="Times New Roman"/>
                <w:sz w:val="24"/>
                <w:szCs w:val="24"/>
                <w:lang w:eastAsia="ru-RU"/>
              </w:rPr>
            </w:pPr>
            <w:r w:rsidRPr="00E93049">
              <w:rPr>
                <w:rFonts w:ascii="Times New Roman" w:eastAsia="Times New Roman" w:hAnsi="Times New Roman"/>
                <w:sz w:val="24"/>
                <w:szCs w:val="24"/>
                <w:lang w:eastAsia="ru-RU"/>
              </w:rPr>
              <w:t>отдельно стоящие спортивные площадки</w:t>
            </w:r>
          </w:p>
        </w:tc>
        <w:tc>
          <w:tcPr>
            <w:tcW w:w="148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vAlign w:val="center"/>
            <w:hideMark/>
          </w:tcPr>
          <w:p w14:paraId="3F1B48E2" w14:textId="77777777" w:rsidR="001F05B2" w:rsidRPr="00E93049" w:rsidRDefault="001F05B2" w:rsidP="00B56AF7">
            <w:pPr>
              <w:widowControl w:val="0"/>
              <w:jc w:val="center"/>
              <w:rPr>
                <w:rFonts w:ascii="Times New Roman" w:eastAsia="Times New Roman" w:hAnsi="Times New Roman"/>
                <w:sz w:val="24"/>
                <w:szCs w:val="24"/>
                <w:lang w:eastAsia="ru-RU"/>
              </w:rPr>
            </w:pPr>
            <w:r w:rsidRPr="00E93049">
              <w:rPr>
                <w:rFonts w:ascii="Times New Roman" w:eastAsia="Times New Roman" w:hAnsi="Times New Roman"/>
                <w:sz w:val="24"/>
                <w:szCs w:val="24"/>
                <w:lang w:eastAsia="ru-RU"/>
              </w:rPr>
              <w:t>2.5</w:t>
            </w:r>
          </w:p>
        </w:tc>
        <w:tc>
          <w:tcPr>
            <w:tcW w:w="1635" w:type="dxa"/>
            <w:vMerge w:val="restart"/>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vAlign w:val="center"/>
          </w:tcPr>
          <w:p w14:paraId="14C7E88F" w14:textId="77777777" w:rsidR="001F05B2" w:rsidRPr="00E93049" w:rsidRDefault="001F05B2" w:rsidP="00B56AF7">
            <w:pPr>
              <w:widowControl w:val="0"/>
              <w:jc w:val="center"/>
              <w:rPr>
                <w:rFonts w:ascii="Times New Roman" w:eastAsia="Times New Roman" w:hAnsi="Times New Roman"/>
                <w:sz w:val="28"/>
                <w:szCs w:val="28"/>
                <w:lang w:eastAsia="ru-RU"/>
              </w:rPr>
            </w:pPr>
          </w:p>
          <w:p w14:paraId="54318359" w14:textId="77777777" w:rsidR="001F05B2" w:rsidRPr="00E93049" w:rsidRDefault="001F05B2" w:rsidP="00B56AF7">
            <w:pPr>
              <w:widowControl w:val="0"/>
              <w:jc w:val="center"/>
              <w:rPr>
                <w:rFonts w:ascii="Times New Roman" w:eastAsia="Times New Roman" w:hAnsi="Times New Roman"/>
                <w:sz w:val="24"/>
                <w:szCs w:val="24"/>
                <w:lang w:eastAsia="ru-RU"/>
              </w:rPr>
            </w:pPr>
            <w:r w:rsidRPr="00E93049">
              <w:rPr>
                <w:rFonts w:ascii="Times New Roman" w:eastAsia="Times New Roman" w:hAnsi="Times New Roman"/>
                <w:sz w:val="24"/>
                <w:szCs w:val="24"/>
                <w:lang w:eastAsia="ru-RU"/>
              </w:rPr>
              <w:t>3</w:t>
            </w:r>
          </w:p>
        </w:tc>
      </w:tr>
      <w:tr w:rsidR="00E93049" w:rsidRPr="00E93049" w14:paraId="05FB9956" w14:textId="77777777" w:rsidTr="00B56AF7">
        <w:trPr>
          <w:trHeight w:val="303"/>
          <w:jc w:val="center"/>
        </w:trPr>
        <w:tc>
          <w:tcPr>
            <w:tcW w:w="748" w:type="dxa"/>
            <w:vMerge/>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vAlign w:val="center"/>
            <w:hideMark/>
          </w:tcPr>
          <w:p w14:paraId="3FF3EAA0" w14:textId="77777777" w:rsidR="001F05B2" w:rsidRPr="00E93049" w:rsidRDefault="001F05B2" w:rsidP="00B56AF7">
            <w:pPr>
              <w:rPr>
                <w:rFonts w:ascii="Times New Roman" w:eastAsia="Times New Roman" w:hAnsi="Times New Roman"/>
                <w:sz w:val="24"/>
                <w:szCs w:val="24"/>
                <w:lang w:eastAsia="ru-RU"/>
              </w:rPr>
            </w:pPr>
          </w:p>
        </w:tc>
        <w:tc>
          <w:tcPr>
            <w:tcW w:w="634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vAlign w:val="center"/>
            <w:hideMark/>
          </w:tcPr>
          <w:p w14:paraId="0B7CD8E4" w14:textId="77777777" w:rsidR="001F05B2" w:rsidRPr="00E93049" w:rsidRDefault="001F05B2" w:rsidP="00B56AF7">
            <w:pPr>
              <w:widowControl w:val="0"/>
              <w:jc w:val="both"/>
              <w:rPr>
                <w:rFonts w:ascii="Times New Roman" w:eastAsia="Times New Roman" w:hAnsi="Times New Roman"/>
                <w:sz w:val="24"/>
                <w:szCs w:val="24"/>
                <w:lang w:eastAsia="ru-RU"/>
              </w:rPr>
            </w:pPr>
            <w:r w:rsidRPr="00E93049">
              <w:rPr>
                <w:rFonts w:ascii="Times New Roman" w:eastAsia="Times New Roman" w:hAnsi="Times New Roman"/>
                <w:sz w:val="24"/>
                <w:szCs w:val="24"/>
                <w:lang w:eastAsia="ru-RU"/>
              </w:rPr>
              <w:t>в местах примыкания спортивных площадок друг к другу</w:t>
            </w:r>
          </w:p>
        </w:tc>
        <w:tc>
          <w:tcPr>
            <w:tcW w:w="148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vAlign w:val="center"/>
            <w:hideMark/>
          </w:tcPr>
          <w:p w14:paraId="4F99515C" w14:textId="77777777" w:rsidR="001F05B2" w:rsidRPr="00E93049" w:rsidRDefault="001F05B2" w:rsidP="00B56AF7">
            <w:pPr>
              <w:widowControl w:val="0"/>
              <w:jc w:val="center"/>
              <w:rPr>
                <w:rFonts w:ascii="Times New Roman" w:eastAsia="Times New Roman" w:hAnsi="Times New Roman"/>
                <w:sz w:val="24"/>
                <w:szCs w:val="24"/>
                <w:lang w:eastAsia="ru-RU"/>
              </w:rPr>
            </w:pPr>
            <w:r w:rsidRPr="00E93049">
              <w:rPr>
                <w:rFonts w:ascii="Times New Roman" w:eastAsia="Times New Roman" w:hAnsi="Times New Roman"/>
                <w:sz w:val="24"/>
                <w:szCs w:val="24"/>
                <w:lang w:eastAsia="ru-RU"/>
              </w:rPr>
              <w:t>1.2</w:t>
            </w:r>
          </w:p>
        </w:tc>
        <w:tc>
          <w:tcPr>
            <w:tcW w:w="1635" w:type="dxa"/>
            <w:vMerge/>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vAlign w:val="center"/>
            <w:hideMark/>
          </w:tcPr>
          <w:p w14:paraId="47D3088B" w14:textId="77777777" w:rsidR="001F05B2" w:rsidRPr="00E93049" w:rsidRDefault="001F05B2" w:rsidP="00B56AF7">
            <w:pPr>
              <w:rPr>
                <w:rFonts w:ascii="Times New Roman" w:eastAsia="Times New Roman" w:hAnsi="Times New Roman"/>
                <w:sz w:val="24"/>
                <w:szCs w:val="24"/>
                <w:lang w:eastAsia="ru-RU"/>
              </w:rPr>
            </w:pPr>
          </w:p>
        </w:tc>
      </w:tr>
    </w:tbl>
    <w:p w14:paraId="20362DBE" w14:textId="7BFE30FB" w:rsidR="001F05B2" w:rsidRPr="00E93049" w:rsidRDefault="001F05B2" w:rsidP="00316CFD">
      <w:pPr>
        <w:widowControl w:val="0"/>
        <w:numPr>
          <w:ilvl w:val="1"/>
          <w:numId w:val="49"/>
        </w:numPr>
        <w:spacing w:before="120"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Для земельных участков с видами разрешенного использования «Земельные участки (территории) общего пользования» (код 12.0), «Улично-дорожная сеть» (код 12.0.1)</w:t>
      </w:r>
      <w:r w:rsidR="0011791E" w:rsidRPr="00E93049">
        <w:rPr>
          <w:rFonts w:ascii="Times New Roman" w:eastAsia="Times New Roman" w:hAnsi="Times New Roman" w:cs="Times New Roman"/>
          <w:sz w:val="28"/>
          <w:szCs w:val="28"/>
          <w:lang w:eastAsia="ru-RU"/>
        </w:rPr>
        <w:t xml:space="preserve"> </w:t>
      </w:r>
      <w:r w:rsidRPr="00E93049">
        <w:rPr>
          <w:rFonts w:ascii="Times New Roman" w:eastAsia="Times New Roman" w:hAnsi="Times New Roman" w:cs="Times New Roman"/>
          <w:sz w:val="28"/>
          <w:szCs w:val="28"/>
          <w:lang w:eastAsia="ru-RU"/>
        </w:rPr>
        <w:t>не подлежат установлению:</w:t>
      </w:r>
    </w:p>
    <w:p w14:paraId="5985A006" w14:textId="77777777" w:rsidR="001F05B2" w:rsidRPr="00E93049" w:rsidRDefault="001F05B2" w:rsidP="00316CFD">
      <w:pPr>
        <w:widowControl w:val="0"/>
        <w:numPr>
          <w:ilvl w:val="0"/>
          <w:numId w:val="52"/>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предельные (минимальные и (или) максимальные) размеры земельных участков (площадь земельных участков);</w:t>
      </w:r>
    </w:p>
    <w:p w14:paraId="7658E363" w14:textId="77777777" w:rsidR="001F05B2" w:rsidRPr="00E93049" w:rsidRDefault="001F05B2" w:rsidP="00316CFD">
      <w:pPr>
        <w:widowControl w:val="0"/>
        <w:numPr>
          <w:ilvl w:val="0"/>
          <w:numId w:val="52"/>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B184BAB" w14:textId="77777777" w:rsidR="001F05B2" w:rsidRPr="00E93049" w:rsidRDefault="001F05B2" w:rsidP="00316CFD">
      <w:pPr>
        <w:widowControl w:val="0"/>
        <w:numPr>
          <w:ilvl w:val="0"/>
          <w:numId w:val="52"/>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предельное количество этажей или предельная высота зданий, строений, сооружений;</w:t>
      </w:r>
    </w:p>
    <w:p w14:paraId="7E1BBEF3" w14:textId="49FCD7C7" w:rsidR="001F05B2" w:rsidRPr="00E93049" w:rsidRDefault="001F05B2" w:rsidP="00316CFD">
      <w:pPr>
        <w:widowControl w:val="0"/>
        <w:numPr>
          <w:ilvl w:val="0"/>
          <w:numId w:val="52"/>
        </w:numPr>
        <w:spacing w:after="0" w:line="240" w:lineRule="auto"/>
        <w:ind w:left="0" w:firstLine="709"/>
        <w:jc w:val="both"/>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23712D6" w14:textId="796FF411" w:rsidR="004B7E2A" w:rsidRDefault="003F5C70" w:rsidP="00B24AFF">
      <w:pPr>
        <w:widowControl w:val="0"/>
        <w:numPr>
          <w:ilvl w:val="1"/>
          <w:numId w:val="49"/>
        </w:numPr>
        <w:spacing w:before="120"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границах территориальн</w:t>
      </w:r>
      <w:r w:rsidR="004B7E2A">
        <w:rPr>
          <w:rFonts w:ascii="Times New Roman" w:eastAsia="Times New Roman" w:hAnsi="Times New Roman" w:cs="Times New Roman"/>
          <w:sz w:val="28"/>
          <w:szCs w:val="28"/>
          <w:lang w:eastAsia="ru-RU"/>
        </w:rPr>
        <w:t>ых</w:t>
      </w:r>
      <w:r>
        <w:rPr>
          <w:rFonts w:ascii="Times New Roman" w:eastAsia="Times New Roman" w:hAnsi="Times New Roman" w:cs="Times New Roman"/>
          <w:sz w:val="28"/>
          <w:szCs w:val="28"/>
          <w:lang w:eastAsia="ru-RU"/>
        </w:rPr>
        <w:t xml:space="preserve"> зон </w:t>
      </w:r>
      <w:r w:rsidR="009E46B5">
        <w:rPr>
          <w:rFonts w:ascii="Times New Roman" w:eastAsia="Times New Roman" w:hAnsi="Times New Roman" w:cs="Times New Roman"/>
          <w:sz w:val="28"/>
          <w:szCs w:val="28"/>
          <w:lang w:eastAsia="ru-RU"/>
        </w:rPr>
        <w:t>разм</w:t>
      </w:r>
      <w:r w:rsidR="00B24AFF">
        <w:rPr>
          <w:rFonts w:ascii="Times New Roman" w:eastAsia="Times New Roman" w:hAnsi="Times New Roman" w:cs="Times New Roman"/>
          <w:sz w:val="28"/>
          <w:szCs w:val="28"/>
          <w:lang w:eastAsia="ru-RU"/>
        </w:rPr>
        <w:t>ещение объектов капитального строительства</w:t>
      </w:r>
      <w:r w:rsidR="009E46B5">
        <w:rPr>
          <w:rFonts w:ascii="Times New Roman" w:eastAsia="Times New Roman" w:hAnsi="Times New Roman" w:cs="Times New Roman"/>
          <w:sz w:val="28"/>
          <w:szCs w:val="28"/>
          <w:lang w:eastAsia="ru-RU"/>
        </w:rPr>
        <w:t xml:space="preserve"> допускается при соблюдени</w:t>
      </w:r>
      <w:r w:rsidR="00CF130E">
        <w:rPr>
          <w:rFonts w:ascii="Times New Roman" w:eastAsia="Times New Roman" w:hAnsi="Times New Roman" w:cs="Times New Roman"/>
          <w:sz w:val="28"/>
          <w:szCs w:val="28"/>
          <w:lang w:eastAsia="ru-RU"/>
        </w:rPr>
        <w:t>и</w:t>
      </w:r>
      <w:r w:rsidR="009E46B5">
        <w:rPr>
          <w:rFonts w:ascii="Times New Roman" w:eastAsia="Times New Roman" w:hAnsi="Times New Roman" w:cs="Times New Roman"/>
          <w:sz w:val="28"/>
          <w:szCs w:val="28"/>
          <w:lang w:eastAsia="ru-RU"/>
        </w:rPr>
        <w:t xml:space="preserve"> </w:t>
      </w:r>
      <w:r w:rsidR="009E46B5" w:rsidRPr="009E46B5">
        <w:rPr>
          <w:rFonts w:ascii="Times New Roman" w:eastAsia="Times New Roman" w:hAnsi="Times New Roman" w:cs="Times New Roman"/>
          <w:sz w:val="28"/>
          <w:szCs w:val="28"/>
          <w:lang w:eastAsia="ru-RU"/>
        </w:rPr>
        <w:t>площад</w:t>
      </w:r>
      <w:r w:rsidR="009E46B5">
        <w:rPr>
          <w:rFonts w:ascii="Times New Roman" w:eastAsia="Times New Roman" w:hAnsi="Times New Roman" w:cs="Times New Roman"/>
          <w:sz w:val="28"/>
          <w:szCs w:val="28"/>
          <w:lang w:eastAsia="ru-RU"/>
        </w:rPr>
        <w:t>и</w:t>
      </w:r>
      <w:r w:rsidR="009E46B5" w:rsidRPr="009E46B5">
        <w:rPr>
          <w:rFonts w:ascii="Times New Roman" w:eastAsia="Times New Roman" w:hAnsi="Times New Roman" w:cs="Times New Roman"/>
          <w:sz w:val="28"/>
          <w:szCs w:val="28"/>
          <w:lang w:eastAsia="ru-RU"/>
        </w:rPr>
        <w:t xml:space="preserve"> озеленённых территорий общего пользования</w:t>
      </w:r>
      <w:r w:rsidR="009E46B5">
        <w:rPr>
          <w:rFonts w:ascii="Times New Roman" w:eastAsia="Times New Roman" w:hAnsi="Times New Roman" w:cs="Times New Roman"/>
          <w:sz w:val="28"/>
          <w:szCs w:val="28"/>
          <w:lang w:eastAsia="ru-RU"/>
        </w:rPr>
        <w:t xml:space="preserve"> –</w:t>
      </w:r>
      <w:r w:rsidR="009E46B5" w:rsidRPr="009E46B5">
        <w:rPr>
          <w:rFonts w:ascii="Times New Roman" w:eastAsia="Times New Roman" w:hAnsi="Times New Roman" w:cs="Times New Roman"/>
          <w:sz w:val="28"/>
          <w:szCs w:val="28"/>
          <w:lang w:eastAsia="ru-RU"/>
        </w:rPr>
        <w:t xml:space="preserve"> </w:t>
      </w:r>
      <w:r w:rsidR="009E46B5">
        <w:rPr>
          <w:rFonts w:ascii="Times New Roman" w:eastAsia="Times New Roman" w:hAnsi="Times New Roman" w:cs="Times New Roman"/>
          <w:sz w:val="28"/>
          <w:szCs w:val="28"/>
          <w:lang w:eastAsia="ru-RU"/>
        </w:rPr>
        <w:t xml:space="preserve">не </w:t>
      </w:r>
      <w:proofErr w:type="gramStart"/>
      <w:r w:rsidR="009E46B5">
        <w:rPr>
          <w:rFonts w:ascii="Times New Roman" w:eastAsia="Times New Roman" w:hAnsi="Times New Roman" w:cs="Times New Roman"/>
          <w:sz w:val="28"/>
          <w:szCs w:val="28"/>
          <w:lang w:eastAsia="ru-RU"/>
        </w:rPr>
        <w:t>менее</w:t>
      </w:r>
      <w:r w:rsidR="004B7E2A">
        <w:rPr>
          <w:rFonts w:ascii="Times New Roman" w:eastAsia="Times New Roman" w:hAnsi="Times New Roman" w:cs="Times New Roman"/>
          <w:sz w:val="28"/>
          <w:szCs w:val="28"/>
          <w:lang w:eastAsia="ru-RU"/>
        </w:rPr>
        <w:t xml:space="preserve"> указанных</w:t>
      </w:r>
      <w:proofErr w:type="gramEnd"/>
      <w:r w:rsidR="004B7E2A">
        <w:rPr>
          <w:rFonts w:ascii="Times New Roman" w:eastAsia="Times New Roman" w:hAnsi="Times New Roman" w:cs="Times New Roman"/>
          <w:sz w:val="28"/>
          <w:szCs w:val="28"/>
          <w:lang w:eastAsia="ru-RU"/>
        </w:rPr>
        <w:t xml:space="preserve"> в таблице 23.3.</w:t>
      </w:r>
    </w:p>
    <w:p w14:paraId="307ECAEA" w14:textId="45BB3A19" w:rsidR="004B7E2A" w:rsidRPr="009E46B5" w:rsidRDefault="004B7E2A" w:rsidP="004B7E2A">
      <w:pPr>
        <w:widowControl w:val="0"/>
        <w:spacing w:before="120" w:after="0" w:line="240" w:lineRule="auto"/>
        <w:ind w:left="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23.3</w:t>
      </w:r>
    </w:p>
    <w:tbl>
      <w:tblPr>
        <w:tblStyle w:val="af2"/>
        <w:tblW w:w="0" w:type="auto"/>
        <w:tblLook w:val="04A0" w:firstRow="1" w:lastRow="0" w:firstColumn="1" w:lastColumn="0" w:noHBand="0" w:noVBand="1"/>
      </w:tblPr>
      <w:tblGrid>
        <w:gridCol w:w="5210"/>
        <w:gridCol w:w="5211"/>
      </w:tblGrid>
      <w:tr w:rsidR="004B7E2A" w14:paraId="64043324" w14:textId="77777777" w:rsidTr="004B7E2A">
        <w:tc>
          <w:tcPr>
            <w:tcW w:w="5210" w:type="dxa"/>
          </w:tcPr>
          <w:p w14:paraId="075E2813" w14:textId="2557FFE5" w:rsidR="004B7E2A" w:rsidRDefault="004B7E2A" w:rsidP="00CF130E">
            <w:pPr>
              <w:widowControl w:val="0"/>
              <w:spacing w:before="120"/>
              <w:ind w:left="-142"/>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Код зоны</w:t>
            </w:r>
          </w:p>
        </w:tc>
        <w:tc>
          <w:tcPr>
            <w:tcW w:w="5211" w:type="dxa"/>
          </w:tcPr>
          <w:p w14:paraId="42341B32" w14:textId="254C9352" w:rsidR="004B7E2A" w:rsidRDefault="00CF130E" w:rsidP="00CF130E">
            <w:pPr>
              <w:widowControl w:val="0"/>
              <w:spacing w:before="12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Минимальная п</w:t>
            </w:r>
            <w:r w:rsidR="004B7E2A" w:rsidRPr="004B7E2A">
              <w:rPr>
                <w:rFonts w:ascii="Times New Roman" w:eastAsia="Times New Roman" w:hAnsi="Times New Roman" w:cs="Times New Roman"/>
                <w:sz w:val="28"/>
                <w:szCs w:val="28"/>
                <w:lang w:eastAsia="ru-RU"/>
              </w:rPr>
              <w:t>лощад</w:t>
            </w:r>
            <w:r>
              <w:rPr>
                <w:rFonts w:ascii="Times New Roman" w:eastAsia="Times New Roman" w:hAnsi="Times New Roman" w:cs="Times New Roman"/>
                <w:sz w:val="28"/>
                <w:szCs w:val="28"/>
                <w:lang w:eastAsia="ru-RU"/>
              </w:rPr>
              <w:t>ь</w:t>
            </w:r>
            <w:r w:rsidR="004B7E2A" w:rsidRPr="004B7E2A">
              <w:rPr>
                <w:rFonts w:ascii="Times New Roman" w:eastAsia="Times New Roman" w:hAnsi="Times New Roman" w:cs="Times New Roman"/>
                <w:sz w:val="28"/>
                <w:szCs w:val="28"/>
                <w:lang w:eastAsia="ru-RU"/>
              </w:rPr>
              <w:t xml:space="preserve"> озеленённых территорий общего пользования</w:t>
            </w:r>
            <w:r w:rsidR="004B7E2A">
              <w:rPr>
                <w:rFonts w:ascii="Times New Roman" w:eastAsia="Times New Roman" w:hAnsi="Times New Roman" w:cs="Times New Roman"/>
                <w:sz w:val="28"/>
                <w:szCs w:val="28"/>
                <w:lang w:eastAsia="ru-RU"/>
              </w:rPr>
              <w:t xml:space="preserve">, </w:t>
            </w:r>
            <w:proofErr w:type="gramStart"/>
            <w:r w:rsidR="004B7E2A">
              <w:rPr>
                <w:rFonts w:ascii="Times New Roman" w:eastAsia="Times New Roman" w:hAnsi="Times New Roman" w:cs="Times New Roman"/>
                <w:sz w:val="28"/>
                <w:szCs w:val="28"/>
                <w:lang w:eastAsia="ru-RU"/>
              </w:rPr>
              <w:t>га</w:t>
            </w:r>
            <w:proofErr w:type="gramEnd"/>
          </w:p>
        </w:tc>
      </w:tr>
      <w:tr w:rsidR="004B7E2A" w14:paraId="50D88778" w14:textId="77777777" w:rsidTr="004B7E2A">
        <w:tc>
          <w:tcPr>
            <w:tcW w:w="5210" w:type="dxa"/>
          </w:tcPr>
          <w:p w14:paraId="102ACE16" w14:textId="2F5AC9D2" w:rsidR="004B7E2A" w:rsidRDefault="004B7E2A" w:rsidP="00CF130E">
            <w:pPr>
              <w:widowControl w:val="0"/>
              <w:spacing w:before="12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ТЖ.2.02.1</w:t>
            </w:r>
          </w:p>
        </w:tc>
        <w:tc>
          <w:tcPr>
            <w:tcW w:w="5211" w:type="dxa"/>
          </w:tcPr>
          <w:p w14:paraId="5530EBF2" w14:textId="48FD4179" w:rsidR="004B7E2A" w:rsidRDefault="004B7E2A" w:rsidP="00CF130E">
            <w:pPr>
              <w:widowControl w:val="0"/>
              <w:spacing w:before="12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w:t>
            </w:r>
          </w:p>
        </w:tc>
      </w:tr>
      <w:tr w:rsidR="004B7E2A" w14:paraId="4292405E" w14:textId="77777777" w:rsidTr="004B7E2A">
        <w:tc>
          <w:tcPr>
            <w:tcW w:w="5210" w:type="dxa"/>
          </w:tcPr>
          <w:p w14:paraId="1DD1D74B" w14:textId="1B19DA7F" w:rsidR="004B7E2A" w:rsidRDefault="004B7E2A" w:rsidP="00CF130E">
            <w:pPr>
              <w:widowControl w:val="0"/>
              <w:spacing w:before="12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ТЖ.4.02.2</w:t>
            </w:r>
          </w:p>
        </w:tc>
        <w:tc>
          <w:tcPr>
            <w:tcW w:w="5211" w:type="dxa"/>
          </w:tcPr>
          <w:p w14:paraId="163D23C7" w14:textId="21694B57" w:rsidR="004B7E2A" w:rsidRDefault="004B7E2A" w:rsidP="00CF130E">
            <w:pPr>
              <w:widowControl w:val="0"/>
              <w:spacing w:before="12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0,8</w:t>
            </w:r>
          </w:p>
        </w:tc>
      </w:tr>
    </w:tbl>
    <w:p w14:paraId="38F4B054" w14:textId="3A454980" w:rsidR="00D61B03" w:rsidRPr="00E93049" w:rsidRDefault="00D61B03">
      <w:pPr>
        <w:rPr>
          <w:rFonts w:ascii="Times New Roman" w:eastAsia="Times New Roman" w:hAnsi="Times New Roman" w:cs="Times New Roman"/>
          <w:sz w:val="28"/>
          <w:szCs w:val="28"/>
          <w:lang w:eastAsia="ru-RU"/>
        </w:rPr>
      </w:pPr>
      <w:r w:rsidRPr="00E93049">
        <w:rPr>
          <w:rFonts w:ascii="Times New Roman" w:eastAsia="Times New Roman" w:hAnsi="Times New Roman" w:cs="Times New Roman"/>
          <w:sz w:val="28"/>
          <w:szCs w:val="28"/>
          <w:lang w:eastAsia="ru-RU"/>
        </w:rPr>
        <w:br w:type="page"/>
      </w:r>
    </w:p>
    <w:p w14:paraId="09797CB2" w14:textId="77777777" w:rsidR="001F05B2" w:rsidRPr="00E93049" w:rsidRDefault="001F05B2" w:rsidP="001F05B2">
      <w:pPr>
        <w:keepNext/>
        <w:spacing w:before="240" w:after="120" w:line="240" w:lineRule="auto"/>
        <w:jc w:val="center"/>
        <w:outlineLvl w:val="1"/>
        <w:rPr>
          <w:rFonts w:ascii="Times New Roman" w:hAnsi="Times New Roman" w:cs="Times New Roman"/>
          <w:b/>
          <w:bCs/>
          <w:sz w:val="28"/>
          <w:szCs w:val="28"/>
        </w:rPr>
      </w:pPr>
      <w:bookmarkStart w:id="54" w:name="_Toc163828516"/>
      <w:bookmarkStart w:id="55" w:name="_Toc190600545"/>
      <w:bookmarkStart w:id="56" w:name="_Toc202459508"/>
      <w:r w:rsidRPr="00E93049">
        <w:rPr>
          <w:rFonts w:ascii="Times New Roman" w:hAnsi="Times New Roman" w:cs="Times New Roman"/>
          <w:b/>
          <w:bCs/>
          <w:sz w:val="28"/>
          <w:szCs w:val="28"/>
        </w:rPr>
        <w:lastRenderedPageBreak/>
        <w:t>ГЛАВА 11. ГРАДОСТРОИТЕЛЬНЫЕ РЕГЛАМЕНТЫ</w:t>
      </w:r>
      <w:bookmarkEnd w:id="54"/>
      <w:bookmarkEnd w:id="55"/>
      <w:bookmarkEnd w:id="56"/>
    </w:p>
    <w:p w14:paraId="45CCDE75" w14:textId="7D5731A8" w:rsidR="003A6B60" w:rsidRPr="00E93049" w:rsidRDefault="003A6B60" w:rsidP="003A6B60">
      <w:pPr>
        <w:keepNext/>
        <w:spacing w:before="120" w:after="120" w:line="240" w:lineRule="auto"/>
        <w:jc w:val="center"/>
        <w:outlineLvl w:val="2"/>
        <w:rPr>
          <w:rFonts w:ascii="Times New Roman" w:eastAsia="Times New Roman" w:hAnsi="Times New Roman" w:cs="Times New Roman"/>
          <w:b/>
          <w:bCs/>
          <w:sz w:val="28"/>
          <w:szCs w:val="28"/>
          <w:lang w:eastAsia="ru-RU"/>
        </w:rPr>
      </w:pPr>
      <w:bookmarkStart w:id="57" w:name="_Toc163828517"/>
      <w:bookmarkStart w:id="58" w:name="_Toc190600546"/>
      <w:bookmarkStart w:id="59" w:name="_Toc202459509"/>
      <w:bookmarkStart w:id="60" w:name="_Toc190034203"/>
      <w:r w:rsidRPr="00E93049">
        <w:rPr>
          <w:rFonts w:ascii="Times New Roman" w:eastAsia="Times New Roman" w:hAnsi="Times New Roman" w:cs="Times New Roman"/>
          <w:b/>
          <w:bCs/>
          <w:sz w:val="28"/>
          <w:szCs w:val="28"/>
          <w:lang w:eastAsia="ru-RU"/>
        </w:rPr>
        <w:t xml:space="preserve">Статья 24. </w:t>
      </w:r>
      <w:bookmarkEnd w:id="57"/>
      <w:r w:rsidRPr="00E93049">
        <w:rPr>
          <w:rFonts w:ascii="Times New Roman" w:eastAsia="Times New Roman" w:hAnsi="Times New Roman" w:cs="Times New Roman"/>
          <w:b/>
          <w:bCs/>
          <w:sz w:val="28"/>
          <w:szCs w:val="28"/>
          <w:lang w:eastAsia="ru-RU"/>
        </w:rPr>
        <w:t xml:space="preserve">Зона </w:t>
      </w:r>
      <w:bookmarkEnd w:id="58"/>
      <w:r w:rsidRPr="00E93049">
        <w:rPr>
          <w:rFonts w:ascii="Times New Roman" w:eastAsia="Times New Roman" w:hAnsi="Times New Roman" w:cs="Times New Roman"/>
          <w:b/>
          <w:bCs/>
          <w:sz w:val="28"/>
          <w:szCs w:val="28"/>
          <w:lang w:eastAsia="ru-RU"/>
        </w:rPr>
        <w:t>застройки индивидуальными жилыми домами (ТЖ.1.02.1)</w:t>
      </w:r>
      <w:bookmarkEnd w:id="59"/>
    </w:p>
    <w:p w14:paraId="5F7EF9A8" w14:textId="27686485" w:rsidR="003A6B60" w:rsidRPr="00E93049" w:rsidRDefault="003A6B60" w:rsidP="00316CFD">
      <w:pPr>
        <w:keepNext/>
        <w:numPr>
          <w:ilvl w:val="1"/>
          <w:numId w:val="60"/>
        </w:numPr>
        <w:spacing w:after="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 xml:space="preserve">Кодовое обозначение территориальной зоны – </w:t>
      </w:r>
      <w:r w:rsidRPr="00E93049">
        <w:rPr>
          <w:rFonts w:ascii="Times New Roman" w:eastAsia="Times New Roman" w:hAnsi="Times New Roman" w:cs="Times New Roman"/>
          <w:sz w:val="28"/>
          <w:szCs w:val="28"/>
          <w:lang w:eastAsia="ru-RU"/>
        </w:rPr>
        <w:t>ТЖ.1.02.1.</w:t>
      </w:r>
    </w:p>
    <w:p w14:paraId="253C82FE" w14:textId="77777777" w:rsidR="003A6B60" w:rsidRDefault="003A6B60" w:rsidP="00316CFD">
      <w:pPr>
        <w:numPr>
          <w:ilvl w:val="1"/>
          <w:numId w:val="60"/>
        </w:numPr>
        <w:spacing w:after="12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Виды разрешенного использования земельных участков:</w:t>
      </w:r>
    </w:p>
    <w:p w14:paraId="22EA0180" w14:textId="4FF9ED1B" w:rsidR="0080724E" w:rsidRPr="00E93049" w:rsidRDefault="0080724E" w:rsidP="0080724E">
      <w:pPr>
        <w:spacing w:after="120" w:line="240" w:lineRule="auto"/>
        <w:ind w:firstLine="709"/>
        <w:jc w:val="both"/>
        <w:rPr>
          <w:rFonts w:ascii="Times New Roman" w:hAnsi="Times New Roman" w:cs="Times New Roman"/>
          <w:sz w:val="28"/>
          <w:szCs w:val="28"/>
        </w:rPr>
      </w:pPr>
      <w:r w:rsidRPr="0080724E">
        <w:rPr>
          <w:rFonts w:ascii="Times New Roman" w:hAnsi="Times New Roman" w:cs="Times New Roman"/>
          <w:sz w:val="28"/>
          <w:szCs w:val="28"/>
        </w:rPr>
        <w:t>Основные, условно разрешенные виды использования земельных участков считаются установленными или измененными со дня утверждения в установленном порядке  документации по планировке территории.</w:t>
      </w:r>
    </w:p>
    <w:tbl>
      <w:tblPr>
        <w:tblW w:w="1020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855"/>
        <w:gridCol w:w="7643"/>
        <w:gridCol w:w="1708"/>
      </w:tblGrid>
      <w:tr w:rsidR="00E93049" w:rsidRPr="00E93049" w14:paraId="259C14E3" w14:textId="77777777" w:rsidTr="00B56AF7">
        <w:trPr>
          <w:trHeight w:val="284"/>
          <w:tblHeader/>
          <w:jc w:val="right"/>
        </w:trPr>
        <w:tc>
          <w:tcPr>
            <w:tcW w:w="855" w:type="dxa"/>
            <w:shd w:val="clear" w:color="auto" w:fill="auto"/>
            <w:tcMar>
              <w:bottom w:w="57" w:type="dxa"/>
            </w:tcMar>
            <w:vAlign w:val="center"/>
          </w:tcPr>
          <w:p w14:paraId="1D79FF66" w14:textId="77777777" w:rsidR="003A6B60" w:rsidRPr="00E93049" w:rsidRDefault="003A6B6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bCs/>
                <w:sz w:val="24"/>
                <w:szCs w:val="24"/>
                <w:lang w:eastAsia="zh-CN"/>
              </w:rPr>
              <w:t xml:space="preserve">№ </w:t>
            </w:r>
            <w:proofErr w:type="gramStart"/>
            <w:r w:rsidRPr="00E93049">
              <w:rPr>
                <w:rFonts w:ascii="Times New Roman" w:hAnsi="Times New Roman" w:cs="Times New Roman"/>
                <w:bCs/>
                <w:sz w:val="24"/>
                <w:szCs w:val="24"/>
                <w:lang w:eastAsia="zh-CN"/>
              </w:rPr>
              <w:t>п</w:t>
            </w:r>
            <w:proofErr w:type="gramEnd"/>
            <w:r w:rsidRPr="00E93049">
              <w:rPr>
                <w:rFonts w:ascii="Times New Roman" w:hAnsi="Times New Roman" w:cs="Times New Roman"/>
                <w:bCs/>
                <w:sz w:val="24"/>
                <w:szCs w:val="24"/>
                <w:lang w:eastAsia="zh-CN"/>
              </w:rPr>
              <w:t>/п</w:t>
            </w:r>
          </w:p>
        </w:tc>
        <w:tc>
          <w:tcPr>
            <w:tcW w:w="7643" w:type="dxa"/>
            <w:shd w:val="clear" w:color="auto" w:fill="auto"/>
            <w:tcMar>
              <w:bottom w:w="57" w:type="dxa"/>
            </w:tcMar>
            <w:vAlign w:val="center"/>
          </w:tcPr>
          <w:p w14:paraId="6C47BD93" w14:textId="77777777" w:rsidR="003A6B60" w:rsidRPr="00E93049" w:rsidRDefault="003A6B6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bCs/>
                <w:sz w:val="24"/>
                <w:szCs w:val="24"/>
                <w:lang w:eastAsia="zh-CN"/>
              </w:rPr>
              <w:t>Наименование вида разрешенного использования земельных участков</w:t>
            </w:r>
          </w:p>
        </w:tc>
        <w:tc>
          <w:tcPr>
            <w:tcW w:w="1708" w:type="dxa"/>
            <w:tcMar>
              <w:bottom w:w="57" w:type="dxa"/>
            </w:tcMar>
            <w:vAlign w:val="center"/>
          </w:tcPr>
          <w:p w14:paraId="1740A239" w14:textId="77777777" w:rsidR="003A6B60" w:rsidRPr="00E93049" w:rsidRDefault="003A6B6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bCs/>
                <w:sz w:val="24"/>
                <w:szCs w:val="24"/>
                <w:lang w:eastAsia="zh-CN"/>
              </w:rPr>
              <w:t>Код</w:t>
            </w:r>
          </w:p>
        </w:tc>
      </w:tr>
      <w:tr w:rsidR="00E93049" w:rsidRPr="00E93049" w14:paraId="1D350997" w14:textId="77777777" w:rsidTr="00B56AF7">
        <w:trPr>
          <w:trHeight w:val="284"/>
          <w:jc w:val="right"/>
        </w:trPr>
        <w:tc>
          <w:tcPr>
            <w:tcW w:w="10206" w:type="dxa"/>
            <w:gridSpan w:val="3"/>
            <w:tcMar>
              <w:bottom w:w="57" w:type="dxa"/>
            </w:tcMar>
            <w:vAlign w:val="center"/>
          </w:tcPr>
          <w:p w14:paraId="6FDA1A6F" w14:textId="77777777" w:rsidR="003A6B60" w:rsidRPr="00E93049" w:rsidRDefault="003A6B6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Основные виды разрешенного использования</w:t>
            </w:r>
          </w:p>
        </w:tc>
      </w:tr>
      <w:tr w:rsidR="00E93049" w:rsidRPr="00E93049" w14:paraId="0BDDDE3F" w14:textId="77777777" w:rsidTr="00B56AF7">
        <w:trPr>
          <w:trHeight w:val="284"/>
          <w:jc w:val="right"/>
        </w:trPr>
        <w:tc>
          <w:tcPr>
            <w:tcW w:w="855" w:type="dxa"/>
            <w:tcMar>
              <w:bottom w:w="57" w:type="dxa"/>
            </w:tcMar>
            <w:vAlign w:val="center"/>
          </w:tcPr>
          <w:p w14:paraId="16BDA3AD" w14:textId="77777777" w:rsidR="003A6B60" w:rsidRPr="00E93049" w:rsidRDefault="003A6B60" w:rsidP="00316CFD">
            <w:pPr>
              <w:numPr>
                <w:ilvl w:val="0"/>
                <w:numId w:val="61"/>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043CD1B5" w14:textId="77777777" w:rsidR="003A6B60" w:rsidRPr="00E93049" w:rsidRDefault="003A6B60"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Для индивидуального жилищного строительства</w:t>
            </w:r>
          </w:p>
        </w:tc>
        <w:tc>
          <w:tcPr>
            <w:tcW w:w="1708" w:type="dxa"/>
            <w:tcMar>
              <w:bottom w:w="57" w:type="dxa"/>
            </w:tcMar>
            <w:vAlign w:val="center"/>
          </w:tcPr>
          <w:p w14:paraId="2C45C686" w14:textId="77777777" w:rsidR="003A6B60" w:rsidRPr="00E93049" w:rsidRDefault="003A6B6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2.1</w:t>
            </w:r>
          </w:p>
        </w:tc>
      </w:tr>
      <w:tr w:rsidR="00E93049" w:rsidRPr="00E93049" w14:paraId="6F68DC70" w14:textId="77777777" w:rsidTr="00B56AF7">
        <w:trPr>
          <w:trHeight w:val="284"/>
          <w:jc w:val="right"/>
        </w:trPr>
        <w:tc>
          <w:tcPr>
            <w:tcW w:w="855" w:type="dxa"/>
            <w:tcMar>
              <w:bottom w:w="57" w:type="dxa"/>
            </w:tcMar>
            <w:vAlign w:val="center"/>
          </w:tcPr>
          <w:p w14:paraId="704BAADA" w14:textId="77777777" w:rsidR="003A6B60" w:rsidRPr="00E93049" w:rsidRDefault="003A6B60" w:rsidP="00316CFD">
            <w:pPr>
              <w:numPr>
                <w:ilvl w:val="0"/>
                <w:numId w:val="61"/>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21E64ED4" w14:textId="77777777" w:rsidR="003A6B60" w:rsidRPr="00E93049" w:rsidRDefault="003A6B60"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Предоставление коммунальных услуг &lt;*&gt;</w:t>
            </w:r>
          </w:p>
        </w:tc>
        <w:tc>
          <w:tcPr>
            <w:tcW w:w="1708" w:type="dxa"/>
            <w:tcMar>
              <w:bottom w:w="57" w:type="dxa"/>
            </w:tcMar>
            <w:vAlign w:val="center"/>
          </w:tcPr>
          <w:p w14:paraId="1B6AE892" w14:textId="77777777" w:rsidR="003A6B60" w:rsidRPr="00E93049" w:rsidRDefault="003A6B6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lang w:eastAsia="zh-CN"/>
              </w:rPr>
              <w:t>3.1.1</w:t>
            </w:r>
          </w:p>
        </w:tc>
      </w:tr>
      <w:tr w:rsidR="00E93049" w:rsidRPr="00E93049" w14:paraId="01A8ADCD" w14:textId="77777777" w:rsidTr="00B56AF7">
        <w:trPr>
          <w:trHeight w:val="284"/>
          <w:jc w:val="right"/>
        </w:trPr>
        <w:tc>
          <w:tcPr>
            <w:tcW w:w="855" w:type="dxa"/>
            <w:tcMar>
              <w:bottom w:w="57" w:type="dxa"/>
            </w:tcMar>
            <w:vAlign w:val="center"/>
          </w:tcPr>
          <w:p w14:paraId="23FF1882" w14:textId="77777777" w:rsidR="003A6B60" w:rsidRPr="00E93049" w:rsidRDefault="003A6B60" w:rsidP="00316CFD">
            <w:pPr>
              <w:numPr>
                <w:ilvl w:val="0"/>
                <w:numId w:val="61"/>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0C5BE85B" w14:textId="77777777" w:rsidR="003A6B60" w:rsidRPr="00E93049" w:rsidRDefault="003A6B60"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lang w:eastAsia="zh-CN"/>
              </w:rPr>
              <w:t>Улично-дорожная сеть</w:t>
            </w:r>
          </w:p>
        </w:tc>
        <w:tc>
          <w:tcPr>
            <w:tcW w:w="1708" w:type="dxa"/>
            <w:tcMar>
              <w:bottom w:w="57" w:type="dxa"/>
            </w:tcMar>
            <w:vAlign w:val="center"/>
          </w:tcPr>
          <w:p w14:paraId="3CED9638" w14:textId="77777777" w:rsidR="003A6B60" w:rsidRPr="00E93049" w:rsidRDefault="003A6B6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lang w:eastAsia="zh-CN"/>
              </w:rPr>
              <w:t>12.0.1</w:t>
            </w:r>
          </w:p>
        </w:tc>
      </w:tr>
      <w:tr w:rsidR="00E93049" w:rsidRPr="00E93049" w14:paraId="4FAA6A47" w14:textId="77777777" w:rsidTr="00B56AF7">
        <w:trPr>
          <w:trHeight w:val="284"/>
          <w:jc w:val="right"/>
        </w:trPr>
        <w:tc>
          <w:tcPr>
            <w:tcW w:w="10206" w:type="dxa"/>
            <w:gridSpan w:val="3"/>
            <w:tcMar>
              <w:bottom w:w="57" w:type="dxa"/>
            </w:tcMar>
            <w:vAlign w:val="center"/>
          </w:tcPr>
          <w:p w14:paraId="4319CBC0" w14:textId="77777777" w:rsidR="003A6B60" w:rsidRPr="00E93049" w:rsidRDefault="003A6B6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Условно разрешенные виды использования</w:t>
            </w:r>
          </w:p>
        </w:tc>
      </w:tr>
      <w:tr w:rsidR="0016072F" w:rsidRPr="00E93049" w14:paraId="4F71A1CE" w14:textId="77777777" w:rsidTr="00B56AF7">
        <w:trPr>
          <w:trHeight w:val="284"/>
          <w:jc w:val="right"/>
        </w:trPr>
        <w:tc>
          <w:tcPr>
            <w:tcW w:w="855" w:type="dxa"/>
            <w:tcMar>
              <w:bottom w:w="57" w:type="dxa"/>
            </w:tcMar>
            <w:vAlign w:val="center"/>
          </w:tcPr>
          <w:p w14:paraId="0A44C66F" w14:textId="77777777" w:rsidR="0016072F" w:rsidRPr="00E93049" w:rsidRDefault="0016072F" w:rsidP="00316CFD">
            <w:pPr>
              <w:numPr>
                <w:ilvl w:val="0"/>
                <w:numId w:val="61"/>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0B7D4C0C" w14:textId="2EBA3FD3" w:rsidR="0016072F" w:rsidRPr="00E93049" w:rsidRDefault="0016072F"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Бытовое обслуживание &lt;*&gt; &lt;**&gt;</w:t>
            </w:r>
          </w:p>
        </w:tc>
        <w:tc>
          <w:tcPr>
            <w:tcW w:w="1708" w:type="dxa"/>
            <w:tcMar>
              <w:bottom w:w="57" w:type="dxa"/>
            </w:tcMar>
            <w:vAlign w:val="center"/>
          </w:tcPr>
          <w:p w14:paraId="60DB12EB" w14:textId="3A2F48E9" w:rsidR="0016072F" w:rsidRPr="00E93049" w:rsidRDefault="0016072F"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3.3</w:t>
            </w:r>
          </w:p>
        </w:tc>
      </w:tr>
      <w:tr w:rsidR="0016072F" w:rsidRPr="00E93049" w14:paraId="0A90C842" w14:textId="77777777" w:rsidTr="00B56AF7">
        <w:trPr>
          <w:trHeight w:val="284"/>
          <w:jc w:val="right"/>
        </w:trPr>
        <w:tc>
          <w:tcPr>
            <w:tcW w:w="855" w:type="dxa"/>
            <w:tcMar>
              <w:bottom w:w="57" w:type="dxa"/>
            </w:tcMar>
            <w:vAlign w:val="center"/>
          </w:tcPr>
          <w:p w14:paraId="55592CE8" w14:textId="77777777" w:rsidR="0016072F" w:rsidRPr="00E93049" w:rsidRDefault="0016072F" w:rsidP="00316CFD">
            <w:pPr>
              <w:numPr>
                <w:ilvl w:val="0"/>
                <w:numId w:val="61"/>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591CAEA6" w14:textId="430CE285" w:rsidR="0016072F" w:rsidRPr="00E93049" w:rsidRDefault="0016072F"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Магазины &lt;**&gt;</w:t>
            </w:r>
          </w:p>
        </w:tc>
        <w:tc>
          <w:tcPr>
            <w:tcW w:w="1708" w:type="dxa"/>
            <w:tcMar>
              <w:bottom w:w="57" w:type="dxa"/>
            </w:tcMar>
            <w:vAlign w:val="center"/>
          </w:tcPr>
          <w:p w14:paraId="3C650580" w14:textId="605AD3EB" w:rsidR="0016072F" w:rsidRPr="00E93049" w:rsidRDefault="0016072F"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4.4</w:t>
            </w:r>
          </w:p>
        </w:tc>
      </w:tr>
      <w:tr w:rsidR="0016072F" w:rsidRPr="00E93049" w14:paraId="79AA9964" w14:textId="77777777" w:rsidTr="00B56AF7">
        <w:trPr>
          <w:trHeight w:val="284"/>
          <w:jc w:val="right"/>
        </w:trPr>
        <w:tc>
          <w:tcPr>
            <w:tcW w:w="855" w:type="dxa"/>
            <w:tcMar>
              <w:bottom w:w="57" w:type="dxa"/>
            </w:tcMar>
            <w:vAlign w:val="center"/>
          </w:tcPr>
          <w:p w14:paraId="1DE98017" w14:textId="77777777" w:rsidR="0016072F" w:rsidRPr="00E93049" w:rsidRDefault="0016072F" w:rsidP="00316CFD">
            <w:pPr>
              <w:numPr>
                <w:ilvl w:val="0"/>
                <w:numId w:val="61"/>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21E3A396" w14:textId="1D5068E0" w:rsidR="0016072F" w:rsidRPr="00E93049" w:rsidRDefault="0016072F"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Площадки для занятий спортом</w:t>
            </w:r>
          </w:p>
        </w:tc>
        <w:tc>
          <w:tcPr>
            <w:tcW w:w="1708" w:type="dxa"/>
            <w:tcMar>
              <w:bottom w:w="57" w:type="dxa"/>
            </w:tcMar>
            <w:vAlign w:val="center"/>
          </w:tcPr>
          <w:p w14:paraId="350771EE" w14:textId="30D41F49" w:rsidR="0016072F" w:rsidRPr="00E93049" w:rsidRDefault="0016072F"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5.1.3</w:t>
            </w:r>
          </w:p>
        </w:tc>
      </w:tr>
      <w:tr w:rsidR="0016072F" w:rsidRPr="00E93049" w14:paraId="48D8B0C5" w14:textId="77777777" w:rsidTr="00B56AF7">
        <w:trPr>
          <w:trHeight w:val="284"/>
          <w:jc w:val="right"/>
        </w:trPr>
        <w:tc>
          <w:tcPr>
            <w:tcW w:w="855" w:type="dxa"/>
            <w:tcMar>
              <w:bottom w:w="57" w:type="dxa"/>
            </w:tcMar>
            <w:vAlign w:val="center"/>
          </w:tcPr>
          <w:p w14:paraId="004A6FBF" w14:textId="77777777" w:rsidR="0016072F" w:rsidRPr="00E93049" w:rsidRDefault="0016072F" w:rsidP="00316CFD">
            <w:pPr>
              <w:numPr>
                <w:ilvl w:val="0"/>
                <w:numId w:val="61"/>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42ADB393" w14:textId="00F3A4D8" w:rsidR="0016072F" w:rsidRPr="00E93049" w:rsidRDefault="0016072F"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Благоустройство территории</w:t>
            </w:r>
          </w:p>
        </w:tc>
        <w:tc>
          <w:tcPr>
            <w:tcW w:w="1708" w:type="dxa"/>
            <w:tcMar>
              <w:bottom w:w="57" w:type="dxa"/>
            </w:tcMar>
            <w:vAlign w:val="center"/>
          </w:tcPr>
          <w:p w14:paraId="1CCEE94B" w14:textId="2545544C" w:rsidR="0016072F" w:rsidRPr="00E93049" w:rsidRDefault="0016072F"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lang w:eastAsia="zh-CN"/>
              </w:rPr>
              <w:t>12.0.2</w:t>
            </w:r>
          </w:p>
        </w:tc>
      </w:tr>
      <w:tr w:rsidR="0016072F" w:rsidRPr="00E93049" w14:paraId="07FFEF14" w14:textId="77777777" w:rsidTr="00B56AF7">
        <w:trPr>
          <w:trHeight w:val="284"/>
          <w:jc w:val="right"/>
        </w:trPr>
        <w:tc>
          <w:tcPr>
            <w:tcW w:w="10206" w:type="dxa"/>
            <w:gridSpan w:val="3"/>
            <w:tcMar>
              <w:bottom w:w="57" w:type="dxa"/>
            </w:tcMar>
            <w:vAlign w:val="center"/>
          </w:tcPr>
          <w:p w14:paraId="30C4C680" w14:textId="77777777" w:rsidR="0016072F" w:rsidRPr="00E93049" w:rsidRDefault="0016072F"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Вспомогательные виды разрешенного использования</w:t>
            </w:r>
          </w:p>
        </w:tc>
      </w:tr>
      <w:tr w:rsidR="0016072F" w:rsidRPr="00E93049" w14:paraId="345C0BA6" w14:textId="77777777" w:rsidTr="00B56AF7">
        <w:trPr>
          <w:trHeight w:val="284"/>
          <w:jc w:val="right"/>
        </w:trPr>
        <w:tc>
          <w:tcPr>
            <w:tcW w:w="855" w:type="dxa"/>
            <w:tcMar>
              <w:bottom w:w="57" w:type="dxa"/>
            </w:tcMar>
            <w:vAlign w:val="center"/>
          </w:tcPr>
          <w:p w14:paraId="00837CD4" w14:textId="77777777" w:rsidR="0016072F" w:rsidRPr="00E93049" w:rsidRDefault="0016072F" w:rsidP="00316CFD">
            <w:pPr>
              <w:numPr>
                <w:ilvl w:val="0"/>
                <w:numId w:val="61"/>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4F588B16" w14:textId="77777777" w:rsidR="0016072F" w:rsidRPr="00E93049" w:rsidRDefault="0016072F"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Не установлены</w:t>
            </w:r>
          </w:p>
        </w:tc>
        <w:tc>
          <w:tcPr>
            <w:tcW w:w="1708" w:type="dxa"/>
            <w:tcMar>
              <w:bottom w:w="57" w:type="dxa"/>
            </w:tcMar>
            <w:vAlign w:val="center"/>
          </w:tcPr>
          <w:p w14:paraId="12DC9C12" w14:textId="77777777" w:rsidR="0016072F" w:rsidRPr="00E93049" w:rsidRDefault="0016072F"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lang w:eastAsia="zh-CN"/>
              </w:rPr>
              <w:t>–</w:t>
            </w:r>
          </w:p>
        </w:tc>
      </w:tr>
      <w:tr w:rsidR="0016072F" w:rsidRPr="00E93049" w14:paraId="53067D4F" w14:textId="77777777" w:rsidTr="00B56AF7">
        <w:trPr>
          <w:trHeight w:val="619"/>
          <w:jc w:val="right"/>
        </w:trPr>
        <w:tc>
          <w:tcPr>
            <w:tcW w:w="10206" w:type="dxa"/>
            <w:gridSpan w:val="3"/>
            <w:tcMar>
              <w:bottom w:w="57" w:type="dxa"/>
            </w:tcMar>
            <w:vAlign w:val="center"/>
          </w:tcPr>
          <w:p w14:paraId="24542C6D" w14:textId="5D1FCBE2" w:rsidR="0016072F" w:rsidRPr="00E93049" w:rsidRDefault="0016072F" w:rsidP="00B56AF7">
            <w:pPr>
              <w:spacing w:after="0" w:line="240" w:lineRule="auto"/>
              <w:ind w:left="113" w:right="113"/>
              <w:jc w:val="both"/>
              <w:rPr>
                <w:rFonts w:ascii="Times New Roman" w:hAnsi="Times New Roman" w:cs="Times New Roman"/>
                <w:sz w:val="24"/>
                <w:szCs w:val="24"/>
              </w:rPr>
            </w:pPr>
            <w:r w:rsidRPr="00E93049">
              <w:rPr>
                <w:rFonts w:ascii="Times New Roman" w:hAnsi="Times New Roman" w:cs="Times New Roman"/>
                <w:sz w:val="24"/>
                <w:szCs w:val="24"/>
              </w:rPr>
              <w:t>&lt;*&gt; Размещение объектов вида разрешенного использования, отмеченного знаком &lt;*&gt;, допускается при условии соблюдения санитарных и иных требований, установленных действующим законодательством.</w:t>
            </w:r>
            <w:r w:rsidR="008408A6">
              <w:rPr>
                <w:rFonts w:ascii="Times New Roman" w:hAnsi="Times New Roman" w:cs="Times New Roman"/>
                <w:sz w:val="24"/>
                <w:szCs w:val="24"/>
              </w:rPr>
              <w:t xml:space="preserve"> </w:t>
            </w:r>
          </w:p>
          <w:p w14:paraId="45147948" w14:textId="77777777" w:rsidR="00F22A48" w:rsidRDefault="0016072F" w:rsidP="00F22A48">
            <w:pPr>
              <w:spacing w:after="0" w:line="240" w:lineRule="auto"/>
              <w:ind w:left="113" w:right="113"/>
              <w:jc w:val="both"/>
              <w:rPr>
                <w:rFonts w:ascii="Times New Roman" w:hAnsi="Times New Roman" w:cs="Times New Roman"/>
                <w:sz w:val="24"/>
                <w:szCs w:val="24"/>
                <w:lang w:eastAsia="zh-CN"/>
              </w:rPr>
            </w:pPr>
            <w:r w:rsidRPr="00E93049">
              <w:rPr>
                <w:rFonts w:ascii="Times New Roman" w:hAnsi="Times New Roman" w:cs="Times New Roman"/>
                <w:sz w:val="24"/>
                <w:szCs w:val="24"/>
              </w:rPr>
              <w:t>&lt;**&gt;</w:t>
            </w:r>
            <w:r w:rsidRPr="00E93049">
              <w:rPr>
                <w:rFonts w:ascii="Times New Roman" w:hAnsi="Times New Roman" w:cs="Times New Roman"/>
                <w:sz w:val="24"/>
                <w:szCs w:val="24"/>
              </w:rPr>
              <w:tab/>
            </w:r>
            <w:r w:rsidRPr="00E93049">
              <w:rPr>
                <w:rFonts w:ascii="Times New Roman" w:hAnsi="Times New Roman" w:cs="Times New Roman"/>
                <w:sz w:val="24"/>
                <w:szCs w:val="24"/>
                <w:lang w:eastAsia="zh-CN"/>
              </w:rPr>
              <w:t>Для видов разрешенного использования земельных участков, отмеченных знаком &lt;*</w:t>
            </w:r>
            <w:r w:rsidR="00A63D7C">
              <w:rPr>
                <w:rFonts w:ascii="Times New Roman" w:hAnsi="Times New Roman" w:cs="Times New Roman"/>
                <w:sz w:val="24"/>
                <w:szCs w:val="24"/>
                <w:lang w:eastAsia="zh-CN"/>
              </w:rPr>
              <w:t>*</w:t>
            </w:r>
            <w:r w:rsidRPr="00E93049">
              <w:rPr>
                <w:rFonts w:ascii="Times New Roman" w:hAnsi="Times New Roman" w:cs="Times New Roman"/>
                <w:sz w:val="24"/>
                <w:szCs w:val="24"/>
                <w:lang w:eastAsia="zh-CN"/>
              </w:rPr>
              <w:t xml:space="preserve">&gt;, </w:t>
            </w:r>
            <w:proofErr w:type="spellStart"/>
            <w:r w:rsidRPr="00E93049">
              <w:rPr>
                <w:rFonts w:ascii="Times New Roman" w:hAnsi="Times New Roman" w:cs="Times New Roman"/>
                <w:sz w:val="24"/>
                <w:szCs w:val="24"/>
                <w:lang w:eastAsia="zh-CN"/>
              </w:rPr>
              <w:t>приобъектные</w:t>
            </w:r>
            <w:proofErr w:type="spellEnd"/>
            <w:r w:rsidRPr="00E93049">
              <w:rPr>
                <w:rFonts w:ascii="Times New Roman" w:hAnsi="Times New Roman" w:cs="Times New Roman"/>
                <w:sz w:val="24"/>
                <w:szCs w:val="24"/>
                <w:lang w:eastAsia="zh-CN"/>
              </w:rPr>
              <w:t xml:space="preserve"> стоянки автомобилей следует размещать в пределах отведенного земельного участка.</w:t>
            </w:r>
            <w:r w:rsidR="00F22A48" w:rsidRPr="00F22A48">
              <w:rPr>
                <w:rFonts w:ascii="Times New Roman" w:hAnsi="Times New Roman" w:cs="Times New Roman"/>
                <w:sz w:val="24"/>
                <w:szCs w:val="24"/>
              </w:rPr>
              <w:t xml:space="preserve"> </w:t>
            </w:r>
          </w:p>
          <w:p w14:paraId="5EE4032D" w14:textId="3D7D87B0" w:rsidR="00F22A48" w:rsidRPr="00F22A48" w:rsidRDefault="00F22A48" w:rsidP="00F22A48">
            <w:pPr>
              <w:spacing w:after="0" w:line="240" w:lineRule="auto"/>
              <w:ind w:left="113" w:right="113"/>
              <w:jc w:val="both"/>
              <w:rPr>
                <w:rFonts w:ascii="Times New Roman" w:hAnsi="Times New Roman" w:cs="Times New Roman"/>
                <w:sz w:val="24"/>
                <w:szCs w:val="24"/>
                <w:lang w:eastAsia="zh-CN"/>
              </w:rPr>
            </w:pPr>
            <w:r w:rsidRPr="00F22A48">
              <w:rPr>
                <w:rFonts w:ascii="Times New Roman" w:hAnsi="Times New Roman" w:cs="Times New Roman"/>
                <w:sz w:val="24"/>
                <w:szCs w:val="24"/>
                <w:lang w:eastAsia="zh-CN"/>
              </w:rPr>
              <w:t>Объекты видов разрешенного использования, отмеченные знаком &lt;**&gt;, могут размещаться только на земельных участках, примыкающих к улицам, дорогам, площадям, проездам, набережным, за исключением внутриквартальных проездов, при отсутствии норм законодательства, запрещающих их размещение</w:t>
            </w:r>
          </w:p>
          <w:p w14:paraId="4A37A01E" w14:textId="7411F1A2" w:rsidR="0016072F" w:rsidRPr="00E93049" w:rsidRDefault="0016072F" w:rsidP="00B56AF7">
            <w:pPr>
              <w:spacing w:after="0" w:line="240" w:lineRule="auto"/>
              <w:ind w:left="113" w:right="113"/>
              <w:jc w:val="both"/>
              <w:rPr>
                <w:rFonts w:ascii="Times New Roman" w:hAnsi="Times New Roman" w:cs="Times New Roman"/>
                <w:sz w:val="24"/>
                <w:szCs w:val="24"/>
                <w:lang w:eastAsia="zh-CN"/>
              </w:rPr>
            </w:pPr>
          </w:p>
        </w:tc>
      </w:tr>
    </w:tbl>
    <w:p w14:paraId="3B021472" w14:textId="6A45CF38" w:rsidR="003A6B60" w:rsidRPr="00E93049" w:rsidRDefault="003A6B60" w:rsidP="00316CFD">
      <w:pPr>
        <w:numPr>
          <w:ilvl w:val="1"/>
          <w:numId w:val="60"/>
        </w:numPr>
        <w:spacing w:before="120" w:after="12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E93049">
        <w:rPr>
          <w:rFonts w:ascii="Times New Roman" w:hAnsi="Times New Roman" w:cs="Times New Roman"/>
          <w:sz w:val="28"/>
          <w:szCs w:val="28"/>
        </w:rPr>
        <w:br/>
        <w:t>(с учетом положений частей 6</w:t>
      </w:r>
      <w:r w:rsidR="00066BBB" w:rsidRPr="00E93049">
        <w:rPr>
          <w:rFonts w:ascii="Times New Roman" w:hAnsi="Times New Roman" w:cs="Times New Roman"/>
          <w:sz w:val="28"/>
          <w:szCs w:val="28"/>
        </w:rPr>
        <w:t xml:space="preserve">, 7, </w:t>
      </w:r>
      <w:r w:rsidRPr="00E93049">
        <w:rPr>
          <w:rFonts w:ascii="Times New Roman" w:hAnsi="Times New Roman" w:cs="Times New Roman"/>
          <w:sz w:val="28"/>
          <w:szCs w:val="28"/>
        </w:rPr>
        <w:t>8 статьи 23 настоящих Правил):</w:t>
      </w:r>
    </w:p>
    <w:tbl>
      <w:tblPr>
        <w:tblW w:w="1020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6172"/>
        <w:gridCol w:w="1730"/>
        <w:gridCol w:w="1730"/>
      </w:tblGrid>
      <w:tr w:rsidR="00E93049" w:rsidRPr="00E93049" w14:paraId="2EF69C38" w14:textId="77777777" w:rsidTr="00B56AF7">
        <w:trPr>
          <w:trHeight w:val="284"/>
          <w:tblHeader/>
          <w:jc w:val="right"/>
        </w:trPr>
        <w:tc>
          <w:tcPr>
            <w:tcW w:w="574" w:type="dxa"/>
            <w:vMerge w:val="restart"/>
            <w:tcMar>
              <w:top w:w="28" w:type="dxa"/>
              <w:left w:w="57" w:type="dxa"/>
              <w:bottom w:w="57" w:type="dxa"/>
              <w:right w:w="28" w:type="dxa"/>
            </w:tcMar>
            <w:vAlign w:val="center"/>
          </w:tcPr>
          <w:p w14:paraId="59D71D99" w14:textId="77777777" w:rsidR="003A6B60" w:rsidRPr="00E93049" w:rsidRDefault="003A6B60" w:rsidP="00B56AF7">
            <w:pPr>
              <w:spacing w:after="0" w:line="240" w:lineRule="auto"/>
              <w:jc w:val="center"/>
              <w:rPr>
                <w:rFonts w:ascii="Times New Roman" w:hAnsi="Times New Roman" w:cs="Times New Roman"/>
                <w:sz w:val="24"/>
                <w:szCs w:val="24"/>
              </w:rPr>
            </w:pPr>
            <w:bookmarkStart w:id="61" w:name="_Hlk189087735"/>
            <w:r w:rsidRPr="00E93049">
              <w:rPr>
                <w:rFonts w:ascii="Times New Roman" w:hAnsi="Times New Roman" w:cs="Times New Roman"/>
                <w:sz w:val="24"/>
                <w:szCs w:val="24"/>
              </w:rPr>
              <w:t>№</w:t>
            </w:r>
          </w:p>
          <w:p w14:paraId="2C975BA9" w14:textId="77777777" w:rsidR="003A6B60" w:rsidRPr="00E93049" w:rsidRDefault="003A6B6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п/п</w:t>
            </w:r>
          </w:p>
        </w:tc>
        <w:tc>
          <w:tcPr>
            <w:tcW w:w="6172" w:type="dxa"/>
            <w:vMerge w:val="restart"/>
            <w:tcMar>
              <w:top w:w="28" w:type="dxa"/>
              <w:left w:w="57" w:type="dxa"/>
              <w:bottom w:w="57" w:type="dxa"/>
              <w:right w:w="28" w:type="dxa"/>
            </w:tcMar>
            <w:vAlign w:val="center"/>
          </w:tcPr>
          <w:p w14:paraId="45A43D82" w14:textId="77777777" w:rsidR="003A6B60" w:rsidRPr="00E93049" w:rsidRDefault="003A6B6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Вид разрешенного использования</w:t>
            </w:r>
          </w:p>
          <w:p w14:paraId="48D87945" w14:textId="77777777" w:rsidR="003A6B60" w:rsidRPr="00E93049" w:rsidRDefault="003A6B6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земельного участка (код)</w:t>
            </w:r>
          </w:p>
        </w:tc>
        <w:tc>
          <w:tcPr>
            <w:tcW w:w="3460" w:type="dxa"/>
            <w:gridSpan w:val="2"/>
            <w:tcMar>
              <w:top w:w="28" w:type="dxa"/>
              <w:left w:w="57" w:type="dxa"/>
              <w:bottom w:w="57" w:type="dxa"/>
              <w:right w:w="28" w:type="dxa"/>
            </w:tcMar>
            <w:vAlign w:val="center"/>
          </w:tcPr>
          <w:p w14:paraId="33B12C20" w14:textId="77777777" w:rsidR="003A6B60" w:rsidRPr="00E93049" w:rsidRDefault="003A6B6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Предельные значения</w:t>
            </w:r>
          </w:p>
        </w:tc>
      </w:tr>
      <w:tr w:rsidR="00E93049" w:rsidRPr="00E93049" w14:paraId="20344877" w14:textId="77777777" w:rsidTr="00B56AF7">
        <w:trPr>
          <w:trHeight w:val="284"/>
          <w:tblHeader/>
          <w:jc w:val="right"/>
        </w:trPr>
        <w:tc>
          <w:tcPr>
            <w:tcW w:w="574" w:type="dxa"/>
            <w:vMerge/>
            <w:tcMar>
              <w:top w:w="28" w:type="dxa"/>
              <w:left w:w="57" w:type="dxa"/>
              <w:bottom w:w="57" w:type="dxa"/>
              <w:right w:w="28" w:type="dxa"/>
            </w:tcMar>
            <w:vAlign w:val="center"/>
          </w:tcPr>
          <w:p w14:paraId="45D3ECF5" w14:textId="77777777" w:rsidR="003A6B60" w:rsidRPr="00E93049" w:rsidRDefault="003A6B60" w:rsidP="00B56AF7">
            <w:pPr>
              <w:spacing w:after="0" w:line="240" w:lineRule="auto"/>
              <w:jc w:val="center"/>
              <w:rPr>
                <w:rFonts w:ascii="Times New Roman" w:hAnsi="Times New Roman" w:cs="Times New Roman"/>
                <w:sz w:val="24"/>
                <w:szCs w:val="24"/>
              </w:rPr>
            </w:pPr>
          </w:p>
        </w:tc>
        <w:tc>
          <w:tcPr>
            <w:tcW w:w="6172" w:type="dxa"/>
            <w:vMerge/>
            <w:tcMar>
              <w:top w:w="28" w:type="dxa"/>
              <w:left w:w="57" w:type="dxa"/>
              <w:bottom w:w="57" w:type="dxa"/>
              <w:right w:w="28" w:type="dxa"/>
            </w:tcMar>
            <w:vAlign w:val="center"/>
          </w:tcPr>
          <w:p w14:paraId="6E3639F5" w14:textId="77777777" w:rsidR="003A6B60" w:rsidRPr="00E93049" w:rsidRDefault="003A6B60" w:rsidP="00B56AF7">
            <w:pPr>
              <w:spacing w:after="0" w:line="240" w:lineRule="auto"/>
              <w:rPr>
                <w:rFonts w:ascii="Times New Roman" w:hAnsi="Times New Roman" w:cs="Times New Roman"/>
                <w:sz w:val="24"/>
                <w:szCs w:val="24"/>
              </w:rPr>
            </w:pPr>
          </w:p>
        </w:tc>
        <w:tc>
          <w:tcPr>
            <w:tcW w:w="1730" w:type="dxa"/>
            <w:tcMar>
              <w:top w:w="28" w:type="dxa"/>
              <w:left w:w="57" w:type="dxa"/>
              <w:bottom w:w="57" w:type="dxa"/>
              <w:right w:w="28" w:type="dxa"/>
            </w:tcMar>
            <w:vAlign w:val="center"/>
          </w:tcPr>
          <w:p w14:paraId="315A6CBB" w14:textId="77777777" w:rsidR="003A6B60" w:rsidRPr="00E93049" w:rsidRDefault="003A6B6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Минимальные</w:t>
            </w:r>
          </w:p>
        </w:tc>
        <w:tc>
          <w:tcPr>
            <w:tcW w:w="1730" w:type="dxa"/>
            <w:tcMar>
              <w:top w:w="28" w:type="dxa"/>
              <w:left w:w="57" w:type="dxa"/>
              <w:bottom w:w="57" w:type="dxa"/>
              <w:right w:w="28" w:type="dxa"/>
            </w:tcMar>
            <w:vAlign w:val="center"/>
          </w:tcPr>
          <w:p w14:paraId="750A1E2B" w14:textId="77777777" w:rsidR="003A6B60" w:rsidRPr="00E93049" w:rsidRDefault="003A6B6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Максимальные</w:t>
            </w:r>
          </w:p>
        </w:tc>
      </w:tr>
      <w:tr w:rsidR="00E93049" w:rsidRPr="00E93049" w14:paraId="5E1210B8" w14:textId="77777777" w:rsidTr="00B56AF7">
        <w:trPr>
          <w:trHeight w:val="284"/>
          <w:jc w:val="right"/>
        </w:trPr>
        <w:tc>
          <w:tcPr>
            <w:tcW w:w="574" w:type="dxa"/>
            <w:tcMar>
              <w:top w:w="28" w:type="dxa"/>
              <w:left w:w="57" w:type="dxa"/>
              <w:bottom w:w="57" w:type="dxa"/>
              <w:right w:w="28" w:type="dxa"/>
            </w:tcMar>
            <w:vAlign w:val="center"/>
          </w:tcPr>
          <w:p w14:paraId="10CCC5FD" w14:textId="77777777" w:rsidR="003A6B60" w:rsidRPr="00E93049" w:rsidRDefault="003A6B60" w:rsidP="00316CFD">
            <w:pPr>
              <w:numPr>
                <w:ilvl w:val="0"/>
                <w:numId w:val="62"/>
              </w:numPr>
              <w:spacing w:after="0" w:line="240" w:lineRule="auto"/>
              <w:ind w:left="227" w:hanging="227"/>
              <w:jc w:val="right"/>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1AD43CB3" w14:textId="77777777" w:rsidR="003A6B60" w:rsidRPr="00E93049" w:rsidRDefault="003A6B60"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Предельные (минимальные и (или) максимальные) размеры земельных участков,</w:t>
            </w:r>
          </w:p>
          <w:p w14:paraId="5B2964EF" w14:textId="77777777" w:rsidR="003A6B60" w:rsidRPr="00E93049" w:rsidRDefault="003A6B60"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в том числе их площадь, кв. м</w:t>
            </w:r>
          </w:p>
        </w:tc>
      </w:tr>
      <w:tr w:rsidR="00E93049" w:rsidRPr="00E93049" w14:paraId="7167609E" w14:textId="77777777" w:rsidTr="00B56AF7">
        <w:trPr>
          <w:trHeight w:val="284"/>
          <w:jc w:val="right"/>
        </w:trPr>
        <w:tc>
          <w:tcPr>
            <w:tcW w:w="574" w:type="dxa"/>
            <w:tcMar>
              <w:top w:w="28" w:type="dxa"/>
              <w:left w:w="57" w:type="dxa"/>
              <w:bottom w:w="57" w:type="dxa"/>
              <w:right w:w="28" w:type="dxa"/>
            </w:tcMar>
            <w:vAlign w:val="center"/>
          </w:tcPr>
          <w:p w14:paraId="76185242" w14:textId="77777777" w:rsidR="003A6B60" w:rsidRPr="00E93049" w:rsidRDefault="003A6B60" w:rsidP="00316CFD">
            <w:pPr>
              <w:numPr>
                <w:ilvl w:val="0"/>
                <w:numId w:val="55"/>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1E18B201" w14:textId="5D7898F0" w:rsidR="003A6B60" w:rsidRPr="00E93049" w:rsidRDefault="003A6B60" w:rsidP="008408A6">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2.1</w:t>
            </w:r>
          </w:p>
        </w:tc>
        <w:tc>
          <w:tcPr>
            <w:tcW w:w="1730" w:type="dxa"/>
            <w:tcMar>
              <w:top w:w="28" w:type="dxa"/>
              <w:left w:w="57" w:type="dxa"/>
              <w:bottom w:w="57" w:type="dxa"/>
              <w:right w:w="28" w:type="dxa"/>
            </w:tcMar>
            <w:vAlign w:val="center"/>
          </w:tcPr>
          <w:p w14:paraId="347185F0" w14:textId="307D2AF4" w:rsidR="003A6B60" w:rsidRPr="00E93049" w:rsidRDefault="00A63D7C" w:rsidP="00B56A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r w:rsidR="003A6B60" w:rsidRPr="00E93049">
              <w:rPr>
                <w:rFonts w:ascii="Times New Roman" w:hAnsi="Times New Roman" w:cs="Times New Roman"/>
                <w:sz w:val="24"/>
                <w:szCs w:val="24"/>
              </w:rPr>
              <w:t>00</w:t>
            </w:r>
          </w:p>
        </w:tc>
        <w:tc>
          <w:tcPr>
            <w:tcW w:w="1730" w:type="dxa"/>
            <w:tcMar>
              <w:top w:w="28" w:type="dxa"/>
              <w:left w:w="57" w:type="dxa"/>
              <w:bottom w:w="57" w:type="dxa"/>
              <w:right w:w="28" w:type="dxa"/>
            </w:tcMar>
            <w:vAlign w:val="center"/>
          </w:tcPr>
          <w:p w14:paraId="022C1D29" w14:textId="1B8BEE90" w:rsidR="003A6B60" w:rsidRPr="00E93049" w:rsidRDefault="003A6B6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2</w:t>
            </w:r>
            <w:r w:rsidR="006B1131" w:rsidRPr="00E93049">
              <w:rPr>
                <w:rFonts w:ascii="Times New Roman" w:hAnsi="Times New Roman" w:cs="Times New Roman"/>
                <w:sz w:val="24"/>
                <w:szCs w:val="24"/>
              </w:rPr>
              <w:t>5</w:t>
            </w:r>
            <w:r w:rsidRPr="00E93049">
              <w:rPr>
                <w:rFonts w:ascii="Times New Roman" w:hAnsi="Times New Roman" w:cs="Times New Roman"/>
                <w:sz w:val="24"/>
                <w:szCs w:val="24"/>
              </w:rPr>
              <w:t>00</w:t>
            </w:r>
          </w:p>
        </w:tc>
      </w:tr>
      <w:tr w:rsidR="00E93049" w:rsidRPr="00E93049" w14:paraId="36F6BF58" w14:textId="77777777" w:rsidTr="00B56AF7">
        <w:trPr>
          <w:trHeight w:val="284"/>
          <w:jc w:val="right"/>
        </w:trPr>
        <w:tc>
          <w:tcPr>
            <w:tcW w:w="574" w:type="dxa"/>
            <w:tcMar>
              <w:top w:w="28" w:type="dxa"/>
              <w:left w:w="57" w:type="dxa"/>
              <w:bottom w:w="57" w:type="dxa"/>
              <w:right w:w="28" w:type="dxa"/>
            </w:tcMar>
            <w:vAlign w:val="center"/>
          </w:tcPr>
          <w:p w14:paraId="25F28C7B" w14:textId="77777777" w:rsidR="003A6B60" w:rsidRPr="00E93049" w:rsidRDefault="003A6B60" w:rsidP="00316CFD">
            <w:pPr>
              <w:numPr>
                <w:ilvl w:val="0"/>
                <w:numId w:val="55"/>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650417A2" w14:textId="54F6AE62" w:rsidR="003A6B60" w:rsidRPr="00E93049" w:rsidRDefault="003A6B60"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3.3, 4.4</w:t>
            </w:r>
          </w:p>
        </w:tc>
        <w:tc>
          <w:tcPr>
            <w:tcW w:w="1730" w:type="dxa"/>
            <w:tcMar>
              <w:top w:w="28" w:type="dxa"/>
              <w:left w:w="57" w:type="dxa"/>
              <w:bottom w:w="57" w:type="dxa"/>
              <w:right w:w="28" w:type="dxa"/>
            </w:tcMar>
            <w:vAlign w:val="center"/>
          </w:tcPr>
          <w:p w14:paraId="690B9098" w14:textId="7E0CC07D" w:rsidR="003A6B60" w:rsidRPr="00E93049" w:rsidRDefault="00E843EE" w:rsidP="007F0A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r w:rsidR="0052389E">
              <w:rPr>
                <w:rFonts w:ascii="Times New Roman" w:hAnsi="Times New Roman" w:cs="Times New Roman"/>
                <w:sz w:val="24"/>
                <w:szCs w:val="24"/>
              </w:rPr>
              <w:t>00</w:t>
            </w:r>
          </w:p>
        </w:tc>
        <w:tc>
          <w:tcPr>
            <w:tcW w:w="1730" w:type="dxa"/>
            <w:tcMar>
              <w:top w:w="28" w:type="dxa"/>
              <w:left w:w="57" w:type="dxa"/>
              <w:bottom w:w="57" w:type="dxa"/>
              <w:right w:w="28" w:type="dxa"/>
            </w:tcMar>
            <w:vAlign w:val="center"/>
          </w:tcPr>
          <w:p w14:paraId="7BB702E3" w14:textId="276885D7" w:rsidR="003A6B60" w:rsidRPr="00E93049" w:rsidRDefault="007F0AD0" w:rsidP="00B56A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3A6B60" w:rsidRPr="00E93049">
              <w:rPr>
                <w:rFonts w:ascii="Times New Roman" w:hAnsi="Times New Roman" w:cs="Times New Roman"/>
                <w:sz w:val="24"/>
                <w:szCs w:val="24"/>
              </w:rPr>
              <w:t>000</w:t>
            </w:r>
          </w:p>
        </w:tc>
      </w:tr>
      <w:tr w:rsidR="00E93049" w:rsidRPr="00E93049" w14:paraId="350457A0" w14:textId="77777777" w:rsidTr="00B56AF7">
        <w:trPr>
          <w:trHeight w:val="284"/>
          <w:jc w:val="right"/>
        </w:trPr>
        <w:tc>
          <w:tcPr>
            <w:tcW w:w="574" w:type="dxa"/>
            <w:tcMar>
              <w:top w:w="28" w:type="dxa"/>
              <w:left w:w="57" w:type="dxa"/>
              <w:bottom w:w="57" w:type="dxa"/>
              <w:right w:w="28" w:type="dxa"/>
            </w:tcMar>
            <w:vAlign w:val="center"/>
          </w:tcPr>
          <w:p w14:paraId="331756A1" w14:textId="77777777" w:rsidR="003A6B60" w:rsidRPr="00E93049" w:rsidRDefault="003A6B60" w:rsidP="00316CFD">
            <w:pPr>
              <w:numPr>
                <w:ilvl w:val="0"/>
                <w:numId w:val="55"/>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21633927" w14:textId="77777777" w:rsidR="003A6B60" w:rsidRPr="00E93049" w:rsidRDefault="003A6B60"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3.1.1, 5.1.3, 12.0.2</w:t>
            </w:r>
          </w:p>
        </w:tc>
        <w:tc>
          <w:tcPr>
            <w:tcW w:w="3460" w:type="dxa"/>
            <w:gridSpan w:val="2"/>
            <w:tcMar>
              <w:top w:w="28" w:type="dxa"/>
              <w:left w:w="57" w:type="dxa"/>
              <w:bottom w:w="57" w:type="dxa"/>
              <w:right w:w="28" w:type="dxa"/>
            </w:tcMar>
            <w:vAlign w:val="center"/>
          </w:tcPr>
          <w:p w14:paraId="76945EC3" w14:textId="77777777" w:rsidR="003A6B60" w:rsidRPr="00E93049" w:rsidRDefault="003A6B6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r>
      <w:tr w:rsidR="00E93049" w:rsidRPr="00E93049" w14:paraId="5D11AABE" w14:textId="77777777" w:rsidTr="00B56AF7">
        <w:trPr>
          <w:trHeight w:val="284"/>
          <w:jc w:val="right"/>
        </w:trPr>
        <w:tc>
          <w:tcPr>
            <w:tcW w:w="574" w:type="dxa"/>
            <w:tcMar>
              <w:top w:w="28" w:type="dxa"/>
              <w:left w:w="57" w:type="dxa"/>
              <w:bottom w:w="57" w:type="dxa"/>
              <w:right w:w="28" w:type="dxa"/>
            </w:tcMar>
            <w:vAlign w:val="center"/>
          </w:tcPr>
          <w:p w14:paraId="02A2677A" w14:textId="77777777" w:rsidR="003A6B60" w:rsidRPr="00E93049" w:rsidRDefault="003A6B60" w:rsidP="00316CFD">
            <w:pPr>
              <w:numPr>
                <w:ilvl w:val="0"/>
                <w:numId w:val="62"/>
              </w:numPr>
              <w:spacing w:after="0" w:line="240" w:lineRule="auto"/>
              <w:ind w:left="227" w:hanging="227"/>
              <w:jc w:val="right"/>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2B685856" w14:textId="77777777" w:rsidR="003A6B60" w:rsidRPr="00E93049" w:rsidRDefault="003A6B60"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E93049" w:rsidRPr="00E93049" w14:paraId="4294AD2C" w14:textId="77777777" w:rsidTr="00B56AF7">
        <w:trPr>
          <w:trHeight w:val="284"/>
          <w:jc w:val="right"/>
        </w:trPr>
        <w:tc>
          <w:tcPr>
            <w:tcW w:w="574" w:type="dxa"/>
            <w:tcMar>
              <w:top w:w="28" w:type="dxa"/>
              <w:left w:w="57" w:type="dxa"/>
              <w:bottom w:w="57" w:type="dxa"/>
              <w:right w:w="28" w:type="dxa"/>
            </w:tcMar>
            <w:vAlign w:val="center"/>
          </w:tcPr>
          <w:p w14:paraId="09D02128" w14:textId="77777777" w:rsidR="003A6B60" w:rsidRPr="00E93049" w:rsidRDefault="003A6B60" w:rsidP="00316CFD">
            <w:pPr>
              <w:numPr>
                <w:ilvl w:val="0"/>
                <w:numId w:val="56"/>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10949EC0" w14:textId="4A418919" w:rsidR="003A6B60" w:rsidRPr="00E93049" w:rsidRDefault="003A6B60" w:rsidP="00E843EE">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 xml:space="preserve">2.1, </w:t>
            </w:r>
            <w:r w:rsidR="00D87718" w:rsidRPr="00E93049">
              <w:rPr>
                <w:rFonts w:ascii="Times New Roman" w:hAnsi="Times New Roman" w:cs="Times New Roman"/>
                <w:sz w:val="24"/>
                <w:szCs w:val="24"/>
              </w:rPr>
              <w:t>3.3, 4.4</w:t>
            </w:r>
          </w:p>
        </w:tc>
        <w:tc>
          <w:tcPr>
            <w:tcW w:w="3460" w:type="dxa"/>
            <w:gridSpan w:val="2"/>
            <w:tcMar>
              <w:top w:w="28" w:type="dxa"/>
              <w:left w:w="57" w:type="dxa"/>
              <w:bottom w:w="57" w:type="dxa"/>
              <w:right w:w="28" w:type="dxa"/>
            </w:tcMar>
            <w:vAlign w:val="center"/>
          </w:tcPr>
          <w:p w14:paraId="309AED77" w14:textId="23092F38" w:rsidR="003A6B60" w:rsidRPr="00E93049" w:rsidRDefault="006B1131"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3</w:t>
            </w:r>
          </w:p>
        </w:tc>
      </w:tr>
      <w:tr w:rsidR="00E93049" w:rsidRPr="00E93049" w14:paraId="44307CEE" w14:textId="77777777" w:rsidTr="00B56AF7">
        <w:trPr>
          <w:trHeight w:val="284"/>
          <w:jc w:val="right"/>
        </w:trPr>
        <w:tc>
          <w:tcPr>
            <w:tcW w:w="574" w:type="dxa"/>
            <w:tcMar>
              <w:top w:w="28" w:type="dxa"/>
              <w:left w:w="57" w:type="dxa"/>
              <w:bottom w:w="57" w:type="dxa"/>
              <w:right w:w="28" w:type="dxa"/>
            </w:tcMar>
            <w:vAlign w:val="center"/>
          </w:tcPr>
          <w:p w14:paraId="35A01112" w14:textId="77777777" w:rsidR="003A6B60" w:rsidRPr="00E93049" w:rsidRDefault="003A6B60" w:rsidP="00316CFD">
            <w:pPr>
              <w:numPr>
                <w:ilvl w:val="0"/>
                <w:numId w:val="56"/>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58BBA226" w14:textId="77777777" w:rsidR="003A6B60" w:rsidRPr="00E93049" w:rsidRDefault="003A6B60"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3.1.1</w:t>
            </w:r>
          </w:p>
        </w:tc>
        <w:tc>
          <w:tcPr>
            <w:tcW w:w="3460" w:type="dxa"/>
            <w:gridSpan w:val="2"/>
            <w:tcMar>
              <w:top w:w="28" w:type="dxa"/>
              <w:left w:w="57" w:type="dxa"/>
              <w:bottom w:w="57" w:type="dxa"/>
              <w:right w:w="28" w:type="dxa"/>
            </w:tcMar>
            <w:vAlign w:val="center"/>
          </w:tcPr>
          <w:p w14:paraId="31487801" w14:textId="77777777" w:rsidR="003A6B60" w:rsidRPr="00E93049" w:rsidRDefault="003A6B6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r>
      <w:tr w:rsidR="00E93049" w:rsidRPr="00E93049" w14:paraId="5462CACF" w14:textId="77777777" w:rsidTr="00A63D7C">
        <w:trPr>
          <w:trHeight w:val="403"/>
          <w:jc w:val="right"/>
        </w:trPr>
        <w:tc>
          <w:tcPr>
            <w:tcW w:w="574" w:type="dxa"/>
            <w:tcMar>
              <w:top w:w="28" w:type="dxa"/>
              <w:left w:w="57" w:type="dxa"/>
              <w:bottom w:w="57" w:type="dxa"/>
              <w:right w:w="28" w:type="dxa"/>
            </w:tcMar>
            <w:vAlign w:val="center"/>
          </w:tcPr>
          <w:p w14:paraId="133583A4" w14:textId="77777777" w:rsidR="003A6B60" w:rsidRPr="00E93049" w:rsidRDefault="003A6B60" w:rsidP="00B56AF7">
            <w:pPr>
              <w:spacing w:after="0" w:line="240" w:lineRule="auto"/>
              <w:ind w:left="284"/>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0707E181" w14:textId="77777777" w:rsidR="003A6B60" w:rsidRPr="00E93049" w:rsidRDefault="003A6B60"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Предельное количество этажей или предельная высота зданий, строений, сооружений</w:t>
            </w:r>
          </w:p>
        </w:tc>
      </w:tr>
      <w:tr w:rsidR="00E93049" w:rsidRPr="00E93049" w14:paraId="51BEED40" w14:textId="77777777" w:rsidTr="00B56AF7">
        <w:trPr>
          <w:trHeight w:val="284"/>
          <w:jc w:val="right"/>
        </w:trPr>
        <w:tc>
          <w:tcPr>
            <w:tcW w:w="574" w:type="dxa"/>
            <w:tcMar>
              <w:top w:w="28" w:type="dxa"/>
              <w:left w:w="57" w:type="dxa"/>
              <w:bottom w:w="57" w:type="dxa"/>
              <w:right w:w="28" w:type="dxa"/>
            </w:tcMar>
            <w:vAlign w:val="center"/>
          </w:tcPr>
          <w:p w14:paraId="6D0B42D6" w14:textId="77777777" w:rsidR="003A6B60" w:rsidRPr="00E93049" w:rsidRDefault="003A6B60" w:rsidP="00316CFD">
            <w:pPr>
              <w:numPr>
                <w:ilvl w:val="0"/>
                <w:numId w:val="62"/>
              </w:numPr>
              <w:spacing w:after="0" w:line="240" w:lineRule="auto"/>
              <w:ind w:left="227" w:hanging="227"/>
              <w:jc w:val="right"/>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640FEB33" w14:textId="6C40FA7F" w:rsidR="003A6B60" w:rsidRPr="00E93049" w:rsidRDefault="00D87718" w:rsidP="00E06905">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Предельное количество этажей</w:t>
            </w:r>
            <w:r w:rsidR="00A63D7C">
              <w:rPr>
                <w:rFonts w:ascii="Times New Roman" w:hAnsi="Times New Roman" w:cs="Times New Roman"/>
                <w:sz w:val="24"/>
                <w:szCs w:val="24"/>
              </w:rPr>
              <w:t>, этаж</w:t>
            </w:r>
          </w:p>
        </w:tc>
      </w:tr>
      <w:tr w:rsidR="00E93049" w:rsidRPr="00E93049" w14:paraId="7E335531" w14:textId="77777777" w:rsidTr="00B56AF7">
        <w:trPr>
          <w:trHeight w:val="284"/>
          <w:jc w:val="right"/>
        </w:trPr>
        <w:tc>
          <w:tcPr>
            <w:tcW w:w="574" w:type="dxa"/>
            <w:tcMar>
              <w:top w:w="28" w:type="dxa"/>
              <w:left w:w="57" w:type="dxa"/>
              <w:bottom w:w="57" w:type="dxa"/>
              <w:right w:w="28" w:type="dxa"/>
            </w:tcMar>
            <w:vAlign w:val="center"/>
          </w:tcPr>
          <w:p w14:paraId="24A09568" w14:textId="77777777" w:rsidR="003A6B60" w:rsidRPr="00E93049" w:rsidRDefault="003A6B60" w:rsidP="00316CFD">
            <w:pPr>
              <w:numPr>
                <w:ilvl w:val="0"/>
                <w:numId w:val="57"/>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3F907280" w14:textId="7D6574DA" w:rsidR="003A6B60" w:rsidRPr="00E93049" w:rsidRDefault="003A6B60" w:rsidP="00B956CB">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 xml:space="preserve">2.1 </w:t>
            </w:r>
          </w:p>
        </w:tc>
        <w:tc>
          <w:tcPr>
            <w:tcW w:w="1730" w:type="dxa"/>
            <w:tcMar>
              <w:top w:w="28" w:type="dxa"/>
              <w:left w:w="57" w:type="dxa"/>
              <w:bottom w:w="57" w:type="dxa"/>
              <w:right w:w="28" w:type="dxa"/>
            </w:tcMar>
            <w:vAlign w:val="center"/>
          </w:tcPr>
          <w:p w14:paraId="2385696D" w14:textId="77777777" w:rsidR="003A6B60" w:rsidRPr="00E93049" w:rsidRDefault="003A6B6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c>
          <w:tcPr>
            <w:tcW w:w="1730" w:type="dxa"/>
            <w:vAlign w:val="center"/>
          </w:tcPr>
          <w:p w14:paraId="502A34AB" w14:textId="13E42C7E" w:rsidR="003A6B60" w:rsidRPr="00E93049" w:rsidRDefault="00D87718"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4</w:t>
            </w:r>
          </w:p>
        </w:tc>
      </w:tr>
      <w:tr w:rsidR="00D87718" w:rsidRPr="00E93049" w14:paraId="58C3FE6A" w14:textId="77777777" w:rsidTr="00B56AF7">
        <w:trPr>
          <w:trHeight w:val="284"/>
          <w:jc w:val="right"/>
        </w:trPr>
        <w:tc>
          <w:tcPr>
            <w:tcW w:w="574" w:type="dxa"/>
            <w:tcMar>
              <w:top w:w="28" w:type="dxa"/>
              <w:left w:w="57" w:type="dxa"/>
              <w:bottom w:w="57" w:type="dxa"/>
              <w:right w:w="28" w:type="dxa"/>
            </w:tcMar>
            <w:vAlign w:val="center"/>
          </w:tcPr>
          <w:p w14:paraId="2FBAAB7D" w14:textId="77777777" w:rsidR="00D87718" w:rsidRPr="00E93049" w:rsidRDefault="00D87718" w:rsidP="00316CFD">
            <w:pPr>
              <w:numPr>
                <w:ilvl w:val="0"/>
                <w:numId w:val="57"/>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2751B35A" w14:textId="51BE14D3" w:rsidR="00D87718" w:rsidRPr="00E93049" w:rsidRDefault="00D87718"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3.3, 4.4</w:t>
            </w:r>
          </w:p>
        </w:tc>
        <w:tc>
          <w:tcPr>
            <w:tcW w:w="1730" w:type="dxa"/>
            <w:tcMar>
              <w:top w:w="28" w:type="dxa"/>
              <w:left w:w="57" w:type="dxa"/>
              <w:bottom w:w="57" w:type="dxa"/>
              <w:right w:w="28" w:type="dxa"/>
            </w:tcMar>
            <w:vAlign w:val="center"/>
          </w:tcPr>
          <w:p w14:paraId="045A4E7A" w14:textId="5683319E" w:rsidR="00D87718" w:rsidRPr="00E93049" w:rsidRDefault="00D87718"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c>
          <w:tcPr>
            <w:tcW w:w="1730" w:type="dxa"/>
            <w:vAlign w:val="center"/>
          </w:tcPr>
          <w:p w14:paraId="17815C70" w14:textId="4A0E50C8" w:rsidR="00D87718" w:rsidRPr="00E93049" w:rsidRDefault="00B03D34" w:rsidP="00B56A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93049" w:rsidRPr="00E93049" w14:paraId="0395FA42" w14:textId="77777777" w:rsidTr="00B56AF7">
        <w:trPr>
          <w:trHeight w:val="284"/>
          <w:jc w:val="right"/>
        </w:trPr>
        <w:tc>
          <w:tcPr>
            <w:tcW w:w="574" w:type="dxa"/>
            <w:tcMar>
              <w:top w:w="28" w:type="dxa"/>
              <w:left w:w="57" w:type="dxa"/>
              <w:bottom w:w="57" w:type="dxa"/>
              <w:right w:w="28" w:type="dxa"/>
            </w:tcMar>
            <w:vAlign w:val="center"/>
          </w:tcPr>
          <w:p w14:paraId="1258272C" w14:textId="77777777" w:rsidR="003A6B60" w:rsidRPr="00E93049" w:rsidRDefault="003A6B60" w:rsidP="00316CFD">
            <w:pPr>
              <w:numPr>
                <w:ilvl w:val="0"/>
                <w:numId w:val="57"/>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5AE38BE3" w14:textId="77777777" w:rsidR="003A6B60" w:rsidRPr="00E93049" w:rsidRDefault="003A6B60"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3.1.1</w:t>
            </w:r>
          </w:p>
        </w:tc>
        <w:tc>
          <w:tcPr>
            <w:tcW w:w="3460" w:type="dxa"/>
            <w:gridSpan w:val="2"/>
            <w:tcMar>
              <w:top w:w="28" w:type="dxa"/>
              <w:left w:w="57" w:type="dxa"/>
              <w:bottom w:w="57" w:type="dxa"/>
              <w:right w:w="28" w:type="dxa"/>
            </w:tcMar>
            <w:vAlign w:val="center"/>
          </w:tcPr>
          <w:p w14:paraId="667A798D" w14:textId="77777777" w:rsidR="003A6B60" w:rsidRPr="00E93049" w:rsidRDefault="003A6B6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r>
      <w:tr w:rsidR="00E93049" w:rsidRPr="00E93049" w14:paraId="7CAA7F17" w14:textId="77777777" w:rsidTr="00B56AF7">
        <w:trPr>
          <w:trHeight w:val="284"/>
          <w:jc w:val="right"/>
        </w:trPr>
        <w:tc>
          <w:tcPr>
            <w:tcW w:w="574" w:type="dxa"/>
            <w:tcMar>
              <w:top w:w="28" w:type="dxa"/>
              <w:left w:w="57" w:type="dxa"/>
              <w:bottom w:w="57" w:type="dxa"/>
              <w:right w:w="28" w:type="dxa"/>
            </w:tcMar>
            <w:vAlign w:val="center"/>
          </w:tcPr>
          <w:p w14:paraId="2BAE55E6" w14:textId="77777777" w:rsidR="003A6B60" w:rsidRPr="00E93049" w:rsidRDefault="003A6B60" w:rsidP="00316CFD">
            <w:pPr>
              <w:numPr>
                <w:ilvl w:val="0"/>
                <w:numId w:val="62"/>
              </w:numPr>
              <w:spacing w:after="0" w:line="240" w:lineRule="auto"/>
              <w:ind w:left="227" w:hanging="227"/>
              <w:jc w:val="right"/>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5A221A91" w14:textId="77777777" w:rsidR="003A6B60" w:rsidRPr="00E93049" w:rsidRDefault="003A6B60"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Максимальный процент застройки в границах земельного участка, определяемый</w:t>
            </w:r>
          </w:p>
          <w:p w14:paraId="6962077D" w14:textId="77777777" w:rsidR="003A6B60" w:rsidRPr="00E93049" w:rsidRDefault="003A6B60"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как отношение суммарной площади земельного участка, которая может быть застроена,</w:t>
            </w:r>
          </w:p>
          <w:p w14:paraId="70C625F1" w14:textId="77777777" w:rsidR="003A6B60" w:rsidRPr="00E93049" w:rsidRDefault="003A6B60"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ко всей площади земельного участка, %</w:t>
            </w:r>
          </w:p>
        </w:tc>
      </w:tr>
      <w:tr w:rsidR="00E93049" w:rsidRPr="00E93049" w14:paraId="6331B770" w14:textId="77777777" w:rsidTr="00B56AF7">
        <w:trPr>
          <w:trHeight w:val="284"/>
          <w:jc w:val="right"/>
        </w:trPr>
        <w:tc>
          <w:tcPr>
            <w:tcW w:w="574" w:type="dxa"/>
            <w:tcMar>
              <w:top w:w="28" w:type="dxa"/>
              <w:left w:w="57" w:type="dxa"/>
              <w:bottom w:w="57" w:type="dxa"/>
              <w:right w:w="28" w:type="dxa"/>
            </w:tcMar>
            <w:vAlign w:val="center"/>
          </w:tcPr>
          <w:p w14:paraId="33DA8EF7" w14:textId="77777777" w:rsidR="003A6B60" w:rsidRPr="00E93049" w:rsidRDefault="003A6B60" w:rsidP="00316CFD">
            <w:pPr>
              <w:numPr>
                <w:ilvl w:val="0"/>
                <w:numId w:val="58"/>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62AB6C13" w14:textId="3840D52B" w:rsidR="003A6B60" w:rsidRPr="00E93049" w:rsidRDefault="003A6B60" w:rsidP="00B956CB">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 xml:space="preserve">2.1, </w:t>
            </w:r>
            <w:r w:rsidR="00A63D7C" w:rsidRPr="00E93049">
              <w:rPr>
                <w:rFonts w:ascii="Times New Roman" w:hAnsi="Times New Roman" w:cs="Times New Roman"/>
                <w:sz w:val="24"/>
                <w:szCs w:val="24"/>
              </w:rPr>
              <w:t>3.3, 4.4</w:t>
            </w:r>
          </w:p>
        </w:tc>
        <w:tc>
          <w:tcPr>
            <w:tcW w:w="3460" w:type="dxa"/>
            <w:gridSpan w:val="2"/>
            <w:tcMar>
              <w:top w:w="28" w:type="dxa"/>
              <w:left w:w="57" w:type="dxa"/>
              <w:bottom w:w="57" w:type="dxa"/>
              <w:right w:w="28" w:type="dxa"/>
            </w:tcMar>
            <w:vAlign w:val="center"/>
          </w:tcPr>
          <w:p w14:paraId="655E06A4" w14:textId="5D0A8CBB" w:rsidR="003A6B60" w:rsidRPr="00E93049" w:rsidRDefault="00A63D7C" w:rsidP="00B56A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3A6B60" w:rsidRPr="00E93049">
              <w:rPr>
                <w:rFonts w:ascii="Times New Roman" w:hAnsi="Times New Roman" w:cs="Times New Roman"/>
                <w:sz w:val="24"/>
                <w:szCs w:val="24"/>
              </w:rPr>
              <w:t>0</w:t>
            </w:r>
          </w:p>
        </w:tc>
      </w:tr>
      <w:tr w:rsidR="00E93049" w:rsidRPr="00E93049" w14:paraId="6B36E235" w14:textId="77777777" w:rsidTr="00B56AF7">
        <w:trPr>
          <w:trHeight w:val="284"/>
          <w:jc w:val="right"/>
        </w:trPr>
        <w:tc>
          <w:tcPr>
            <w:tcW w:w="574" w:type="dxa"/>
            <w:tcMar>
              <w:top w:w="28" w:type="dxa"/>
              <w:left w:w="57" w:type="dxa"/>
              <w:bottom w:w="57" w:type="dxa"/>
              <w:right w:w="28" w:type="dxa"/>
            </w:tcMar>
            <w:vAlign w:val="center"/>
          </w:tcPr>
          <w:p w14:paraId="0557392E" w14:textId="77777777" w:rsidR="003A6B60" w:rsidRPr="00E93049" w:rsidRDefault="003A6B60" w:rsidP="00316CFD">
            <w:pPr>
              <w:numPr>
                <w:ilvl w:val="0"/>
                <w:numId w:val="58"/>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7E3945FD" w14:textId="298508E2" w:rsidR="003A6B60" w:rsidRPr="00E93049" w:rsidRDefault="003A6B60"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3.1.1</w:t>
            </w:r>
          </w:p>
        </w:tc>
        <w:tc>
          <w:tcPr>
            <w:tcW w:w="3460" w:type="dxa"/>
            <w:gridSpan w:val="2"/>
            <w:tcMar>
              <w:top w:w="28" w:type="dxa"/>
              <w:left w:w="57" w:type="dxa"/>
              <w:bottom w:w="57" w:type="dxa"/>
              <w:right w:w="28" w:type="dxa"/>
            </w:tcMar>
            <w:vAlign w:val="center"/>
          </w:tcPr>
          <w:p w14:paraId="763F0886" w14:textId="77777777" w:rsidR="003A6B60" w:rsidRPr="00E93049" w:rsidRDefault="003A6B6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r>
      <w:tr w:rsidR="00E93049" w:rsidRPr="00E93049" w14:paraId="42407D97" w14:textId="77777777" w:rsidTr="00B56AF7">
        <w:trPr>
          <w:trHeight w:val="284"/>
          <w:jc w:val="right"/>
        </w:trPr>
        <w:tc>
          <w:tcPr>
            <w:tcW w:w="574" w:type="dxa"/>
            <w:tcMar>
              <w:top w:w="28" w:type="dxa"/>
              <w:left w:w="57" w:type="dxa"/>
              <w:bottom w:w="57" w:type="dxa"/>
              <w:right w:w="28" w:type="dxa"/>
            </w:tcMar>
            <w:vAlign w:val="center"/>
          </w:tcPr>
          <w:p w14:paraId="3390E9E4" w14:textId="77777777" w:rsidR="003A6B60" w:rsidRPr="00E93049" w:rsidRDefault="003A6B60" w:rsidP="00316CFD">
            <w:pPr>
              <w:numPr>
                <w:ilvl w:val="0"/>
                <w:numId w:val="62"/>
              </w:numPr>
              <w:spacing w:after="0" w:line="240" w:lineRule="auto"/>
              <w:ind w:left="227" w:hanging="227"/>
              <w:jc w:val="right"/>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59699330" w14:textId="2138182F" w:rsidR="003A6B60" w:rsidRPr="00E93049" w:rsidRDefault="003A6B60"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Максимальная этажность зданий, строений, сооружений</w:t>
            </w:r>
            <w:r w:rsidR="008A061E">
              <w:rPr>
                <w:rFonts w:ascii="Times New Roman" w:hAnsi="Times New Roman" w:cs="Times New Roman"/>
                <w:sz w:val="24"/>
                <w:szCs w:val="24"/>
              </w:rPr>
              <w:t>, этаж</w:t>
            </w:r>
          </w:p>
        </w:tc>
      </w:tr>
      <w:tr w:rsidR="00E93049" w:rsidRPr="00E93049" w14:paraId="222B3462" w14:textId="77777777" w:rsidTr="00B56AF7">
        <w:trPr>
          <w:trHeight w:val="284"/>
          <w:jc w:val="right"/>
        </w:trPr>
        <w:tc>
          <w:tcPr>
            <w:tcW w:w="574" w:type="dxa"/>
            <w:tcMar>
              <w:top w:w="28" w:type="dxa"/>
              <w:left w:w="57" w:type="dxa"/>
              <w:bottom w:w="57" w:type="dxa"/>
              <w:right w:w="28" w:type="dxa"/>
            </w:tcMar>
            <w:vAlign w:val="center"/>
          </w:tcPr>
          <w:p w14:paraId="3F1EEBF0" w14:textId="77777777" w:rsidR="003A6B60" w:rsidRPr="00E93049" w:rsidRDefault="003A6B60" w:rsidP="00316CFD">
            <w:pPr>
              <w:numPr>
                <w:ilvl w:val="0"/>
                <w:numId w:val="59"/>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204E271D" w14:textId="2A3EA3C5" w:rsidR="003A6B60" w:rsidRPr="00E93049" w:rsidRDefault="003A6B60" w:rsidP="00B956CB">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2.1</w:t>
            </w:r>
          </w:p>
        </w:tc>
        <w:tc>
          <w:tcPr>
            <w:tcW w:w="3460" w:type="dxa"/>
            <w:gridSpan w:val="2"/>
            <w:tcMar>
              <w:top w:w="28" w:type="dxa"/>
              <w:left w:w="57" w:type="dxa"/>
              <w:bottom w:w="57" w:type="dxa"/>
              <w:right w:w="28" w:type="dxa"/>
            </w:tcMar>
            <w:vAlign w:val="center"/>
          </w:tcPr>
          <w:p w14:paraId="713F3D9A" w14:textId="77777777" w:rsidR="003A6B60" w:rsidRPr="00E93049" w:rsidRDefault="003A6B6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3</w:t>
            </w:r>
          </w:p>
        </w:tc>
      </w:tr>
      <w:tr w:rsidR="00E93049" w:rsidRPr="00E93049" w14:paraId="321776B2" w14:textId="77777777" w:rsidTr="00B56AF7">
        <w:trPr>
          <w:trHeight w:val="284"/>
          <w:jc w:val="right"/>
        </w:trPr>
        <w:tc>
          <w:tcPr>
            <w:tcW w:w="574" w:type="dxa"/>
            <w:tcMar>
              <w:top w:w="28" w:type="dxa"/>
              <w:left w:w="57" w:type="dxa"/>
              <w:bottom w:w="57" w:type="dxa"/>
              <w:right w:w="28" w:type="dxa"/>
            </w:tcMar>
            <w:vAlign w:val="center"/>
          </w:tcPr>
          <w:p w14:paraId="6E855BC1" w14:textId="77777777" w:rsidR="003A6B60" w:rsidRPr="00E93049" w:rsidRDefault="003A6B60" w:rsidP="00316CFD">
            <w:pPr>
              <w:numPr>
                <w:ilvl w:val="0"/>
                <w:numId w:val="59"/>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0D1DF83F" w14:textId="4204C43A" w:rsidR="003A6B60" w:rsidRPr="00E93049" w:rsidRDefault="003A6B60"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3.3, 4.</w:t>
            </w:r>
            <w:r w:rsidR="006B1131" w:rsidRPr="00E93049">
              <w:rPr>
                <w:rFonts w:ascii="Times New Roman" w:hAnsi="Times New Roman" w:cs="Times New Roman"/>
                <w:sz w:val="24"/>
                <w:szCs w:val="24"/>
              </w:rPr>
              <w:t>4</w:t>
            </w:r>
          </w:p>
        </w:tc>
        <w:tc>
          <w:tcPr>
            <w:tcW w:w="3460" w:type="dxa"/>
            <w:gridSpan w:val="2"/>
            <w:tcMar>
              <w:top w:w="28" w:type="dxa"/>
              <w:left w:w="57" w:type="dxa"/>
              <w:bottom w:w="57" w:type="dxa"/>
              <w:right w:w="28" w:type="dxa"/>
            </w:tcMar>
            <w:vAlign w:val="center"/>
          </w:tcPr>
          <w:p w14:paraId="51C9498D" w14:textId="77777777" w:rsidR="003A6B60" w:rsidRPr="00E93049" w:rsidRDefault="003A6B6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2</w:t>
            </w:r>
          </w:p>
        </w:tc>
      </w:tr>
    </w:tbl>
    <w:bookmarkEnd w:id="61"/>
    <w:p w14:paraId="1BE200E2" w14:textId="3E96C4C3" w:rsidR="003A6B60" w:rsidRPr="00B85C67" w:rsidRDefault="003A6B60" w:rsidP="00316CFD">
      <w:pPr>
        <w:numPr>
          <w:ilvl w:val="1"/>
          <w:numId w:val="60"/>
        </w:numPr>
        <w:spacing w:before="120" w:after="120" w:line="240" w:lineRule="auto"/>
        <w:ind w:left="0" w:firstLine="709"/>
        <w:jc w:val="both"/>
        <w:rPr>
          <w:rFonts w:ascii="Times New Roman" w:hAnsi="Times New Roman" w:cs="Times New Roman"/>
          <w:sz w:val="28"/>
          <w:szCs w:val="28"/>
        </w:rPr>
      </w:pPr>
      <w:r w:rsidRPr="00B85C67">
        <w:rPr>
          <w:rFonts w:ascii="Times New Roman" w:hAnsi="Times New Roman" w:cs="Times New Roman"/>
          <w:sz w:val="28"/>
          <w:szCs w:val="28"/>
        </w:rPr>
        <w:t>Требования к архитектурно-градостроительному облику объектов капитального строительства</w:t>
      </w:r>
      <w:r w:rsidR="00A800F2" w:rsidRPr="00B85C67">
        <w:rPr>
          <w:rFonts w:ascii="Times New Roman" w:hAnsi="Times New Roman" w:cs="Times New Roman"/>
          <w:sz w:val="28"/>
          <w:szCs w:val="28"/>
        </w:rPr>
        <w:t xml:space="preserve"> (далее – требования)</w:t>
      </w:r>
      <w:r w:rsidRPr="00B85C67">
        <w:rPr>
          <w:rFonts w:ascii="Times New Roman" w:hAnsi="Times New Roman" w:cs="Times New Roman"/>
          <w:sz w:val="28"/>
          <w:szCs w:val="28"/>
        </w:rPr>
        <w:t xml:space="preserve">. </w:t>
      </w:r>
    </w:p>
    <w:p w14:paraId="11E3EEE6" w14:textId="29AC31F0" w:rsidR="00A800F2" w:rsidRPr="00E93049" w:rsidRDefault="00A800F2" w:rsidP="00A800F2">
      <w:pPr>
        <w:spacing w:before="120" w:after="120" w:line="240" w:lineRule="auto"/>
        <w:ind w:firstLine="709"/>
        <w:jc w:val="both"/>
        <w:rPr>
          <w:rFonts w:ascii="Times New Roman" w:hAnsi="Times New Roman" w:cs="Times New Roman"/>
          <w:sz w:val="28"/>
          <w:szCs w:val="28"/>
        </w:rPr>
      </w:pPr>
      <w:bookmarkStart w:id="62" w:name="_Hlk200367043"/>
      <w:r w:rsidRPr="00A800F2">
        <w:rPr>
          <w:rFonts w:ascii="Times New Roman" w:hAnsi="Times New Roman" w:cs="Times New Roman"/>
          <w:sz w:val="28"/>
          <w:szCs w:val="28"/>
        </w:rPr>
        <w:t xml:space="preserve">К объектам торгового назначения (магазины) общей площадью до 1500 </w:t>
      </w:r>
      <w:proofErr w:type="spellStart"/>
      <w:r w:rsidRPr="00A800F2">
        <w:rPr>
          <w:rFonts w:ascii="Times New Roman" w:hAnsi="Times New Roman" w:cs="Times New Roman"/>
          <w:sz w:val="28"/>
          <w:szCs w:val="28"/>
        </w:rPr>
        <w:t>кв</w:t>
      </w:r>
      <w:proofErr w:type="gramStart"/>
      <w:r w:rsidRPr="00A800F2">
        <w:rPr>
          <w:rFonts w:ascii="Times New Roman" w:hAnsi="Times New Roman" w:cs="Times New Roman"/>
          <w:sz w:val="28"/>
          <w:szCs w:val="28"/>
        </w:rPr>
        <w:t>.м</w:t>
      </w:r>
      <w:proofErr w:type="spellEnd"/>
      <w:proofErr w:type="gramEnd"/>
      <w:r w:rsidRPr="00A800F2">
        <w:rPr>
          <w:rFonts w:ascii="Times New Roman" w:hAnsi="Times New Roman" w:cs="Times New Roman"/>
          <w:sz w:val="28"/>
          <w:szCs w:val="28"/>
        </w:rPr>
        <w:t>, до 2-х этажей с ограждающими конструкциями из металлических сэндвич-панелей (далее – объекты торгового назначения (магазины) устанавливаются иные и дополнительные требования.</w:t>
      </w:r>
    </w:p>
    <w:p w14:paraId="4B131288" w14:textId="77777777" w:rsidR="00A800F2" w:rsidRPr="00A800F2" w:rsidRDefault="00A800F2" w:rsidP="000732C1">
      <w:pPr>
        <w:numPr>
          <w:ilvl w:val="0"/>
          <w:numId w:val="109"/>
        </w:numPr>
        <w:tabs>
          <w:tab w:val="left" w:pos="1134"/>
        </w:tabs>
        <w:spacing w:after="0" w:line="240" w:lineRule="auto"/>
        <w:ind w:left="0" w:firstLine="713"/>
        <w:contextualSpacing/>
        <w:jc w:val="both"/>
        <w:rPr>
          <w:rFonts w:ascii="Times New Roman" w:eastAsia="Times New Roman" w:hAnsi="Times New Roman" w:cs="Times New Roman"/>
          <w:sz w:val="28"/>
          <w:szCs w:val="28"/>
          <w:shd w:val="clear" w:color="auto" w:fill="FFFFFF"/>
          <w:lang w:eastAsia="ru-RU"/>
        </w:rPr>
      </w:pPr>
      <w:bookmarkStart w:id="63" w:name="_Hlk200365858"/>
      <w:bookmarkStart w:id="64" w:name="_Hlk194160374"/>
      <w:r w:rsidRPr="00A800F2">
        <w:rPr>
          <w:rFonts w:ascii="Times New Roman" w:eastAsia="Times New Roman" w:hAnsi="Times New Roman" w:cs="Times New Roman"/>
          <w:sz w:val="28"/>
          <w:szCs w:val="28"/>
          <w:u w:val="single"/>
          <w:shd w:val="clear" w:color="auto" w:fill="FFFFFF"/>
          <w:lang w:eastAsia="ru-RU"/>
        </w:rPr>
        <w:t>К цветовым решениям объектов капитального строительства:</w:t>
      </w:r>
    </w:p>
    <w:p w14:paraId="35BAD761" w14:textId="61CBA213" w:rsidR="00A800F2" w:rsidRPr="00A800F2" w:rsidRDefault="00A800F2" w:rsidP="00A800F2">
      <w:pPr>
        <w:tabs>
          <w:tab w:val="left" w:pos="1134"/>
        </w:tabs>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Цветовые решения зданий, строений, сооружений следует принимать в соответствии с рекомендуемыми колористическими палитрами. </w:t>
      </w:r>
    </w:p>
    <w:p w14:paraId="5BE57443" w14:textId="77777777" w:rsidR="00A800F2" w:rsidRPr="00A800F2" w:rsidRDefault="00A800F2" w:rsidP="00A800F2">
      <w:pPr>
        <w:tabs>
          <w:tab w:val="left" w:pos="1134"/>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Цветовое решение должно быть обосновано композиционными решениями здания и гармонично сочетаться с окружающей застройкой территории.</w:t>
      </w:r>
    </w:p>
    <w:p w14:paraId="0CAA07E2" w14:textId="77777777" w:rsidR="00A800F2" w:rsidRPr="00A800F2" w:rsidRDefault="00A800F2" w:rsidP="00A800F2">
      <w:pPr>
        <w:tabs>
          <w:tab w:val="left" w:pos="1134"/>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Цветовое решение покрытия кровли (кроме плоской кровли) должно быть увязано с общим архитектурным решением здания.</w:t>
      </w:r>
    </w:p>
    <w:p w14:paraId="71FD1EE6" w14:textId="77777777" w:rsidR="00A800F2" w:rsidRPr="00A800F2" w:rsidRDefault="00A800F2" w:rsidP="00A800F2">
      <w:pPr>
        <w:tabs>
          <w:tab w:val="left" w:pos="1134"/>
        </w:tabs>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1.1)</w:t>
      </w:r>
      <w:r w:rsidRPr="00A800F2">
        <w:rPr>
          <w:rFonts w:ascii="Times New Roman" w:eastAsia="Times New Roman" w:hAnsi="Times New Roman" w:cs="Times New Roman"/>
          <w:sz w:val="28"/>
          <w:szCs w:val="28"/>
          <w:shd w:val="clear" w:color="auto" w:fill="FFFFFF"/>
          <w:lang w:eastAsia="ru-RU"/>
        </w:rPr>
        <w:tab/>
        <w:t>К отделке фасадов (кроме объектов торгового назначения (магазинов):</w:t>
      </w:r>
    </w:p>
    <w:p w14:paraId="449C13C3"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Красная цветовая палитра</w:t>
      </w:r>
    </w:p>
    <w:p w14:paraId="32AF00A6"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7EB8ADDA" w14:textId="77777777" w:rsidR="00A800F2" w:rsidRPr="00A800F2" w:rsidRDefault="00A800F2" w:rsidP="00A800F2">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lastRenderedPageBreak/>
        <w:drawing>
          <wp:inline distT="0" distB="0" distL="0" distR="0" wp14:anchorId="3ADFF911" wp14:editId="3D62DA44">
            <wp:extent cx="6480175" cy="128651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61036" name="Рисунок 14840610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0175" cy="1286510"/>
                    </a:xfrm>
                    <a:prstGeom prst="rect">
                      <a:avLst/>
                    </a:prstGeom>
                  </pic:spPr>
                </pic:pic>
              </a:graphicData>
            </a:graphic>
          </wp:inline>
        </w:drawing>
      </w:r>
    </w:p>
    <w:p w14:paraId="0DF28453"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2BCB2F02" w14:textId="77777777" w:rsidR="00A800F2" w:rsidRPr="00A800F2" w:rsidRDefault="00A800F2" w:rsidP="00A800F2">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145C3B6C" wp14:editId="3160541C">
            <wp:extent cx="4057650" cy="615651"/>
            <wp:effectExtent l="0" t="0" r="0" b="0"/>
            <wp:docPr id="296209895" name="Рисунок 296209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9620" cy="615950"/>
                    </a:xfrm>
                    <a:prstGeom prst="rect">
                      <a:avLst/>
                    </a:prstGeom>
                    <a:noFill/>
                  </pic:spPr>
                </pic:pic>
              </a:graphicData>
            </a:graphic>
          </wp:inline>
        </w:drawing>
      </w:r>
    </w:p>
    <w:p w14:paraId="2CD724D0"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54AC052C"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Зеленая цветовая палитра</w:t>
      </w:r>
    </w:p>
    <w:p w14:paraId="664F3901"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084ADB45" w14:textId="77777777" w:rsidR="00A800F2" w:rsidRPr="00A800F2" w:rsidRDefault="00A800F2" w:rsidP="00A800F2">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578780A6" wp14:editId="045F4F47">
            <wp:extent cx="6480175" cy="12738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86812" name="Рисунок 6583868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175" cy="1273810"/>
                    </a:xfrm>
                    <a:prstGeom prst="rect">
                      <a:avLst/>
                    </a:prstGeom>
                  </pic:spPr>
                </pic:pic>
              </a:graphicData>
            </a:graphic>
          </wp:inline>
        </w:drawing>
      </w:r>
    </w:p>
    <w:p w14:paraId="3ACA9BDE"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09CA572A" w14:textId="77777777" w:rsidR="00A800F2" w:rsidRPr="00A800F2" w:rsidRDefault="00A800F2" w:rsidP="00A800F2">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57710AA4" wp14:editId="26B22A18">
            <wp:extent cx="5708650" cy="621454"/>
            <wp:effectExtent l="0" t="0" r="0" b="7620"/>
            <wp:docPr id="1845790666" name="Рисунок 1845790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0592" cy="621665"/>
                    </a:xfrm>
                    <a:prstGeom prst="rect">
                      <a:avLst/>
                    </a:prstGeom>
                    <a:noFill/>
                  </pic:spPr>
                </pic:pic>
              </a:graphicData>
            </a:graphic>
          </wp:inline>
        </w:drawing>
      </w:r>
    </w:p>
    <w:p w14:paraId="327E8C9F"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3BE5899A"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Синяя цветовая палитра</w:t>
      </w:r>
    </w:p>
    <w:p w14:paraId="6FDCAA9D"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7F8A48C9" w14:textId="77777777" w:rsidR="00A800F2" w:rsidRPr="00A800F2" w:rsidRDefault="00A800F2" w:rsidP="00A800F2">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1C059F81" wp14:editId="1EC4E7F7">
            <wp:extent cx="6480175" cy="13157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75495" name="Рисунок 93767549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0175" cy="1315720"/>
                    </a:xfrm>
                    <a:prstGeom prst="rect">
                      <a:avLst/>
                    </a:prstGeom>
                  </pic:spPr>
                </pic:pic>
              </a:graphicData>
            </a:graphic>
          </wp:inline>
        </w:drawing>
      </w:r>
    </w:p>
    <w:p w14:paraId="77173BAE"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51597B5F" w14:textId="77777777" w:rsidR="00A800F2" w:rsidRPr="00A800F2" w:rsidRDefault="00A800F2" w:rsidP="00A800F2">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lastRenderedPageBreak/>
        <w:drawing>
          <wp:inline distT="0" distB="0" distL="0" distR="0" wp14:anchorId="0303A8E1" wp14:editId="3E72716B">
            <wp:extent cx="4876800" cy="621913"/>
            <wp:effectExtent l="0" t="0" r="0" b="6985"/>
            <wp:docPr id="967666146" name="Рисунок 96766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4857" cy="621665"/>
                    </a:xfrm>
                    <a:prstGeom prst="rect">
                      <a:avLst/>
                    </a:prstGeom>
                    <a:noFill/>
                  </pic:spPr>
                </pic:pic>
              </a:graphicData>
            </a:graphic>
          </wp:inline>
        </w:drawing>
      </w:r>
    </w:p>
    <w:p w14:paraId="70DEBA69"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2BA23240"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Желтая цветовая палитра</w:t>
      </w:r>
    </w:p>
    <w:p w14:paraId="086E8E81"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145DA8C2" w14:textId="77777777" w:rsidR="00A800F2" w:rsidRPr="00A800F2" w:rsidRDefault="00A800F2" w:rsidP="00A800F2">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4775D9C2" wp14:editId="0F2FC7B0">
            <wp:extent cx="6480175" cy="12776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79244" name="Рисунок 68737924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0175" cy="1277620"/>
                    </a:xfrm>
                    <a:prstGeom prst="rect">
                      <a:avLst/>
                    </a:prstGeom>
                  </pic:spPr>
                </pic:pic>
              </a:graphicData>
            </a:graphic>
          </wp:inline>
        </w:drawing>
      </w:r>
    </w:p>
    <w:p w14:paraId="681FCF4D"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276098FD" w14:textId="77777777" w:rsidR="00A800F2" w:rsidRPr="00A800F2" w:rsidRDefault="00A800F2" w:rsidP="00A800F2">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370C671B" wp14:editId="71DC4B2D">
            <wp:extent cx="6480175" cy="6330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77804" name="Рисунок 14380778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0175" cy="633095"/>
                    </a:xfrm>
                    <a:prstGeom prst="rect">
                      <a:avLst/>
                    </a:prstGeom>
                  </pic:spPr>
                </pic:pic>
              </a:graphicData>
            </a:graphic>
          </wp:inline>
        </w:drawing>
      </w:r>
    </w:p>
    <w:p w14:paraId="3FD9D77C"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232C8505"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Серая цветовая палитра.</w:t>
      </w:r>
    </w:p>
    <w:p w14:paraId="7DF7C38A"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25158437" w14:textId="77777777" w:rsidR="00A800F2" w:rsidRPr="00A800F2" w:rsidRDefault="00A800F2" w:rsidP="00A800F2">
      <w:pPr>
        <w:spacing w:before="60" w:after="60" w:line="240" w:lineRule="auto"/>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2B3CEB6B" wp14:editId="5B203B44">
            <wp:extent cx="6480175" cy="12592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35115" name="Рисунок 21239351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0175" cy="1259205"/>
                    </a:xfrm>
                    <a:prstGeom prst="rect">
                      <a:avLst/>
                    </a:prstGeom>
                  </pic:spPr>
                </pic:pic>
              </a:graphicData>
            </a:graphic>
          </wp:inline>
        </w:drawing>
      </w:r>
    </w:p>
    <w:p w14:paraId="457DE7DB"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0A34870A" w14:textId="77777777" w:rsidR="00A800F2" w:rsidRPr="00A800F2" w:rsidRDefault="00A800F2" w:rsidP="00A800F2">
      <w:pPr>
        <w:spacing w:before="60" w:after="60" w:line="240" w:lineRule="auto"/>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7E8E7FE8" wp14:editId="3BCDF02D">
            <wp:extent cx="6480175" cy="60579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97553" name="Рисунок 117009755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0175" cy="605790"/>
                    </a:xfrm>
                    <a:prstGeom prst="rect">
                      <a:avLst/>
                    </a:prstGeom>
                  </pic:spPr>
                </pic:pic>
              </a:graphicData>
            </a:graphic>
          </wp:inline>
        </w:drawing>
      </w:r>
    </w:p>
    <w:p w14:paraId="1C2D533E"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11DF2561" w14:textId="0F38EA20"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1.2) К металлическим элементам фасадов (кровл</w:t>
      </w:r>
      <w:r w:rsidR="00EE57E3">
        <w:rPr>
          <w:rFonts w:ascii="Times New Roman" w:eastAsia="Times New Roman" w:hAnsi="Times New Roman" w:cs="Times New Roman"/>
          <w:sz w:val="28"/>
          <w:szCs w:val="28"/>
          <w:shd w:val="clear" w:color="auto" w:fill="FFFFFF"/>
          <w:lang w:eastAsia="ru-RU"/>
        </w:rPr>
        <w:t>я, ограждения, двери</w:t>
      </w:r>
      <w:r w:rsidRPr="00A800F2">
        <w:rPr>
          <w:rFonts w:ascii="Times New Roman" w:eastAsia="Times New Roman" w:hAnsi="Times New Roman" w:cs="Times New Roman"/>
          <w:sz w:val="28"/>
          <w:szCs w:val="28"/>
          <w:shd w:val="clear" w:color="auto" w:fill="FFFFFF"/>
          <w:lang w:eastAsia="ru-RU"/>
        </w:rPr>
        <w:t>) (кроме объектов торгового назначения (магазинов):</w:t>
      </w:r>
    </w:p>
    <w:p w14:paraId="38A9A207" w14:textId="77777777" w:rsidR="00A800F2" w:rsidRPr="00A800F2" w:rsidRDefault="00A800F2" w:rsidP="00A800F2">
      <w:pPr>
        <w:spacing w:after="0" w:line="240" w:lineRule="auto"/>
        <w:jc w:val="both"/>
        <w:rPr>
          <w:rFonts w:ascii="Times New Roman" w:eastAsia="Times New Roman" w:hAnsi="Times New Roman" w:cs="Times New Roman"/>
          <w:noProof/>
          <w:sz w:val="28"/>
          <w:szCs w:val="28"/>
          <w:shd w:val="clear" w:color="auto" w:fill="FFFFFF"/>
          <w:lang w:eastAsia="ru-RU"/>
          <w14:ligatures w14:val="standardContextual"/>
        </w:rPr>
      </w:pPr>
      <w:r w:rsidRPr="00A800F2">
        <w:rPr>
          <w:rFonts w:ascii="Times New Roman" w:eastAsia="Times New Roman" w:hAnsi="Times New Roman" w:cs="Times New Roman"/>
          <w:noProof/>
          <w:color w:val="000000"/>
          <w:sz w:val="28"/>
          <w:szCs w:val="28"/>
          <w:shd w:val="clear" w:color="auto" w:fill="FFFFFF"/>
          <w:lang w:eastAsia="ru-RU"/>
        </w:rPr>
        <w:lastRenderedPageBreak/>
        <w:drawing>
          <wp:inline distT="0" distB="0" distL="0" distR="0" wp14:anchorId="6683C2CA" wp14:editId="67D4B46B">
            <wp:extent cx="6390005" cy="198800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0005" cy="1988002"/>
                    </a:xfrm>
                    <a:prstGeom prst="rect">
                      <a:avLst/>
                    </a:prstGeom>
                    <a:noFill/>
                  </pic:spPr>
                </pic:pic>
              </a:graphicData>
            </a:graphic>
          </wp:inline>
        </w:drawing>
      </w:r>
    </w:p>
    <w:p w14:paraId="5EB9AB53" w14:textId="77777777" w:rsidR="00A800F2" w:rsidRPr="00A800F2" w:rsidRDefault="00A800F2" w:rsidP="00A800F2">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1.3) К отделке фасадов объектов торгового назначения (магазинов):</w:t>
      </w:r>
    </w:p>
    <w:p w14:paraId="13EE859E" w14:textId="77777777" w:rsidR="00A800F2" w:rsidRPr="00A800F2" w:rsidRDefault="00A800F2" w:rsidP="00A800F2">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4088B88B" w14:textId="77777777" w:rsidR="00A800F2" w:rsidRPr="00A800F2" w:rsidRDefault="00A800F2" w:rsidP="00A800F2">
      <w:pPr>
        <w:spacing w:after="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 </w:t>
      </w:r>
      <w:r w:rsidRPr="00A800F2">
        <w:rPr>
          <w:rFonts w:ascii="Times New Roman" w:eastAsia="Times New Roman" w:hAnsi="Times New Roman" w:cs="Times New Roman"/>
          <w:noProof/>
          <w:sz w:val="28"/>
          <w:szCs w:val="28"/>
          <w:lang w:eastAsia="ru-RU"/>
        </w:rPr>
        <w:drawing>
          <wp:inline distT="0" distB="0" distL="0" distR="0" wp14:anchorId="661A626E" wp14:editId="1D3F15F1">
            <wp:extent cx="4171950" cy="1987550"/>
            <wp:effectExtent l="0" t="0" r="0" b="0"/>
            <wp:docPr id="1834716728" name="Рисунок 1834716728"/>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73030" cy="1988065"/>
                    </a:xfrm>
                    <a:prstGeom prst="rect">
                      <a:avLst/>
                    </a:prstGeom>
                  </pic:spPr>
                </pic:pic>
              </a:graphicData>
            </a:graphic>
          </wp:inline>
        </w:drawing>
      </w:r>
    </w:p>
    <w:p w14:paraId="070EA5E0" w14:textId="77777777" w:rsidR="009343B4" w:rsidRPr="009343B4" w:rsidRDefault="009343B4" w:rsidP="009343B4">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9343B4">
        <w:rPr>
          <w:rFonts w:ascii="Times New Roman" w:eastAsia="Times New Roman" w:hAnsi="Times New Roman" w:cs="Times New Roman"/>
          <w:sz w:val="28"/>
          <w:szCs w:val="28"/>
          <w:shd w:val="clear" w:color="auto" w:fill="FFFFFF"/>
          <w:lang w:eastAsia="ru-RU"/>
        </w:rPr>
        <w:t xml:space="preserve">Цвета для металлических элементов отделки фасадов и других материалов с заводским покрытием: </w:t>
      </w:r>
    </w:p>
    <w:p w14:paraId="57FE2477" w14:textId="77777777" w:rsidR="009343B4" w:rsidRPr="009343B4" w:rsidRDefault="009343B4" w:rsidP="009343B4">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9343B4">
        <w:rPr>
          <w:rFonts w:ascii="Times New Roman" w:eastAsia="Times New Roman" w:hAnsi="Times New Roman" w:cs="Times New Roman"/>
          <w:sz w:val="28"/>
          <w:szCs w:val="28"/>
          <w:shd w:val="clear" w:color="auto" w:fill="FFFFFF"/>
          <w:lang w:eastAsia="ru-RU"/>
        </w:rPr>
        <w:t>- вся палитра RAL 7ххх, включая темные оттенки:</w:t>
      </w:r>
    </w:p>
    <w:p w14:paraId="4BC9DBDF" w14:textId="77777777" w:rsidR="009343B4" w:rsidRPr="009343B4" w:rsidRDefault="009343B4" w:rsidP="009343B4">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9343B4">
        <w:rPr>
          <w:rFonts w:ascii="Times New Roman" w:eastAsia="Times New Roman" w:hAnsi="Times New Roman" w:cs="Times New Roman"/>
          <w:noProof/>
          <w:sz w:val="28"/>
          <w:szCs w:val="28"/>
          <w:shd w:val="clear" w:color="auto" w:fill="FFFFFF"/>
          <w:lang w:eastAsia="ru-RU"/>
        </w:rPr>
        <w:drawing>
          <wp:inline distT="0" distB="0" distL="0" distR="0" wp14:anchorId="1A04D068" wp14:editId="45BBE9D1">
            <wp:extent cx="1739900" cy="596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2198" cy="597688"/>
                    </a:xfrm>
                    <a:prstGeom prst="rect">
                      <a:avLst/>
                    </a:prstGeom>
                    <a:noFill/>
                  </pic:spPr>
                </pic:pic>
              </a:graphicData>
            </a:graphic>
          </wp:inline>
        </w:drawing>
      </w:r>
    </w:p>
    <w:p w14:paraId="581C8489" w14:textId="56A27840" w:rsidR="00A800F2" w:rsidRPr="00A800F2" w:rsidRDefault="009343B4" w:rsidP="00A800F2">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Дополнительные контрастные цвета к</w:t>
      </w:r>
      <w:r w:rsidR="00A800F2" w:rsidRPr="00A800F2">
        <w:rPr>
          <w:rFonts w:ascii="Times New Roman" w:eastAsia="Times New Roman" w:hAnsi="Times New Roman" w:cs="Times New Roman"/>
          <w:sz w:val="28"/>
          <w:szCs w:val="28"/>
          <w:shd w:val="clear" w:color="auto" w:fill="FFFFFF"/>
          <w:lang w:eastAsia="ru-RU"/>
        </w:rPr>
        <w:t xml:space="preserve"> декоративным и акцентным элементам фасадных покрытий (не более 30%) объектов торгового назначения (магазинов), в том числе выполненным из натуральных материалов и имитирующих натуральные материалы:</w:t>
      </w:r>
    </w:p>
    <w:p w14:paraId="59156604" w14:textId="77777777" w:rsidR="00A800F2" w:rsidRPr="00A800F2" w:rsidRDefault="00A800F2" w:rsidP="00A800F2">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 серая цветовая палитра: RAL </w:t>
      </w:r>
      <w:proofErr w:type="spellStart"/>
      <w:r w:rsidRPr="00A800F2">
        <w:rPr>
          <w:rFonts w:ascii="Times New Roman" w:eastAsia="Times New Roman" w:hAnsi="Times New Roman" w:cs="Times New Roman"/>
          <w:sz w:val="28"/>
          <w:szCs w:val="28"/>
          <w:shd w:val="clear" w:color="auto" w:fill="FFFFFF"/>
          <w:lang w:eastAsia="ru-RU"/>
        </w:rPr>
        <w:t>classic</w:t>
      </w:r>
      <w:proofErr w:type="spellEnd"/>
      <w:r w:rsidRPr="00A800F2">
        <w:rPr>
          <w:rFonts w:ascii="Times New Roman" w:eastAsia="Times New Roman" w:hAnsi="Times New Roman" w:cs="Times New Roman"/>
          <w:sz w:val="28"/>
          <w:szCs w:val="28"/>
          <w:shd w:val="clear" w:color="auto" w:fill="FFFFFF"/>
          <w:lang w:eastAsia="ru-RU"/>
        </w:rPr>
        <w:t xml:space="preserve"> - всех оттенков 7ххх, 9ххх:</w:t>
      </w:r>
    </w:p>
    <w:p w14:paraId="24F79706" w14:textId="77777777" w:rsidR="00A800F2" w:rsidRPr="00A800F2" w:rsidRDefault="00A800F2" w:rsidP="00A800F2">
      <w:pPr>
        <w:spacing w:after="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18397B52" wp14:editId="703CB82D">
            <wp:extent cx="6515100" cy="647700"/>
            <wp:effectExtent l="0" t="0" r="0" b="0"/>
            <wp:docPr id="683232156" name="Рисунок 68323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0621" cy="648249"/>
                    </a:xfrm>
                    <a:prstGeom prst="rect">
                      <a:avLst/>
                    </a:prstGeom>
                    <a:noFill/>
                  </pic:spPr>
                </pic:pic>
              </a:graphicData>
            </a:graphic>
          </wp:inline>
        </w:drawing>
      </w:r>
    </w:p>
    <w:p w14:paraId="4E577301" w14:textId="7C8D3EDC" w:rsidR="009343B4" w:rsidRDefault="00A800F2" w:rsidP="00A800F2">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 коричневая </w:t>
      </w:r>
      <w:r w:rsidR="009F564E">
        <w:rPr>
          <w:rFonts w:ascii="Times New Roman" w:eastAsia="Times New Roman" w:hAnsi="Times New Roman" w:cs="Times New Roman"/>
          <w:sz w:val="28"/>
          <w:szCs w:val="28"/>
          <w:shd w:val="clear" w:color="auto" w:fill="FFFFFF"/>
          <w:lang w:eastAsia="ru-RU"/>
        </w:rPr>
        <w:t>(</w:t>
      </w:r>
      <w:proofErr w:type="gramStart"/>
      <w:r w:rsidR="009F564E" w:rsidRPr="00A800F2">
        <w:rPr>
          <w:rFonts w:ascii="Times New Roman" w:eastAsia="Times New Roman" w:hAnsi="Times New Roman" w:cs="Times New Roman"/>
          <w:sz w:val="28"/>
          <w:szCs w:val="28"/>
          <w:shd w:val="clear" w:color="auto" w:fill="FFFFFF"/>
          <w:lang w:eastAsia="ru-RU"/>
        </w:rPr>
        <w:t>красно-кирпичная</w:t>
      </w:r>
      <w:proofErr w:type="gramEnd"/>
      <w:r w:rsidR="009F564E">
        <w:rPr>
          <w:rFonts w:ascii="Times New Roman" w:eastAsia="Times New Roman" w:hAnsi="Times New Roman" w:cs="Times New Roman"/>
          <w:sz w:val="28"/>
          <w:szCs w:val="28"/>
          <w:shd w:val="clear" w:color="auto" w:fill="FFFFFF"/>
          <w:lang w:eastAsia="ru-RU"/>
        </w:rPr>
        <w:t>)</w:t>
      </w:r>
      <w:r w:rsidR="009F564E" w:rsidRPr="00A800F2">
        <w:rPr>
          <w:rFonts w:ascii="Times New Roman" w:eastAsia="Times New Roman" w:hAnsi="Times New Roman" w:cs="Times New Roman"/>
          <w:sz w:val="28"/>
          <w:szCs w:val="28"/>
          <w:shd w:val="clear" w:color="auto" w:fill="FFFFFF"/>
          <w:lang w:eastAsia="ru-RU"/>
        </w:rPr>
        <w:t xml:space="preserve"> </w:t>
      </w:r>
      <w:r w:rsidRPr="00A800F2">
        <w:rPr>
          <w:rFonts w:ascii="Times New Roman" w:eastAsia="Times New Roman" w:hAnsi="Times New Roman" w:cs="Times New Roman"/>
          <w:sz w:val="28"/>
          <w:szCs w:val="28"/>
          <w:shd w:val="clear" w:color="auto" w:fill="FFFFFF"/>
          <w:lang w:eastAsia="ru-RU"/>
        </w:rPr>
        <w:t xml:space="preserve">цветовая палитра: RAL </w:t>
      </w:r>
      <w:proofErr w:type="spellStart"/>
      <w:r w:rsidRPr="00A800F2">
        <w:rPr>
          <w:rFonts w:ascii="Times New Roman" w:eastAsia="Times New Roman" w:hAnsi="Times New Roman" w:cs="Times New Roman"/>
          <w:sz w:val="28"/>
          <w:szCs w:val="28"/>
          <w:shd w:val="clear" w:color="auto" w:fill="FFFFFF"/>
          <w:lang w:eastAsia="ru-RU"/>
        </w:rPr>
        <w:t>classic</w:t>
      </w:r>
      <w:proofErr w:type="spellEnd"/>
      <w:r w:rsidRPr="00A800F2">
        <w:rPr>
          <w:rFonts w:ascii="Times New Roman" w:eastAsia="Times New Roman" w:hAnsi="Times New Roman" w:cs="Times New Roman"/>
          <w:sz w:val="28"/>
          <w:szCs w:val="28"/>
          <w:shd w:val="clear" w:color="auto" w:fill="FFFFFF"/>
          <w:lang w:eastAsia="ru-RU"/>
        </w:rPr>
        <w:t xml:space="preserve"> - всех оттенков 8ххх, RAL 1001, 1002, 1013, 1011, 1014, 1015, 1019, 1024</w:t>
      </w:r>
      <w:r w:rsidR="009343B4">
        <w:rPr>
          <w:rFonts w:ascii="Times New Roman" w:eastAsia="Times New Roman" w:hAnsi="Times New Roman" w:cs="Times New Roman"/>
          <w:sz w:val="28"/>
          <w:szCs w:val="28"/>
          <w:shd w:val="clear" w:color="auto" w:fill="FFFFFF"/>
          <w:lang w:eastAsia="ru-RU"/>
        </w:rPr>
        <w:t>:</w:t>
      </w:r>
    </w:p>
    <w:p w14:paraId="65B0426E" w14:textId="77777777" w:rsidR="009F564E" w:rsidRDefault="009343B4" w:rsidP="009F564E">
      <w:pPr>
        <w:spacing w:after="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3E986A83" wp14:editId="783AF03D">
            <wp:extent cx="6515100" cy="647700"/>
            <wp:effectExtent l="0" t="0" r="0" b="0"/>
            <wp:docPr id="1213087329" name="Рисунок 121308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20621" cy="648249"/>
                    </a:xfrm>
                    <a:prstGeom prst="rect">
                      <a:avLst/>
                    </a:prstGeom>
                    <a:noFill/>
                  </pic:spPr>
                </pic:pic>
              </a:graphicData>
            </a:graphic>
          </wp:inline>
        </w:drawing>
      </w:r>
      <w:r w:rsidR="00A800F2" w:rsidRPr="00A800F2">
        <w:rPr>
          <w:rFonts w:ascii="Times New Roman" w:eastAsia="Times New Roman" w:hAnsi="Times New Roman" w:cs="Times New Roman"/>
          <w:sz w:val="28"/>
          <w:szCs w:val="28"/>
          <w:shd w:val="clear" w:color="auto" w:fill="FFFFFF"/>
          <w:lang w:eastAsia="ru-RU"/>
        </w:rPr>
        <w:t xml:space="preserve"> </w:t>
      </w:r>
    </w:p>
    <w:p w14:paraId="79FE71A9" w14:textId="35F14FF3" w:rsidR="00A800F2" w:rsidRPr="00A800F2" w:rsidRDefault="00A800F2" w:rsidP="009F564E">
      <w:pPr>
        <w:spacing w:after="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lastRenderedPageBreak/>
        <w:t>Цвета профилей</w:t>
      </w:r>
      <w:r w:rsidR="009343B4">
        <w:rPr>
          <w:rFonts w:ascii="Times New Roman" w:eastAsia="Times New Roman" w:hAnsi="Times New Roman" w:cs="Times New Roman"/>
          <w:sz w:val="28"/>
          <w:szCs w:val="28"/>
          <w:shd w:val="clear" w:color="auto" w:fill="FFFFFF"/>
          <w:lang w:eastAsia="ru-RU"/>
        </w:rPr>
        <w:t xml:space="preserve"> (окон, остекленных дверей, витражей и витрин)</w:t>
      </w:r>
      <w:r w:rsidRPr="00A800F2">
        <w:rPr>
          <w:rFonts w:ascii="Times New Roman" w:eastAsia="Times New Roman" w:hAnsi="Times New Roman" w:cs="Times New Roman"/>
          <w:sz w:val="28"/>
          <w:szCs w:val="28"/>
          <w:shd w:val="clear" w:color="auto" w:fill="FFFFFF"/>
          <w:lang w:eastAsia="ru-RU"/>
        </w:rPr>
        <w:t>:</w:t>
      </w:r>
    </w:p>
    <w:p w14:paraId="315B5CB4" w14:textId="77777777" w:rsidR="00A800F2" w:rsidRPr="00A800F2" w:rsidRDefault="00A800F2" w:rsidP="00A800F2">
      <w:pPr>
        <w:spacing w:after="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29113E49" wp14:editId="158F4AD1">
            <wp:extent cx="4470400" cy="596900"/>
            <wp:effectExtent l="0" t="0" r="6350" b="0"/>
            <wp:docPr id="206165251" name="Рисунок 20616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1793" cy="597086"/>
                    </a:xfrm>
                    <a:prstGeom prst="rect">
                      <a:avLst/>
                    </a:prstGeom>
                    <a:noFill/>
                  </pic:spPr>
                </pic:pic>
              </a:graphicData>
            </a:graphic>
          </wp:inline>
        </w:drawing>
      </w:r>
    </w:p>
    <w:p w14:paraId="445F4456" w14:textId="77777777" w:rsidR="009343B4" w:rsidRPr="009343B4" w:rsidRDefault="009343B4" w:rsidP="009343B4">
      <w:pPr>
        <w:spacing w:after="0" w:line="240" w:lineRule="auto"/>
        <w:jc w:val="both"/>
        <w:rPr>
          <w:rFonts w:ascii="Times New Roman" w:eastAsia="Times New Roman" w:hAnsi="Times New Roman" w:cs="Times New Roman"/>
          <w:sz w:val="28"/>
          <w:szCs w:val="28"/>
          <w:shd w:val="clear" w:color="auto" w:fill="FFFFFF"/>
          <w:lang w:eastAsia="ru-RU"/>
        </w:rPr>
      </w:pPr>
      <w:r w:rsidRPr="009343B4">
        <w:rPr>
          <w:rFonts w:ascii="Times New Roman" w:eastAsia="Times New Roman" w:hAnsi="Times New Roman" w:cs="Times New Roman"/>
          <w:sz w:val="28"/>
          <w:szCs w:val="28"/>
          <w:shd w:val="clear" w:color="auto" w:fill="FFFFFF"/>
          <w:lang w:eastAsia="ru-RU"/>
        </w:rPr>
        <w:t>Имитация дерева – все оттенки</w:t>
      </w:r>
    </w:p>
    <w:p w14:paraId="15CD6000" w14:textId="77777777" w:rsidR="009343B4" w:rsidRPr="009343B4" w:rsidRDefault="009343B4" w:rsidP="00EE57E3">
      <w:pPr>
        <w:spacing w:after="0" w:line="240" w:lineRule="auto"/>
        <w:jc w:val="both"/>
        <w:rPr>
          <w:rFonts w:ascii="Times New Roman" w:eastAsia="Times New Roman" w:hAnsi="Times New Roman" w:cs="Times New Roman"/>
          <w:sz w:val="28"/>
          <w:szCs w:val="28"/>
          <w:shd w:val="clear" w:color="auto" w:fill="FFFFFF"/>
          <w:lang w:eastAsia="ru-RU"/>
        </w:rPr>
      </w:pPr>
      <w:r w:rsidRPr="009343B4">
        <w:rPr>
          <w:rFonts w:ascii="Times New Roman" w:eastAsia="Times New Roman" w:hAnsi="Times New Roman" w:cs="Times New Roman"/>
          <w:noProof/>
          <w:sz w:val="28"/>
          <w:szCs w:val="28"/>
          <w:shd w:val="clear" w:color="auto" w:fill="FFFFFF"/>
          <w:lang w:eastAsia="ru-RU"/>
        </w:rPr>
        <w:drawing>
          <wp:inline distT="0" distB="0" distL="0" distR="0" wp14:anchorId="02E8A1CB" wp14:editId="3193884B">
            <wp:extent cx="946150" cy="742950"/>
            <wp:effectExtent l="0" t="0" r="6350" b="0"/>
            <wp:docPr id="1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6150" cy="742950"/>
                    </a:xfrm>
                    <a:prstGeom prst="rect">
                      <a:avLst/>
                    </a:prstGeom>
                    <a:noFill/>
                    <a:ln>
                      <a:noFill/>
                    </a:ln>
                  </pic:spPr>
                </pic:pic>
              </a:graphicData>
            </a:graphic>
          </wp:inline>
        </w:drawing>
      </w:r>
    </w:p>
    <w:p w14:paraId="2BEEBC92" w14:textId="77777777" w:rsidR="009343B4" w:rsidRPr="00A800F2" w:rsidRDefault="009343B4" w:rsidP="00A800F2">
      <w:pPr>
        <w:spacing w:after="0" w:line="240" w:lineRule="auto"/>
        <w:ind w:firstLine="709"/>
        <w:jc w:val="both"/>
        <w:rPr>
          <w:rFonts w:ascii="Times New Roman" w:eastAsia="Times New Roman" w:hAnsi="Times New Roman" w:cs="Times New Roman"/>
          <w:sz w:val="28"/>
          <w:szCs w:val="28"/>
          <w:shd w:val="clear" w:color="auto" w:fill="FFFFFF"/>
          <w:lang w:eastAsia="ru-RU"/>
        </w:rPr>
      </w:pPr>
    </w:p>
    <w:p w14:paraId="35C0B78F" w14:textId="77777777" w:rsidR="00A800F2" w:rsidRPr="00A800F2" w:rsidRDefault="00A800F2" w:rsidP="00A800F2">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2)</w:t>
      </w:r>
      <w:r w:rsidRPr="00A800F2">
        <w:rPr>
          <w:rFonts w:ascii="Times New Roman" w:eastAsia="Times New Roman" w:hAnsi="Times New Roman" w:cs="Times New Roman"/>
          <w:sz w:val="28"/>
          <w:szCs w:val="28"/>
          <w:shd w:val="clear" w:color="auto" w:fill="FFFFFF"/>
          <w:lang w:eastAsia="ru-RU"/>
        </w:rPr>
        <w:tab/>
        <w:t xml:space="preserve"> </w:t>
      </w:r>
      <w:r w:rsidRPr="00A800F2">
        <w:rPr>
          <w:rFonts w:ascii="Times New Roman" w:eastAsia="Times New Roman" w:hAnsi="Times New Roman" w:cs="Times New Roman"/>
          <w:sz w:val="28"/>
          <w:szCs w:val="28"/>
          <w:u w:val="single"/>
          <w:shd w:val="clear" w:color="auto" w:fill="FFFFFF"/>
          <w:lang w:eastAsia="ru-RU"/>
        </w:rPr>
        <w:t>К отделочным и (или) строительным материалам объектов капитального строительства</w:t>
      </w:r>
      <w:r w:rsidRPr="00A800F2">
        <w:rPr>
          <w:rFonts w:ascii="Times New Roman" w:eastAsia="Times New Roman" w:hAnsi="Times New Roman" w:cs="Times New Roman"/>
          <w:sz w:val="28"/>
          <w:szCs w:val="28"/>
          <w:shd w:val="clear" w:color="auto" w:fill="FFFFFF"/>
          <w:lang w:eastAsia="ru-RU"/>
        </w:rPr>
        <w:t>:</w:t>
      </w:r>
    </w:p>
    <w:p w14:paraId="3D4EC5F0" w14:textId="77777777" w:rsidR="00A800F2" w:rsidRPr="00A800F2" w:rsidRDefault="00A800F2" w:rsidP="000732C1">
      <w:pPr>
        <w:numPr>
          <w:ilvl w:val="0"/>
          <w:numId w:val="110"/>
        </w:numPr>
        <w:tabs>
          <w:tab w:val="left" w:pos="360"/>
          <w:tab w:val="left" w:pos="851"/>
        </w:tabs>
        <w:spacing w:after="0" w:line="240" w:lineRule="auto"/>
        <w:ind w:left="0" w:firstLine="426"/>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цоколь должен выполняться из антивандальных негорючих материалов – природный камень (гранит или аналог), клинкерный кирпич, керамогранит </w:t>
      </w:r>
      <w:r w:rsidRPr="00A800F2">
        <w:rPr>
          <w:rFonts w:ascii="Times New Roman" w:eastAsia="Times New Roman" w:hAnsi="Times New Roman" w:cs="Times New Roman"/>
          <w:color w:val="000000"/>
          <w:sz w:val="28"/>
          <w:szCs w:val="28"/>
          <w:shd w:val="clear" w:color="auto" w:fill="FFFFFF"/>
          <w:lang w:eastAsia="ru-RU"/>
        </w:rPr>
        <w:t xml:space="preserve">(толщина не менее 10 мм), бетонных </w:t>
      </w:r>
      <w:proofErr w:type="spellStart"/>
      <w:r w:rsidRPr="00A800F2">
        <w:rPr>
          <w:rFonts w:ascii="Times New Roman" w:eastAsia="Times New Roman" w:hAnsi="Times New Roman" w:cs="Times New Roman"/>
          <w:color w:val="000000"/>
          <w:sz w:val="28"/>
          <w:szCs w:val="28"/>
          <w:shd w:val="clear" w:color="auto" w:fill="FFFFFF"/>
          <w:lang w:eastAsia="ru-RU"/>
        </w:rPr>
        <w:t>фиброцементных</w:t>
      </w:r>
      <w:proofErr w:type="spellEnd"/>
      <w:r w:rsidRPr="00A800F2">
        <w:rPr>
          <w:rFonts w:ascii="Times New Roman" w:eastAsia="Times New Roman" w:hAnsi="Times New Roman" w:cs="Times New Roman"/>
          <w:color w:val="000000"/>
          <w:sz w:val="28"/>
          <w:szCs w:val="28"/>
          <w:shd w:val="clear" w:color="auto" w:fill="FFFFFF"/>
          <w:lang w:eastAsia="ru-RU"/>
        </w:rPr>
        <w:t xml:space="preserve"> элементов с гидрофобной пропиткой (бетонная цокольная плитка и кирпич, панели из цементных композитов и др.) и другие подобные материалы;</w:t>
      </w:r>
    </w:p>
    <w:p w14:paraId="120C4BA0" w14:textId="77777777" w:rsidR="00A800F2" w:rsidRPr="00A800F2" w:rsidRDefault="00A800F2" w:rsidP="000732C1">
      <w:pPr>
        <w:numPr>
          <w:ilvl w:val="0"/>
          <w:numId w:val="110"/>
        </w:numPr>
        <w:tabs>
          <w:tab w:val="left" w:pos="360"/>
          <w:tab w:val="left" w:pos="851"/>
        </w:tabs>
        <w:spacing w:after="0" w:line="240" w:lineRule="auto"/>
        <w:ind w:left="0" w:firstLine="426"/>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для объектов торгового назначения (магазинов), общественного назначения, общая площадь которых составляет не более чем 1500 квадратных </w:t>
      </w:r>
      <w:r w:rsidRPr="00A800F2">
        <w:rPr>
          <w:rFonts w:ascii="Times New Roman" w:eastAsia="Times New Roman" w:hAnsi="Times New Roman" w:cs="Times New Roman"/>
          <w:color w:val="000000"/>
          <w:sz w:val="28"/>
          <w:szCs w:val="28"/>
          <w:lang w:eastAsia="ru-RU"/>
        </w:rPr>
        <w:t>метров -</w:t>
      </w:r>
      <w:r w:rsidRPr="00A800F2">
        <w:rPr>
          <w:rFonts w:ascii="Times New Roman" w:eastAsia="Times New Roman" w:hAnsi="Times New Roman" w:cs="Times New Roman"/>
          <w:color w:val="000000"/>
          <w:sz w:val="28"/>
          <w:szCs w:val="28"/>
          <w:shd w:val="clear" w:color="auto" w:fill="FFFFFF"/>
          <w:lang w:eastAsia="ru-RU"/>
        </w:rPr>
        <w:t xml:space="preserve"> не менее 20% облицовки фасада должно выполняться из природных материалов или имитирующих природные материалы;</w:t>
      </w:r>
    </w:p>
    <w:p w14:paraId="7CBDFEE1" w14:textId="77777777" w:rsidR="00A800F2" w:rsidRPr="00A800F2" w:rsidRDefault="00A800F2" w:rsidP="000732C1">
      <w:pPr>
        <w:numPr>
          <w:ilvl w:val="0"/>
          <w:numId w:val="110"/>
        </w:numPr>
        <w:tabs>
          <w:tab w:val="left" w:pos="360"/>
          <w:tab w:val="left" w:pos="851"/>
        </w:tabs>
        <w:spacing w:after="0" w:line="240" w:lineRule="auto"/>
        <w:ind w:left="0" w:firstLine="426"/>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A800F2">
        <w:rPr>
          <w:rFonts w:ascii="Times New Roman" w:eastAsia="Times New Roman" w:hAnsi="Times New Roman" w:cs="Times New Roman"/>
          <w:color w:val="000000"/>
          <w:sz w:val="28"/>
          <w:szCs w:val="28"/>
          <w:shd w:val="clear" w:color="auto" w:fill="FFFFFF"/>
          <w:vertAlign w:val="superscript"/>
          <w:lang w:eastAsia="ru-RU"/>
        </w:rPr>
        <w:t xml:space="preserve">о </w:t>
      </w:r>
      <w:r w:rsidRPr="00A800F2">
        <w:rPr>
          <w:rFonts w:ascii="Times New Roman" w:eastAsia="Times New Roman" w:hAnsi="Times New Roman" w:cs="Times New Roman"/>
          <w:color w:val="000000"/>
          <w:sz w:val="28"/>
          <w:szCs w:val="28"/>
          <w:shd w:val="clear" w:color="auto" w:fill="FFFFFF"/>
          <w:lang w:eastAsia="ru-RU"/>
        </w:rPr>
        <w:t>С, минимальной температуре -45</w:t>
      </w:r>
      <w:r w:rsidRPr="00A800F2">
        <w:rPr>
          <w:rFonts w:ascii="Times New Roman" w:eastAsia="Times New Roman" w:hAnsi="Times New Roman" w:cs="Times New Roman"/>
          <w:color w:val="000000"/>
          <w:sz w:val="28"/>
          <w:szCs w:val="28"/>
          <w:shd w:val="clear" w:color="auto" w:fill="FFFFFF"/>
          <w:vertAlign w:val="superscript"/>
          <w:lang w:eastAsia="ru-RU"/>
        </w:rPr>
        <w:t>о</w:t>
      </w:r>
      <w:r w:rsidRPr="00A800F2">
        <w:rPr>
          <w:rFonts w:ascii="Times New Roman" w:eastAsia="Times New Roman" w:hAnsi="Times New Roman" w:cs="Times New Roman"/>
          <w:color w:val="000000"/>
          <w:sz w:val="28"/>
          <w:szCs w:val="28"/>
          <w:shd w:val="clear" w:color="auto" w:fill="FFFFFF"/>
          <w:lang w:eastAsia="ru-RU"/>
        </w:rPr>
        <w:t xml:space="preserve"> С и относительной влажности в пределах от 40% до 95%.</w:t>
      </w:r>
    </w:p>
    <w:p w14:paraId="1FE80210" w14:textId="6FB0B7D6" w:rsidR="00A800F2" w:rsidRPr="00A800F2" w:rsidRDefault="00A800F2" w:rsidP="00A800F2">
      <w:pPr>
        <w:tabs>
          <w:tab w:val="left" w:pos="360"/>
          <w:tab w:val="left" w:pos="851"/>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A800F2">
        <w:rPr>
          <w:rFonts w:ascii="Times New Roman" w:eastAsia="Times New Roman" w:hAnsi="Times New Roman" w:cs="Times New Roman"/>
          <w:color w:val="000000"/>
          <w:sz w:val="28"/>
          <w:szCs w:val="28"/>
          <w:shd w:val="clear" w:color="auto" w:fill="FFFFFF"/>
          <w:lang w:eastAsia="ru-RU"/>
        </w:rPr>
        <w:t>грязеудержание</w:t>
      </w:r>
      <w:proofErr w:type="spellEnd"/>
      <w:r w:rsidRPr="00A800F2">
        <w:rPr>
          <w:rFonts w:ascii="Times New Roman" w:eastAsia="Times New Roman" w:hAnsi="Times New Roman" w:cs="Times New Roman"/>
          <w:color w:val="000000"/>
          <w:sz w:val="28"/>
          <w:szCs w:val="28"/>
          <w:shd w:val="clear" w:color="auto" w:fill="FFFFFF"/>
          <w:lang w:eastAsia="ru-RU"/>
        </w:rPr>
        <w:t xml:space="preserve">, </w:t>
      </w:r>
      <w:proofErr w:type="spellStart"/>
      <w:r w:rsidRPr="00A800F2">
        <w:rPr>
          <w:rFonts w:ascii="Times New Roman" w:eastAsia="Times New Roman" w:hAnsi="Times New Roman" w:cs="Times New Roman"/>
          <w:color w:val="000000"/>
          <w:sz w:val="28"/>
          <w:szCs w:val="28"/>
          <w:shd w:val="clear" w:color="auto" w:fill="FFFFFF"/>
          <w:lang w:eastAsia="ru-RU"/>
        </w:rPr>
        <w:t>меление</w:t>
      </w:r>
      <w:proofErr w:type="spellEnd"/>
      <w:r w:rsidRPr="00A800F2">
        <w:rPr>
          <w:rFonts w:ascii="Times New Roman" w:eastAsia="Times New Roman" w:hAnsi="Times New Roman" w:cs="Times New Roman"/>
          <w:color w:val="000000"/>
          <w:sz w:val="28"/>
          <w:szCs w:val="28"/>
          <w:shd w:val="clear" w:color="auto" w:fill="FFFFFF"/>
          <w:lang w:eastAsia="ru-RU"/>
        </w:rPr>
        <w:t xml:space="preserve">) - не более 3 баллов по ГОСТ 9.407-2015 </w:t>
      </w:r>
      <w:proofErr w:type="spellStart"/>
      <w:r w:rsidRPr="00A800F2">
        <w:rPr>
          <w:rFonts w:ascii="Times New Roman" w:eastAsia="Times New Roman" w:hAnsi="Times New Roman" w:cs="Times New Roman"/>
          <w:color w:val="000000"/>
          <w:sz w:val="28"/>
          <w:szCs w:val="28"/>
          <w:shd w:val="clear" w:color="auto" w:fill="FFFFFF"/>
          <w:lang w:eastAsia="ru-RU"/>
        </w:rPr>
        <w:t>п.п</w:t>
      </w:r>
      <w:proofErr w:type="spellEnd"/>
      <w:r w:rsidRPr="00A800F2">
        <w:rPr>
          <w:rFonts w:ascii="Times New Roman" w:eastAsia="Times New Roman" w:hAnsi="Times New Roman" w:cs="Times New Roman"/>
          <w:color w:val="000000"/>
          <w:sz w:val="28"/>
          <w:szCs w:val="28"/>
          <w:shd w:val="clear" w:color="auto" w:fill="FFFFFF"/>
          <w:lang w:eastAsia="ru-RU"/>
        </w:rPr>
        <w:t>. 8.2, 8.3, 8.4;</w:t>
      </w:r>
    </w:p>
    <w:p w14:paraId="22A3F143" w14:textId="77777777" w:rsidR="00A800F2" w:rsidRPr="00A800F2" w:rsidRDefault="00A800F2" w:rsidP="000732C1">
      <w:pPr>
        <w:numPr>
          <w:ilvl w:val="0"/>
          <w:numId w:val="110"/>
        </w:numPr>
        <w:tabs>
          <w:tab w:val="left" w:pos="360"/>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lang w:eastAsia="ru-RU"/>
        </w:rPr>
        <w:t>скатная кровля выполняется из металла, черепицы (керамической, минеральной, металлической, гибкой или аналога), светопрозрачных конструкций.</w:t>
      </w:r>
    </w:p>
    <w:p w14:paraId="066B5BD4" w14:textId="77777777" w:rsidR="00A800F2" w:rsidRPr="00A800F2" w:rsidRDefault="00A800F2" w:rsidP="00A800F2">
      <w:pPr>
        <w:spacing w:after="0" w:line="240" w:lineRule="auto"/>
        <w:ind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Не допускается</w:t>
      </w:r>
      <w:r w:rsidRPr="00A800F2">
        <w:rPr>
          <w:rFonts w:ascii="Times New Roman" w:eastAsia="Times New Roman" w:hAnsi="Times New Roman" w:cs="Times New Roman"/>
          <w:color w:val="000000"/>
          <w:sz w:val="28"/>
          <w:szCs w:val="28"/>
          <w:shd w:val="clear" w:color="auto" w:fill="FFFFFF"/>
          <w:lang w:eastAsia="ru-RU"/>
        </w:rPr>
        <w:t>:</w:t>
      </w:r>
    </w:p>
    <w:p w14:paraId="5FAE883D" w14:textId="77777777" w:rsidR="00A800F2" w:rsidRPr="00A800F2" w:rsidRDefault="00A800F2"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окраска поверхностей, облицованных натуральным (природным) камнем;</w:t>
      </w:r>
    </w:p>
    <w:p w14:paraId="45AD7D27" w14:textId="77777777" w:rsidR="00A800F2" w:rsidRPr="00A800F2" w:rsidRDefault="00A800F2"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бетонная необлицованная поверхность для первого и цокольного этажа;</w:t>
      </w:r>
    </w:p>
    <w:p w14:paraId="2BA717B6" w14:textId="77777777" w:rsidR="00A800F2" w:rsidRPr="00A800F2" w:rsidRDefault="00A800F2"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Calibri" w:hAnsi="Times New Roman" w:cs="Times New Roman"/>
          <w:sz w:val="28"/>
          <w:szCs w:val="28"/>
        </w:rPr>
        <w:t>штукатурный фасад по фасадному утеплению из пенополистирола;</w:t>
      </w:r>
    </w:p>
    <w:p w14:paraId="44457317" w14:textId="77777777" w:rsidR="00A800F2" w:rsidRPr="00A800F2" w:rsidRDefault="00A800F2"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использование бетонных </w:t>
      </w:r>
      <w:proofErr w:type="spellStart"/>
      <w:r w:rsidRPr="00A800F2">
        <w:rPr>
          <w:rFonts w:ascii="Times New Roman" w:eastAsia="Times New Roman" w:hAnsi="Times New Roman" w:cs="Times New Roman"/>
          <w:color w:val="000000"/>
          <w:sz w:val="28"/>
          <w:szCs w:val="28"/>
          <w:shd w:val="clear" w:color="auto" w:fill="FFFFFF"/>
          <w:lang w:eastAsia="ru-RU"/>
        </w:rPr>
        <w:t>фиброцементных</w:t>
      </w:r>
      <w:proofErr w:type="spellEnd"/>
      <w:r w:rsidRPr="00A800F2">
        <w:rPr>
          <w:rFonts w:ascii="Times New Roman" w:eastAsia="Times New Roman" w:hAnsi="Times New Roman" w:cs="Times New Roman"/>
          <w:color w:val="000000"/>
          <w:sz w:val="28"/>
          <w:szCs w:val="28"/>
          <w:shd w:val="clear" w:color="auto" w:fill="FFFFFF"/>
          <w:lang w:eastAsia="ru-RU"/>
        </w:rPr>
        <w:t xml:space="preserve"> элементов без гидрофобного покрытия;</w:t>
      </w:r>
    </w:p>
    <w:p w14:paraId="375D0841" w14:textId="77777777" w:rsidR="00A800F2" w:rsidRPr="00A800F2" w:rsidRDefault="00A800F2"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металлические элементы отделки с толщиной менее 0,5 мм;</w:t>
      </w:r>
    </w:p>
    <w:p w14:paraId="071289B9" w14:textId="77777777" w:rsidR="00A800F2" w:rsidRPr="00A800F2" w:rsidRDefault="00A800F2"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lastRenderedPageBreak/>
        <w:t xml:space="preserve">металлические оцинкованные элементы без лакокрасочного покрытия (кроме ограждения кровли и элементов фасадов, не </w:t>
      </w:r>
      <w:r w:rsidRPr="00A800F2">
        <w:rPr>
          <w:rFonts w:ascii="Times New Roman" w:eastAsia="Calibri" w:hAnsi="Times New Roman" w:cs="Times New Roman"/>
          <w:sz w:val="28"/>
          <w:szCs w:val="28"/>
        </w:rPr>
        <w:t>выходящих на территории общего пользования);</w:t>
      </w:r>
    </w:p>
    <w:p w14:paraId="6D3A2518" w14:textId="77777777" w:rsidR="00A800F2" w:rsidRPr="00A800F2" w:rsidRDefault="00A800F2" w:rsidP="000732C1">
      <w:pPr>
        <w:numPr>
          <w:ilvl w:val="0"/>
          <w:numId w:val="10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lang w:eastAsia="ru-RU"/>
        </w:rPr>
        <w:t xml:space="preserve">размещение декоративных элементов, выполненных из </w:t>
      </w:r>
      <w:proofErr w:type="spellStart"/>
      <w:r w:rsidRPr="00A800F2">
        <w:rPr>
          <w:rFonts w:ascii="Times New Roman" w:eastAsia="Times New Roman" w:hAnsi="Times New Roman" w:cs="Times New Roman"/>
          <w:color w:val="000000"/>
          <w:sz w:val="28"/>
          <w:szCs w:val="28"/>
          <w:lang w:eastAsia="ru-RU"/>
        </w:rPr>
        <w:t>пенополистирола</w:t>
      </w:r>
      <w:proofErr w:type="spellEnd"/>
      <w:r w:rsidRPr="00A800F2">
        <w:rPr>
          <w:rFonts w:ascii="Times New Roman" w:eastAsia="Times New Roman" w:hAnsi="Times New Roman" w:cs="Times New Roman"/>
          <w:color w:val="000000"/>
          <w:sz w:val="28"/>
          <w:szCs w:val="28"/>
          <w:lang w:eastAsia="ru-RU"/>
        </w:rPr>
        <w:t xml:space="preserve">, </w:t>
      </w:r>
      <w:proofErr w:type="spellStart"/>
      <w:r w:rsidRPr="00A800F2">
        <w:rPr>
          <w:rFonts w:ascii="Times New Roman" w:eastAsia="Times New Roman" w:hAnsi="Times New Roman" w:cs="Times New Roman"/>
          <w:color w:val="000000"/>
          <w:sz w:val="28"/>
          <w:szCs w:val="28"/>
          <w:lang w:eastAsia="ru-RU"/>
        </w:rPr>
        <w:t>пенополиуретана</w:t>
      </w:r>
      <w:proofErr w:type="spellEnd"/>
      <w:r w:rsidRPr="00A800F2">
        <w:rPr>
          <w:rFonts w:ascii="Times New Roman" w:eastAsia="Times New Roman" w:hAnsi="Times New Roman" w:cs="Times New Roman"/>
          <w:color w:val="000000"/>
          <w:sz w:val="28"/>
          <w:szCs w:val="28"/>
          <w:lang w:eastAsia="ru-RU"/>
        </w:rPr>
        <w:t xml:space="preserve">, </w:t>
      </w:r>
      <w:proofErr w:type="spellStart"/>
      <w:r w:rsidRPr="00A800F2">
        <w:rPr>
          <w:rFonts w:ascii="Times New Roman" w:eastAsia="Times New Roman" w:hAnsi="Times New Roman" w:cs="Times New Roman"/>
          <w:color w:val="000000"/>
          <w:sz w:val="28"/>
          <w:szCs w:val="28"/>
          <w:lang w:eastAsia="ru-RU"/>
        </w:rPr>
        <w:t>минваты</w:t>
      </w:r>
      <w:proofErr w:type="spellEnd"/>
      <w:r w:rsidRPr="00A800F2">
        <w:rPr>
          <w:rFonts w:ascii="Times New Roman" w:eastAsia="Times New Roman" w:hAnsi="Times New Roman" w:cs="Times New Roman"/>
          <w:color w:val="000000"/>
          <w:sz w:val="28"/>
          <w:szCs w:val="28"/>
          <w:lang w:eastAsia="ru-RU"/>
        </w:rPr>
        <w:t xml:space="preserve"> с тонким штукатурным слоем, ниже 2 метров над уровнем земли;</w:t>
      </w:r>
    </w:p>
    <w:p w14:paraId="6AADEDF8" w14:textId="77777777" w:rsidR="00A800F2" w:rsidRPr="00A800F2" w:rsidRDefault="00A800F2" w:rsidP="000732C1">
      <w:pPr>
        <w:numPr>
          <w:ilvl w:val="0"/>
          <w:numId w:val="10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lang w:eastAsia="ru-RU"/>
        </w:rPr>
        <w:t>выполнение больших глухих плоскостей фасада из материалов, имитирующих натуральные, с заметно повторяющимся рисунком;</w:t>
      </w:r>
    </w:p>
    <w:p w14:paraId="2D8F44CC" w14:textId="77777777" w:rsidR="00A800F2" w:rsidRPr="00A800F2" w:rsidRDefault="00A800F2" w:rsidP="000732C1">
      <w:pPr>
        <w:numPr>
          <w:ilvl w:val="0"/>
          <w:numId w:val="10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lang w:eastAsia="ru-RU"/>
        </w:rPr>
        <w:t>отделка фасада керамогранитной глянцевой однотонной плиткой 600х600 мм;</w:t>
      </w:r>
    </w:p>
    <w:p w14:paraId="6C4F09B1" w14:textId="77777777" w:rsidR="00A800F2" w:rsidRPr="00A800F2" w:rsidRDefault="00A800F2" w:rsidP="000732C1">
      <w:pPr>
        <w:numPr>
          <w:ilvl w:val="0"/>
          <w:numId w:val="10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визуально заметные соединения облицовочных элементов, видимые крепежные детали фасадных систем (за исключением матовых панелей с неоднородным покрытием);</w:t>
      </w:r>
    </w:p>
    <w:p w14:paraId="2F33C55C" w14:textId="77777777" w:rsidR="00A800F2" w:rsidRPr="00A800F2" w:rsidRDefault="00A800F2"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использование белых стеклопакетов ПВХ (за исключением объектов, возводимых за счет бюджетного финансирования);</w:t>
      </w:r>
    </w:p>
    <w:p w14:paraId="70273036" w14:textId="77777777" w:rsidR="00A800F2" w:rsidRPr="00A800F2" w:rsidRDefault="00A800F2"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использование в качестве отделочных материалов фасадов объектов капитального строительства:</w:t>
      </w:r>
    </w:p>
    <w:p w14:paraId="2A7186FF" w14:textId="77777777" w:rsidR="00A800F2" w:rsidRPr="00A800F2" w:rsidRDefault="00A800F2"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штукатурки (штукатурный фасад допускается применять, если окружающая застройка преимущественно выполнена с применением штукатурных фасадов. Работы по выполнению штукатурного фасада должны производиться строго по сертифицированной технологии, должен обеспечиваться длительный срок эксплуатации); </w:t>
      </w:r>
    </w:p>
    <w:p w14:paraId="6054B662" w14:textId="77777777" w:rsidR="00A800F2" w:rsidRPr="00A800F2" w:rsidRDefault="00A800F2"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пластиковых панелей, сотового поликарбоната;</w:t>
      </w:r>
    </w:p>
    <w:p w14:paraId="2CE5ADF6" w14:textId="5F4E6AA5" w:rsidR="00A800F2" w:rsidRPr="00A800F2" w:rsidRDefault="00EE57E3"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винилового </w:t>
      </w:r>
      <w:proofErr w:type="spellStart"/>
      <w:r w:rsidR="00A800F2" w:rsidRPr="00A800F2">
        <w:rPr>
          <w:rFonts w:ascii="Times New Roman" w:eastAsia="Times New Roman" w:hAnsi="Times New Roman" w:cs="Times New Roman"/>
          <w:color w:val="000000"/>
          <w:sz w:val="28"/>
          <w:szCs w:val="28"/>
          <w:shd w:val="clear" w:color="auto" w:fill="FFFFFF"/>
          <w:lang w:eastAsia="ru-RU"/>
        </w:rPr>
        <w:t>сайдинга</w:t>
      </w:r>
      <w:proofErr w:type="spellEnd"/>
      <w:r w:rsidR="00A800F2" w:rsidRPr="00A800F2">
        <w:rPr>
          <w:rFonts w:ascii="Times New Roman" w:eastAsia="Times New Roman" w:hAnsi="Times New Roman" w:cs="Times New Roman"/>
          <w:color w:val="000000"/>
          <w:sz w:val="28"/>
          <w:szCs w:val="28"/>
          <w:shd w:val="clear" w:color="auto" w:fill="FFFFFF"/>
          <w:lang w:eastAsia="ru-RU"/>
        </w:rPr>
        <w:t>;</w:t>
      </w:r>
    </w:p>
    <w:p w14:paraId="024F807A" w14:textId="112188B9" w:rsidR="00A800F2" w:rsidRPr="00A800F2" w:rsidRDefault="00A800F2"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профилированного металлического листа (кроме объектов т</w:t>
      </w:r>
      <w:r w:rsidR="00291CCD">
        <w:rPr>
          <w:rFonts w:ascii="Times New Roman" w:eastAsia="Times New Roman" w:hAnsi="Times New Roman" w:cs="Times New Roman"/>
          <w:color w:val="000000"/>
          <w:sz w:val="28"/>
          <w:szCs w:val="28"/>
          <w:shd w:val="clear" w:color="auto" w:fill="FFFFFF"/>
          <w:lang w:eastAsia="ru-RU"/>
        </w:rPr>
        <w:t>оргового назначения (магазинов)</w:t>
      </w:r>
      <w:r w:rsidRPr="00A800F2">
        <w:rPr>
          <w:rFonts w:ascii="Times New Roman" w:eastAsia="Times New Roman" w:hAnsi="Times New Roman" w:cs="Times New Roman"/>
          <w:color w:val="000000"/>
          <w:sz w:val="28"/>
          <w:szCs w:val="28"/>
          <w:shd w:val="clear" w:color="auto" w:fill="FFFFFF"/>
          <w:lang w:eastAsia="ru-RU"/>
        </w:rPr>
        <w:t>; для указанных объектов допускается использование профилированного листа за исключением профилированного листа с трапециевидным профилем маркировки</w:t>
      </w:r>
      <w:proofErr w:type="gramStart"/>
      <w:r w:rsidRPr="00A800F2">
        <w:rPr>
          <w:rFonts w:ascii="Times New Roman" w:eastAsia="Times New Roman" w:hAnsi="Times New Roman" w:cs="Times New Roman"/>
          <w:color w:val="000000"/>
          <w:sz w:val="28"/>
          <w:szCs w:val="28"/>
          <w:shd w:val="clear" w:color="auto" w:fill="FFFFFF"/>
          <w:lang w:eastAsia="ru-RU"/>
        </w:rPr>
        <w:t xml:space="preserve"> С</w:t>
      </w:r>
      <w:proofErr w:type="gramEnd"/>
      <w:r w:rsidRPr="00A800F2">
        <w:rPr>
          <w:rFonts w:ascii="Times New Roman" w:eastAsia="Times New Roman" w:hAnsi="Times New Roman" w:cs="Times New Roman"/>
          <w:color w:val="000000"/>
          <w:sz w:val="28"/>
          <w:szCs w:val="28"/>
          <w:shd w:val="clear" w:color="auto" w:fill="FFFFFF"/>
          <w:lang w:eastAsia="ru-RU"/>
        </w:rPr>
        <w:t>, НС, Н);</w:t>
      </w:r>
    </w:p>
    <w:p w14:paraId="3F006E16" w14:textId="77777777" w:rsidR="00A800F2" w:rsidRPr="00A800F2" w:rsidRDefault="00A800F2"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асбестоцементных листов, </w:t>
      </w:r>
      <w:r w:rsidRPr="00A800F2">
        <w:rPr>
          <w:rFonts w:ascii="Times New Roman" w:eastAsia="Times New Roman" w:hAnsi="Times New Roman" w:cs="Times New Roman"/>
          <w:color w:val="000000"/>
          <w:sz w:val="28"/>
          <w:szCs w:val="28"/>
          <w:shd w:val="clear" w:color="auto" w:fill="FFFFFF"/>
          <w:lang w:eastAsia="ru-RU"/>
        </w:rPr>
        <w:t>самоклеящейся пленки, баннерной ткани, сотового поликарбоната;</w:t>
      </w:r>
    </w:p>
    <w:p w14:paraId="0E8C0A74" w14:textId="77777777" w:rsidR="00A800F2" w:rsidRPr="00A800F2" w:rsidRDefault="00A800F2"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2D79C10F" w14:textId="77777777" w:rsidR="00A800F2" w:rsidRPr="00A800F2" w:rsidRDefault="00A800F2"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32F029C7" w14:textId="77777777" w:rsidR="00A800F2" w:rsidRPr="00A800F2" w:rsidRDefault="00A800F2" w:rsidP="00A800F2">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3) </w:t>
      </w:r>
      <w:r w:rsidRPr="00A800F2">
        <w:rPr>
          <w:rFonts w:ascii="Times New Roman" w:eastAsia="Times New Roman" w:hAnsi="Times New Roman" w:cs="Times New Roman"/>
          <w:color w:val="000000"/>
          <w:sz w:val="28"/>
          <w:szCs w:val="28"/>
          <w:shd w:val="clear" w:color="auto" w:fill="FFFFFF"/>
          <w:lang w:eastAsia="ru-RU"/>
        </w:rPr>
        <w:tab/>
      </w:r>
      <w:r w:rsidRPr="00A800F2">
        <w:rPr>
          <w:rFonts w:ascii="Times New Roman" w:eastAsia="Times New Roman" w:hAnsi="Times New Roman" w:cs="Times New Roman"/>
          <w:color w:val="000000"/>
          <w:sz w:val="28"/>
          <w:szCs w:val="28"/>
          <w:u w:val="single"/>
          <w:shd w:val="clear" w:color="auto" w:fill="FFFFFF"/>
          <w:lang w:eastAsia="ru-RU"/>
        </w:rPr>
        <w:t>К размещению технического и инженерного оборудования на фасадах и кровлях объектов капитального строительства</w:t>
      </w:r>
      <w:r w:rsidRPr="00A800F2">
        <w:rPr>
          <w:rFonts w:ascii="Times New Roman" w:eastAsia="Times New Roman" w:hAnsi="Times New Roman" w:cs="Times New Roman"/>
          <w:color w:val="000000"/>
          <w:sz w:val="28"/>
          <w:szCs w:val="28"/>
          <w:shd w:val="clear" w:color="auto" w:fill="FFFFFF"/>
          <w:lang w:eastAsia="ru-RU"/>
        </w:rPr>
        <w:t>.</w:t>
      </w:r>
    </w:p>
    <w:p w14:paraId="427F7C27" w14:textId="77777777" w:rsidR="00A800F2" w:rsidRPr="00A800F2" w:rsidRDefault="00A800F2" w:rsidP="00A800F2">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 (далее – оборудование).</w:t>
      </w:r>
    </w:p>
    <w:p w14:paraId="2FCABB3C" w14:textId="77777777" w:rsidR="00A800F2" w:rsidRPr="00A800F2" w:rsidRDefault="00A800F2" w:rsidP="00A800F2">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lastRenderedPageBreak/>
        <w:t>Оборудование должно располагаться с учетом системы композиционных осей фасадов объекта и иметь комплексный характер.</w:t>
      </w:r>
    </w:p>
    <w:p w14:paraId="0F7DC930" w14:textId="5C38F9F0" w:rsidR="00A800F2" w:rsidRPr="00A800F2" w:rsidRDefault="00A800F2" w:rsidP="00A800F2">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При строительстве объемно-пластическое решение фасада объекта капитального строительства должно предусматривать скрытое размещение (декоративные решетки, короба) наружных блоков систем кондиционирования, вентиляции и их комплексов, скрытую систему водоотведения, либо предусматривать их внутреннее размещение. Наружный организованный водосток допускается для объектов этажностью не выше 3 этажей и для отвода воды с козырьков над входами; водосточная система должна применяться с подогревом.</w:t>
      </w:r>
    </w:p>
    <w:p w14:paraId="679BE87D" w14:textId="77777777" w:rsidR="00A800F2" w:rsidRPr="00A800F2" w:rsidRDefault="00A800F2" w:rsidP="00A800F2">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При реконструкции объекта капитального строительства:</w:t>
      </w:r>
    </w:p>
    <w:p w14:paraId="6332EA23" w14:textId="77777777" w:rsidR="00A800F2" w:rsidRPr="00A800F2" w:rsidRDefault="00A800F2"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размещение дополнительного оборудования должно обеспечивать сохранность отделки фасада либо ее восстановление;</w:t>
      </w:r>
    </w:p>
    <w:p w14:paraId="334D1BAE" w14:textId="77777777" w:rsidR="00A800F2" w:rsidRPr="00A800F2" w:rsidRDefault="00A800F2"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302BA952" w14:textId="77777777" w:rsidR="00A800F2" w:rsidRPr="00A800F2" w:rsidRDefault="00A800F2" w:rsidP="00A800F2">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Габариты, форма оборудования, декоративных коробов, в которых оно размещено, декоративных решеток не должны ухудшать визуальные характеристики объекта.</w:t>
      </w:r>
    </w:p>
    <w:p w14:paraId="160B70BB" w14:textId="77777777" w:rsidR="00A800F2" w:rsidRPr="00A800F2" w:rsidRDefault="00A800F2" w:rsidP="00A800F2">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Устанавливаемое на фасадах зданий оборудование должно быть окрашено в цвет поверхностей, на которых оно установлено.</w:t>
      </w:r>
    </w:p>
    <w:p w14:paraId="4FF0636A" w14:textId="77777777" w:rsidR="00A800F2" w:rsidRPr="00A800F2" w:rsidRDefault="00A800F2" w:rsidP="00A800F2">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Не допускается</w:t>
      </w:r>
      <w:r w:rsidRPr="00A800F2">
        <w:rPr>
          <w:rFonts w:ascii="Times New Roman" w:eastAsia="Times New Roman" w:hAnsi="Times New Roman" w:cs="Times New Roman"/>
          <w:color w:val="000000"/>
          <w:sz w:val="28"/>
          <w:szCs w:val="28"/>
          <w:shd w:val="clear" w:color="auto" w:fill="FFFFFF"/>
          <w:lang w:eastAsia="ru-RU"/>
        </w:rPr>
        <w:t>:</w:t>
      </w:r>
    </w:p>
    <w:p w14:paraId="5422BD29" w14:textId="77777777" w:rsidR="00A800F2" w:rsidRPr="00A800F2" w:rsidRDefault="00A800F2"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размещение оборудования на архитектурных элементах и деталях декора, порталах, козырьках, пилонах, консолях, на настенной росписи, фреске, мозаичном панно, сграффито и иных видах монументального искусства, являющихся частью архитектурного решения фасада;</w:t>
      </w:r>
    </w:p>
    <w:p w14:paraId="53BFBE10" w14:textId="5DC68DA1" w:rsidR="00A800F2" w:rsidRPr="00A800F2" w:rsidRDefault="00A800F2"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наружная открытая прокл</w:t>
      </w:r>
      <w:r w:rsidR="00C4095D">
        <w:rPr>
          <w:rFonts w:ascii="Times New Roman" w:eastAsia="Times New Roman" w:hAnsi="Times New Roman" w:cs="Times New Roman"/>
          <w:color w:val="000000"/>
          <w:sz w:val="28"/>
          <w:szCs w:val="28"/>
          <w:shd w:val="clear" w:color="auto" w:fill="FFFFFF"/>
          <w:lang w:eastAsia="ru-RU"/>
        </w:rPr>
        <w:t>адка по фасаду подводящих сетей</w:t>
      </w:r>
      <w:r w:rsidRPr="00A800F2">
        <w:rPr>
          <w:rFonts w:ascii="Times New Roman" w:eastAsia="Times New Roman" w:hAnsi="Times New Roman" w:cs="Times New Roman"/>
          <w:color w:val="000000"/>
          <w:sz w:val="28"/>
          <w:szCs w:val="28"/>
          <w:shd w:val="clear" w:color="auto" w:fill="FFFFFF"/>
          <w:lang w:eastAsia="ru-RU"/>
        </w:rPr>
        <w:t xml:space="preserve"> и иных коммуникаций, прокладка сетей с нарушением пластики фасада;</w:t>
      </w:r>
    </w:p>
    <w:p w14:paraId="7DEB426D" w14:textId="77777777" w:rsidR="00A800F2" w:rsidRPr="00A800F2" w:rsidRDefault="00A800F2"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размещение оборудования, выступающего от плоскости фасада более чем на 20 см, на высоте менее 2,5 м от уровня земли или крыльца (кроме водосточных труб).</w:t>
      </w:r>
    </w:p>
    <w:p w14:paraId="45604EE7" w14:textId="77777777" w:rsidR="00A800F2" w:rsidRPr="00A800F2" w:rsidRDefault="00A800F2" w:rsidP="00A800F2">
      <w:pPr>
        <w:tabs>
          <w:tab w:val="left" w:pos="1134"/>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4) </w:t>
      </w:r>
      <w:r w:rsidRPr="00A800F2">
        <w:rPr>
          <w:rFonts w:ascii="Times New Roman" w:eastAsia="Times New Roman" w:hAnsi="Times New Roman" w:cs="Times New Roman"/>
          <w:color w:val="000000"/>
          <w:sz w:val="28"/>
          <w:szCs w:val="28"/>
          <w:shd w:val="clear" w:color="auto" w:fill="FFFFFF"/>
          <w:lang w:eastAsia="ru-RU"/>
        </w:rPr>
        <w:tab/>
      </w:r>
      <w:r w:rsidRPr="00A800F2">
        <w:rPr>
          <w:rFonts w:ascii="Times New Roman" w:eastAsia="Times New Roman" w:hAnsi="Times New Roman" w:cs="Times New Roman"/>
          <w:color w:val="000000"/>
          <w:sz w:val="28"/>
          <w:szCs w:val="28"/>
          <w:u w:val="single"/>
          <w:shd w:val="clear" w:color="auto" w:fill="FFFFFF"/>
          <w:lang w:eastAsia="ru-RU"/>
        </w:rPr>
        <w:t>К подсветке фасадов объектов капитального строительства:</w:t>
      </w:r>
      <w:r w:rsidRPr="00A800F2">
        <w:rPr>
          <w:rFonts w:ascii="Times New Roman" w:eastAsia="Times New Roman" w:hAnsi="Times New Roman" w:cs="Times New Roman"/>
          <w:color w:val="000000"/>
          <w:sz w:val="28"/>
          <w:szCs w:val="28"/>
          <w:shd w:val="clear" w:color="auto" w:fill="FFFFFF"/>
          <w:lang w:eastAsia="ru-RU"/>
        </w:rPr>
        <w:t xml:space="preserve"> </w:t>
      </w:r>
    </w:p>
    <w:p w14:paraId="1ABFBEC6" w14:textId="77777777"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49067703" w14:textId="77777777"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архитектурная подсветка зданий должна включать: </w:t>
      </w:r>
    </w:p>
    <w:p w14:paraId="18109A10" w14:textId="77777777" w:rsidR="00A800F2" w:rsidRPr="00A800F2" w:rsidRDefault="00A800F2" w:rsidP="000732C1">
      <w:pPr>
        <w:numPr>
          <w:ilvl w:val="0"/>
          <w:numId w:val="111"/>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освещение входных групп;</w:t>
      </w:r>
    </w:p>
    <w:p w14:paraId="4FF327D6" w14:textId="77777777" w:rsidR="00A800F2" w:rsidRPr="00A800F2" w:rsidRDefault="00A800F2" w:rsidP="000732C1">
      <w:pPr>
        <w:numPr>
          <w:ilvl w:val="0"/>
          <w:numId w:val="111"/>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подсветку информационных знаков и конструкций;</w:t>
      </w:r>
    </w:p>
    <w:p w14:paraId="3E4C1648" w14:textId="77777777" w:rsidR="00A800F2" w:rsidRPr="00A800F2" w:rsidRDefault="00A800F2" w:rsidP="000732C1">
      <w:pPr>
        <w:numPr>
          <w:ilvl w:val="0"/>
          <w:numId w:val="111"/>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07FFA452" w14:textId="77777777" w:rsidR="00A800F2" w:rsidRPr="00A800F2" w:rsidRDefault="00A800F2" w:rsidP="00A800F2">
      <w:pPr>
        <w:tabs>
          <w:tab w:val="left" w:pos="1134"/>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5) </w:t>
      </w:r>
      <w:r w:rsidRPr="00A800F2">
        <w:rPr>
          <w:rFonts w:ascii="Times New Roman" w:eastAsia="Times New Roman" w:hAnsi="Times New Roman" w:cs="Times New Roman"/>
          <w:color w:val="000000"/>
          <w:sz w:val="28"/>
          <w:szCs w:val="28"/>
          <w:shd w:val="clear" w:color="auto" w:fill="FFFFFF"/>
          <w:lang w:eastAsia="ru-RU"/>
        </w:rPr>
        <w:tab/>
      </w:r>
      <w:r w:rsidRPr="00A800F2">
        <w:rPr>
          <w:rFonts w:ascii="Times New Roman" w:eastAsia="Times New Roman" w:hAnsi="Times New Roman" w:cs="Times New Roman"/>
          <w:color w:val="000000"/>
          <w:sz w:val="28"/>
          <w:szCs w:val="28"/>
          <w:u w:val="single"/>
          <w:shd w:val="clear" w:color="auto" w:fill="FFFFFF"/>
          <w:lang w:eastAsia="ru-RU"/>
        </w:rPr>
        <w:t>К объемно-пространственным характеристикам объектов капитального строительства</w:t>
      </w:r>
      <w:r w:rsidRPr="00A800F2">
        <w:rPr>
          <w:rFonts w:ascii="Times New Roman" w:eastAsia="Times New Roman" w:hAnsi="Times New Roman" w:cs="Times New Roman"/>
          <w:color w:val="000000"/>
          <w:sz w:val="28"/>
          <w:szCs w:val="28"/>
          <w:shd w:val="clear" w:color="auto" w:fill="FFFFFF"/>
          <w:lang w:eastAsia="ru-RU"/>
        </w:rPr>
        <w:t>:</w:t>
      </w:r>
    </w:p>
    <w:p w14:paraId="754FA14C" w14:textId="77777777"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lastRenderedPageBreak/>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0AEBD3B4" w14:textId="77777777"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размеры входной площадки (ширина x глубина) для объектов общественного назначения, общая площадь которых составляет не более чем 1500 квадратных метров, должны быть не менее 2,2 x 2,2 м;</w:t>
      </w:r>
    </w:p>
    <w:p w14:paraId="142553DF" w14:textId="77777777"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здание или сооружение не должно создавать визуальный дискомфорт, должно органично вписываться в ландшафт и сохранять масштаб и характер существующей застройки;</w:t>
      </w:r>
    </w:p>
    <w:p w14:paraId="770F3D51" w14:textId="77777777"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здания необходимо размещать с учетом сложившейся линии застройки улицы (квартала);</w:t>
      </w:r>
    </w:p>
    <w:p w14:paraId="6C674F02" w14:textId="77777777"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ограждение участка (в случае необходимости его установки) должно выполняться в едином стиле общего архитектурного решения и не должно </w:t>
      </w:r>
      <w:r w:rsidRPr="00A800F2">
        <w:rPr>
          <w:rFonts w:ascii="Times New Roman" w:eastAsia="Times New Roman" w:hAnsi="Times New Roman" w:cs="Times New Roman"/>
          <w:sz w:val="28"/>
          <w:szCs w:val="28"/>
          <w:shd w:val="clear" w:color="auto" w:fill="FFFFFF"/>
          <w:lang w:eastAsia="ru-RU"/>
        </w:rPr>
        <w:t>препятствовать визуальному восприятию фасадов здания со стороны территорий общего пользования;</w:t>
      </w:r>
    </w:p>
    <w:p w14:paraId="524EF8CF" w14:textId="733D8430"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земельного участка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w:t>
      </w:r>
      <w:r w:rsidR="00564275" w:rsidRPr="00564275">
        <w:rPr>
          <w:rFonts w:ascii="Times New Roman" w:eastAsia="Times New Roman" w:hAnsi="Times New Roman" w:cs="Times New Roman"/>
          <w:sz w:val="28"/>
          <w:szCs w:val="28"/>
          <w:shd w:val="clear" w:color="auto" w:fill="FFFFFF"/>
          <w:lang w:eastAsia="ru-RU"/>
        </w:rPr>
        <w:t>(за исключением зданий этажностью не выше 4 этажей)</w:t>
      </w:r>
      <w:r w:rsidR="00564275">
        <w:rPr>
          <w:rFonts w:ascii="Times New Roman" w:eastAsia="Times New Roman" w:hAnsi="Times New Roman" w:cs="Times New Roman"/>
          <w:sz w:val="28"/>
          <w:szCs w:val="28"/>
          <w:shd w:val="clear" w:color="auto" w:fill="FFFFFF"/>
          <w:lang w:eastAsia="ru-RU"/>
        </w:rPr>
        <w:t xml:space="preserve"> </w:t>
      </w:r>
      <w:r w:rsidRPr="00A800F2">
        <w:rPr>
          <w:rFonts w:ascii="Times New Roman" w:eastAsia="Times New Roman" w:hAnsi="Times New Roman" w:cs="Times New Roman"/>
          <w:sz w:val="28"/>
          <w:szCs w:val="28"/>
          <w:shd w:val="clear" w:color="auto" w:fill="FFFFFF"/>
          <w:lang w:eastAsia="ru-RU"/>
        </w:rPr>
        <w:t>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753EE920" w14:textId="77777777"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098267FD" w14:textId="77777777"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для объектов коммерческого назначения, общая площадь которых составляет не более чем 1500 квадратных метров, </w:t>
      </w:r>
      <w:proofErr w:type="spellStart"/>
      <w:r w:rsidRPr="00A800F2">
        <w:rPr>
          <w:rFonts w:ascii="Times New Roman" w:eastAsia="Times New Roman" w:hAnsi="Times New Roman" w:cs="Times New Roman"/>
          <w:color w:val="000000"/>
          <w:sz w:val="28"/>
          <w:szCs w:val="28"/>
          <w:shd w:val="clear" w:color="auto" w:fill="FFFFFF"/>
          <w:lang w:eastAsia="ru-RU"/>
        </w:rPr>
        <w:t>приобъектные</w:t>
      </w:r>
      <w:proofErr w:type="spellEnd"/>
      <w:r w:rsidRPr="00A800F2">
        <w:rPr>
          <w:rFonts w:ascii="Times New Roman" w:eastAsia="Times New Roman" w:hAnsi="Times New Roman" w:cs="Times New Roman"/>
          <w:color w:val="000000"/>
          <w:sz w:val="28"/>
          <w:szCs w:val="28"/>
          <w:shd w:val="clear" w:color="auto" w:fill="FFFFFF"/>
          <w:lang w:eastAsia="ru-RU"/>
        </w:rPr>
        <w:t xml:space="preserve"> стоянки автомобилей следует размещать в пределах отведенного земельного участка.</w:t>
      </w:r>
    </w:p>
    <w:p w14:paraId="6ADC1605" w14:textId="77777777" w:rsidR="00A800F2" w:rsidRPr="00A800F2" w:rsidRDefault="00A800F2" w:rsidP="00A800F2">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6) </w:t>
      </w:r>
      <w:r w:rsidRPr="00A800F2">
        <w:rPr>
          <w:rFonts w:ascii="Times New Roman" w:eastAsia="Times New Roman" w:hAnsi="Times New Roman" w:cs="Times New Roman"/>
          <w:color w:val="000000"/>
          <w:sz w:val="28"/>
          <w:szCs w:val="28"/>
          <w:shd w:val="clear" w:color="auto" w:fill="FFFFFF"/>
          <w:lang w:eastAsia="ru-RU"/>
        </w:rPr>
        <w:tab/>
      </w:r>
      <w:r w:rsidRPr="00A800F2">
        <w:rPr>
          <w:rFonts w:ascii="Times New Roman" w:eastAsia="Times New Roman" w:hAnsi="Times New Roman" w:cs="Times New Roman"/>
          <w:color w:val="000000"/>
          <w:sz w:val="28"/>
          <w:szCs w:val="28"/>
          <w:u w:val="single"/>
          <w:shd w:val="clear" w:color="auto" w:fill="FFFFFF"/>
          <w:lang w:eastAsia="ru-RU"/>
        </w:rPr>
        <w:t>К архитектурно-стилистическим характеристикам объектов капитального строительства</w:t>
      </w:r>
      <w:r w:rsidRPr="00A800F2">
        <w:rPr>
          <w:rFonts w:ascii="Times New Roman" w:eastAsia="Times New Roman" w:hAnsi="Times New Roman" w:cs="Times New Roman"/>
          <w:color w:val="000000"/>
          <w:sz w:val="28"/>
          <w:szCs w:val="28"/>
          <w:shd w:val="clear" w:color="auto" w:fill="FFFFFF"/>
          <w:lang w:eastAsia="ru-RU"/>
        </w:rPr>
        <w:t>:</w:t>
      </w:r>
    </w:p>
    <w:p w14:paraId="1845B81A" w14:textId="77777777"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архитектурный облик объекта должен быть подчинен единому стилистическому решению;</w:t>
      </w:r>
    </w:p>
    <w:p w14:paraId="45B481B4" w14:textId="77777777"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входные группы</w:t>
      </w:r>
      <w:r w:rsidRPr="00A800F2">
        <w:rPr>
          <w:rFonts w:ascii="Times New Roman" w:eastAsia="Times New Roman" w:hAnsi="Times New Roman" w:cs="Times New Roman"/>
          <w:color w:val="000000"/>
          <w:sz w:val="28"/>
          <w:szCs w:val="28"/>
          <w:shd w:val="clear" w:color="auto" w:fill="FFFFFF"/>
          <w:lang w:eastAsia="ru-RU"/>
        </w:rPr>
        <w:t>:</w:t>
      </w:r>
    </w:p>
    <w:p w14:paraId="38E0C270" w14:textId="77777777" w:rsidR="00A800F2" w:rsidRPr="00A800F2" w:rsidRDefault="00A800F2"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входы в здание должны быть оборудованы навесами или заглублены в нишу не менее чем на 60 сантиметров;</w:t>
      </w:r>
    </w:p>
    <w:p w14:paraId="3035FDA1" w14:textId="77777777" w:rsidR="00A800F2" w:rsidRPr="00A800F2" w:rsidRDefault="00A800F2"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отметка площадки перед входом в общественное здание должна быть выше отметки тротуара перед входом не менее чем на 0,15 м. Допускается принимать отметку площадки на уровне пола при условии предохранения помещений от попадания осадков;</w:t>
      </w:r>
    </w:p>
    <w:p w14:paraId="224FE607" w14:textId="77777777" w:rsidR="00A800F2" w:rsidRPr="00A800F2" w:rsidRDefault="00A800F2"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главные входы в общественные здания должны быть ориентированы на территории общего пользования или к основному подъезду к зданию или сооружению;</w:t>
      </w:r>
    </w:p>
    <w:p w14:paraId="6E385A87" w14:textId="77777777"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lastRenderedPageBreak/>
        <w:t>цоколь</w:t>
      </w:r>
      <w:r w:rsidRPr="00A800F2">
        <w:rPr>
          <w:rFonts w:ascii="Times New Roman" w:eastAsia="Times New Roman" w:hAnsi="Times New Roman" w:cs="Times New Roman"/>
          <w:color w:val="000000"/>
          <w:sz w:val="28"/>
          <w:szCs w:val="28"/>
          <w:shd w:val="clear" w:color="auto" w:fill="FFFFFF"/>
          <w:lang w:eastAsia="ru-RU"/>
        </w:rPr>
        <w:t xml:space="preserve"> – </w:t>
      </w:r>
      <w:r w:rsidRPr="00A800F2">
        <w:rPr>
          <w:rFonts w:ascii="Times New Roman" w:eastAsia="Calibri" w:hAnsi="Times New Roman" w:cs="Times New Roman"/>
          <w:color w:val="000000"/>
          <w:sz w:val="28"/>
          <w:szCs w:val="28"/>
          <w:lang w:eastAsia="ru-RU"/>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A800F2">
        <w:rPr>
          <w:rFonts w:ascii="Times New Roman" w:eastAsia="Times New Roman" w:hAnsi="Times New Roman" w:cs="Times New Roman"/>
          <w:color w:val="000000"/>
          <w:sz w:val="28"/>
          <w:szCs w:val="28"/>
          <w:shd w:val="clear" w:color="auto" w:fill="FFFFFF"/>
          <w:lang w:eastAsia="ru-RU"/>
        </w:rPr>
        <w:t>;</w:t>
      </w:r>
    </w:p>
    <w:p w14:paraId="02F5F1E5" w14:textId="77777777" w:rsidR="00A800F2" w:rsidRPr="00A800F2" w:rsidRDefault="00A800F2" w:rsidP="000732C1">
      <w:pPr>
        <w:numPr>
          <w:ilvl w:val="0"/>
          <w:numId w:val="106"/>
        </w:numPr>
        <w:tabs>
          <w:tab w:val="left" w:pos="0"/>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первый и цокольный этаж:</w:t>
      </w:r>
    </w:p>
    <w:p w14:paraId="304D939E" w14:textId="77777777" w:rsidR="00A800F2" w:rsidRPr="00A800F2" w:rsidRDefault="00A800F2"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 должны быть выполнены из облицовочного, прочного и антивандального материала (без применения штукатурки); </w:t>
      </w:r>
    </w:p>
    <w:p w14:paraId="2B24DB6F" w14:textId="5B63B636" w:rsidR="00A800F2" w:rsidRPr="00A800F2" w:rsidRDefault="00A800F2"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высота пер</w:t>
      </w:r>
      <w:r w:rsidR="00F25374">
        <w:rPr>
          <w:rFonts w:ascii="Times New Roman" w:eastAsia="Times New Roman" w:hAnsi="Times New Roman" w:cs="Times New Roman"/>
          <w:color w:val="000000"/>
          <w:sz w:val="28"/>
          <w:szCs w:val="28"/>
          <w:shd w:val="clear" w:color="auto" w:fill="FFFFFF"/>
          <w:lang w:eastAsia="ru-RU"/>
        </w:rPr>
        <w:t xml:space="preserve">вого этажа общественных зданий </w:t>
      </w:r>
      <w:r w:rsidRPr="00A800F2">
        <w:rPr>
          <w:rFonts w:ascii="Times New Roman" w:eastAsia="Times New Roman" w:hAnsi="Times New Roman" w:cs="Times New Roman"/>
          <w:color w:val="000000"/>
          <w:sz w:val="28"/>
          <w:szCs w:val="28"/>
          <w:shd w:val="clear" w:color="auto" w:fill="FFFFFF"/>
          <w:lang w:eastAsia="ru-RU"/>
        </w:rPr>
        <w:t>должна быть не менее 4 метра;</w:t>
      </w:r>
    </w:p>
    <w:p w14:paraId="48465E21" w14:textId="77777777"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фасад:</w:t>
      </w:r>
      <w:r w:rsidRPr="00A800F2">
        <w:rPr>
          <w:rFonts w:ascii="Times New Roman" w:eastAsia="Times New Roman" w:hAnsi="Times New Roman" w:cs="Times New Roman"/>
          <w:color w:val="000000"/>
          <w:sz w:val="28"/>
          <w:szCs w:val="28"/>
          <w:shd w:val="clear" w:color="auto" w:fill="FFFFFF"/>
          <w:lang w:eastAsia="ru-RU"/>
        </w:rPr>
        <w:t xml:space="preserve">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4E95FC3E" w14:textId="77777777"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окна, лоджии, балконы</w:t>
      </w:r>
      <w:r w:rsidRPr="00A800F2">
        <w:rPr>
          <w:rFonts w:ascii="Times New Roman" w:eastAsia="Times New Roman" w:hAnsi="Times New Roman" w:cs="Times New Roman"/>
          <w:color w:val="000000"/>
          <w:sz w:val="28"/>
          <w:szCs w:val="28"/>
          <w:shd w:val="clear" w:color="auto" w:fill="FFFFFF"/>
          <w:lang w:eastAsia="ru-RU"/>
        </w:rPr>
        <w:t xml:space="preserve"> должны быть остеклены. Остекление следует выполнять в едином стиле. Допускается отсутствие остекления балконов уникальных по характеру размещения на фасадах зданий, в т.ч. по высоте здания (изменяющие тип и конфигурацию плана на отдельных этажах, расположенные дискретно и т.д.), по геометрии элементов (созданные на основе треугольника, круга, трапеции, сложной формы и т.д.);</w:t>
      </w:r>
    </w:p>
    <w:p w14:paraId="6AFAB1B5" w14:textId="77777777"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информационные носители:</w:t>
      </w:r>
      <w:r w:rsidRPr="00A800F2">
        <w:rPr>
          <w:rFonts w:ascii="Times New Roman" w:eastAsia="Times New Roman" w:hAnsi="Times New Roman" w:cs="Times New Roman"/>
          <w:color w:val="000000"/>
          <w:sz w:val="28"/>
          <w:szCs w:val="28"/>
          <w:shd w:val="clear" w:color="auto" w:fill="FFFFFF"/>
          <w:lang w:eastAsia="ru-RU"/>
        </w:rPr>
        <w:t xml:space="preserve"> при оформлении необходимо использовать </w:t>
      </w:r>
      <w:r w:rsidRPr="00A800F2">
        <w:rPr>
          <w:rFonts w:ascii="Times New Roman" w:eastAsia="Times New Roman" w:hAnsi="Times New Roman" w:cs="Times New Roman"/>
          <w:sz w:val="28"/>
          <w:szCs w:val="28"/>
          <w:shd w:val="clear" w:color="auto" w:fill="FFFFFF"/>
          <w:lang w:eastAsia="ru-RU"/>
        </w:rPr>
        <w:t>ровные шрифты, без засечек и декоративных элементов.</w:t>
      </w:r>
    </w:p>
    <w:p w14:paraId="2E806F21" w14:textId="77777777" w:rsidR="00A800F2" w:rsidRPr="00A800F2" w:rsidRDefault="00A800F2" w:rsidP="00A800F2">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Запрещается использовать крышу зданий для размещения рекламных конструкций.</w:t>
      </w:r>
    </w:p>
    <w:bookmarkEnd w:id="62"/>
    <w:bookmarkEnd w:id="63"/>
    <w:p w14:paraId="060E6C7E" w14:textId="77777777" w:rsidR="00001074" w:rsidRPr="00E93049" w:rsidRDefault="00001074" w:rsidP="00316CFD">
      <w:pPr>
        <w:numPr>
          <w:ilvl w:val="1"/>
          <w:numId w:val="60"/>
        </w:numPr>
        <w:spacing w:before="120" w:after="12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7264E481" w14:textId="77777777" w:rsidR="00001074" w:rsidRPr="00E93049" w:rsidRDefault="00001074" w:rsidP="00001074">
      <w:pPr>
        <w:spacing w:after="0" w:line="240" w:lineRule="auto"/>
        <w:ind w:firstLine="709"/>
        <w:jc w:val="both"/>
        <w:rPr>
          <w:rFonts w:ascii="Times New Roman" w:hAnsi="Times New Roman" w:cs="Times New Roman"/>
          <w:sz w:val="28"/>
          <w:szCs w:val="28"/>
        </w:rPr>
      </w:pPr>
      <w:r w:rsidRPr="00E93049">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239F14B0" w14:textId="77777777" w:rsidR="00001074" w:rsidRDefault="00001074" w:rsidP="00001074">
      <w:pPr>
        <w:spacing w:after="0" w:line="240" w:lineRule="auto"/>
        <w:ind w:firstLine="709"/>
        <w:jc w:val="both"/>
        <w:rPr>
          <w:rFonts w:ascii="Times New Roman" w:hAnsi="Times New Roman" w:cs="Times New Roman"/>
          <w:sz w:val="28"/>
          <w:szCs w:val="28"/>
        </w:rPr>
      </w:pPr>
      <w:r w:rsidRPr="00E93049">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12 настоящих Правил.</w:t>
      </w:r>
    </w:p>
    <w:p w14:paraId="7A0C0D40" w14:textId="307A78C0" w:rsidR="00A0036E" w:rsidRPr="00A0036E" w:rsidRDefault="00A0036E" w:rsidP="00A0036E">
      <w:pPr>
        <w:spacing w:before="240" w:after="120" w:line="240" w:lineRule="auto"/>
        <w:jc w:val="center"/>
        <w:outlineLvl w:val="2"/>
        <w:rPr>
          <w:rFonts w:ascii="Times New Roman" w:eastAsia="Times New Roman" w:hAnsi="Times New Roman" w:cs="Times New Roman"/>
          <w:b/>
          <w:bCs/>
          <w:color w:val="000000" w:themeColor="text1"/>
          <w:sz w:val="28"/>
          <w:szCs w:val="28"/>
          <w:lang w:eastAsia="ru-RU"/>
        </w:rPr>
      </w:pPr>
      <w:bookmarkStart w:id="65" w:name="_Toc199352250"/>
      <w:bookmarkStart w:id="66" w:name="_Toc202459510"/>
      <w:bookmarkStart w:id="67" w:name="_Toc190600551"/>
      <w:bookmarkEnd w:id="64"/>
      <w:r w:rsidRPr="00A0036E">
        <w:rPr>
          <w:rFonts w:ascii="Times New Roman" w:eastAsia="Times New Roman" w:hAnsi="Times New Roman" w:cs="Times New Roman"/>
          <w:b/>
          <w:bCs/>
          <w:color w:val="000000" w:themeColor="text1"/>
          <w:sz w:val="28"/>
          <w:szCs w:val="28"/>
          <w:lang w:eastAsia="ru-RU"/>
        </w:rPr>
        <w:t>Статья 2</w:t>
      </w:r>
      <w:r w:rsidR="00B70C80">
        <w:rPr>
          <w:rFonts w:ascii="Times New Roman" w:eastAsia="Times New Roman" w:hAnsi="Times New Roman" w:cs="Times New Roman"/>
          <w:b/>
          <w:bCs/>
          <w:color w:val="000000" w:themeColor="text1"/>
          <w:sz w:val="28"/>
          <w:szCs w:val="28"/>
          <w:lang w:eastAsia="ru-RU"/>
        </w:rPr>
        <w:t>5</w:t>
      </w:r>
      <w:r w:rsidRPr="00A0036E">
        <w:rPr>
          <w:rFonts w:ascii="Times New Roman" w:eastAsia="Times New Roman" w:hAnsi="Times New Roman" w:cs="Times New Roman"/>
          <w:b/>
          <w:bCs/>
          <w:color w:val="000000" w:themeColor="text1"/>
          <w:sz w:val="28"/>
          <w:szCs w:val="28"/>
          <w:lang w:eastAsia="ru-RU"/>
        </w:rPr>
        <w:t>. Зона застройки индивидуальными жилыми домами (ТЖ.1.02.2)</w:t>
      </w:r>
      <w:bookmarkEnd w:id="65"/>
      <w:bookmarkEnd w:id="66"/>
    </w:p>
    <w:p w14:paraId="3B65503A" w14:textId="77777777" w:rsidR="00A0036E" w:rsidRPr="00A0036E" w:rsidRDefault="00A0036E" w:rsidP="000732C1">
      <w:pPr>
        <w:keepNext/>
        <w:numPr>
          <w:ilvl w:val="0"/>
          <w:numId w:val="132"/>
        </w:numPr>
        <w:spacing w:after="0" w:line="240" w:lineRule="auto"/>
        <w:ind w:left="0" w:firstLine="709"/>
        <w:jc w:val="both"/>
        <w:rPr>
          <w:rFonts w:ascii="Times New Roman" w:eastAsia="Calibri" w:hAnsi="Times New Roman" w:cs="Times New Roman"/>
          <w:color w:val="000000" w:themeColor="text1"/>
          <w:sz w:val="28"/>
          <w:szCs w:val="28"/>
        </w:rPr>
      </w:pPr>
      <w:r w:rsidRPr="00A0036E">
        <w:rPr>
          <w:rFonts w:ascii="Times New Roman" w:eastAsia="Calibri" w:hAnsi="Times New Roman" w:cs="Times New Roman"/>
          <w:color w:val="000000" w:themeColor="text1"/>
          <w:sz w:val="28"/>
          <w:szCs w:val="28"/>
        </w:rPr>
        <w:t xml:space="preserve">Кодовое обозначение территориальной зоны – </w:t>
      </w:r>
      <w:r w:rsidRPr="00A0036E">
        <w:rPr>
          <w:rFonts w:ascii="Times New Roman" w:eastAsia="Times New Roman" w:hAnsi="Times New Roman" w:cs="Times New Roman"/>
          <w:color w:val="000000" w:themeColor="text1"/>
          <w:sz w:val="28"/>
          <w:szCs w:val="28"/>
          <w:lang w:eastAsia="ru-RU"/>
        </w:rPr>
        <w:t>ТЖ.1.02.2.</w:t>
      </w:r>
    </w:p>
    <w:p w14:paraId="38C3A434" w14:textId="77777777" w:rsidR="00A0036E" w:rsidRDefault="00A0036E" w:rsidP="000732C1">
      <w:pPr>
        <w:numPr>
          <w:ilvl w:val="0"/>
          <w:numId w:val="132"/>
        </w:numPr>
        <w:spacing w:after="0" w:line="240" w:lineRule="auto"/>
        <w:ind w:left="0" w:firstLine="709"/>
        <w:jc w:val="both"/>
        <w:rPr>
          <w:rFonts w:ascii="Times New Roman" w:eastAsia="Calibri" w:hAnsi="Times New Roman" w:cs="Times New Roman"/>
          <w:color w:val="000000" w:themeColor="text1"/>
          <w:sz w:val="28"/>
          <w:szCs w:val="28"/>
        </w:rPr>
      </w:pPr>
      <w:r w:rsidRPr="00A0036E">
        <w:rPr>
          <w:rFonts w:ascii="Times New Roman" w:eastAsia="Calibri" w:hAnsi="Times New Roman" w:cs="Times New Roman"/>
          <w:color w:val="000000" w:themeColor="text1"/>
          <w:sz w:val="28"/>
          <w:szCs w:val="28"/>
        </w:rPr>
        <w:t>Виды разрешенного использования земельных участков:</w:t>
      </w:r>
    </w:p>
    <w:p w14:paraId="42F9CEC0" w14:textId="7AC73419" w:rsidR="00C8600F" w:rsidRPr="00A0036E" w:rsidRDefault="0080724E" w:rsidP="0080724E">
      <w:pPr>
        <w:spacing w:after="120" w:line="240" w:lineRule="auto"/>
        <w:ind w:firstLine="709"/>
        <w:jc w:val="both"/>
        <w:rPr>
          <w:rFonts w:ascii="Times New Roman" w:eastAsia="Calibri" w:hAnsi="Times New Roman" w:cs="Times New Roman"/>
          <w:color w:val="000000" w:themeColor="text1"/>
          <w:sz w:val="28"/>
          <w:szCs w:val="28"/>
        </w:rPr>
      </w:pPr>
      <w:r w:rsidRPr="0080724E">
        <w:rPr>
          <w:rFonts w:ascii="Times New Roman" w:eastAsia="Calibri" w:hAnsi="Times New Roman" w:cs="Times New Roman"/>
          <w:color w:val="000000" w:themeColor="text1"/>
          <w:sz w:val="28"/>
          <w:szCs w:val="28"/>
        </w:rPr>
        <w:t>Основные, условно разрешенные виды использования земельных участков считаются установленными или измененными со дня утверждения в установленном порядке  документации по планировке территории.</w:t>
      </w:r>
    </w:p>
    <w:tbl>
      <w:tblPr>
        <w:tblStyle w:val="310"/>
        <w:tblW w:w="10206" w:type="dxa"/>
        <w:jc w:val="right"/>
        <w:tblInd w:w="0" w:type="dxa"/>
        <w:tblCellMar>
          <w:top w:w="28" w:type="dxa"/>
          <w:left w:w="57" w:type="dxa"/>
          <w:bottom w:w="28" w:type="dxa"/>
          <w:right w:w="57" w:type="dxa"/>
        </w:tblCellMar>
        <w:tblLook w:val="04A0" w:firstRow="1" w:lastRow="0" w:firstColumn="1" w:lastColumn="0" w:noHBand="0" w:noVBand="1"/>
      </w:tblPr>
      <w:tblGrid>
        <w:gridCol w:w="855"/>
        <w:gridCol w:w="7643"/>
        <w:gridCol w:w="1708"/>
      </w:tblGrid>
      <w:tr w:rsidR="00A0036E" w:rsidRPr="00A0036E" w14:paraId="0AE1D7AE" w14:textId="77777777" w:rsidTr="00A0036E">
        <w:trPr>
          <w:trHeight w:val="284"/>
          <w:tblHeader/>
          <w:jc w:val="right"/>
        </w:trPr>
        <w:tc>
          <w:tcPr>
            <w:tcW w:w="855"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hideMark/>
          </w:tcPr>
          <w:p w14:paraId="447F1E48" w14:textId="77777777" w:rsidR="00A0036E" w:rsidRPr="00A0036E" w:rsidRDefault="00A0036E" w:rsidP="00A0036E">
            <w:pPr>
              <w:jc w:val="center"/>
              <w:rPr>
                <w:rFonts w:ascii="Times New Roman" w:hAnsi="Times New Roman"/>
                <w:color w:val="000000" w:themeColor="text1"/>
                <w:sz w:val="24"/>
                <w:szCs w:val="24"/>
              </w:rPr>
            </w:pPr>
            <w:r w:rsidRPr="00A0036E">
              <w:rPr>
                <w:rFonts w:ascii="Times New Roman" w:hAnsi="Times New Roman"/>
                <w:bCs/>
                <w:color w:val="000000" w:themeColor="text1"/>
                <w:sz w:val="24"/>
                <w:szCs w:val="24"/>
                <w:lang w:eastAsia="zh-CN"/>
              </w:rPr>
              <w:t>№ п/п</w:t>
            </w:r>
          </w:p>
        </w:tc>
        <w:tc>
          <w:tcPr>
            <w:tcW w:w="7643"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hideMark/>
          </w:tcPr>
          <w:p w14:paraId="5BB97D42" w14:textId="77777777" w:rsidR="00A0036E" w:rsidRPr="00A0036E" w:rsidRDefault="00A0036E" w:rsidP="00A0036E">
            <w:pPr>
              <w:jc w:val="center"/>
              <w:rPr>
                <w:rFonts w:ascii="Times New Roman" w:hAnsi="Times New Roman"/>
                <w:color w:val="000000" w:themeColor="text1"/>
                <w:sz w:val="24"/>
                <w:szCs w:val="24"/>
              </w:rPr>
            </w:pPr>
            <w:r w:rsidRPr="00A0036E">
              <w:rPr>
                <w:rFonts w:ascii="Times New Roman" w:hAnsi="Times New Roman"/>
                <w:bCs/>
                <w:color w:val="000000" w:themeColor="text1"/>
                <w:sz w:val="24"/>
                <w:szCs w:val="24"/>
                <w:lang w:eastAsia="zh-CN"/>
              </w:rPr>
              <w:t>Наименование вида разрешенного использования земельных участков</w:t>
            </w:r>
          </w:p>
        </w:tc>
        <w:tc>
          <w:tcPr>
            <w:tcW w:w="1708"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hideMark/>
          </w:tcPr>
          <w:p w14:paraId="7607234A" w14:textId="77777777" w:rsidR="00A0036E" w:rsidRPr="00A0036E" w:rsidRDefault="00A0036E" w:rsidP="00A0036E">
            <w:pPr>
              <w:jc w:val="center"/>
              <w:rPr>
                <w:rFonts w:ascii="Times New Roman" w:hAnsi="Times New Roman"/>
                <w:color w:val="000000" w:themeColor="text1"/>
                <w:sz w:val="24"/>
                <w:szCs w:val="24"/>
              </w:rPr>
            </w:pPr>
            <w:r w:rsidRPr="00A0036E">
              <w:rPr>
                <w:rFonts w:ascii="Times New Roman" w:hAnsi="Times New Roman"/>
                <w:bCs/>
                <w:color w:val="000000" w:themeColor="text1"/>
                <w:sz w:val="24"/>
                <w:szCs w:val="24"/>
                <w:lang w:eastAsia="zh-CN"/>
              </w:rPr>
              <w:t>Код</w:t>
            </w:r>
          </w:p>
        </w:tc>
      </w:tr>
      <w:tr w:rsidR="00A0036E" w:rsidRPr="00A0036E" w14:paraId="69E76C05" w14:textId="77777777" w:rsidTr="00A0036E">
        <w:trPr>
          <w:trHeight w:val="284"/>
          <w:jc w:val="right"/>
        </w:trPr>
        <w:tc>
          <w:tcPr>
            <w:tcW w:w="10206" w:type="dxa"/>
            <w:gridSpan w:val="3"/>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hideMark/>
          </w:tcPr>
          <w:p w14:paraId="151BE330" w14:textId="77777777" w:rsidR="00A0036E" w:rsidRPr="00A0036E" w:rsidRDefault="00A0036E" w:rsidP="00A0036E">
            <w:pPr>
              <w:jc w:val="center"/>
              <w:rPr>
                <w:rFonts w:ascii="Times New Roman" w:hAnsi="Times New Roman"/>
                <w:color w:val="000000" w:themeColor="text1"/>
                <w:sz w:val="24"/>
                <w:szCs w:val="24"/>
              </w:rPr>
            </w:pPr>
            <w:r w:rsidRPr="00A0036E">
              <w:rPr>
                <w:rFonts w:ascii="Times New Roman" w:hAnsi="Times New Roman"/>
                <w:color w:val="000000" w:themeColor="text1"/>
                <w:sz w:val="24"/>
                <w:szCs w:val="24"/>
              </w:rPr>
              <w:t>Основные виды разрешенного использования</w:t>
            </w:r>
          </w:p>
        </w:tc>
      </w:tr>
      <w:tr w:rsidR="00A0036E" w:rsidRPr="00A0036E" w14:paraId="1F865F13" w14:textId="77777777" w:rsidTr="00A0036E">
        <w:trPr>
          <w:trHeight w:val="284"/>
          <w:jc w:val="right"/>
        </w:trPr>
        <w:tc>
          <w:tcPr>
            <w:tcW w:w="855"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6E27F5DF" w14:textId="77777777" w:rsidR="00A0036E" w:rsidRPr="00A0036E" w:rsidRDefault="00A0036E" w:rsidP="000732C1">
            <w:pPr>
              <w:numPr>
                <w:ilvl w:val="0"/>
                <w:numId w:val="133"/>
              </w:numPr>
              <w:jc w:val="center"/>
              <w:rPr>
                <w:rFonts w:ascii="Times New Roman" w:hAnsi="Times New Roman"/>
                <w:color w:val="000000" w:themeColor="text1"/>
                <w:sz w:val="24"/>
                <w:szCs w:val="24"/>
              </w:rPr>
            </w:pPr>
          </w:p>
        </w:tc>
        <w:tc>
          <w:tcPr>
            <w:tcW w:w="7643"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hideMark/>
          </w:tcPr>
          <w:p w14:paraId="0E106819" w14:textId="77777777" w:rsidR="00A0036E" w:rsidRPr="00A0036E" w:rsidRDefault="00A0036E" w:rsidP="00A0036E">
            <w:pPr>
              <w:rPr>
                <w:rFonts w:ascii="Times New Roman" w:hAnsi="Times New Roman"/>
                <w:color w:val="000000" w:themeColor="text1"/>
                <w:sz w:val="24"/>
                <w:szCs w:val="24"/>
              </w:rPr>
            </w:pPr>
            <w:r w:rsidRPr="00A0036E">
              <w:rPr>
                <w:rFonts w:ascii="Times New Roman" w:hAnsi="Times New Roman"/>
                <w:color w:val="000000" w:themeColor="text1"/>
                <w:sz w:val="24"/>
                <w:szCs w:val="24"/>
              </w:rPr>
              <w:t>Для индивидуального жилищного строительства</w:t>
            </w:r>
          </w:p>
        </w:tc>
        <w:tc>
          <w:tcPr>
            <w:tcW w:w="1708"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hideMark/>
          </w:tcPr>
          <w:p w14:paraId="267632C4" w14:textId="77777777" w:rsidR="00A0036E" w:rsidRPr="00A0036E" w:rsidRDefault="00A0036E" w:rsidP="00A0036E">
            <w:pPr>
              <w:jc w:val="center"/>
              <w:rPr>
                <w:rFonts w:ascii="Times New Roman" w:hAnsi="Times New Roman"/>
                <w:color w:val="000000" w:themeColor="text1"/>
                <w:sz w:val="24"/>
                <w:szCs w:val="24"/>
              </w:rPr>
            </w:pPr>
            <w:r w:rsidRPr="00A0036E">
              <w:rPr>
                <w:rFonts w:ascii="Times New Roman" w:hAnsi="Times New Roman"/>
                <w:color w:val="000000" w:themeColor="text1"/>
                <w:sz w:val="24"/>
                <w:szCs w:val="24"/>
              </w:rPr>
              <w:t>2.1</w:t>
            </w:r>
          </w:p>
        </w:tc>
      </w:tr>
      <w:tr w:rsidR="00A0036E" w:rsidRPr="00A0036E" w14:paraId="7E780C9F" w14:textId="77777777" w:rsidTr="00A0036E">
        <w:trPr>
          <w:trHeight w:val="284"/>
          <w:jc w:val="right"/>
        </w:trPr>
        <w:tc>
          <w:tcPr>
            <w:tcW w:w="855"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00FA1587" w14:textId="77777777" w:rsidR="00A0036E" w:rsidRPr="00A0036E" w:rsidRDefault="00A0036E" w:rsidP="000732C1">
            <w:pPr>
              <w:numPr>
                <w:ilvl w:val="0"/>
                <w:numId w:val="133"/>
              </w:numPr>
              <w:ind w:left="568" w:hanging="284"/>
              <w:jc w:val="center"/>
              <w:rPr>
                <w:rFonts w:ascii="Times New Roman" w:hAnsi="Times New Roman"/>
                <w:color w:val="000000" w:themeColor="text1"/>
                <w:sz w:val="24"/>
                <w:szCs w:val="24"/>
              </w:rPr>
            </w:pPr>
          </w:p>
        </w:tc>
        <w:tc>
          <w:tcPr>
            <w:tcW w:w="7643"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hideMark/>
          </w:tcPr>
          <w:p w14:paraId="1518834F" w14:textId="77777777" w:rsidR="00A0036E" w:rsidRPr="00A0036E" w:rsidRDefault="00A0036E" w:rsidP="00A0036E">
            <w:pPr>
              <w:rPr>
                <w:rFonts w:ascii="Times New Roman" w:hAnsi="Times New Roman"/>
                <w:color w:val="000000" w:themeColor="text1"/>
                <w:sz w:val="24"/>
                <w:szCs w:val="24"/>
              </w:rPr>
            </w:pPr>
            <w:r w:rsidRPr="00A0036E">
              <w:rPr>
                <w:rFonts w:ascii="Times New Roman" w:hAnsi="Times New Roman"/>
                <w:color w:val="000000" w:themeColor="text1"/>
                <w:sz w:val="24"/>
                <w:szCs w:val="24"/>
              </w:rPr>
              <w:t>Предоставление коммунальных услуг &lt;*&gt;</w:t>
            </w:r>
          </w:p>
        </w:tc>
        <w:tc>
          <w:tcPr>
            <w:tcW w:w="1708"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hideMark/>
          </w:tcPr>
          <w:p w14:paraId="68722811" w14:textId="77777777" w:rsidR="00A0036E" w:rsidRPr="00A0036E" w:rsidRDefault="00A0036E" w:rsidP="00A0036E">
            <w:pPr>
              <w:jc w:val="center"/>
              <w:rPr>
                <w:rFonts w:ascii="Times New Roman" w:hAnsi="Times New Roman"/>
                <w:color w:val="000000" w:themeColor="text1"/>
                <w:sz w:val="24"/>
                <w:szCs w:val="24"/>
              </w:rPr>
            </w:pPr>
            <w:r w:rsidRPr="00A0036E">
              <w:rPr>
                <w:rFonts w:ascii="Times New Roman" w:hAnsi="Times New Roman"/>
                <w:color w:val="000000" w:themeColor="text1"/>
                <w:sz w:val="24"/>
                <w:szCs w:val="24"/>
                <w:lang w:eastAsia="zh-CN"/>
              </w:rPr>
              <w:t>3.1.1</w:t>
            </w:r>
          </w:p>
        </w:tc>
      </w:tr>
      <w:tr w:rsidR="00CE10A2" w:rsidRPr="00A0036E" w14:paraId="07739969" w14:textId="77777777" w:rsidTr="00A0036E">
        <w:trPr>
          <w:trHeight w:val="284"/>
          <w:jc w:val="right"/>
        </w:trPr>
        <w:tc>
          <w:tcPr>
            <w:tcW w:w="855"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796FC76C" w14:textId="77777777" w:rsidR="00CE10A2" w:rsidRPr="00A0036E" w:rsidRDefault="00CE10A2" w:rsidP="000732C1">
            <w:pPr>
              <w:numPr>
                <w:ilvl w:val="0"/>
                <w:numId w:val="133"/>
              </w:numPr>
              <w:ind w:left="568" w:hanging="284"/>
              <w:jc w:val="center"/>
              <w:rPr>
                <w:rFonts w:ascii="Times New Roman" w:hAnsi="Times New Roman"/>
                <w:color w:val="000000" w:themeColor="text1"/>
                <w:sz w:val="24"/>
                <w:szCs w:val="24"/>
              </w:rPr>
            </w:pPr>
          </w:p>
        </w:tc>
        <w:tc>
          <w:tcPr>
            <w:tcW w:w="7643"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50428646" w14:textId="77B03144" w:rsidR="00CE10A2" w:rsidRPr="00A0036E" w:rsidRDefault="00CE10A2" w:rsidP="00A0036E">
            <w:pPr>
              <w:rPr>
                <w:rFonts w:ascii="Times New Roman" w:hAnsi="Times New Roman"/>
                <w:color w:val="000000" w:themeColor="text1"/>
                <w:sz w:val="24"/>
                <w:szCs w:val="24"/>
              </w:rPr>
            </w:pPr>
            <w:r w:rsidRPr="00A0036E">
              <w:rPr>
                <w:rFonts w:ascii="Times New Roman" w:hAnsi="Times New Roman"/>
                <w:color w:val="000000" w:themeColor="text1"/>
                <w:sz w:val="24"/>
                <w:szCs w:val="24"/>
              </w:rPr>
              <w:t>Общественное питание &lt;*&gt; &lt;**&gt;</w:t>
            </w:r>
          </w:p>
        </w:tc>
        <w:tc>
          <w:tcPr>
            <w:tcW w:w="1708"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23261801" w14:textId="3D5EE867" w:rsidR="00CE10A2" w:rsidRPr="00A0036E" w:rsidRDefault="00CE10A2" w:rsidP="00A0036E">
            <w:pPr>
              <w:jc w:val="center"/>
              <w:rPr>
                <w:rFonts w:ascii="Times New Roman" w:hAnsi="Times New Roman"/>
                <w:color w:val="000000" w:themeColor="text1"/>
                <w:sz w:val="24"/>
                <w:szCs w:val="24"/>
              </w:rPr>
            </w:pPr>
            <w:r w:rsidRPr="00A0036E">
              <w:rPr>
                <w:rFonts w:ascii="Times New Roman" w:hAnsi="Times New Roman"/>
                <w:color w:val="000000" w:themeColor="text1"/>
                <w:sz w:val="24"/>
                <w:szCs w:val="24"/>
              </w:rPr>
              <w:t>4.6</w:t>
            </w:r>
          </w:p>
        </w:tc>
      </w:tr>
      <w:tr w:rsidR="00CE10A2" w:rsidRPr="00A0036E" w14:paraId="436EF6B6" w14:textId="77777777" w:rsidTr="00A0036E">
        <w:trPr>
          <w:trHeight w:val="284"/>
          <w:jc w:val="right"/>
        </w:trPr>
        <w:tc>
          <w:tcPr>
            <w:tcW w:w="855"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0C7F5BD7" w14:textId="77777777" w:rsidR="00CE10A2" w:rsidRPr="00A0036E" w:rsidRDefault="00CE10A2" w:rsidP="000732C1">
            <w:pPr>
              <w:numPr>
                <w:ilvl w:val="0"/>
                <w:numId w:val="133"/>
              </w:numPr>
              <w:ind w:left="568" w:hanging="284"/>
              <w:jc w:val="center"/>
              <w:rPr>
                <w:rFonts w:ascii="Times New Roman" w:hAnsi="Times New Roman"/>
                <w:color w:val="000000" w:themeColor="text1"/>
                <w:sz w:val="24"/>
                <w:szCs w:val="24"/>
              </w:rPr>
            </w:pPr>
          </w:p>
        </w:tc>
        <w:tc>
          <w:tcPr>
            <w:tcW w:w="7643"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hideMark/>
          </w:tcPr>
          <w:p w14:paraId="0CF30706" w14:textId="77777777" w:rsidR="00CE10A2" w:rsidRPr="00A0036E" w:rsidRDefault="00CE10A2" w:rsidP="00A0036E">
            <w:pPr>
              <w:rPr>
                <w:rFonts w:ascii="Times New Roman" w:hAnsi="Times New Roman"/>
                <w:color w:val="000000" w:themeColor="text1"/>
                <w:sz w:val="24"/>
                <w:szCs w:val="24"/>
              </w:rPr>
            </w:pPr>
            <w:r w:rsidRPr="00A0036E">
              <w:rPr>
                <w:rFonts w:ascii="Times New Roman" w:hAnsi="Times New Roman"/>
                <w:color w:val="000000" w:themeColor="text1"/>
                <w:sz w:val="24"/>
                <w:szCs w:val="24"/>
                <w:lang w:eastAsia="zh-CN"/>
              </w:rPr>
              <w:t>Улично-дорожная сеть</w:t>
            </w:r>
          </w:p>
        </w:tc>
        <w:tc>
          <w:tcPr>
            <w:tcW w:w="1708"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hideMark/>
          </w:tcPr>
          <w:p w14:paraId="62612255" w14:textId="77777777" w:rsidR="00CE10A2" w:rsidRPr="00A0036E" w:rsidRDefault="00CE10A2" w:rsidP="00A0036E">
            <w:pPr>
              <w:jc w:val="center"/>
              <w:rPr>
                <w:rFonts w:ascii="Times New Roman" w:hAnsi="Times New Roman"/>
                <w:color w:val="000000" w:themeColor="text1"/>
                <w:sz w:val="24"/>
                <w:szCs w:val="24"/>
              </w:rPr>
            </w:pPr>
            <w:r w:rsidRPr="00A0036E">
              <w:rPr>
                <w:rFonts w:ascii="Times New Roman" w:hAnsi="Times New Roman"/>
                <w:color w:val="000000" w:themeColor="text1"/>
                <w:sz w:val="24"/>
                <w:szCs w:val="24"/>
                <w:lang w:eastAsia="zh-CN"/>
              </w:rPr>
              <w:t>12.0.1</w:t>
            </w:r>
          </w:p>
        </w:tc>
      </w:tr>
      <w:tr w:rsidR="00CE10A2" w:rsidRPr="00A0036E" w14:paraId="0B521693" w14:textId="77777777" w:rsidTr="00A0036E">
        <w:trPr>
          <w:trHeight w:val="284"/>
          <w:jc w:val="right"/>
        </w:trPr>
        <w:tc>
          <w:tcPr>
            <w:tcW w:w="10206" w:type="dxa"/>
            <w:gridSpan w:val="3"/>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hideMark/>
          </w:tcPr>
          <w:p w14:paraId="38DCD7DD" w14:textId="77777777" w:rsidR="00CE10A2" w:rsidRPr="00A0036E" w:rsidRDefault="00CE10A2" w:rsidP="00A0036E">
            <w:pPr>
              <w:jc w:val="center"/>
              <w:rPr>
                <w:rFonts w:ascii="Times New Roman" w:hAnsi="Times New Roman"/>
                <w:color w:val="000000" w:themeColor="text1"/>
                <w:sz w:val="24"/>
                <w:szCs w:val="24"/>
              </w:rPr>
            </w:pPr>
            <w:r w:rsidRPr="00A0036E">
              <w:rPr>
                <w:rFonts w:ascii="Times New Roman" w:hAnsi="Times New Roman"/>
                <w:color w:val="000000" w:themeColor="text1"/>
                <w:sz w:val="24"/>
                <w:szCs w:val="24"/>
              </w:rPr>
              <w:t>Условно разрешенные виды использования</w:t>
            </w:r>
          </w:p>
        </w:tc>
      </w:tr>
      <w:tr w:rsidR="007F0AD0" w:rsidRPr="00A0036E" w14:paraId="57A9CA85" w14:textId="77777777" w:rsidTr="00A0036E">
        <w:trPr>
          <w:trHeight w:val="284"/>
          <w:jc w:val="right"/>
        </w:trPr>
        <w:tc>
          <w:tcPr>
            <w:tcW w:w="855"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055A39F3" w14:textId="77777777" w:rsidR="007F0AD0" w:rsidRPr="00A0036E" w:rsidRDefault="007F0AD0" w:rsidP="000732C1">
            <w:pPr>
              <w:numPr>
                <w:ilvl w:val="0"/>
                <w:numId w:val="133"/>
              </w:numPr>
              <w:ind w:left="568" w:hanging="284"/>
              <w:jc w:val="center"/>
              <w:rPr>
                <w:rFonts w:ascii="Times New Roman" w:hAnsi="Times New Roman"/>
                <w:color w:val="000000" w:themeColor="text1"/>
                <w:sz w:val="24"/>
                <w:szCs w:val="24"/>
              </w:rPr>
            </w:pPr>
          </w:p>
        </w:tc>
        <w:tc>
          <w:tcPr>
            <w:tcW w:w="7643"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716DC198" w14:textId="2AEDAFC9" w:rsidR="007F0AD0" w:rsidRPr="00A21AD7" w:rsidRDefault="007F0AD0" w:rsidP="00A0036E">
            <w:pPr>
              <w:rPr>
                <w:rFonts w:ascii="Times New Roman" w:hAnsi="Times New Roman"/>
                <w:color w:val="000000" w:themeColor="text1"/>
                <w:sz w:val="24"/>
                <w:szCs w:val="24"/>
              </w:rPr>
            </w:pPr>
            <w:r w:rsidRPr="00A0036E">
              <w:rPr>
                <w:rFonts w:ascii="Times New Roman" w:hAnsi="Times New Roman"/>
                <w:color w:val="000000" w:themeColor="text1"/>
                <w:sz w:val="24"/>
                <w:szCs w:val="24"/>
              </w:rPr>
              <w:t>Магазины &lt;*&gt; &lt;**&gt;</w:t>
            </w:r>
          </w:p>
        </w:tc>
        <w:tc>
          <w:tcPr>
            <w:tcW w:w="1708"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1AA8C567" w14:textId="7B7D6B09" w:rsidR="007F0AD0" w:rsidRDefault="007F0AD0" w:rsidP="00A0036E">
            <w:pPr>
              <w:jc w:val="center"/>
              <w:rPr>
                <w:rFonts w:ascii="Times New Roman" w:hAnsi="Times New Roman"/>
                <w:color w:val="000000" w:themeColor="text1"/>
                <w:sz w:val="24"/>
                <w:szCs w:val="24"/>
              </w:rPr>
            </w:pPr>
            <w:r w:rsidRPr="00A0036E">
              <w:rPr>
                <w:rFonts w:ascii="Times New Roman" w:hAnsi="Times New Roman"/>
                <w:color w:val="000000" w:themeColor="text1"/>
                <w:sz w:val="24"/>
                <w:szCs w:val="24"/>
              </w:rPr>
              <w:t>4.4</w:t>
            </w:r>
          </w:p>
        </w:tc>
      </w:tr>
      <w:tr w:rsidR="007F0AD0" w:rsidRPr="00A0036E" w14:paraId="21F81E7D" w14:textId="77777777" w:rsidTr="00A0036E">
        <w:trPr>
          <w:trHeight w:val="284"/>
          <w:jc w:val="right"/>
        </w:trPr>
        <w:tc>
          <w:tcPr>
            <w:tcW w:w="855"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192E35D3" w14:textId="77777777" w:rsidR="007F0AD0" w:rsidRPr="00A0036E" w:rsidRDefault="007F0AD0" w:rsidP="000732C1">
            <w:pPr>
              <w:numPr>
                <w:ilvl w:val="0"/>
                <w:numId w:val="133"/>
              </w:numPr>
              <w:ind w:left="568" w:hanging="284"/>
              <w:jc w:val="center"/>
              <w:rPr>
                <w:rFonts w:ascii="Times New Roman" w:hAnsi="Times New Roman"/>
                <w:color w:val="000000" w:themeColor="text1"/>
                <w:sz w:val="24"/>
                <w:szCs w:val="24"/>
              </w:rPr>
            </w:pPr>
          </w:p>
        </w:tc>
        <w:tc>
          <w:tcPr>
            <w:tcW w:w="7643"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1CD394B4" w14:textId="6A5E201C" w:rsidR="007F0AD0" w:rsidRPr="00A0036E" w:rsidRDefault="007F0AD0" w:rsidP="00A0036E">
            <w:pPr>
              <w:rPr>
                <w:rFonts w:ascii="Times New Roman" w:hAnsi="Times New Roman"/>
                <w:color w:val="000000" w:themeColor="text1"/>
                <w:sz w:val="24"/>
                <w:szCs w:val="24"/>
              </w:rPr>
            </w:pPr>
            <w:r w:rsidRPr="00A21AD7">
              <w:rPr>
                <w:rFonts w:ascii="Times New Roman" w:hAnsi="Times New Roman"/>
                <w:color w:val="000000" w:themeColor="text1"/>
                <w:sz w:val="24"/>
                <w:szCs w:val="24"/>
              </w:rPr>
              <w:t>Гостиничное обслуживание</w:t>
            </w:r>
            <w:r>
              <w:rPr>
                <w:rFonts w:ascii="Times New Roman" w:hAnsi="Times New Roman"/>
                <w:color w:val="000000" w:themeColor="text1"/>
                <w:sz w:val="24"/>
                <w:szCs w:val="24"/>
              </w:rPr>
              <w:t xml:space="preserve"> </w:t>
            </w:r>
            <w:r w:rsidRPr="006C3235">
              <w:rPr>
                <w:rFonts w:ascii="Times New Roman" w:hAnsi="Times New Roman"/>
                <w:color w:val="000000" w:themeColor="text1"/>
                <w:sz w:val="24"/>
                <w:szCs w:val="24"/>
              </w:rPr>
              <w:t>&lt;*&gt; &lt;**&gt;</w:t>
            </w:r>
          </w:p>
        </w:tc>
        <w:tc>
          <w:tcPr>
            <w:tcW w:w="1708"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7BFC87F1" w14:textId="3F789A1E" w:rsidR="007F0AD0" w:rsidRPr="00A0036E" w:rsidRDefault="007F0AD0" w:rsidP="00A0036E">
            <w:pPr>
              <w:jc w:val="center"/>
              <w:rPr>
                <w:rFonts w:ascii="Times New Roman" w:hAnsi="Times New Roman"/>
                <w:color w:val="000000" w:themeColor="text1"/>
                <w:sz w:val="24"/>
                <w:szCs w:val="24"/>
              </w:rPr>
            </w:pPr>
            <w:r>
              <w:rPr>
                <w:rFonts w:ascii="Times New Roman" w:hAnsi="Times New Roman"/>
                <w:color w:val="000000" w:themeColor="text1"/>
                <w:sz w:val="24"/>
                <w:szCs w:val="24"/>
              </w:rPr>
              <w:t>4.7</w:t>
            </w:r>
          </w:p>
        </w:tc>
      </w:tr>
      <w:tr w:rsidR="007F0AD0" w:rsidRPr="00A0036E" w14:paraId="7BD08052" w14:textId="77777777" w:rsidTr="00A0036E">
        <w:trPr>
          <w:trHeight w:val="284"/>
          <w:jc w:val="right"/>
        </w:trPr>
        <w:tc>
          <w:tcPr>
            <w:tcW w:w="855"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6153B833" w14:textId="77777777" w:rsidR="007F0AD0" w:rsidRPr="00A0036E" w:rsidRDefault="007F0AD0" w:rsidP="000732C1">
            <w:pPr>
              <w:numPr>
                <w:ilvl w:val="0"/>
                <w:numId w:val="133"/>
              </w:numPr>
              <w:ind w:left="568" w:hanging="284"/>
              <w:jc w:val="center"/>
              <w:rPr>
                <w:rFonts w:ascii="Times New Roman" w:hAnsi="Times New Roman"/>
                <w:color w:val="000000" w:themeColor="text1"/>
                <w:sz w:val="24"/>
                <w:szCs w:val="24"/>
              </w:rPr>
            </w:pPr>
          </w:p>
        </w:tc>
        <w:tc>
          <w:tcPr>
            <w:tcW w:w="7643"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63CE5ED5" w14:textId="5BDD27C1" w:rsidR="007F0AD0" w:rsidRPr="00A21AD7" w:rsidRDefault="007F0AD0" w:rsidP="00A0036E">
            <w:pPr>
              <w:rPr>
                <w:rFonts w:ascii="Times New Roman" w:hAnsi="Times New Roman"/>
                <w:color w:val="000000" w:themeColor="text1"/>
                <w:sz w:val="24"/>
                <w:szCs w:val="24"/>
              </w:rPr>
            </w:pPr>
            <w:r w:rsidRPr="006C3235">
              <w:rPr>
                <w:rFonts w:ascii="Times New Roman" w:hAnsi="Times New Roman"/>
                <w:color w:val="000000" w:themeColor="text1"/>
                <w:sz w:val="24"/>
                <w:szCs w:val="24"/>
              </w:rPr>
              <w:t>Обеспечение занятий спортом в помещениях</w:t>
            </w:r>
            <w:r>
              <w:rPr>
                <w:rFonts w:ascii="Times New Roman" w:hAnsi="Times New Roman"/>
                <w:color w:val="000000" w:themeColor="text1"/>
                <w:sz w:val="24"/>
                <w:szCs w:val="24"/>
              </w:rPr>
              <w:t xml:space="preserve"> </w:t>
            </w:r>
            <w:r w:rsidRPr="006C3235">
              <w:rPr>
                <w:rFonts w:ascii="Times New Roman" w:hAnsi="Times New Roman"/>
                <w:color w:val="000000" w:themeColor="text1"/>
                <w:sz w:val="24"/>
                <w:szCs w:val="24"/>
              </w:rPr>
              <w:t>&lt;*&gt; &lt;**&gt;</w:t>
            </w:r>
          </w:p>
        </w:tc>
        <w:tc>
          <w:tcPr>
            <w:tcW w:w="1708"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7F18F734" w14:textId="09314799" w:rsidR="007F0AD0" w:rsidRDefault="007F0AD0" w:rsidP="00A0036E">
            <w:pPr>
              <w:jc w:val="center"/>
              <w:rPr>
                <w:rFonts w:ascii="Times New Roman" w:hAnsi="Times New Roman"/>
                <w:color w:val="000000" w:themeColor="text1"/>
                <w:sz w:val="24"/>
                <w:szCs w:val="24"/>
              </w:rPr>
            </w:pPr>
            <w:r>
              <w:rPr>
                <w:rFonts w:ascii="Times New Roman" w:hAnsi="Times New Roman"/>
                <w:color w:val="000000" w:themeColor="text1"/>
                <w:sz w:val="24"/>
                <w:szCs w:val="24"/>
              </w:rPr>
              <w:t>5.1.2</w:t>
            </w:r>
          </w:p>
        </w:tc>
      </w:tr>
      <w:tr w:rsidR="007F0AD0" w:rsidRPr="00A0036E" w14:paraId="6A455582" w14:textId="77777777" w:rsidTr="00A0036E">
        <w:trPr>
          <w:trHeight w:val="284"/>
          <w:jc w:val="right"/>
        </w:trPr>
        <w:tc>
          <w:tcPr>
            <w:tcW w:w="855"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2103B32D" w14:textId="77777777" w:rsidR="007F0AD0" w:rsidRPr="00A0036E" w:rsidRDefault="007F0AD0" w:rsidP="000732C1">
            <w:pPr>
              <w:numPr>
                <w:ilvl w:val="0"/>
                <w:numId w:val="133"/>
              </w:numPr>
              <w:ind w:left="568" w:hanging="284"/>
              <w:jc w:val="center"/>
              <w:rPr>
                <w:rFonts w:ascii="Times New Roman" w:hAnsi="Times New Roman"/>
                <w:color w:val="000000" w:themeColor="text1"/>
                <w:sz w:val="24"/>
                <w:szCs w:val="24"/>
              </w:rPr>
            </w:pPr>
          </w:p>
        </w:tc>
        <w:tc>
          <w:tcPr>
            <w:tcW w:w="7643"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25FD985F" w14:textId="4BC4D01D" w:rsidR="007F0AD0" w:rsidRPr="00A21AD7" w:rsidRDefault="007F0AD0" w:rsidP="006C3235">
            <w:pPr>
              <w:rPr>
                <w:rFonts w:ascii="Times New Roman" w:hAnsi="Times New Roman"/>
                <w:color w:val="000000" w:themeColor="text1"/>
                <w:sz w:val="24"/>
                <w:szCs w:val="24"/>
              </w:rPr>
            </w:pPr>
            <w:r w:rsidRPr="006C3235">
              <w:rPr>
                <w:rFonts w:ascii="Times New Roman" w:hAnsi="Times New Roman"/>
                <w:color w:val="000000" w:themeColor="text1"/>
                <w:sz w:val="24"/>
                <w:szCs w:val="24"/>
              </w:rPr>
              <w:t>Площадки для занятий спортом</w:t>
            </w:r>
            <w:r>
              <w:rPr>
                <w:rFonts w:ascii="Times New Roman" w:hAnsi="Times New Roman"/>
                <w:color w:val="000000" w:themeColor="text1"/>
                <w:sz w:val="24"/>
                <w:szCs w:val="24"/>
              </w:rPr>
              <w:t xml:space="preserve"> </w:t>
            </w:r>
            <w:r w:rsidRPr="006C3235">
              <w:rPr>
                <w:rFonts w:ascii="Times New Roman" w:hAnsi="Times New Roman"/>
                <w:color w:val="000000" w:themeColor="text1"/>
                <w:sz w:val="24"/>
                <w:szCs w:val="24"/>
              </w:rPr>
              <w:t xml:space="preserve"> &lt;**&gt;</w:t>
            </w:r>
          </w:p>
        </w:tc>
        <w:tc>
          <w:tcPr>
            <w:tcW w:w="1708"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0CCB31E2" w14:textId="71B6B456" w:rsidR="007F0AD0" w:rsidRDefault="007F0AD0" w:rsidP="00A0036E">
            <w:pPr>
              <w:jc w:val="center"/>
              <w:rPr>
                <w:rFonts w:ascii="Times New Roman" w:hAnsi="Times New Roman"/>
                <w:color w:val="000000" w:themeColor="text1"/>
                <w:sz w:val="24"/>
                <w:szCs w:val="24"/>
              </w:rPr>
            </w:pPr>
            <w:r>
              <w:rPr>
                <w:rFonts w:ascii="Times New Roman" w:hAnsi="Times New Roman"/>
                <w:color w:val="000000" w:themeColor="text1"/>
                <w:sz w:val="24"/>
                <w:szCs w:val="24"/>
              </w:rPr>
              <w:t>5.1.3</w:t>
            </w:r>
          </w:p>
        </w:tc>
      </w:tr>
      <w:tr w:rsidR="007F0AD0" w:rsidRPr="00A0036E" w14:paraId="66CFC46C" w14:textId="77777777" w:rsidTr="00A0036E">
        <w:trPr>
          <w:trHeight w:val="284"/>
          <w:jc w:val="right"/>
        </w:trPr>
        <w:tc>
          <w:tcPr>
            <w:tcW w:w="855"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2BBEC0FE" w14:textId="77777777" w:rsidR="007F0AD0" w:rsidRPr="00A0036E" w:rsidRDefault="007F0AD0" w:rsidP="000732C1">
            <w:pPr>
              <w:numPr>
                <w:ilvl w:val="0"/>
                <w:numId w:val="133"/>
              </w:numPr>
              <w:ind w:left="568" w:hanging="284"/>
              <w:jc w:val="center"/>
              <w:rPr>
                <w:rFonts w:ascii="Times New Roman" w:hAnsi="Times New Roman"/>
                <w:color w:val="000000" w:themeColor="text1"/>
                <w:sz w:val="24"/>
                <w:szCs w:val="24"/>
              </w:rPr>
            </w:pPr>
          </w:p>
        </w:tc>
        <w:tc>
          <w:tcPr>
            <w:tcW w:w="7643"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4FFE895E" w14:textId="31A90F7C" w:rsidR="007F0AD0" w:rsidRPr="006C3235" w:rsidRDefault="007F0AD0" w:rsidP="006C3235">
            <w:pPr>
              <w:rPr>
                <w:rFonts w:ascii="Times New Roman" w:hAnsi="Times New Roman"/>
                <w:color w:val="000000" w:themeColor="text1"/>
                <w:sz w:val="24"/>
                <w:szCs w:val="24"/>
              </w:rPr>
            </w:pPr>
            <w:r w:rsidRPr="00A0036E">
              <w:rPr>
                <w:rFonts w:ascii="Times New Roman" w:hAnsi="Times New Roman"/>
                <w:color w:val="000000" w:themeColor="text1"/>
                <w:sz w:val="24"/>
                <w:szCs w:val="24"/>
              </w:rPr>
              <w:t>Благоустройство территории</w:t>
            </w:r>
          </w:p>
        </w:tc>
        <w:tc>
          <w:tcPr>
            <w:tcW w:w="1708"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72E8C4B8" w14:textId="3DC3E436" w:rsidR="007F0AD0" w:rsidRDefault="007F0AD0" w:rsidP="00A0036E">
            <w:pPr>
              <w:jc w:val="center"/>
              <w:rPr>
                <w:rFonts w:ascii="Times New Roman" w:hAnsi="Times New Roman"/>
                <w:color w:val="000000" w:themeColor="text1"/>
                <w:sz w:val="24"/>
                <w:szCs w:val="24"/>
              </w:rPr>
            </w:pPr>
            <w:r w:rsidRPr="00A0036E">
              <w:rPr>
                <w:rFonts w:ascii="Times New Roman" w:hAnsi="Times New Roman"/>
                <w:color w:val="000000" w:themeColor="text1"/>
                <w:sz w:val="24"/>
                <w:szCs w:val="24"/>
                <w:lang w:eastAsia="zh-CN"/>
              </w:rPr>
              <w:t>12.0.2</w:t>
            </w:r>
          </w:p>
        </w:tc>
      </w:tr>
      <w:tr w:rsidR="007F0AD0" w:rsidRPr="00A0036E" w14:paraId="2FAE813F" w14:textId="77777777" w:rsidTr="00A0036E">
        <w:trPr>
          <w:trHeight w:val="284"/>
          <w:jc w:val="right"/>
        </w:trPr>
        <w:tc>
          <w:tcPr>
            <w:tcW w:w="10206" w:type="dxa"/>
            <w:gridSpan w:val="3"/>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hideMark/>
          </w:tcPr>
          <w:p w14:paraId="2C6B692C" w14:textId="77777777" w:rsidR="007F0AD0" w:rsidRPr="00A0036E" w:rsidRDefault="007F0AD0" w:rsidP="00A0036E">
            <w:pPr>
              <w:jc w:val="center"/>
              <w:rPr>
                <w:rFonts w:ascii="Times New Roman" w:hAnsi="Times New Roman"/>
                <w:color w:val="000000" w:themeColor="text1"/>
                <w:sz w:val="24"/>
                <w:szCs w:val="24"/>
              </w:rPr>
            </w:pPr>
            <w:r w:rsidRPr="00A0036E">
              <w:rPr>
                <w:rFonts w:ascii="Times New Roman" w:hAnsi="Times New Roman"/>
                <w:color w:val="000000" w:themeColor="text1"/>
                <w:sz w:val="24"/>
                <w:szCs w:val="24"/>
              </w:rPr>
              <w:t>Вспомогательные виды разрешенного использования</w:t>
            </w:r>
          </w:p>
        </w:tc>
      </w:tr>
      <w:tr w:rsidR="007F0AD0" w:rsidRPr="00A0036E" w14:paraId="637A0BB0" w14:textId="77777777" w:rsidTr="00A0036E">
        <w:trPr>
          <w:trHeight w:val="284"/>
          <w:jc w:val="right"/>
        </w:trPr>
        <w:tc>
          <w:tcPr>
            <w:tcW w:w="855"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54A11392" w14:textId="77777777" w:rsidR="007F0AD0" w:rsidRPr="00A0036E" w:rsidRDefault="007F0AD0" w:rsidP="000732C1">
            <w:pPr>
              <w:numPr>
                <w:ilvl w:val="0"/>
                <w:numId w:val="133"/>
              </w:numPr>
              <w:ind w:left="568" w:hanging="284"/>
              <w:jc w:val="center"/>
              <w:rPr>
                <w:rFonts w:ascii="Times New Roman" w:hAnsi="Times New Roman"/>
                <w:color w:val="000000" w:themeColor="text1"/>
                <w:sz w:val="24"/>
                <w:szCs w:val="24"/>
              </w:rPr>
            </w:pPr>
          </w:p>
        </w:tc>
        <w:tc>
          <w:tcPr>
            <w:tcW w:w="7643"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hideMark/>
          </w:tcPr>
          <w:p w14:paraId="42789F08" w14:textId="77777777" w:rsidR="007F0AD0" w:rsidRPr="00A0036E" w:rsidRDefault="007F0AD0" w:rsidP="00A0036E">
            <w:pPr>
              <w:rPr>
                <w:rFonts w:ascii="Times New Roman" w:hAnsi="Times New Roman"/>
                <w:color w:val="000000" w:themeColor="text1"/>
                <w:sz w:val="24"/>
                <w:szCs w:val="24"/>
              </w:rPr>
            </w:pPr>
            <w:r w:rsidRPr="00A0036E">
              <w:rPr>
                <w:rFonts w:ascii="Times New Roman" w:hAnsi="Times New Roman"/>
                <w:color w:val="000000" w:themeColor="text1"/>
                <w:sz w:val="24"/>
                <w:szCs w:val="24"/>
              </w:rPr>
              <w:t>Не установлены</w:t>
            </w:r>
          </w:p>
        </w:tc>
        <w:tc>
          <w:tcPr>
            <w:tcW w:w="1708"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hideMark/>
          </w:tcPr>
          <w:p w14:paraId="2879CB54" w14:textId="77777777" w:rsidR="007F0AD0" w:rsidRPr="00A0036E" w:rsidRDefault="007F0AD0" w:rsidP="00A0036E">
            <w:pPr>
              <w:jc w:val="center"/>
              <w:rPr>
                <w:rFonts w:ascii="Times New Roman" w:hAnsi="Times New Roman"/>
                <w:color w:val="000000" w:themeColor="text1"/>
                <w:sz w:val="24"/>
                <w:szCs w:val="24"/>
              </w:rPr>
            </w:pPr>
            <w:r w:rsidRPr="00A0036E">
              <w:rPr>
                <w:rFonts w:ascii="Times New Roman" w:hAnsi="Times New Roman"/>
                <w:color w:val="000000" w:themeColor="text1"/>
                <w:sz w:val="24"/>
                <w:szCs w:val="24"/>
                <w:lang w:eastAsia="zh-CN"/>
              </w:rPr>
              <w:t>–</w:t>
            </w:r>
          </w:p>
        </w:tc>
      </w:tr>
      <w:tr w:rsidR="007F0AD0" w:rsidRPr="00A0036E" w14:paraId="66AB1FDC" w14:textId="77777777" w:rsidTr="00A0036E">
        <w:trPr>
          <w:trHeight w:val="619"/>
          <w:jc w:val="right"/>
        </w:trPr>
        <w:tc>
          <w:tcPr>
            <w:tcW w:w="10206" w:type="dxa"/>
            <w:gridSpan w:val="3"/>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hideMark/>
          </w:tcPr>
          <w:p w14:paraId="5C1F454A" w14:textId="640C8CCB" w:rsidR="007F0AD0" w:rsidRPr="00A0036E" w:rsidRDefault="007F0AD0" w:rsidP="00A0036E">
            <w:pPr>
              <w:ind w:left="113" w:right="113"/>
              <w:jc w:val="both"/>
              <w:rPr>
                <w:rFonts w:ascii="Times New Roman" w:hAnsi="Times New Roman"/>
                <w:color w:val="000000" w:themeColor="text1"/>
                <w:sz w:val="24"/>
                <w:szCs w:val="24"/>
              </w:rPr>
            </w:pPr>
            <w:r w:rsidRPr="00A0036E">
              <w:rPr>
                <w:rFonts w:ascii="Times New Roman" w:hAnsi="Times New Roman"/>
                <w:color w:val="000000" w:themeColor="text1"/>
                <w:sz w:val="24"/>
                <w:szCs w:val="24"/>
              </w:rPr>
              <w:t>&lt;*&gt; Размещение объектов вида разрешенного использования, отмеченного знаком &lt;*&gt;, допускается при условии соблюдения санитарных и иных требований, установленных действующим законодательством.</w:t>
            </w:r>
            <w:r w:rsidR="00B03D34">
              <w:rPr>
                <w:rFonts w:ascii="Times New Roman" w:hAnsi="Times New Roman"/>
                <w:color w:val="000000" w:themeColor="text1"/>
                <w:sz w:val="24"/>
                <w:szCs w:val="24"/>
              </w:rPr>
              <w:t xml:space="preserve"> </w:t>
            </w:r>
            <w:r w:rsidR="00B03D34">
              <w:t xml:space="preserve"> </w:t>
            </w:r>
          </w:p>
          <w:p w14:paraId="3B6CC748" w14:textId="77777777" w:rsidR="00F22A48" w:rsidRDefault="007F0AD0" w:rsidP="00F22A48">
            <w:pPr>
              <w:ind w:left="113" w:right="113"/>
              <w:jc w:val="both"/>
              <w:rPr>
                <w:rFonts w:ascii="Times New Roman" w:hAnsi="Times New Roman"/>
                <w:color w:val="000000" w:themeColor="text1"/>
                <w:sz w:val="24"/>
                <w:szCs w:val="24"/>
                <w:lang w:eastAsia="zh-CN"/>
              </w:rPr>
            </w:pPr>
            <w:r w:rsidRPr="00A0036E">
              <w:rPr>
                <w:rFonts w:ascii="Times New Roman" w:hAnsi="Times New Roman"/>
                <w:color w:val="000000" w:themeColor="text1"/>
                <w:sz w:val="24"/>
                <w:szCs w:val="24"/>
                <w:lang w:eastAsia="zh-CN"/>
              </w:rPr>
              <w:t>&lt;**&gt;</w:t>
            </w:r>
            <w:r w:rsidRPr="00A0036E">
              <w:rPr>
                <w:rFonts w:ascii="Times New Roman" w:hAnsi="Times New Roman"/>
                <w:color w:val="000000" w:themeColor="text1"/>
                <w:sz w:val="24"/>
                <w:szCs w:val="24"/>
                <w:lang w:eastAsia="zh-CN"/>
              </w:rPr>
              <w:tab/>
              <w:t xml:space="preserve">Для видов разрешенного использования земельных участков, отмеченных знаком &lt;**&gt;, </w:t>
            </w:r>
            <w:proofErr w:type="spellStart"/>
            <w:r w:rsidRPr="00A0036E">
              <w:rPr>
                <w:rFonts w:ascii="Times New Roman" w:hAnsi="Times New Roman"/>
                <w:color w:val="000000" w:themeColor="text1"/>
                <w:sz w:val="24"/>
                <w:szCs w:val="24"/>
                <w:lang w:eastAsia="zh-CN"/>
              </w:rPr>
              <w:t>приобъектные</w:t>
            </w:r>
            <w:proofErr w:type="spellEnd"/>
            <w:r w:rsidRPr="00A0036E">
              <w:rPr>
                <w:rFonts w:ascii="Times New Roman" w:hAnsi="Times New Roman"/>
                <w:color w:val="000000" w:themeColor="text1"/>
                <w:sz w:val="24"/>
                <w:szCs w:val="24"/>
                <w:lang w:eastAsia="zh-CN"/>
              </w:rPr>
              <w:t xml:space="preserve"> стоянки автомобилей следует размещать в пределах отведенного земельного участка.</w:t>
            </w:r>
            <w:r w:rsidR="00F22A48" w:rsidRPr="00F22A48">
              <w:rPr>
                <w:rFonts w:asciiTheme="minorHAnsi" w:eastAsiaTheme="minorHAnsi" w:hAnsiTheme="minorHAnsi" w:cstheme="minorBidi"/>
              </w:rPr>
              <w:t xml:space="preserve"> </w:t>
            </w:r>
          </w:p>
          <w:p w14:paraId="36B2065E" w14:textId="5725E69A" w:rsidR="007F0AD0" w:rsidRPr="00A0036E" w:rsidRDefault="00F22A48" w:rsidP="00F22A48">
            <w:pPr>
              <w:ind w:left="113" w:right="113"/>
              <w:jc w:val="both"/>
              <w:rPr>
                <w:rFonts w:ascii="Times New Roman" w:hAnsi="Times New Roman"/>
                <w:color w:val="000000" w:themeColor="text1"/>
                <w:sz w:val="24"/>
                <w:szCs w:val="24"/>
                <w:lang w:eastAsia="zh-CN"/>
              </w:rPr>
            </w:pPr>
            <w:r w:rsidRPr="00F22A48">
              <w:rPr>
                <w:rFonts w:ascii="Times New Roman" w:hAnsi="Times New Roman"/>
                <w:color w:val="000000" w:themeColor="text1"/>
                <w:sz w:val="24"/>
                <w:szCs w:val="24"/>
                <w:lang w:eastAsia="zh-CN"/>
              </w:rPr>
              <w:t>Объекты видов разрешенного использования, отмеченные знаком &lt;**&gt;, могут размещаться только на земельных участках, примыкающих к улицам, дорогам, площадям, проездам, набережным, за исключением внутриквартальных проездов, при отсутствии норм законодательства, запрещающих их размещение</w:t>
            </w:r>
          </w:p>
        </w:tc>
      </w:tr>
    </w:tbl>
    <w:p w14:paraId="4DF22159" w14:textId="77777777" w:rsidR="00A0036E" w:rsidRDefault="00A0036E" w:rsidP="000732C1">
      <w:pPr>
        <w:numPr>
          <w:ilvl w:val="0"/>
          <w:numId w:val="132"/>
        </w:numPr>
        <w:spacing w:before="120" w:after="120" w:line="240" w:lineRule="auto"/>
        <w:ind w:left="0" w:firstLine="709"/>
        <w:jc w:val="both"/>
        <w:rPr>
          <w:rFonts w:ascii="Times New Roman" w:eastAsia="Calibri" w:hAnsi="Times New Roman" w:cs="Times New Roman"/>
          <w:color w:val="000000" w:themeColor="text1"/>
          <w:sz w:val="28"/>
          <w:szCs w:val="28"/>
        </w:rPr>
      </w:pPr>
      <w:r w:rsidRPr="00A0036E">
        <w:rPr>
          <w:rFonts w:ascii="Times New Roman" w:eastAsia="Calibri" w:hAnsi="Times New Roman" w:cs="Times New Roman"/>
          <w:color w:val="000000" w:themeColor="text1"/>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A0036E">
        <w:rPr>
          <w:rFonts w:ascii="Times New Roman" w:eastAsia="Calibri" w:hAnsi="Times New Roman" w:cs="Times New Roman"/>
          <w:color w:val="000000" w:themeColor="text1"/>
          <w:sz w:val="28"/>
          <w:szCs w:val="28"/>
        </w:rPr>
        <w:br/>
        <w:t>(с учетом положений частей 6, 8 статьи 23 настоящих Правил):</w:t>
      </w:r>
    </w:p>
    <w:tbl>
      <w:tblPr>
        <w:tblStyle w:val="af2"/>
        <w:tblW w:w="10206" w:type="dxa"/>
        <w:jc w:val="right"/>
        <w:tblLook w:val="04A0" w:firstRow="1" w:lastRow="0" w:firstColumn="1" w:lastColumn="0" w:noHBand="0" w:noVBand="1"/>
      </w:tblPr>
      <w:tblGrid>
        <w:gridCol w:w="574"/>
        <w:gridCol w:w="6172"/>
        <w:gridCol w:w="1730"/>
        <w:gridCol w:w="1730"/>
      </w:tblGrid>
      <w:tr w:rsidR="00B70C80" w:rsidRPr="0035005E" w14:paraId="798D2A1C" w14:textId="77777777" w:rsidTr="00B56AF7">
        <w:trPr>
          <w:trHeight w:val="284"/>
          <w:tblHeader/>
          <w:jc w:val="right"/>
        </w:trPr>
        <w:tc>
          <w:tcPr>
            <w:tcW w:w="574" w:type="dxa"/>
            <w:vMerge w:val="restart"/>
            <w:tcMar>
              <w:top w:w="28" w:type="dxa"/>
              <w:left w:w="57" w:type="dxa"/>
              <w:bottom w:w="57" w:type="dxa"/>
              <w:right w:w="28" w:type="dxa"/>
            </w:tcMar>
            <w:vAlign w:val="center"/>
          </w:tcPr>
          <w:p w14:paraId="12DAD992" w14:textId="77777777" w:rsidR="00B70C80" w:rsidRPr="0035005E" w:rsidRDefault="00B70C80" w:rsidP="00B56AF7">
            <w:pPr>
              <w:jc w:val="center"/>
              <w:rPr>
                <w:rFonts w:ascii="Times New Roman" w:hAnsi="Times New Roman" w:cs="Times New Roman"/>
                <w:color w:val="000000" w:themeColor="text1"/>
                <w:sz w:val="24"/>
                <w:szCs w:val="24"/>
              </w:rPr>
            </w:pPr>
            <w:r w:rsidRPr="0035005E">
              <w:rPr>
                <w:rFonts w:ascii="Times New Roman" w:hAnsi="Times New Roman" w:cs="Times New Roman"/>
                <w:color w:val="000000" w:themeColor="text1"/>
                <w:sz w:val="24"/>
                <w:szCs w:val="24"/>
              </w:rPr>
              <w:t>№</w:t>
            </w:r>
          </w:p>
          <w:p w14:paraId="70D96697" w14:textId="77777777" w:rsidR="00B70C80" w:rsidRPr="0035005E" w:rsidRDefault="00B70C80" w:rsidP="00B56AF7">
            <w:pPr>
              <w:jc w:val="center"/>
              <w:rPr>
                <w:rFonts w:ascii="Times New Roman" w:hAnsi="Times New Roman" w:cs="Times New Roman"/>
                <w:color w:val="000000" w:themeColor="text1"/>
                <w:sz w:val="24"/>
                <w:szCs w:val="24"/>
              </w:rPr>
            </w:pPr>
            <w:r w:rsidRPr="0035005E">
              <w:rPr>
                <w:rFonts w:ascii="Times New Roman" w:hAnsi="Times New Roman" w:cs="Times New Roman"/>
                <w:color w:val="000000" w:themeColor="text1"/>
                <w:sz w:val="24"/>
                <w:szCs w:val="24"/>
              </w:rPr>
              <w:t>п/п</w:t>
            </w:r>
          </w:p>
        </w:tc>
        <w:tc>
          <w:tcPr>
            <w:tcW w:w="6172" w:type="dxa"/>
            <w:vMerge w:val="restart"/>
            <w:tcMar>
              <w:top w:w="28" w:type="dxa"/>
              <w:left w:w="57" w:type="dxa"/>
              <w:bottom w:w="57" w:type="dxa"/>
              <w:right w:w="28" w:type="dxa"/>
            </w:tcMar>
            <w:vAlign w:val="center"/>
          </w:tcPr>
          <w:p w14:paraId="5F41A3AB" w14:textId="77777777" w:rsidR="00B70C80" w:rsidRPr="0035005E" w:rsidRDefault="00B70C80" w:rsidP="00B56AF7">
            <w:pPr>
              <w:jc w:val="center"/>
              <w:rPr>
                <w:rFonts w:ascii="Times New Roman" w:hAnsi="Times New Roman" w:cs="Times New Roman"/>
                <w:color w:val="000000" w:themeColor="text1"/>
                <w:sz w:val="24"/>
                <w:szCs w:val="24"/>
              </w:rPr>
            </w:pPr>
            <w:r w:rsidRPr="0035005E">
              <w:rPr>
                <w:rFonts w:ascii="Times New Roman" w:hAnsi="Times New Roman" w:cs="Times New Roman"/>
                <w:color w:val="000000" w:themeColor="text1"/>
                <w:sz w:val="24"/>
                <w:szCs w:val="24"/>
              </w:rPr>
              <w:t>Вид разрешенного использования</w:t>
            </w:r>
          </w:p>
          <w:p w14:paraId="7430B7DA" w14:textId="77777777" w:rsidR="00B70C80" w:rsidRPr="0035005E" w:rsidRDefault="00B70C80" w:rsidP="00B56AF7">
            <w:pPr>
              <w:jc w:val="center"/>
              <w:rPr>
                <w:rFonts w:ascii="Times New Roman" w:hAnsi="Times New Roman" w:cs="Times New Roman"/>
                <w:color w:val="000000" w:themeColor="text1"/>
                <w:sz w:val="24"/>
                <w:szCs w:val="24"/>
              </w:rPr>
            </w:pPr>
            <w:r w:rsidRPr="0035005E">
              <w:rPr>
                <w:rFonts w:ascii="Times New Roman" w:hAnsi="Times New Roman" w:cs="Times New Roman"/>
                <w:color w:val="000000" w:themeColor="text1"/>
                <w:sz w:val="24"/>
                <w:szCs w:val="24"/>
              </w:rPr>
              <w:t>земельного участка (код)</w:t>
            </w:r>
          </w:p>
        </w:tc>
        <w:tc>
          <w:tcPr>
            <w:tcW w:w="3460" w:type="dxa"/>
            <w:gridSpan w:val="2"/>
            <w:tcMar>
              <w:top w:w="28" w:type="dxa"/>
              <w:left w:w="57" w:type="dxa"/>
              <w:bottom w:w="57" w:type="dxa"/>
              <w:right w:w="28" w:type="dxa"/>
            </w:tcMar>
            <w:vAlign w:val="center"/>
          </w:tcPr>
          <w:p w14:paraId="0C0A1325" w14:textId="77777777" w:rsidR="00B70C80" w:rsidRPr="0035005E" w:rsidRDefault="00B70C80" w:rsidP="00B56AF7">
            <w:pPr>
              <w:jc w:val="center"/>
              <w:rPr>
                <w:rFonts w:ascii="Times New Roman" w:hAnsi="Times New Roman" w:cs="Times New Roman"/>
                <w:color w:val="000000" w:themeColor="text1"/>
                <w:sz w:val="24"/>
                <w:szCs w:val="24"/>
              </w:rPr>
            </w:pPr>
            <w:r w:rsidRPr="0035005E">
              <w:rPr>
                <w:rFonts w:ascii="Times New Roman" w:hAnsi="Times New Roman" w:cs="Times New Roman"/>
                <w:color w:val="000000" w:themeColor="text1"/>
                <w:sz w:val="24"/>
                <w:szCs w:val="24"/>
              </w:rPr>
              <w:t>Предельные значения</w:t>
            </w:r>
          </w:p>
        </w:tc>
      </w:tr>
      <w:tr w:rsidR="00B70C80" w:rsidRPr="0035005E" w14:paraId="5A97A68B" w14:textId="77777777" w:rsidTr="00B56AF7">
        <w:trPr>
          <w:trHeight w:val="284"/>
          <w:tblHeader/>
          <w:jc w:val="right"/>
        </w:trPr>
        <w:tc>
          <w:tcPr>
            <w:tcW w:w="574" w:type="dxa"/>
            <w:vMerge/>
            <w:tcMar>
              <w:top w:w="28" w:type="dxa"/>
              <w:left w:w="57" w:type="dxa"/>
              <w:bottom w:w="57" w:type="dxa"/>
              <w:right w:w="28" w:type="dxa"/>
            </w:tcMar>
            <w:vAlign w:val="center"/>
          </w:tcPr>
          <w:p w14:paraId="379572CD" w14:textId="77777777" w:rsidR="00B70C80" w:rsidRPr="0035005E" w:rsidRDefault="00B70C80" w:rsidP="00B56AF7">
            <w:pPr>
              <w:jc w:val="center"/>
              <w:rPr>
                <w:rFonts w:ascii="Times New Roman" w:hAnsi="Times New Roman" w:cs="Times New Roman"/>
                <w:color w:val="000000" w:themeColor="text1"/>
                <w:sz w:val="24"/>
                <w:szCs w:val="24"/>
              </w:rPr>
            </w:pPr>
          </w:p>
        </w:tc>
        <w:tc>
          <w:tcPr>
            <w:tcW w:w="6172" w:type="dxa"/>
            <w:vMerge/>
            <w:tcMar>
              <w:top w:w="28" w:type="dxa"/>
              <w:left w:w="57" w:type="dxa"/>
              <w:bottom w:w="57" w:type="dxa"/>
              <w:right w:w="28" w:type="dxa"/>
            </w:tcMar>
            <w:vAlign w:val="center"/>
          </w:tcPr>
          <w:p w14:paraId="7B61FB69" w14:textId="77777777" w:rsidR="00B70C80" w:rsidRPr="0035005E" w:rsidRDefault="00B70C80" w:rsidP="00B56AF7">
            <w:pPr>
              <w:rPr>
                <w:rFonts w:ascii="Times New Roman" w:hAnsi="Times New Roman" w:cs="Times New Roman"/>
                <w:color w:val="000000" w:themeColor="text1"/>
                <w:sz w:val="24"/>
                <w:szCs w:val="24"/>
              </w:rPr>
            </w:pPr>
          </w:p>
        </w:tc>
        <w:tc>
          <w:tcPr>
            <w:tcW w:w="1730" w:type="dxa"/>
            <w:tcMar>
              <w:top w:w="28" w:type="dxa"/>
              <w:left w:w="57" w:type="dxa"/>
              <w:bottom w:w="57" w:type="dxa"/>
              <w:right w:w="28" w:type="dxa"/>
            </w:tcMar>
            <w:vAlign w:val="center"/>
          </w:tcPr>
          <w:p w14:paraId="78F6DC48" w14:textId="77777777" w:rsidR="00B70C80" w:rsidRPr="0035005E" w:rsidRDefault="00B70C80" w:rsidP="00B56AF7">
            <w:pPr>
              <w:jc w:val="center"/>
              <w:rPr>
                <w:rFonts w:ascii="Times New Roman" w:hAnsi="Times New Roman" w:cs="Times New Roman"/>
                <w:color w:val="000000" w:themeColor="text1"/>
                <w:sz w:val="24"/>
                <w:szCs w:val="24"/>
              </w:rPr>
            </w:pPr>
            <w:r w:rsidRPr="0035005E">
              <w:rPr>
                <w:rFonts w:ascii="Times New Roman" w:hAnsi="Times New Roman" w:cs="Times New Roman"/>
                <w:color w:val="000000" w:themeColor="text1"/>
                <w:sz w:val="24"/>
                <w:szCs w:val="24"/>
              </w:rPr>
              <w:t>Минимальные</w:t>
            </w:r>
          </w:p>
        </w:tc>
        <w:tc>
          <w:tcPr>
            <w:tcW w:w="1730" w:type="dxa"/>
            <w:tcMar>
              <w:top w:w="28" w:type="dxa"/>
              <w:left w:w="57" w:type="dxa"/>
              <w:bottom w:w="57" w:type="dxa"/>
              <w:right w:w="28" w:type="dxa"/>
            </w:tcMar>
            <w:vAlign w:val="center"/>
          </w:tcPr>
          <w:p w14:paraId="316DC126" w14:textId="77777777" w:rsidR="00B70C80" w:rsidRPr="0035005E" w:rsidRDefault="00B70C80" w:rsidP="00B56AF7">
            <w:pPr>
              <w:jc w:val="center"/>
              <w:rPr>
                <w:rFonts w:ascii="Times New Roman" w:hAnsi="Times New Roman" w:cs="Times New Roman"/>
                <w:color w:val="000000" w:themeColor="text1"/>
                <w:sz w:val="24"/>
                <w:szCs w:val="24"/>
              </w:rPr>
            </w:pPr>
            <w:r w:rsidRPr="0035005E">
              <w:rPr>
                <w:rFonts w:ascii="Times New Roman" w:hAnsi="Times New Roman" w:cs="Times New Roman"/>
                <w:color w:val="000000" w:themeColor="text1"/>
                <w:sz w:val="24"/>
                <w:szCs w:val="24"/>
              </w:rPr>
              <w:t>Максимальные</w:t>
            </w:r>
          </w:p>
        </w:tc>
      </w:tr>
      <w:tr w:rsidR="00B70C80" w:rsidRPr="0035005E" w14:paraId="4087D213" w14:textId="77777777" w:rsidTr="00B56AF7">
        <w:trPr>
          <w:trHeight w:val="284"/>
          <w:jc w:val="right"/>
        </w:trPr>
        <w:tc>
          <w:tcPr>
            <w:tcW w:w="574" w:type="dxa"/>
            <w:tcMar>
              <w:top w:w="28" w:type="dxa"/>
              <w:left w:w="57" w:type="dxa"/>
              <w:bottom w:w="57" w:type="dxa"/>
              <w:right w:w="28" w:type="dxa"/>
            </w:tcMar>
            <w:vAlign w:val="center"/>
          </w:tcPr>
          <w:p w14:paraId="06DD173D" w14:textId="77777777" w:rsidR="00B70C80" w:rsidRPr="0035005E" w:rsidRDefault="00B70C80" w:rsidP="000732C1">
            <w:pPr>
              <w:pStyle w:val="af3"/>
              <w:numPr>
                <w:ilvl w:val="0"/>
                <w:numId w:val="134"/>
              </w:numPr>
              <w:ind w:left="227" w:hanging="227"/>
              <w:contextualSpacing w:val="0"/>
              <w:jc w:val="right"/>
              <w:rPr>
                <w:rFonts w:ascii="Times New Roman" w:hAnsi="Times New Roman" w:cs="Times New Roman"/>
                <w:color w:val="000000" w:themeColor="text1"/>
                <w:sz w:val="24"/>
                <w:szCs w:val="24"/>
              </w:rPr>
            </w:pPr>
          </w:p>
        </w:tc>
        <w:tc>
          <w:tcPr>
            <w:tcW w:w="9632" w:type="dxa"/>
            <w:gridSpan w:val="3"/>
            <w:tcMar>
              <w:top w:w="28" w:type="dxa"/>
              <w:left w:w="57" w:type="dxa"/>
              <w:bottom w:w="57" w:type="dxa"/>
              <w:right w:w="28" w:type="dxa"/>
            </w:tcMar>
            <w:vAlign w:val="center"/>
          </w:tcPr>
          <w:p w14:paraId="6AD1327C" w14:textId="77777777" w:rsidR="00B70C80" w:rsidRPr="0035005E" w:rsidRDefault="00B70C80" w:rsidP="00B56AF7">
            <w:pPr>
              <w:rPr>
                <w:rFonts w:ascii="Times New Roman" w:hAnsi="Times New Roman" w:cs="Times New Roman"/>
                <w:color w:val="000000" w:themeColor="text1"/>
                <w:sz w:val="24"/>
                <w:szCs w:val="24"/>
              </w:rPr>
            </w:pPr>
            <w:r w:rsidRPr="0035005E">
              <w:rPr>
                <w:rFonts w:ascii="Times New Roman" w:hAnsi="Times New Roman" w:cs="Times New Roman"/>
                <w:color w:val="000000" w:themeColor="text1"/>
                <w:sz w:val="24"/>
                <w:szCs w:val="24"/>
              </w:rPr>
              <w:t>Предельные (минимальные и (или) максимальные) размеры земельных участков,</w:t>
            </w:r>
          </w:p>
          <w:p w14:paraId="768AA924" w14:textId="77777777" w:rsidR="00B70C80" w:rsidRPr="0035005E" w:rsidRDefault="00B70C80" w:rsidP="00B56AF7">
            <w:pPr>
              <w:rPr>
                <w:rFonts w:ascii="Times New Roman" w:hAnsi="Times New Roman" w:cs="Times New Roman"/>
                <w:color w:val="000000" w:themeColor="text1"/>
                <w:sz w:val="24"/>
                <w:szCs w:val="24"/>
              </w:rPr>
            </w:pPr>
            <w:r w:rsidRPr="0035005E">
              <w:rPr>
                <w:rFonts w:ascii="Times New Roman" w:hAnsi="Times New Roman" w:cs="Times New Roman"/>
                <w:color w:val="000000" w:themeColor="text1"/>
                <w:sz w:val="24"/>
                <w:szCs w:val="24"/>
              </w:rPr>
              <w:t>в том числе их площадь, кв. м</w:t>
            </w:r>
          </w:p>
        </w:tc>
      </w:tr>
      <w:tr w:rsidR="00B70C80" w:rsidRPr="0035005E" w14:paraId="08BB1F4E" w14:textId="77777777" w:rsidTr="00B56AF7">
        <w:trPr>
          <w:trHeight w:val="284"/>
          <w:jc w:val="right"/>
        </w:trPr>
        <w:tc>
          <w:tcPr>
            <w:tcW w:w="574" w:type="dxa"/>
            <w:tcMar>
              <w:top w:w="28" w:type="dxa"/>
              <w:left w:w="57" w:type="dxa"/>
              <w:bottom w:w="57" w:type="dxa"/>
              <w:right w:w="28" w:type="dxa"/>
            </w:tcMar>
            <w:vAlign w:val="center"/>
          </w:tcPr>
          <w:p w14:paraId="3592F074" w14:textId="77777777" w:rsidR="00B70C80" w:rsidRPr="0035005E" w:rsidRDefault="00B70C80" w:rsidP="000732C1">
            <w:pPr>
              <w:pStyle w:val="af3"/>
              <w:numPr>
                <w:ilvl w:val="0"/>
                <w:numId w:val="135"/>
              </w:numPr>
              <w:ind w:left="0" w:firstLine="227"/>
              <w:jc w:val="right"/>
              <w:rPr>
                <w:rFonts w:ascii="Times New Roman" w:hAnsi="Times New Roman" w:cs="Times New Roman"/>
                <w:color w:val="000000" w:themeColor="text1"/>
                <w:sz w:val="24"/>
                <w:szCs w:val="24"/>
              </w:rPr>
            </w:pPr>
          </w:p>
        </w:tc>
        <w:tc>
          <w:tcPr>
            <w:tcW w:w="6172" w:type="dxa"/>
            <w:tcMar>
              <w:top w:w="28" w:type="dxa"/>
              <w:left w:w="57" w:type="dxa"/>
              <w:bottom w:w="57" w:type="dxa"/>
              <w:right w:w="28" w:type="dxa"/>
            </w:tcMar>
            <w:vAlign w:val="center"/>
          </w:tcPr>
          <w:p w14:paraId="611F6BE7" w14:textId="77777777" w:rsidR="00B70C80" w:rsidRPr="0035005E" w:rsidRDefault="00B70C80" w:rsidP="00B56AF7">
            <w:pPr>
              <w:rPr>
                <w:rFonts w:ascii="Times New Roman" w:hAnsi="Times New Roman" w:cs="Times New Roman"/>
                <w:color w:val="000000" w:themeColor="text1"/>
                <w:sz w:val="24"/>
                <w:szCs w:val="24"/>
              </w:rPr>
            </w:pPr>
            <w:r w:rsidRPr="0035005E">
              <w:rPr>
                <w:rFonts w:ascii="Times New Roman" w:hAnsi="Times New Roman" w:cs="Times New Roman"/>
                <w:color w:val="000000" w:themeColor="text1"/>
                <w:sz w:val="24"/>
                <w:szCs w:val="24"/>
              </w:rPr>
              <w:t>2.1</w:t>
            </w:r>
          </w:p>
        </w:tc>
        <w:tc>
          <w:tcPr>
            <w:tcW w:w="1730" w:type="dxa"/>
            <w:tcMar>
              <w:top w:w="28" w:type="dxa"/>
              <w:left w:w="57" w:type="dxa"/>
              <w:bottom w:w="57" w:type="dxa"/>
              <w:right w:w="28" w:type="dxa"/>
            </w:tcMar>
            <w:vAlign w:val="center"/>
          </w:tcPr>
          <w:p w14:paraId="0D7B6DFD" w14:textId="4C6CD001" w:rsidR="00B70C80" w:rsidRPr="0035005E" w:rsidRDefault="00BD6CC0" w:rsidP="00B56AF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r w:rsidR="00B70C80" w:rsidRPr="0035005E">
              <w:rPr>
                <w:rFonts w:ascii="Times New Roman" w:hAnsi="Times New Roman" w:cs="Times New Roman"/>
                <w:color w:val="000000" w:themeColor="text1"/>
                <w:sz w:val="24"/>
                <w:szCs w:val="24"/>
              </w:rPr>
              <w:t>00</w:t>
            </w:r>
          </w:p>
        </w:tc>
        <w:tc>
          <w:tcPr>
            <w:tcW w:w="1730" w:type="dxa"/>
            <w:vAlign w:val="center"/>
          </w:tcPr>
          <w:p w14:paraId="53373A0E" w14:textId="77777777" w:rsidR="00B70C80" w:rsidRPr="0035005E" w:rsidRDefault="00B70C80" w:rsidP="00B56AF7">
            <w:pPr>
              <w:jc w:val="center"/>
              <w:rPr>
                <w:rFonts w:ascii="Times New Roman" w:hAnsi="Times New Roman" w:cs="Times New Roman"/>
                <w:color w:val="000000" w:themeColor="text1"/>
                <w:sz w:val="24"/>
                <w:szCs w:val="24"/>
              </w:rPr>
            </w:pPr>
            <w:r w:rsidRPr="0035005E">
              <w:rPr>
                <w:rFonts w:ascii="Times New Roman" w:hAnsi="Times New Roman" w:cs="Times New Roman"/>
                <w:color w:val="000000" w:themeColor="text1"/>
                <w:sz w:val="24"/>
                <w:szCs w:val="24"/>
              </w:rPr>
              <w:t>2500</w:t>
            </w:r>
          </w:p>
        </w:tc>
      </w:tr>
      <w:tr w:rsidR="00B70C80" w:rsidRPr="0035005E" w14:paraId="5CCF8F7B" w14:textId="77777777" w:rsidTr="00B56AF7">
        <w:trPr>
          <w:trHeight w:val="284"/>
          <w:jc w:val="right"/>
        </w:trPr>
        <w:tc>
          <w:tcPr>
            <w:tcW w:w="574" w:type="dxa"/>
            <w:tcMar>
              <w:top w:w="28" w:type="dxa"/>
              <w:left w:w="57" w:type="dxa"/>
              <w:bottom w:w="57" w:type="dxa"/>
              <w:right w:w="28" w:type="dxa"/>
            </w:tcMar>
            <w:vAlign w:val="center"/>
          </w:tcPr>
          <w:p w14:paraId="0DAC9C40" w14:textId="77777777" w:rsidR="00B70C80" w:rsidRPr="0035005E" w:rsidRDefault="00B70C80" w:rsidP="000732C1">
            <w:pPr>
              <w:pStyle w:val="af3"/>
              <w:numPr>
                <w:ilvl w:val="0"/>
                <w:numId w:val="135"/>
              </w:numPr>
              <w:ind w:left="0" w:firstLine="227"/>
              <w:jc w:val="right"/>
              <w:rPr>
                <w:rFonts w:ascii="Times New Roman" w:hAnsi="Times New Roman" w:cs="Times New Roman"/>
                <w:color w:val="000000" w:themeColor="text1"/>
                <w:sz w:val="24"/>
                <w:szCs w:val="24"/>
              </w:rPr>
            </w:pPr>
          </w:p>
        </w:tc>
        <w:tc>
          <w:tcPr>
            <w:tcW w:w="6172" w:type="dxa"/>
            <w:tcMar>
              <w:top w:w="28" w:type="dxa"/>
              <w:left w:w="57" w:type="dxa"/>
              <w:bottom w:w="57" w:type="dxa"/>
              <w:right w:w="28" w:type="dxa"/>
            </w:tcMar>
            <w:vAlign w:val="center"/>
          </w:tcPr>
          <w:p w14:paraId="31F2FD78" w14:textId="00047AC0" w:rsidR="00B70C80" w:rsidRPr="0035005E" w:rsidRDefault="00B70C80" w:rsidP="00BD6CC0">
            <w:pPr>
              <w:rPr>
                <w:rFonts w:ascii="Times New Roman" w:hAnsi="Times New Roman" w:cs="Times New Roman"/>
                <w:color w:val="000000" w:themeColor="text1"/>
                <w:sz w:val="24"/>
                <w:szCs w:val="24"/>
              </w:rPr>
            </w:pPr>
            <w:r w:rsidRPr="0035005E">
              <w:rPr>
                <w:rFonts w:ascii="Times New Roman" w:hAnsi="Times New Roman" w:cs="Times New Roman"/>
                <w:color w:val="000000" w:themeColor="text1"/>
                <w:sz w:val="24"/>
                <w:szCs w:val="24"/>
              </w:rPr>
              <w:t xml:space="preserve">4.4, 4.6, </w:t>
            </w:r>
            <w:r w:rsidR="00BD6CC0">
              <w:rPr>
                <w:rFonts w:ascii="Times New Roman" w:hAnsi="Times New Roman" w:cs="Times New Roman"/>
                <w:color w:val="000000" w:themeColor="text1"/>
                <w:sz w:val="24"/>
                <w:szCs w:val="24"/>
              </w:rPr>
              <w:t>4.7, 5.1.2</w:t>
            </w:r>
          </w:p>
        </w:tc>
        <w:tc>
          <w:tcPr>
            <w:tcW w:w="1730" w:type="dxa"/>
            <w:tcMar>
              <w:top w:w="28" w:type="dxa"/>
              <w:left w:w="57" w:type="dxa"/>
              <w:bottom w:w="57" w:type="dxa"/>
              <w:right w:w="28" w:type="dxa"/>
            </w:tcMar>
            <w:vAlign w:val="center"/>
          </w:tcPr>
          <w:p w14:paraId="51F2C39A" w14:textId="7D1080DB" w:rsidR="00B70C80" w:rsidRPr="0035005E" w:rsidRDefault="00BD6CC0" w:rsidP="007F0AD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7F0AD0">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00</w:t>
            </w:r>
          </w:p>
        </w:tc>
        <w:tc>
          <w:tcPr>
            <w:tcW w:w="1730" w:type="dxa"/>
            <w:vAlign w:val="center"/>
          </w:tcPr>
          <w:p w14:paraId="6946D112" w14:textId="27D0BD05" w:rsidR="00B70C80" w:rsidRPr="0035005E" w:rsidRDefault="007F0AD0" w:rsidP="00B56AF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B70C80" w:rsidRPr="0035005E">
              <w:rPr>
                <w:rFonts w:ascii="Times New Roman" w:hAnsi="Times New Roman" w:cs="Times New Roman"/>
                <w:color w:val="000000" w:themeColor="text1"/>
                <w:sz w:val="24"/>
                <w:szCs w:val="24"/>
              </w:rPr>
              <w:t>000</w:t>
            </w:r>
          </w:p>
        </w:tc>
      </w:tr>
      <w:tr w:rsidR="00B70C80" w:rsidRPr="0035005E" w14:paraId="77849BBD" w14:textId="77777777" w:rsidTr="00B56AF7">
        <w:trPr>
          <w:trHeight w:val="284"/>
          <w:jc w:val="right"/>
        </w:trPr>
        <w:tc>
          <w:tcPr>
            <w:tcW w:w="574" w:type="dxa"/>
            <w:tcMar>
              <w:top w:w="28" w:type="dxa"/>
              <w:left w:w="57" w:type="dxa"/>
              <w:bottom w:w="57" w:type="dxa"/>
              <w:right w:w="28" w:type="dxa"/>
            </w:tcMar>
            <w:vAlign w:val="center"/>
          </w:tcPr>
          <w:p w14:paraId="21C049C3" w14:textId="77777777" w:rsidR="00B70C80" w:rsidRPr="0035005E" w:rsidRDefault="00B70C80" w:rsidP="000732C1">
            <w:pPr>
              <w:pStyle w:val="af3"/>
              <w:numPr>
                <w:ilvl w:val="0"/>
                <w:numId w:val="135"/>
              </w:numPr>
              <w:ind w:left="0" w:firstLine="227"/>
              <w:jc w:val="right"/>
              <w:rPr>
                <w:rFonts w:ascii="Times New Roman" w:hAnsi="Times New Roman" w:cs="Times New Roman"/>
                <w:color w:val="000000" w:themeColor="text1"/>
                <w:sz w:val="24"/>
                <w:szCs w:val="24"/>
              </w:rPr>
            </w:pPr>
          </w:p>
        </w:tc>
        <w:tc>
          <w:tcPr>
            <w:tcW w:w="6172" w:type="dxa"/>
            <w:tcMar>
              <w:top w:w="28" w:type="dxa"/>
              <w:left w:w="57" w:type="dxa"/>
              <w:bottom w:w="57" w:type="dxa"/>
              <w:right w:w="28" w:type="dxa"/>
            </w:tcMar>
            <w:vAlign w:val="center"/>
          </w:tcPr>
          <w:p w14:paraId="68DA7CC7" w14:textId="2580A0A0" w:rsidR="00B70C80" w:rsidRPr="0035005E" w:rsidRDefault="00B70C80" w:rsidP="00B56AF7">
            <w:pPr>
              <w:rPr>
                <w:rFonts w:ascii="Times New Roman" w:hAnsi="Times New Roman" w:cs="Times New Roman"/>
                <w:color w:val="000000" w:themeColor="text1"/>
                <w:sz w:val="24"/>
                <w:szCs w:val="24"/>
              </w:rPr>
            </w:pPr>
            <w:r w:rsidRPr="0035005E">
              <w:rPr>
                <w:rFonts w:ascii="Times New Roman" w:hAnsi="Times New Roman" w:cs="Times New Roman"/>
                <w:color w:val="000000" w:themeColor="text1"/>
                <w:sz w:val="24"/>
                <w:szCs w:val="24"/>
              </w:rPr>
              <w:t xml:space="preserve">3.1.1, </w:t>
            </w:r>
            <w:r w:rsidR="00BD6CC0">
              <w:rPr>
                <w:rFonts w:ascii="Times New Roman" w:hAnsi="Times New Roman" w:cs="Times New Roman"/>
                <w:color w:val="000000" w:themeColor="text1"/>
                <w:sz w:val="24"/>
                <w:szCs w:val="24"/>
              </w:rPr>
              <w:t xml:space="preserve">5.1.3, </w:t>
            </w:r>
            <w:r w:rsidRPr="0035005E">
              <w:rPr>
                <w:rFonts w:ascii="Times New Roman" w:hAnsi="Times New Roman" w:cs="Times New Roman"/>
                <w:color w:val="000000" w:themeColor="text1"/>
                <w:sz w:val="24"/>
                <w:szCs w:val="24"/>
              </w:rPr>
              <w:t>12.0.2</w:t>
            </w:r>
          </w:p>
        </w:tc>
        <w:tc>
          <w:tcPr>
            <w:tcW w:w="3460" w:type="dxa"/>
            <w:gridSpan w:val="2"/>
            <w:tcMar>
              <w:top w:w="28" w:type="dxa"/>
              <w:left w:w="57" w:type="dxa"/>
              <w:bottom w:w="57" w:type="dxa"/>
              <w:right w:w="28" w:type="dxa"/>
            </w:tcMar>
            <w:vAlign w:val="center"/>
          </w:tcPr>
          <w:p w14:paraId="20F1CE50" w14:textId="77777777" w:rsidR="00B70C80" w:rsidRPr="0035005E" w:rsidRDefault="00B70C80" w:rsidP="00B56AF7">
            <w:pPr>
              <w:jc w:val="center"/>
              <w:rPr>
                <w:rFonts w:ascii="Times New Roman" w:hAnsi="Times New Roman" w:cs="Times New Roman"/>
                <w:color w:val="000000" w:themeColor="text1"/>
                <w:sz w:val="24"/>
                <w:szCs w:val="24"/>
              </w:rPr>
            </w:pPr>
            <w:r w:rsidRPr="0035005E">
              <w:rPr>
                <w:rFonts w:ascii="Times New Roman" w:hAnsi="Times New Roman" w:cs="Times New Roman"/>
                <w:color w:val="000000" w:themeColor="text1"/>
                <w:sz w:val="24"/>
                <w:szCs w:val="24"/>
              </w:rPr>
              <w:t>Не подлежат установлению</w:t>
            </w:r>
          </w:p>
        </w:tc>
      </w:tr>
      <w:tr w:rsidR="00B70C80" w:rsidRPr="0035005E" w14:paraId="35FD358D" w14:textId="77777777" w:rsidTr="00B56AF7">
        <w:trPr>
          <w:trHeight w:val="284"/>
          <w:jc w:val="right"/>
        </w:trPr>
        <w:tc>
          <w:tcPr>
            <w:tcW w:w="574" w:type="dxa"/>
            <w:tcMar>
              <w:top w:w="28" w:type="dxa"/>
              <w:left w:w="57" w:type="dxa"/>
              <w:bottom w:w="57" w:type="dxa"/>
              <w:right w:w="28" w:type="dxa"/>
            </w:tcMar>
            <w:vAlign w:val="center"/>
          </w:tcPr>
          <w:p w14:paraId="3557A935" w14:textId="77777777" w:rsidR="00B70C80" w:rsidRPr="0035005E" w:rsidRDefault="00B70C80" w:rsidP="000732C1">
            <w:pPr>
              <w:pStyle w:val="af3"/>
              <w:numPr>
                <w:ilvl w:val="0"/>
                <w:numId w:val="134"/>
              </w:numPr>
              <w:ind w:left="227" w:hanging="227"/>
              <w:contextualSpacing w:val="0"/>
              <w:jc w:val="right"/>
              <w:rPr>
                <w:rFonts w:ascii="Times New Roman" w:hAnsi="Times New Roman" w:cs="Times New Roman"/>
                <w:color w:val="000000" w:themeColor="text1"/>
                <w:sz w:val="24"/>
                <w:szCs w:val="24"/>
              </w:rPr>
            </w:pPr>
          </w:p>
        </w:tc>
        <w:tc>
          <w:tcPr>
            <w:tcW w:w="9632" w:type="dxa"/>
            <w:gridSpan w:val="3"/>
            <w:tcMar>
              <w:top w:w="28" w:type="dxa"/>
              <w:left w:w="57" w:type="dxa"/>
              <w:bottom w:w="57" w:type="dxa"/>
              <w:right w:w="28" w:type="dxa"/>
            </w:tcMar>
            <w:vAlign w:val="center"/>
          </w:tcPr>
          <w:p w14:paraId="7F03205B" w14:textId="77777777" w:rsidR="00B70C80" w:rsidRPr="0035005E" w:rsidRDefault="00B70C80" w:rsidP="00B56AF7">
            <w:pPr>
              <w:rPr>
                <w:rFonts w:ascii="Times New Roman" w:hAnsi="Times New Roman" w:cs="Times New Roman"/>
                <w:color w:val="000000" w:themeColor="text1"/>
                <w:sz w:val="24"/>
                <w:szCs w:val="24"/>
              </w:rPr>
            </w:pPr>
            <w:r w:rsidRPr="0035005E">
              <w:rPr>
                <w:rFonts w:ascii="Times New Roman" w:hAnsi="Times New Roman" w:cs="Times New Roman"/>
                <w:color w:val="000000" w:themeColor="text1"/>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B70C80" w:rsidRPr="0035005E" w14:paraId="2F0E38DF" w14:textId="77777777" w:rsidTr="00B56AF7">
        <w:trPr>
          <w:trHeight w:val="284"/>
          <w:jc w:val="right"/>
        </w:trPr>
        <w:tc>
          <w:tcPr>
            <w:tcW w:w="574" w:type="dxa"/>
            <w:tcMar>
              <w:top w:w="28" w:type="dxa"/>
              <w:left w:w="57" w:type="dxa"/>
              <w:bottom w:w="57" w:type="dxa"/>
              <w:right w:w="28" w:type="dxa"/>
            </w:tcMar>
            <w:vAlign w:val="center"/>
          </w:tcPr>
          <w:p w14:paraId="4DFC2AAE" w14:textId="77777777" w:rsidR="00B70C80" w:rsidRPr="0035005E" w:rsidRDefault="00B70C80" w:rsidP="000732C1">
            <w:pPr>
              <w:pStyle w:val="af3"/>
              <w:numPr>
                <w:ilvl w:val="0"/>
                <w:numId w:val="136"/>
              </w:numPr>
              <w:ind w:left="0" w:firstLine="227"/>
              <w:jc w:val="right"/>
              <w:rPr>
                <w:rFonts w:ascii="Times New Roman" w:hAnsi="Times New Roman" w:cs="Times New Roman"/>
                <w:color w:val="000000" w:themeColor="text1"/>
                <w:sz w:val="24"/>
                <w:szCs w:val="24"/>
              </w:rPr>
            </w:pPr>
          </w:p>
        </w:tc>
        <w:tc>
          <w:tcPr>
            <w:tcW w:w="6172" w:type="dxa"/>
            <w:tcMar>
              <w:top w:w="28" w:type="dxa"/>
              <w:left w:w="57" w:type="dxa"/>
              <w:bottom w:w="57" w:type="dxa"/>
              <w:right w:w="28" w:type="dxa"/>
            </w:tcMar>
            <w:vAlign w:val="center"/>
          </w:tcPr>
          <w:p w14:paraId="5DFE217D" w14:textId="46E5C9A7" w:rsidR="00B70C80" w:rsidRPr="0035005E" w:rsidRDefault="00BD6CC0" w:rsidP="008A06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2.1, 4.4, 4.6</w:t>
            </w:r>
            <w:r w:rsidR="00717062">
              <w:rPr>
                <w:rFonts w:ascii="Times New Roman" w:hAnsi="Times New Roman" w:cs="Times New Roman"/>
                <w:color w:val="000000" w:themeColor="text1"/>
                <w:sz w:val="24"/>
                <w:szCs w:val="24"/>
              </w:rPr>
              <w:t>,</w:t>
            </w:r>
            <w:r w:rsidR="00717062" w:rsidRPr="0035005E">
              <w:rPr>
                <w:rFonts w:ascii="Times New Roman" w:hAnsi="Times New Roman" w:cs="Times New Roman"/>
                <w:color w:val="000000" w:themeColor="text1"/>
                <w:sz w:val="24"/>
                <w:szCs w:val="24"/>
              </w:rPr>
              <w:t xml:space="preserve"> </w:t>
            </w:r>
            <w:r w:rsidR="00717062">
              <w:rPr>
                <w:rFonts w:ascii="Times New Roman" w:hAnsi="Times New Roman" w:cs="Times New Roman"/>
                <w:color w:val="000000" w:themeColor="text1"/>
                <w:sz w:val="24"/>
                <w:szCs w:val="24"/>
              </w:rPr>
              <w:t>4.7, 5.1.2</w:t>
            </w:r>
          </w:p>
        </w:tc>
        <w:tc>
          <w:tcPr>
            <w:tcW w:w="3460" w:type="dxa"/>
            <w:gridSpan w:val="2"/>
            <w:tcMar>
              <w:top w:w="28" w:type="dxa"/>
              <w:left w:w="57" w:type="dxa"/>
              <w:bottom w:w="57" w:type="dxa"/>
              <w:right w:w="28" w:type="dxa"/>
            </w:tcMar>
            <w:vAlign w:val="center"/>
          </w:tcPr>
          <w:p w14:paraId="79578ECD" w14:textId="77777777" w:rsidR="00B70C80" w:rsidRPr="0035005E" w:rsidRDefault="00B70C80" w:rsidP="00B56AF7">
            <w:pPr>
              <w:jc w:val="center"/>
              <w:rPr>
                <w:rFonts w:ascii="Times New Roman" w:hAnsi="Times New Roman" w:cs="Times New Roman"/>
                <w:color w:val="000000" w:themeColor="text1"/>
                <w:sz w:val="24"/>
                <w:szCs w:val="24"/>
              </w:rPr>
            </w:pPr>
            <w:r w:rsidRPr="0035005E">
              <w:rPr>
                <w:rFonts w:ascii="Times New Roman" w:hAnsi="Times New Roman" w:cs="Times New Roman"/>
                <w:color w:val="000000" w:themeColor="text1"/>
                <w:sz w:val="24"/>
                <w:szCs w:val="24"/>
              </w:rPr>
              <w:t>3</w:t>
            </w:r>
          </w:p>
        </w:tc>
      </w:tr>
      <w:tr w:rsidR="00B70C80" w:rsidRPr="0035005E" w14:paraId="27F5548F" w14:textId="77777777" w:rsidTr="00B56AF7">
        <w:trPr>
          <w:trHeight w:val="284"/>
          <w:jc w:val="right"/>
        </w:trPr>
        <w:tc>
          <w:tcPr>
            <w:tcW w:w="574" w:type="dxa"/>
            <w:tcMar>
              <w:top w:w="28" w:type="dxa"/>
              <w:left w:w="57" w:type="dxa"/>
              <w:bottom w:w="57" w:type="dxa"/>
              <w:right w:w="28" w:type="dxa"/>
            </w:tcMar>
            <w:vAlign w:val="center"/>
          </w:tcPr>
          <w:p w14:paraId="4FA89A27" w14:textId="77777777" w:rsidR="00B70C80" w:rsidRPr="0035005E" w:rsidRDefault="00B70C80" w:rsidP="000732C1">
            <w:pPr>
              <w:pStyle w:val="af3"/>
              <w:numPr>
                <w:ilvl w:val="0"/>
                <w:numId w:val="136"/>
              </w:numPr>
              <w:ind w:left="0" w:firstLine="227"/>
              <w:jc w:val="right"/>
              <w:rPr>
                <w:rFonts w:ascii="Times New Roman" w:hAnsi="Times New Roman" w:cs="Times New Roman"/>
                <w:color w:val="000000" w:themeColor="text1"/>
                <w:sz w:val="24"/>
                <w:szCs w:val="24"/>
              </w:rPr>
            </w:pPr>
          </w:p>
        </w:tc>
        <w:tc>
          <w:tcPr>
            <w:tcW w:w="6172" w:type="dxa"/>
            <w:tcMar>
              <w:top w:w="28" w:type="dxa"/>
              <w:left w:w="57" w:type="dxa"/>
              <w:bottom w:w="57" w:type="dxa"/>
              <w:right w:w="28" w:type="dxa"/>
            </w:tcMar>
            <w:vAlign w:val="center"/>
          </w:tcPr>
          <w:p w14:paraId="122EAD87" w14:textId="77777777" w:rsidR="00B70C80" w:rsidRPr="0035005E" w:rsidRDefault="00B70C80" w:rsidP="00B56AF7">
            <w:pPr>
              <w:rPr>
                <w:rFonts w:ascii="Times New Roman" w:hAnsi="Times New Roman" w:cs="Times New Roman"/>
                <w:color w:val="000000" w:themeColor="text1"/>
                <w:sz w:val="24"/>
                <w:szCs w:val="24"/>
              </w:rPr>
            </w:pPr>
            <w:r w:rsidRPr="0035005E">
              <w:rPr>
                <w:rFonts w:ascii="Times New Roman" w:hAnsi="Times New Roman" w:cs="Times New Roman"/>
                <w:color w:val="000000" w:themeColor="text1"/>
                <w:sz w:val="24"/>
                <w:szCs w:val="24"/>
              </w:rPr>
              <w:t>3.1.1</w:t>
            </w:r>
          </w:p>
        </w:tc>
        <w:tc>
          <w:tcPr>
            <w:tcW w:w="3460" w:type="dxa"/>
            <w:gridSpan w:val="2"/>
            <w:tcMar>
              <w:top w:w="28" w:type="dxa"/>
              <w:left w:w="57" w:type="dxa"/>
              <w:bottom w:w="57" w:type="dxa"/>
              <w:right w:w="28" w:type="dxa"/>
            </w:tcMar>
            <w:vAlign w:val="center"/>
          </w:tcPr>
          <w:p w14:paraId="23C3C1FA" w14:textId="77777777" w:rsidR="00B70C80" w:rsidRPr="0035005E" w:rsidRDefault="00B70C80" w:rsidP="00B56AF7">
            <w:pPr>
              <w:jc w:val="center"/>
              <w:rPr>
                <w:rFonts w:ascii="Times New Roman" w:hAnsi="Times New Roman" w:cs="Times New Roman"/>
                <w:color w:val="000000" w:themeColor="text1"/>
                <w:sz w:val="24"/>
                <w:szCs w:val="24"/>
              </w:rPr>
            </w:pPr>
            <w:r w:rsidRPr="0035005E">
              <w:rPr>
                <w:rFonts w:ascii="Times New Roman" w:hAnsi="Times New Roman" w:cs="Times New Roman"/>
                <w:color w:val="000000" w:themeColor="text1"/>
                <w:sz w:val="24"/>
                <w:szCs w:val="24"/>
              </w:rPr>
              <w:t>Не подлежат установлению</w:t>
            </w:r>
          </w:p>
        </w:tc>
      </w:tr>
      <w:tr w:rsidR="00B70C80" w:rsidRPr="0035005E" w14:paraId="591273F9" w14:textId="77777777" w:rsidTr="00B56AF7">
        <w:trPr>
          <w:trHeight w:val="284"/>
          <w:jc w:val="right"/>
        </w:trPr>
        <w:tc>
          <w:tcPr>
            <w:tcW w:w="574" w:type="dxa"/>
            <w:tcMar>
              <w:top w:w="28" w:type="dxa"/>
              <w:left w:w="57" w:type="dxa"/>
              <w:bottom w:w="57" w:type="dxa"/>
              <w:right w:w="28" w:type="dxa"/>
            </w:tcMar>
            <w:vAlign w:val="center"/>
          </w:tcPr>
          <w:p w14:paraId="09B9C965" w14:textId="77777777" w:rsidR="00B70C80" w:rsidRPr="0035005E" w:rsidRDefault="00B70C80" w:rsidP="00B56AF7">
            <w:pPr>
              <w:pStyle w:val="af3"/>
              <w:ind w:left="284"/>
              <w:rPr>
                <w:rFonts w:ascii="Times New Roman" w:hAnsi="Times New Roman" w:cs="Times New Roman"/>
                <w:color w:val="000000" w:themeColor="text1"/>
                <w:sz w:val="24"/>
                <w:szCs w:val="24"/>
              </w:rPr>
            </w:pPr>
          </w:p>
        </w:tc>
        <w:tc>
          <w:tcPr>
            <w:tcW w:w="9632" w:type="dxa"/>
            <w:gridSpan w:val="3"/>
            <w:tcMar>
              <w:top w:w="28" w:type="dxa"/>
              <w:left w:w="57" w:type="dxa"/>
              <w:bottom w:w="57" w:type="dxa"/>
              <w:right w:w="28" w:type="dxa"/>
            </w:tcMar>
            <w:vAlign w:val="center"/>
          </w:tcPr>
          <w:p w14:paraId="376FDA32" w14:textId="77777777" w:rsidR="00B70C80" w:rsidRPr="0035005E" w:rsidRDefault="00B70C80" w:rsidP="00B56AF7">
            <w:pPr>
              <w:rPr>
                <w:rFonts w:ascii="Times New Roman" w:hAnsi="Times New Roman" w:cs="Times New Roman"/>
                <w:color w:val="000000" w:themeColor="text1"/>
                <w:sz w:val="24"/>
                <w:szCs w:val="24"/>
              </w:rPr>
            </w:pPr>
            <w:r w:rsidRPr="0035005E">
              <w:rPr>
                <w:rFonts w:ascii="Times New Roman" w:hAnsi="Times New Roman" w:cs="Times New Roman"/>
                <w:color w:val="000000" w:themeColor="text1"/>
                <w:sz w:val="24"/>
                <w:szCs w:val="24"/>
              </w:rPr>
              <w:t>Предельное количество этажей или предельная высота зданий, строений, сооружений</w:t>
            </w:r>
          </w:p>
        </w:tc>
      </w:tr>
      <w:tr w:rsidR="00B70C80" w:rsidRPr="0035005E" w14:paraId="10899A02" w14:textId="77777777" w:rsidTr="00B56AF7">
        <w:trPr>
          <w:trHeight w:val="284"/>
          <w:jc w:val="right"/>
        </w:trPr>
        <w:tc>
          <w:tcPr>
            <w:tcW w:w="574" w:type="dxa"/>
            <w:tcMar>
              <w:top w:w="28" w:type="dxa"/>
              <w:left w:w="57" w:type="dxa"/>
              <w:bottom w:w="57" w:type="dxa"/>
              <w:right w:w="28" w:type="dxa"/>
            </w:tcMar>
            <w:vAlign w:val="center"/>
          </w:tcPr>
          <w:p w14:paraId="33F8000F" w14:textId="77777777" w:rsidR="00B70C80" w:rsidRPr="0035005E" w:rsidRDefault="00B70C80" w:rsidP="000732C1">
            <w:pPr>
              <w:pStyle w:val="af3"/>
              <w:numPr>
                <w:ilvl w:val="0"/>
                <w:numId w:val="134"/>
              </w:numPr>
              <w:ind w:left="227" w:hanging="227"/>
              <w:contextualSpacing w:val="0"/>
              <w:jc w:val="right"/>
              <w:rPr>
                <w:rFonts w:ascii="Times New Roman" w:hAnsi="Times New Roman" w:cs="Times New Roman"/>
                <w:color w:val="000000" w:themeColor="text1"/>
                <w:sz w:val="24"/>
                <w:szCs w:val="24"/>
              </w:rPr>
            </w:pPr>
          </w:p>
        </w:tc>
        <w:tc>
          <w:tcPr>
            <w:tcW w:w="9632" w:type="dxa"/>
            <w:gridSpan w:val="3"/>
            <w:tcMar>
              <w:top w:w="28" w:type="dxa"/>
              <w:left w:w="57" w:type="dxa"/>
              <w:bottom w:w="57" w:type="dxa"/>
              <w:right w:w="28" w:type="dxa"/>
            </w:tcMar>
            <w:vAlign w:val="center"/>
          </w:tcPr>
          <w:p w14:paraId="4C2708CE" w14:textId="13D6C12B" w:rsidR="00B70C80" w:rsidRPr="0035005E" w:rsidRDefault="00B70C80" w:rsidP="00E06905">
            <w:pPr>
              <w:rPr>
                <w:rFonts w:ascii="Times New Roman" w:hAnsi="Times New Roman" w:cs="Times New Roman"/>
                <w:color w:val="000000" w:themeColor="text1"/>
                <w:sz w:val="24"/>
                <w:szCs w:val="24"/>
              </w:rPr>
            </w:pPr>
            <w:r w:rsidRPr="0035005E">
              <w:rPr>
                <w:rFonts w:ascii="Times New Roman" w:hAnsi="Times New Roman" w:cs="Times New Roman"/>
                <w:color w:val="000000" w:themeColor="text1"/>
                <w:sz w:val="24"/>
                <w:szCs w:val="24"/>
              </w:rPr>
              <w:t>Предельное количество этажей</w:t>
            </w:r>
            <w:r w:rsidR="008A061E">
              <w:rPr>
                <w:rFonts w:ascii="Times New Roman" w:hAnsi="Times New Roman" w:cs="Times New Roman"/>
                <w:color w:val="000000" w:themeColor="text1"/>
                <w:sz w:val="24"/>
                <w:szCs w:val="24"/>
              </w:rPr>
              <w:t>, этаж</w:t>
            </w:r>
          </w:p>
        </w:tc>
      </w:tr>
      <w:tr w:rsidR="00B70C80" w:rsidRPr="0035005E" w14:paraId="35CD7E7E" w14:textId="77777777" w:rsidTr="00B56AF7">
        <w:trPr>
          <w:trHeight w:val="284"/>
          <w:jc w:val="right"/>
        </w:trPr>
        <w:tc>
          <w:tcPr>
            <w:tcW w:w="574" w:type="dxa"/>
            <w:tcMar>
              <w:top w:w="28" w:type="dxa"/>
              <w:left w:w="57" w:type="dxa"/>
              <w:bottom w:w="57" w:type="dxa"/>
              <w:right w:w="28" w:type="dxa"/>
            </w:tcMar>
            <w:vAlign w:val="center"/>
          </w:tcPr>
          <w:p w14:paraId="09E60A08" w14:textId="77777777" w:rsidR="00B70C80" w:rsidRPr="0035005E" w:rsidRDefault="00B70C80" w:rsidP="000732C1">
            <w:pPr>
              <w:pStyle w:val="af3"/>
              <w:numPr>
                <w:ilvl w:val="0"/>
                <w:numId w:val="137"/>
              </w:numPr>
              <w:ind w:left="0" w:firstLine="227"/>
              <w:contextualSpacing w:val="0"/>
              <w:jc w:val="right"/>
              <w:rPr>
                <w:rFonts w:ascii="Times New Roman" w:hAnsi="Times New Roman" w:cs="Times New Roman"/>
                <w:color w:val="000000" w:themeColor="text1"/>
                <w:sz w:val="24"/>
                <w:szCs w:val="24"/>
              </w:rPr>
            </w:pPr>
          </w:p>
        </w:tc>
        <w:tc>
          <w:tcPr>
            <w:tcW w:w="6172" w:type="dxa"/>
            <w:tcMar>
              <w:top w:w="28" w:type="dxa"/>
              <w:left w:w="57" w:type="dxa"/>
              <w:bottom w:w="57" w:type="dxa"/>
              <w:right w:w="28" w:type="dxa"/>
            </w:tcMar>
            <w:vAlign w:val="center"/>
          </w:tcPr>
          <w:p w14:paraId="591B9D70" w14:textId="77777777" w:rsidR="00B70C80" w:rsidRPr="0035005E" w:rsidRDefault="00B70C80" w:rsidP="00B56AF7">
            <w:pPr>
              <w:rPr>
                <w:rFonts w:ascii="Times New Roman" w:hAnsi="Times New Roman" w:cs="Times New Roman"/>
                <w:color w:val="000000" w:themeColor="text1"/>
                <w:sz w:val="24"/>
                <w:szCs w:val="24"/>
              </w:rPr>
            </w:pPr>
            <w:r w:rsidRPr="0035005E">
              <w:rPr>
                <w:rFonts w:ascii="Times New Roman" w:hAnsi="Times New Roman" w:cs="Times New Roman"/>
                <w:color w:val="000000" w:themeColor="text1"/>
                <w:sz w:val="24"/>
                <w:szCs w:val="24"/>
              </w:rPr>
              <w:t>2.1</w:t>
            </w:r>
          </w:p>
        </w:tc>
        <w:tc>
          <w:tcPr>
            <w:tcW w:w="1730" w:type="dxa"/>
            <w:tcMar>
              <w:top w:w="28" w:type="dxa"/>
              <w:left w:w="57" w:type="dxa"/>
              <w:bottom w:w="57" w:type="dxa"/>
              <w:right w:w="28" w:type="dxa"/>
            </w:tcMar>
            <w:vAlign w:val="center"/>
          </w:tcPr>
          <w:p w14:paraId="1373A4F0" w14:textId="77777777" w:rsidR="00B70C80" w:rsidRPr="0035005E" w:rsidRDefault="00B70C80" w:rsidP="00B56AF7">
            <w:pPr>
              <w:jc w:val="center"/>
              <w:rPr>
                <w:rFonts w:ascii="Times New Roman" w:hAnsi="Times New Roman" w:cs="Times New Roman"/>
                <w:color w:val="000000" w:themeColor="text1"/>
                <w:sz w:val="24"/>
                <w:szCs w:val="24"/>
              </w:rPr>
            </w:pPr>
            <w:r w:rsidRPr="0035005E">
              <w:rPr>
                <w:rFonts w:ascii="Times New Roman" w:hAnsi="Times New Roman" w:cs="Times New Roman"/>
                <w:color w:val="000000" w:themeColor="text1"/>
                <w:sz w:val="24"/>
                <w:szCs w:val="24"/>
              </w:rPr>
              <w:t>Не подлежат установлению</w:t>
            </w:r>
          </w:p>
        </w:tc>
        <w:tc>
          <w:tcPr>
            <w:tcW w:w="1730" w:type="dxa"/>
            <w:vAlign w:val="center"/>
          </w:tcPr>
          <w:p w14:paraId="568B3718" w14:textId="77777777" w:rsidR="00B70C80" w:rsidRPr="0035005E" w:rsidRDefault="00B70C80" w:rsidP="00B56AF7">
            <w:pPr>
              <w:jc w:val="center"/>
              <w:rPr>
                <w:rFonts w:ascii="Times New Roman" w:hAnsi="Times New Roman" w:cs="Times New Roman"/>
                <w:color w:val="000000" w:themeColor="text1"/>
                <w:sz w:val="24"/>
                <w:szCs w:val="24"/>
              </w:rPr>
            </w:pPr>
            <w:r w:rsidRPr="0035005E">
              <w:rPr>
                <w:rFonts w:ascii="Times New Roman" w:hAnsi="Times New Roman" w:cs="Times New Roman"/>
                <w:color w:val="000000" w:themeColor="text1"/>
                <w:sz w:val="24"/>
                <w:szCs w:val="24"/>
              </w:rPr>
              <w:t>4</w:t>
            </w:r>
          </w:p>
        </w:tc>
      </w:tr>
      <w:tr w:rsidR="00B70C80" w:rsidRPr="0035005E" w14:paraId="3978773F" w14:textId="77777777" w:rsidTr="00B56AF7">
        <w:trPr>
          <w:trHeight w:val="284"/>
          <w:jc w:val="right"/>
        </w:trPr>
        <w:tc>
          <w:tcPr>
            <w:tcW w:w="574" w:type="dxa"/>
            <w:tcMar>
              <w:top w:w="28" w:type="dxa"/>
              <w:left w:w="57" w:type="dxa"/>
              <w:bottom w:w="57" w:type="dxa"/>
              <w:right w:w="28" w:type="dxa"/>
            </w:tcMar>
            <w:vAlign w:val="center"/>
          </w:tcPr>
          <w:p w14:paraId="277A7B65" w14:textId="77777777" w:rsidR="00B70C80" w:rsidRPr="0035005E" w:rsidRDefault="00B70C80" w:rsidP="000732C1">
            <w:pPr>
              <w:pStyle w:val="af3"/>
              <w:numPr>
                <w:ilvl w:val="0"/>
                <w:numId w:val="137"/>
              </w:numPr>
              <w:ind w:left="0" w:firstLine="227"/>
              <w:contextualSpacing w:val="0"/>
              <w:jc w:val="right"/>
              <w:rPr>
                <w:rFonts w:ascii="Times New Roman" w:hAnsi="Times New Roman" w:cs="Times New Roman"/>
                <w:color w:val="000000" w:themeColor="text1"/>
                <w:sz w:val="24"/>
                <w:szCs w:val="24"/>
              </w:rPr>
            </w:pPr>
          </w:p>
        </w:tc>
        <w:tc>
          <w:tcPr>
            <w:tcW w:w="6172" w:type="dxa"/>
            <w:tcMar>
              <w:top w:w="28" w:type="dxa"/>
              <w:left w:w="57" w:type="dxa"/>
              <w:bottom w:w="57" w:type="dxa"/>
              <w:right w:w="28" w:type="dxa"/>
            </w:tcMar>
            <w:vAlign w:val="center"/>
          </w:tcPr>
          <w:p w14:paraId="20DCA071" w14:textId="7875E475" w:rsidR="00B70C80" w:rsidRPr="0035005E" w:rsidRDefault="00BD6CC0" w:rsidP="00BD6CC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4.4, 4.6</w:t>
            </w:r>
            <w:r w:rsidR="00717062">
              <w:rPr>
                <w:rFonts w:ascii="Times New Roman" w:hAnsi="Times New Roman" w:cs="Times New Roman"/>
                <w:color w:val="000000" w:themeColor="text1"/>
                <w:sz w:val="24"/>
                <w:szCs w:val="24"/>
              </w:rPr>
              <w:t>, 4.7, 5.1.2</w:t>
            </w:r>
          </w:p>
        </w:tc>
        <w:tc>
          <w:tcPr>
            <w:tcW w:w="1730" w:type="dxa"/>
            <w:tcMar>
              <w:top w:w="28" w:type="dxa"/>
              <w:left w:w="57" w:type="dxa"/>
              <w:bottom w:w="57" w:type="dxa"/>
              <w:right w:w="28" w:type="dxa"/>
            </w:tcMar>
            <w:vAlign w:val="center"/>
          </w:tcPr>
          <w:p w14:paraId="4B03E538" w14:textId="77777777" w:rsidR="00B70C80" w:rsidRPr="0035005E" w:rsidRDefault="00B70C80" w:rsidP="00B56AF7">
            <w:pPr>
              <w:jc w:val="center"/>
              <w:rPr>
                <w:rFonts w:ascii="Times New Roman" w:hAnsi="Times New Roman" w:cs="Times New Roman"/>
                <w:color w:val="000000" w:themeColor="text1"/>
                <w:sz w:val="24"/>
                <w:szCs w:val="24"/>
              </w:rPr>
            </w:pPr>
            <w:r w:rsidRPr="0035005E">
              <w:rPr>
                <w:rFonts w:ascii="Times New Roman" w:hAnsi="Times New Roman" w:cs="Times New Roman"/>
                <w:color w:val="000000" w:themeColor="text1"/>
                <w:sz w:val="24"/>
                <w:szCs w:val="24"/>
              </w:rPr>
              <w:t xml:space="preserve">Не подлежат </w:t>
            </w:r>
            <w:r w:rsidRPr="0035005E">
              <w:rPr>
                <w:rFonts w:ascii="Times New Roman" w:hAnsi="Times New Roman" w:cs="Times New Roman"/>
                <w:color w:val="000000" w:themeColor="text1"/>
                <w:sz w:val="24"/>
                <w:szCs w:val="24"/>
              </w:rPr>
              <w:lastRenderedPageBreak/>
              <w:t>установлению</w:t>
            </w:r>
          </w:p>
        </w:tc>
        <w:tc>
          <w:tcPr>
            <w:tcW w:w="1730" w:type="dxa"/>
            <w:vAlign w:val="center"/>
          </w:tcPr>
          <w:p w14:paraId="6F7D6AD6" w14:textId="77777777" w:rsidR="00B70C80" w:rsidRPr="0035005E" w:rsidRDefault="00B70C80" w:rsidP="00B56AF7">
            <w:pPr>
              <w:jc w:val="center"/>
              <w:rPr>
                <w:rFonts w:ascii="Times New Roman" w:hAnsi="Times New Roman" w:cs="Times New Roman"/>
                <w:color w:val="000000" w:themeColor="text1"/>
                <w:sz w:val="24"/>
                <w:szCs w:val="24"/>
              </w:rPr>
            </w:pPr>
            <w:r w:rsidRPr="0035005E">
              <w:rPr>
                <w:rFonts w:ascii="Times New Roman" w:hAnsi="Times New Roman" w:cs="Times New Roman"/>
                <w:color w:val="000000" w:themeColor="text1"/>
                <w:sz w:val="24"/>
                <w:szCs w:val="24"/>
              </w:rPr>
              <w:lastRenderedPageBreak/>
              <w:t>3</w:t>
            </w:r>
          </w:p>
        </w:tc>
      </w:tr>
      <w:tr w:rsidR="00B70C80" w:rsidRPr="0035005E" w14:paraId="4BE93EF1" w14:textId="77777777" w:rsidTr="00B56AF7">
        <w:trPr>
          <w:trHeight w:val="284"/>
          <w:jc w:val="right"/>
        </w:trPr>
        <w:tc>
          <w:tcPr>
            <w:tcW w:w="574" w:type="dxa"/>
            <w:tcMar>
              <w:top w:w="28" w:type="dxa"/>
              <w:left w:w="57" w:type="dxa"/>
              <w:bottom w:w="57" w:type="dxa"/>
              <w:right w:w="28" w:type="dxa"/>
            </w:tcMar>
            <w:vAlign w:val="center"/>
          </w:tcPr>
          <w:p w14:paraId="5D838E1E" w14:textId="77777777" w:rsidR="00B70C80" w:rsidRPr="0035005E" w:rsidRDefault="00B70C80" w:rsidP="000732C1">
            <w:pPr>
              <w:pStyle w:val="af3"/>
              <w:numPr>
                <w:ilvl w:val="0"/>
                <w:numId w:val="137"/>
              </w:numPr>
              <w:ind w:left="0" w:firstLine="227"/>
              <w:contextualSpacing w:val="0"/>
              <w:jc w:val="right"/>
              <w:rPr>
                <w:rFonts w:ascii="Times New Roman" w:hAnsi="Times New Roman" w:cs="Times New Roman"/>
                <w:color w:val="000000" w:themeColor="text1"/>
                <w:sz w:val="24"/>
                <w:szCs w:val="24"/>
              </w:rPr>
            </w:pPr>
          </w:p>
        </w:tc>
        <w:tc>
          <w:tcPr>
            <w:tcW w:w="6172" w:type="dxa"/>
            <w:tcMar>
              <w:top w:w="28" w:type="dxa"/>
              <w:left w:w="57" w:type="dxa"/>
              <w:bottom w:w="57" w:type="dxa"/>
              <w:right w:w="28" w:type="dxa"/>
            </w:tcMar>
            <w:vAlign w:val="center"/>
          </w:tcPr>
          <w:p w14:paraId="1AEFF3C3" w14:textId="77777777" w:rsidR="00B70C80" w:rsidRPr="0035005E" w:rsidRDefault="00B70C80" w:rsidP="00B56AF7">
            <w:pPr>
              <w:rPr>
                <w:rFonts w:ascii="Times New Roman" w:hAnsi="Times New Roman" w:cs="Times New Roman"/>
                <w:color w:val="000000" w:themeColor="text1"/>
                <w:sz w:val="24"/>
                <w:szCs w:val="24"/>
              </w:rPr>
            </w:pPr>
            <w:r w:rsidRPr="0035005E">
              <w:rPr>
                <w:rFonts w:ascii="Times New Roman" w:hAnsi="Times New Roman" w:cs="Times New Roman"/>
                <w:color w:val="000000" w:themeColor="text1"/>
                <w:sz w:val="24"/>
                <w:szCs w:val="24"/>
              </w:rPr>
              <w:t>3.1.1</w:t>
            </w:r>
          </w:p>
        </w:tc>
        <w:tc>
          <w:tcPr>
            <w:tcW w:w="3460" w:type="dxa"/>
            <w:gridSpan w:val="2"/>
            <w:tcMar>
              <w:top w:w="28" w:type="dxa"/>
              <w:left w:w="57" w:type="dxa"/>
              <w:bottom w:w="57" w:type="dxa"/>
              <w:right w:w="28" w:type="dxa"/>
            </w:tcMar>
            <w:vAlign w:val="center"/>
          </w:tcPr>
          <w:p w14:paraId="026731AC" w14:textId="77777777" w:rsidR="00B70C80" w:rsidRPr="0035005E" w:rsidRDefault="00B70C80" w:rsidP="00B56AF7">
            <w:pPr>
              <w:jc w:val="center"/>
              <w:rPr>
                <w:rFonts w:ascii="Times New Roman" w:hAnsi="Times New Roman" w:cs="Times New Roman"/>
                <w:color w:val="000000" w:themeColor="text1"/>
                <w:sz w:val="24"/>
                <w:szCs w:val="24"/>
              </w:rPr>
            </w:pPr>
            <w:r w:rsidRPr="0035005E">
              <w:rPr>
                <w:rFonts w:ascii="Times New Roman" w:hAnsi="Times New Roman" w:cs="Times New Roman"/>
                <w:color w:val="000000" w:themeColor="text1"/>
                <w:sz w:val="24"/>
                <w:szCs w:val="24"/>
              </w:rPr>
              <w:t>Не подлежат установлению</w:t>
            </w:r>
          </w:p>
        </w:tc>
      </w:tr>
      <w:tr w:rsidR="00B70C80" w:rsidRPr="0035005E" w14:paraId="57698601" w14:textId="77777777" w:rsidTr="00B56AF7">
        <w:trPr>
          <w:trHeight w:val="284"/>
          <w:jc w:val="right"/>
        </w:trPr>
        <w:tc>
          <w:tcPr>
            <w:tcW w:w="574" w:type="dxa"/>
            <w:tcMar>
              <w:top w:w="28" w:type="dxa"/>
              <w:left w:w="57" w:type="dxa"/>
              <w:bottom w:w="57" w:type="dxa"/>
              <w:right w:w="28" w:type="dxa"/>
            </w:tcMar>
            <w:vAlign w:val="center"/>
          </w:tcPr>
          <w:p w14:paraId="4E208AE1" w14:textId="77777777" w:rsidR="00B70C80" w:rsidRPr="0035005E" w:rsidRDefault="00B70C80" w:rsidP="000732C1">
            <w:pPr>
              <w:pStyle w:val="af3"/>
              <w:numPr>
                <w:ilvl w:val="0"/>
                <w:numId w:val="134"/>
              </w:numPr>
              <w:ind w:left="227" w:hanging="227"/>
              <w:contextualSpacing w:val="0"/>
              <w:jc w:val="right"/>
              <w:rPr>
                <w:rFonts w:ascii="Times New Roman" w:hAnsi="Times New Roman" w:cs="Times New Roman"/>
                <w:color w:val="000000" w:themeColor="text1"/>
                <w:sz w:val="24"/>
                <w:szCs w:val="24"/>
              </w:rPr>
            </w:pPr>
          </w:p>
        </w:tc>
        <w:tc>
          <w:tcPr>
            <w:tcW w:w="9632" w:type="dxa"/>
            <w:gridSpan w:val="3"/>
            <w:tcMar>
              <w:top w:w="28" w:type="dxa"/>
              <w:left w:w="57" w:type="dxa"/>
              <w:bottom w:w="57" w:type="dxa"/>
              <w:right w:w="28" w:type="dxa"/>
            </w:tcMar>
            <w:vAlign w:val="center"/>
          </w:tcPr>
          <w:p w14:paraId="517CB6B9" w14:textId="77777777" w:rsidR="00B70C80" w:rsidRPr="0035005E" w:rsidRDefault="00B70C80" w:rsidP="00B56AF7">
            <w:pPr>
              <w:rPr>
                <w:rFonts w:ascii="Times New Roman" w:hAnsi="Times New Roman" w:cs="Times New Roman"/>
                <w:color w:val="000000" w:themeColor="text1"/>
                <w:sz w:val="24"/>
                <w:szCs w:val="24"/>
              </w:rPr>
            </w:pPr>
            <w:r w:rsidRPr="0035005E">
              <w:rPr>
                <w:rFonts w:ascii="Times New Roman" w:hAnsi="Times New Roman" w:cs="Times New Roman"/>
                <w:color w:val="000000" w:themeColor="text1"/>
                <w:sz w:val="24"/>
                <w:szCs w:val="24"/>
              </w:rPr>
              <w:t>Максимальный процент застройки в границах земельного участка, определяемый</w:t>
            </w:r>
          </w:p>
          <w:p w14:paraId="387AC102" w14:textId="77777777" w:rsidR="00B70C80" w:rsidRPr="0035005E" w:rsidRDefault="00B70C80" w:rsidP="00B56AF7">
            <w:pPr>
              <w:rPr>
                <w:rFonts w:ascii="Times New Roman" w:hAnsi="Times New Roman" w:cs="Times New Roman"/>
                <w:color w:val="000000" w:themeColor="text1"/>
                <w:sz w:val="24"/>
                <w:szCs w:val="24"/>
              </w:rPr>
            </w:pPr>
            <w:r w:rsidRPr="0035005E">
              <w:rPr>
                <w:rFonts w:ascii="Times New Roman" w:hAnsi="Times New Roman" w:cs="Times New Roman"/>
                <w:color w:val="000000" w:themeColor="text1"/>
                <w:sz w:val="24"/>
                <w:szCs w:val="24"/>
              </w:rPr>
              <w:t>как отношение суммарной площади земельного участка, которая может быть застроена,</w:t>
            </w:r>
          </w:p>
          <w:p w14:paraId="584B2F7C" w14:textId="77777777" w:rsidR="00B70C80" w:rsidRPr="0035005E" w:rsidRDefault="00B70C80" w:rsidP="00B56AF7">
            <w:pPr>
              <w:rPr>
                <w:rFonts w:ascii="Times New Roman" w:hAnsi="Times New Roman" w:cs="Times New Roman"/>
                <w:color w:val="000000" w:themeColor="text1"/>
                <w:sz w:val="24"/>
                <w:szCs w:val="24"/>
              </w:rPr>
            </w:pPr>
            <w:r w:rsidRPr="0035005E">
              <w:rPr>
                <w:rFonts w:ascii="Times New Roman" w:hAnsi="Times New Roman" w:cs="Times New Roman"/>
                <w:color w:val="000000" w:themeColor="text1"/>
                <w:sz w:val="24"/>
                <w:szCs w:val="24"/>
              </w:rPr>
              <w:t>ко всей площади земельного участка, %</w:t>
            </w:r>
          </w:p>
        </w:tc>
      </w:tr>
      <w:tr w:rsidR="00B70C80" w:rsidRPr="0035005E" w14:paraId="5327F351" w14:textId="77777777" w:rsidTr="00B56AF7">
        <w:trPr>
          <w:trHeight w:val="284"/>
          <w:jc w:val="right"/>
        </w:trPr>
        <w:tc>
          <w:tcPr>
            <w:tcW w:w="574" w:type="dxa"/>
            <w:tcMar>
              <w:top w:w="28" w:type="dxa"/>
              <w:left w:w="57" w:type="dxa"/>
              <w:bottom w:w="57" w:type="dxa"/>
              <w:right w:w="28" w:type="dxa"/>
            </w:tcMar>
            <w:vAlign w:val="center"/>
          </w:tcPr>
          <w:p w14:paraId="0646CC07" w14:textId="77777777" w:rsidR="00B70C80" w:rsidRPr="0035005E" w:rsidRDefault="00B70C80" w:rsidP="000732C1">
            <w:pPr>
              <w:pStyle w:val="af3"/>
              <w:numPr>
                <w:ilvl w:val="0"/>
                <w:numId w:val="138"/>
              </w:numPr>
              <w:ind w:left="0" w:firstLine="227"/>
              <w:jc w:val="right"/>
              <w:rPr>
                <w:rFonts w:ascii="Times New Roman" w:hAnsi="Times New Roman" w:cs="Times New Roman"/>
                <w:color w:val="000000" w:themeColor="text1"/>
                <w:sz w:val="24"/>
                <w:szCs w:val="24"/>
              </w:rPr>
            </w:pPr>
          </w:p>
        </w:tc>
        <w:tc>
          <w:tcPr>
            <w:tcW w:w="6172" w:type="dxa"/>
            <w:tcMar>
              <w:top w:w="28" w:type="dxa"/>
              <w:left w:w="57" w:type="dxa"/>
              <w:bottom w:w="57" w:type="dxa"/>
              <w:right w:w="28" w:type="dxa"/>
            </w:tcMar>
            <w:vAlign w:val="center"/>
          </w:tcPr>
          <w:p w14:paraId="650DDF17" w14:textId="5DCA4D92" w:rsidR="00B70C80" w:rsidRPr="0035005E" w:rsidRDefault="00B70C80" w:rsidP="008A061E">
            <w:pPr>
              <w:rPr>
                <w:rFonts w:ascii="Times New Roman" w:hAnsi="Times New Roman" w:cs="Times New Roman"/>
                <w:color w:val="000000" w:themeColor="text1"/>
                <w:sz w:val="24"/>
                <w:szCs w:val="24"/>
              </w:rPr>
            </w:pPr>
            <w:r w:rsidRPr="0035005E">
              <w:rPr>
                <w:rFonts w:ascii="Times New Roman" w:hAnsi="Times New Roman" w:cs="Times New Roman"/>
                <w:color w:val="000000" w:themeColor="text1"/>
                <w:sz w:val="24"/>
                <w:szCs w:val="24"/>
              </w:rPr>
              <w:t>2.1</w:t>
            </w:r>
            <w:r w:rsidR="00717062">
              <w:rPr>
                <w:rFonts w:ascii="Times New Roman" w:hAnsi="Times New Roman" w:cs="Times New Roman"/>
                <w:color w:val="000000" w:themeColor="text1"/>
                <w:sz w:val="24"/>
                <w:szCs w:val="24"/>
              </w:rPr>
              <w:t>, 4.4, 4.6, 4.7, 5.1.2</w:t>
            </w:r>
          </w:p>
        </w:tc>
        <w:tc>
          <w:tcPr>
            <w:tcW w:w="3460" w:type="dxa"/>
            <w:gridSpan w:val="2"/>
            <w:tcMar>
              <w:top w:w="28" w:type="dxa"/>
              <w:left w:w="57" w:type="dxa"/>
              <w:bottom w:w="57" w:type="dxa"/>
              <w:right w:w="28" w:type="dxa"/>
            </w:tcMar>
            <w:vAlign w:val="center"/>
          </w:tcPr>
          <w:p w14:paraId="6034582F" w14:textId="33C3AC5A" w:rsidR="00B70C80" w:rsidRPr="0035005E" w:rsidRDefault="00717062" w:rsidP="00B56AF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B70C80" w:rsidRPr="0035005E">
              <w:rPr>
                <w:rFonts w:ascii="Times New Roman" w:hAnsi="Times New Roman" w:cs="Times New Roman"/>
                <w:color w:val="000000" w:themeColor="text1"/>
                <w:sz w:val="24"/>
                <w:szCs w:val="24"/>
              </w:rPr>
              <w:t>0</w:t>
            </w:r>
          </w:p>
        </w:tc>
      </w:tr>
      <w:tr w:rsidR="00B70C80" w:rsidRPr="0035005E" w14:paraId="5C71D269" w14:textId="77777777" w:rsidTr="00B56AF7">
        <w:trPr>
          <w:trHeight w:val="284"/>
          <w:jc w:val="right"/>
        </w:trPr>
        <w:tc>
          <w:tcPr>
            <w:tcW w:w="574" w:type="dxa"/>
            <w:tcMar>
              <w:top w:w="28" w:type="dxa"/>
              <w:left w:w="57" w:type="dxa"/>
              <w:bottom w:w="57" w:type="dxa"/>
              <w:right w:w="28" w:type="dxa"/>
            </w:tcMar>
            <w:vAlign w:val="center"/>
          </w:tcPr>
          <w:p w14:paraId="3FFB76AA" w14:textId="77777777" w:rsidR="00B70C80" w:rsidRPr="0035005E" w:rsidRDefault="00B70C80" w:rsidP="000732C1">
            <w:pPr>
              <w:pStyle w:val="af3"/>
              <w:numPr>
                <w:ilvl w:val="0"/>
                <w:numId w:val="138"/>
              </w:numPr>
              <w:ind w:left="0" w:firstLine="227"/>
              <w:jc w:val="right"/>
              <w:rPr>
                <w:rFonts w:ascii="Times New Roman" w:hAnsi="Times New Roman" w:cs="Times New Roman"/>
                <w:color w:val="000000" w:themeColor="text1"/>
                <w:sz w:val="24"/>
                <w:szCs w:val="24"/>
              </w:rPr>
            </w:pPr>
          </w:p>
        </w:tc>
        <w:tc>
          <w:tcPr>
            <w:tcW w:w="6172" w:type="dxa"/>
            <w:tcMar>
              <w:top w:w="28" w:type="dxa"/>
              <w:left w:w="57" w:type="dxa"/>
              <w:bottom w:w="57" w:type="dxa"/>
              <w:right w:w="28" w:type="dxa"/>
            </w:tcMar>
            <w:vAlign w:val="center"/>
          </w:tcPr>
          <w:p w14:paraId="2D0434BF" w14:textId="77777777" w:rsidR="00B70C80" w:rsidRPr="0035005E" w:rsidRDefault="00B70C80" w:rsidP="00B56AF7">
            <w:pPr>
              <w:rPr>
                <w:rFonts w:ascii="Times New Roman" w:hAnsi="Times New Roman" w:cs="Times New Roman"/>
                <w:color w:val="000000" w:themeColor="text1"/>
                <w:sz w:val="24"/>
                <w:szCs w:val="24"/>
              </w:rPr>
            </w:pPr>
            <w:r w:rsidRPr="0035005E">
              <w:rPr>
                <w:rFonts w:ascii="Times New Roman" w:hAnsi="Times New Roman" w:cs="Times New Roman"/>
                <w:color w:val="000000" w:themeColor="text1"/>
                <w:sz w:val="24"/>
                <w:szCs w:val="24"/>
              </w:rPr>
              <w:t>3.1.1</w:t>
            </w:r>
          </w:p>
        </w:tc>
        <w:tc>
          <w:tcPr>
            <w:tcW w:w="3460" w:type="dxa"/>
            <w:gridSpan w:val="2"/>
            <w:tcMar>
              <w:top w:w="28" w:type="dxa"/>
              <w:left w:w="57" w:type="dxa"/>
              <w:bottom w:w="57" w:type="dxa"/>
              <w:right w:w="28" w:type="dxa"/>
            </w:tcMar>
            <w:vAlign w:val="center"/>
          </w:tcPr>
          <w:p w14:paraId="156846D3" w14:textId="77777777" w:rsidR="00B70C80" w:rsidRPr="0035005E" w:rsidRDefault="00B70C80" w:rsidP="00B56AF7">
            <w:pPr>
              <w:jc w:val="center"/>
              <w:rPr>
                <w:rFonts w:ascii="Times New Roman" w:hAnsi="Times New Roman" w:cs="Times New Roman"/>
                <w:color w:val="000000" w:themeColor="text1"/>
                <w:sz w:val="24"/>
                <w:szCs w:val="24"/>
              </w:rPr>
            </w:pPr>
            <w:r w:rsidRPr="0035005E">
              <w:rPr>
                <w:rFonts w:ascii="Times New Roman" w:hAnsi="Times New Roman" w:cs="Times New Roman"/>
                <w:color w:val="000000" w:themeColor="text1"/>
                <w:sz w:val="24"/>
                <w:szCs w:val="24"/>
              </w:rPr>
              <w:t>Не подлежат установлению</w:t>
            </w:r>
          </w:p>
        </w:tc>
      </w:tr>
      <w:tr w:rsidR="00B70C80" w:rsidRPr="0035005E" w14:paraId="0E6F35B9" w14:textId="77777777" w:rsidTr="00B56AF7">
        <w:trPr>
          <w:trHeight w:val="284"/>
          <w:jc w:val="right"/>
        </w:trPr>
        <w:tc>
          <w:tcPr>
            <w:tcW w:w="574" w:type="dxa"/>
            <w:tcMar>
              <w:top w:w="28" w:type="dxa"/>
              <w:left w:w="57" w:type="dxa"/>
              <w:bottom w:w="57" w:type="dxa"/>
              <w:right w:w="28" w:type="dxa"/>
            </w:tcMar>
            <w:vAlign w:val="center"/>
          </w:tcPr>
          <w:p w14:paraId="15A1E41C" w14:textId="77777777" w:rsidR="00B70C80" w:rsidRPr="0035005E" w:rsidRDefault="00B70C80" w:rsidP="000732C1">
            <w:pPr>
              <w:pStyle w:val="af3"/>
              <w:numPr>
                <w:ilvl w:val="0"/>
                <w:numId w:val="134"/>
              </w:numPr>
              <w:ind w:left="227" w:hanging="227"/>
              <w:contextualSpacing w:val="0"/>
              <w:jc w:val="right"/>
              <w:rPr>
                <w:rFonts w:ascii="Times New Roman" w:hAnsi="Times New Roman" w:cs="Times New Roman"/>
                <w:color w:val="000000" w:themeColor="text1"/>
                <w:sz w:val="24"/>
                <w:szCs w:val="24"/>
              </w:rPr>
            </w:pPr>
          </w:p>
        </w:tc>
        <w:tc>
          <w:tcPr>
            <w:tcW w:w="9632" w:type="dxa"/>
            <w:gridSpan w:val="3"/>
            <w:tcMar>
              <w:top w:w="28" w:type="dxa"/>
              <w:left w:w="57" w:type="dxa"/>
              <w:bottom w:w="57" w:type="dxa"/>
              <w:right w:w="28" w:type="dxa"/>
            </w:tcMar>
            <w:vAlign w:val="center"/>
          </w:tcPr>
          <w:p w14:paraId="7EB8B11A" w14:textId="48725852" w:rsidR="00B70C80" w:rsidRPr="0035005E" w:rsidRDefault="00B70C80" w:rsidP="008A061E">
            <w:pPr>
              <w:rPr>
                <w:rFonts w:ascii="Times New Roman" w:hAnsi="Times New Roman" w:cs="Times New Roman"/>
                <w:color w:val="000000" w:themeColor="text1"/>
                <w:sz w:val="24"/>
                <w:szCs w:val="24"/>
              </w:rPr>
            </w:pPr>
            <w:r w:rsidRPr="0035005E">
              <w:rPr>
                <w:rFonts w:ascii="Times New Roman" w:hAnsi="Times New Roman" w:cs="Times New Roman"/>
                <w:color w:val="000000" w:themeColor="text1"/>
                <w:sz w:val="24"/>
                <w:szCs w:val="24"/>
              </w:rPr>
              <w:t>Максимальная этажность зданий, строений, сооружений</w:t>
            </w:r>
            <w:r w:rsidR="008A061E">
              <w:rPr>
                <w:rFonts w:ascii="Times New Roman" w:hAnsi="Times New Roman" w:cs="Times New Roman"/>
                <w:color w:val="000000" w:themeColor="text1"/>
                <w:sz w:val="24"/>
                <w:szCs w:val="24"/>
              </w:rPr>
              <w:t>, этаж</w:t>
            </w:r>
          </w:p>
        </w:tc>
      </w:tr>
      <w:tr w:rsidR="00B70C80" w:rsidRPr="0035005E" w14:paraId="6DFFF06C" w14:textId="77777777" w:rsidTr="00B56AF7">
        <w:trPr>
          <w:trHeight w:val="284"/>
          <w:jc w:val="right"/>
        </w:trPr>
        <w:tc>
          <w:tcPr>
            <w:tcW w:w="574" w:type="dxa"/>
            <w:tcMar>
              <w:top w:w="28" w:type="dxa"/>
              <w:left w:w="57" w:type="dxa"/>
              <w:bottom w:w="57" w:type="dxa"/>
              <w:right w:w="28" w:type="dxa"/>
            </w:tcMar>
            <w:vAlign w:val="center"/>
          </w:tcPr>
          <w:p w14:paraId="5B6CB6AC" w14:textId="77777777" w:rsidR="00B70C80" w:rsidRPr="0035005E" w:rsidRDefault="00B70C80" w:rsidP="000732C1">
            <w:pPr>
              <w:pStyle w:val="af3"/>
              <w:numPr>
                <w:ilvl w:val="0"/>
                <w:numId w:val="139"/>
              </w:numPr>
              <w:ind w:left="0" w:firstLine="227"/>
              <w:jc w:val="right"/>
              <w:rPr>
                <w:rFonts w:ascii="Times New Roman" w:hAnsi="Times New Roman" w:cs="Times New Roman"/>
                <w:color w:val="000000" w:themeColor="text1"/>
                <w:sz w:val="24"/>
                <w:szCs w:val="24"/>
              </w:rPr>
            </w:pPr>
          </w:p>
        </w:tc>
        <w:tc>
          <w:tcPr>
            <w:tcW w:w="6172" w:type="dxa"/>
            <w:tcMar>
              <w:top w:w="28" w:type="dxa"/>
              <w:left w:w="57" w:type="dxa"/>
              <w:bottom w:w="57" w:type="dxa"/>
              <w:right w:w="28" w:type="dxa"/>
            </w:tcMar>
            <w:vAlign w:val="center"/>
          </w:tcPr>
          <w:p w14:paraId="74A8D4B9" w14:textId="77777777" w:rsidR="00B70C80" w:rsidRPr="0035005E" w:rsidRDefault="00B70C80" w:rsidP="00B56AF7">
            <w:pPr>
              <w:rPr>
                <w:rFonts w:ascii="Times New Roman" w:hAnsi="Times New Roman" w:cs="Times New Roman"/>
                <w:color w:val="000000" w:themeColor="text1"/>
                <w:sz w:val="24"/>
                <w:szCs w:val="24"/>
              </w:rPr>
            </w:pPr>
            <w:r w:rsidRPr="0035005E">
              <w:rPr>
                <w:rFonts w:ascii="Times New Roman" w:hAnsi="Times New Roman" w:cs="Times New Roman"/>
                <w:color w:val="000000" w:themeColor="text1"/>
                <w:sz w:val="24"/>
                <w:szCs w:val="24"/>
              </w:rPr>
              <w:t>2.1</w:t>
            </w:r>
          </w:p>
        </w:tc>
        <w:tc>
          <w:tcPr>
            <w:tcW w:w="3460" w:type="dxa"/>
            <w:gridSpan w:val="2"/>
            <w:tcMar>
              <w:top w:w="28" w:type="dxa"/>
              <w:left w:w="57" w:type="dxa"/>
              <w:bottom w:w="57" w:type="dxa"/>
              <w:right w:w="28" w:type="dxa"/>
            </w:tcMar>
            <w:vAlign w:val="center"/>
          </w:tcPr>
          <w:p w14:paraId="0BF5C129" w14:textId="77777777" w:rsidR="00B70C80" w:rsidRPr="0035005E" w:rsidRDefault="00B70C80" w:rsidP="00B56AF7">
            <w:pPr>
              <w:jc w:val="center"/>
              <w:rPr>
                <w:rFonts w:ascii="Times New Roman" w:hAnsi="Times New Roman" w:cs="Times New Roman"/>
                <w:color w:val="000000" w:themeColor="text1"/>
                <w:sz w:val="24"/>
                <w:szCs w:val="24"/>
              </w:rPr>
            </w:pPr>
            <w:r w:rsidRPr="0035005E">
              <w:rPr>
                <w:rFonts w:ascii="Times New Roman" w:hAnsi="Times New Roman" w:cs="Times New Roman"/>
                <w:color w:val="000000" w:themeColor="text1"/>
                <w:sz w:val="24"/>
                <w:szCs w:val="24"/>
              </w:rPr>
              <w:t>3</w:t>
            </w:r>
          </w:p>
        </w:tc>
      </w:tr>
      <w:tr w:rsidR="00B70C80" w:rsidRPr="0035005E" w14:paraId="77ED53E6" w14:textId="77777777" w:rsidTr="00B56AF7">
        <w:trPr>
          <w:trHeight w:val="284"/>
          <w:jc w:val="right"/>
        </w:trPr>
        <w:tc>
          <w:tcPr>
            <w:tcW w:w="574" w:type="dxa"/>
            <w:tcMar>
              <w:top w:w="28" w:type="dxa"/>
              <w:left w:w="57" w:type="dxa"/>
              <w:bottom w:w="57" w:type="dxa"/>
              <w:right w:w="28" w:type="dxa"/>
            </w:tcMar>
            <w:vAlign w:val="center"/>
          </w:tcPr>
          <w:p w14:paraId="0EB757B9" w14:textId="77777777" w:rsidR="00B70C80" w:rsidRPr="0035005E" w:rsidRDefault="00B70C80" w:rsidP="000732C1">
            <w:pPr>
              <w:pStyle w:val="af3"/>
              <w:numPr>
                <w:ilvl w:val="0"/>
                <w:numId w:val="139"/>
              </w:numPr>
              <w:ind w:left="0" w:firstLine="227"/>
              <w:jc w:val="right"/>
              <w:rPr>
                <w:rFonts w:ascii="Times New Roman" w:hAnsi="Times New Roman" w:cs="Times New Roman"/>
                <w:color w:val="000000" w:themeColor="text1"/>
                <w:sz w:val="24"/>
                <w:szCs w:val="24"/>
              </w:rPr>
            </w:pPr>
          </w:p>
        </w:tc>
        <w:tc>
          <w:tcPr>
            <w:tcW w:w="6172" w:type="dxa"/>
            <w:tcMar>
              <w:top w:w="28" w:type="dxa"/>
              <w:left w:w="57" w:type="dxa"/>
              <w:bottom w:w="57" w:type="dxa"/>
              <w:right w:w="28" w:type="dxa"/>
            </w:tcMar>
            <w:vAlign w:val="center"/>
          </w:tcPr>
          <w:p w14:paraId="2AAD0AAE" w14:textId="350EB7A0" w:rsidR="00B70C80" w:rsidRPr="0035005E" w:rsidRDefault="00BD6CC0" w:rsidP="00BD6CC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4.4, 4.6,</w:t>
            </w:r>
            <w:r w:rsidR="00717062">
              <w:rPr>
                <w:rFonts w:ascii="Times New Roman" w:hAnsi="Times New Roman" w:cs="Times New Roman"/>
                <w:color w:val="000000" w:themeColor="text1"/>
                <w:sz w:val="24"/>
                <w:szCs w:val="24"/>
              </w:rPr>
              <w:t xml:space="preserve"> 4.7, 5.1.2</w:t>
            </w:r>
          </w:p>
        </w:tc>
        <w:tc>
          <w:tcPr>
            <w:tcW w:w="3460" w:type="dxa"/>
            <w:gridSpan w:val="2"/>
            <w:tcMar>
              <w:top w:w="28" w:type="dxa"/>
              <w:left w:w="57" w:type="dxa"/>
              <w:bottom w:w="57" w:type="dxa"/>
              <w:right w:w="28" w:type="dxa"/>
            </w:tcMar>
            <w:vAlign w:val="center"/>
          </w:tcPr>
          <w:p w14:paraId="4B7F9113" w14:textId="77777777" w:rsidR="00B70C80" w:rsidRPr="0035005E" w:rsidRDefault="00B70C80" w:rsidP="00B56AF7">
            <w:pPr>
              <w:jc w:val="center"/>
              <w:rPr>
                <w:rFonts w:ascii="Times New Roman" w:hAnsi="Times New Roman" w:cs="Times New Roman"/>
                <w:color w:val="000000" w:themeColor="text1"/>
                <w:sz w:val="24"/>
                <w:szCs w:val="24"/>
              </w:rPr>
            </w:pPr>
            <w:r w:rsidRPr="0035005E">
              <w:rPr>
                <w:rFonts w:ascii="Times New Roman" w:hAnsi="Times New Roman" w:cs="Times New Roman"/>
                <w:color w:val="000000" w:themeColor="text1"/>
                <w:sz w:val="24"/>
                <w:szCs w:val="24"/>
              </w:rPr>
              <w:t>2</w:t>
            </w:r>
          </w:p>
        </w:tc>
      </w:tr>
    </w:tbl>
    <w:p w14:paraId="1433BB78" w14:textId="49B3075F" w:rsidR="00A0036E" w:rsidRPr="00B85C67" w:rsidRDefault="00A0036E" w:rsidP="000732C1">
      <w:pPr>
        <w:numPr>
          <w:ilvl w:val="0"/>
          <w:numId w:val="132"/>
        </w:numPr>
        <w:spacing w:before="120" w:after="120" w:line="240" w:lineRule="auto"/>
        <w:ind w:left="0" w:firstLine="709"/>
        <w:jc w:val="both"/>
        <w:rPr>
          <w:rFonts w:ascii="Times New Roman" w:eastAsia="Calibri" w:hAnsi="Times New Roman" w:cs="Times New Roman"/>
          <w:color w:val="000000" w:themeColor="text1"/>
          <w:sz w:val="28"/>
          <w:szCs w:val="28"/>
        </w:rPr>
      </w:pPr>
      <w:r w:rsidRPr="00B85C67">
        <w:rPr>
          <w:rFonts w:ascii="Times New Roman" w:eastAsia="Calibri" w:hAnsi="Times New Roman" w:cs="Times New Roman"/>
          <w:color w:val="000000" w:themeColor="text1"/>
          <w:sz w:val="28"/>
          <w:szCs w:val="28"/>
        </w:rPr>
        <w:t>Требования к архитектурно-градостроительному облику объектов капитального строительства</w:t>
      </w:r>
      <w:r w:rsidR="0068093B" w:rsidRPr="00B85C67">
        <w:rPr>
          <w:rFonts w:ascii="Times New Roman" w:eastAsia="Calibri" w:hAnsi="Times New Roman" w:cs="Times New Roman"/>
          <w:color w:val="000000" w:themeColor="text1"/>
          <w:sz w:val="28"/>
          <w:szCs w:val="28"/>
        </w:rPr>
        <w:t xml:space="preserve"> (далее – требования)</w:t>
      </w:r>
      <w:r w:rsidRPr="00B85C67">
        <w:rPr>
          <w:rFonts w:ascii="Times New Roman" w:eastAsia="Calibri" w:hAnsi="Times New Roman" w:cs="Times New Roman"/>
          <w:color w:val="000000" w:themeColor="text1"/>
          <w:sz w:val="28"/>
          <w:szCs w:val="28"/>
        </w:rPr>
        <w:t xml:space="preserve">. </w:t>
      </w:r>
    </w:p>
    <w:p w14:paraId="0C434CA3" w14:textId="77777777" w:rsidR="0068093B" w:rsidRPr="00E93049" w:rsidRDefault="0068093B" w:rsidP="0068093B">
      <w:pPr>
        <w:spacing w:before="120" w:after="120" w:line="240" w:lineRule="auto"/>
        <w:ind w:firstLine="709"/>
        <w:jc w:val="both"/>
        <w:rPr>
          <w:rFonts w:ascii="Times New Roman" w:hAnsi="Times New Roman" w:cs="Times New Roman"/>
          <w:sz w:val="28"/>
          <w:szCs w:val="28"/>
        </w:rPr>
      </w:pPr>
      <w:r w:rsidRPr="00A800F2">
        <w:rPr>
          <w:rFonts w:ascii="Times New Roman" w:hAnsi="Times New Roman" w:cs="Times New Roman"/>
          <w:sz w:val="28"/>
          <w:szCs w:val="28"/>
        </w:rPr>
        <w:t xml:space="preserve">К объектам торгового назначения (магазины) общей площадью до 1500 </w:t>
      </w:r>
      <w:proofErr w:type="spellStart"/>
      <w:r w:rsidRPr="00A800F2">
        <w:rPr>
          <w:rFonts w:ascii="Times New Roman" w:hAnsi="Times New Roman" w:cs="Times New Roman"/>
          <w:sz w:val="28"/>
          <w:szCs w:val="28"/>
        </w:rPr>
        <w:t>кв.м</w:t>
      </w:r>
      <w:proofErr w:type="spellEnd"/>
      <w:r w:rsidRPr="00A800F2">
        <w:rPr>
          <w:rFonts w:ascii="Times New Roman" w:hAnsi="Times New Roman" w:cs="Times New Roman"/>
          <w:sz w:val="28"/>
          <w:szCs w:val="28"/>
        </w:rPr>
        <w:t>, до 2-х этажей с ограждающими конструкциями из металлических сэндвич-панелей (далее – объекты торгового назначения (магазины) устанавливаются иные и дополнительные требования.</w:t>
      </w:r>
    </w:p>
    <w:p w14:paraId="0CDFB068" w14:textId="77777777" w:rsidR="0068093B" w:rsidRPr="00A800F2" w:rsidRDefault="0068093B" w:rsidP="000732C1">
      <w:pPr>
        <w:numPr>
          <w:ilvl w:val="0"/>
          <w:numId w:val="155"/>
        </w:numPr>
        <w:tabs>
          <w:tab w:val="left" w:pos="1134"/>
        </w:tabs>
        <w:spacing w:after="0" w:line="240" w:lineRule="auto"/>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К цветовым решениям объектов капитального строительства:</w:t>
      </w:r>
    </w:p>
    <w:p w14:paraId="7C7F44AE" w14:textId="77777777" w:rsidR="0068093B" w:rsidRPr="00A800F2" w:rsidRDefault="0068093B" w:rsidP="0068093B">
      <w:pPr>
        <w:tabs>
          <w:tab w:val="left" w:pos="1134"/>
        </w:tabs>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Цветовые решения зданий, строений, сооружений следует принимать в соответствии с рекомендуемыми колористическими палитрами. </w:t>
      </w:r>
    </w:p>
    <w:p w14:paraId="397AC6ED" w14:textId="77777777" w:rsidR="0068093B" w:rsidRPr="00A800F2" w:rsidRDefault="0068093B" w:rsidP="0068093B">
      <w:pPr>
        <w:tabs>
          <w:tab w:val="left" w:pos="1134"/>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Цветовое решение должно быть обосновано композиционными решениями здания и гармонично сочетаться с окружающей застройкой территории.</w:t>
      </w:r>
    </w:p>
    <w:p w14:paraId="362E5022" w14:textId="77777777" w:rsidR="0068093B" w:rsidRPr="00A800F2" w:rsidRDefault="0068093B" w:rsidP="0068093B">
      <w:pPr>
        <w:tabs>
          <w:tab w:val="left" w:pos="1134"/>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Цветовое решение покрытия кровли (кроме плоской кровли) должно быть увязано с общим архитектурным решением здания.</w:t>
      </w:r>
    </w:p>
    <w:p w14:paraId="29C5009E" w14:textId="77777777" w:rsidR="0068093B" w:rsidRPr="00A800F2" w:rsidRDefault="0068093B" w:rsidP="0068093B">
      <w:pPr>
        <w:tabs>
          <w:tab w:val="left" w:pos="1134"/>
        </w:tabs>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1.1)</w:t>
      </w:r>
      <w:r w:rsidRPr="00A800F2">
        <w:rPr>
          <w:rFonts w:ascii="Times New Roman" w:eastAsia="Times New Roman" w:hAnsi="Times New Roman" w:cs="Times New Roman"/>
          <w:sz w:val="28"/>
          <w:szCs w:val="28"/>
          <w:shd w:val="clear" w:color="auto" w:fill="FFFFFF"/>
          <w:lang w:eastAsia="ru-RU"/>
        </w:rPr>
        <w:tab/>
        <w:t>К отделке фасадов (кроме объектов торгового назначения (магазинов):</w:t>
      </w:r>
    </w:p>
    <w:p w14:paraId="1FE9C2A5"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Красная цветовая палитра</w:t>
      </w:r>
    </w:p>
    <w:p w14:paraId="65DCFA4C"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697B24F3"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78847C3E" wp14:editId="0D9F3C34">
            <wp:extent cx="6480175" cy="1286510"/>
            <wp:effectExtent l="0" t="0" r="0" b="8890"/>
            <wp:docPr id="867524254" name="Рисунок 86752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61036" name="Рисунок 14840610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0175" cy="1286510"/>
                    </a:xfrm>
                    <a:prstGeom prst="rect">
                      <a:avLst/>
                    </a:prstGeom>
                  </pic:spPr>
                </pic:pic>
              </a:graphicData>
            </a:graphic>
          </wp:inline>
        </w:drawing>
      </w:r>
    </w:p>
    <w:p w14:paraId="34457B55"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68994BC9"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30D55D1A" wp14:editId="0461697E">
            <wp:extent cx="4057650" cy="615651"/>
            <wp:effectExtent l="0" t="0" r="0" b="0"/>
            <wp:docPr id="62694768" name="Рисунок 6269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9620" cy="615950"/>
                    </a:xfrm>
                    <a:prstGeom prst="rect">
                      <a:avLst/>
                    </a:prstGeom>
                    <a:noFill/>
                  </pic:spPr>
                </pic:pic>
              </a:graphicData>
            </a:graphic>
          </wp:inline>
        </w:drawing>
      </w:r>
    </w:p>
    <w:p w14:paraId="5BFD4B0A"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lastRenderedPageBreak/>
        <w:t>Основные пастельные цвета также применимы для декоративных и акцентных элементов фасадных покрытий.</w:t>
      </w:r>
    </w:p>
    <w:p w14:paraId="1F34A37D"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Зеленая цветовая палитра</w:t>
      </w:r>
    </w:p>
    <w:p w14:paraId="4170B89E"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1C6766CF"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2818BF59" wp14:editId="58717220">
            <wp:extent cx="6480175" cy="1273810"/>
            <wp:effectExtent l="0" t="0" r="0" b="2540"/>
            <wp:docPr id="1696036717" name="Рисунок 1696036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86812" name="Рисунок 6583868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175" cy="1273810"/>
                    </a:xfrm>
                    <a:prstGeom prst="rect">
                      <a:avLst/>
                    </a:prstGeom>
                  </pic:spPr>
                </pic:pic>
              </a:graphicData>
            </a:graphic>
          </wp:inline>
        </w:drawing>
      </w:r>
    </w:p>
    <w:p w14:paraId="45DFCBC5"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359923BA"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133429B1" wp14:editId="53302CA3">
            <wp:extent cx="5708650" cy="621454"/>
            <wp:effectExtent l="0" t="0" r="0" b="7620"/>
            <wp:docPr id="1473098246" name="Рисунок 1473098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0592" cy="621665"/>
                    </a:xfrm>
                    <a:prstGeom prst="rect">
                      <a:avLst/>
                    </a:prstGeom>
                    <a:noFill/>
                  </pic:spPr>
                </pic:pic>
              </a:graphicData>
            </a:graphic>
          </wp:inline>
        </w:drawing>
      </w:r>
    </w:p>
    <w:p w14:paraId="4EFC6445"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439F92C4"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Синяя цветовая палитра</w:t>
      </w:r>
    </w:p>
    <w:p w14:paraId="5BCE5207"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152DB4CE"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7A2D5209" wp14:editId="37B127E5">
            <wp:extent cx="6480175" cy="1315720"/>
            <wp:effectExtent l="0" t="0" r="0" b="0"/>
            <wp:docPr id="822353521" name="Рисунок 82235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75495" name="Рисунок 93767549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0175" cy="1315720"/>
                    </a:xfrm>
                    <a:prstGeom prst="rect">
                      <a:avLst/>
                    </a:prstGeom>
                  </pic:spPr>
                </pic:pic>
              </a:graphicData>
            </a:graphic>
          </wp:inline>
        </w:drawing>
      </w:r>
    </w:p>
    <w:p w14:paraId="157E09A5"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1F44CB5F"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22544327" wp14:editId="15A0E32C">
            <wp:extent cx="4876800" cy="621913"/>
            <wp:effectExtent l="0" t="0" r="0" b="6985"/>
            <wp:docPr id="678777434" name="Рисунок 678777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4857" cy="621665"/>
                    </a:xfrm>
                    <a:prstGeom prst="rect">
                      <a:avLst/>
                    </a:prstGeom>
                    <a:noFill/>
                  </pic:spPr>
                </pic:pic>
              </a:graphicData>
            </a:graphic>
          </wp:inline>
        </w:drawing>
      </w:r>
    </w:p>
    <w:p w14:paraId="2D3AB97B"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40EA5F7A"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Желтая цветовая палитра</w:t>
      </w:r>
    </w:p>
    <w:p w14:paraId="7A5DA335"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754B2AED"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lastRenderedPageBreak/>
        <w:drawing>
          <wp:inline distT="0" distB="0" distL="0" distR="0" wp14:anchorId="5837C4B5" wp14:editId="6E8236A8">
            <wp:extent cx="6480175" cy="1277620"/>
            <wp:effectExtent l="0" t="0" r="0" b="0"/>
            <wp:docPr id="877526470" name="Рисунок 877526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79244" name="Рисунок 68737924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0175" cy="1277620"/>
                    </a:xfrm>
                    <a:prstGeom prst="rect">
                      <a:avLst/>
                    </a:prstGeom>
                  </pic:spPr>
                </pic:pic>
              </a:graphicData>
            </a:graphic>
          </wp:inline>
        </w:drawing>
      </w:r>
    </w:p>
    <w:p w14:paraId="5FBABDE8"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1A145835"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1477C23F" wp14:editId="51639E10">
            <wp:extent cx="6480175" cy="633095"/>
            <wp:effectExtent l="0" t="0" r="0" b="0"/>
            <wp:docPr id="2041245103" name="Рисунок 204124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77804" name="Рисунок 14380778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0175" cy="633095"/>
                    </a:xfrm>
                    <a:prstGeom prst="rect">
                      <a:avLst/>
                    </a:prstGeom>
                  </pic:spPr>
                </pic:pic>
              </a:graphicData>
            </a:graphic>
          </wp:inline>
        </w:drawing>
      </w:r>
    </w:p>
    <w:p w14:paraId="1988A473"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2A199649"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Серая цветовая палитра.</w:t>
      </w:r>
    </w:p>
    <w:p w14:paraId="32A74570"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561FA823"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75B3A7F9" wp14:editId="083FE556">
            <wp:extent cx="6480175" cy="1259205"/>
            <wp:effectExtent l="0" t="0" r="0" b="0"/>
            <wp:docPr id="356160945" name="Рисунок 35616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35115" name="Рисунок 21239351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0175" cy="1259205"/>
                    </a:xfrm>
                    <a:prstGeom prst="rect">
                      <a:avLst/>
                    </a:prstGeom>
                  </pic:spPr>
                </pic:pic>
              </a:graphicData>
            </a:graphic>
          </wp:inline>
        </w:drawing>
      </w:r>
    </w:p>
    <w:p w14:paraId="17822760"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772D4D7C"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164DBAAF" wp14:editId="3EFF8605">
            <wp:extent cx="6480175" cy="605790"/>
            <wp:effectExtent l="0" t="0" r="0" b="3810"/>
            <wp:docPr id="242798397" name="Рисунок 24279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97553" name="Рисунок 117009755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0175" cy="605790"/>
                    </a:xfrm>
                    <a:prstGeom prst="rect">
                      <a:avLst/>
                    </a:prstGeom>
                  </pic:spPr>
                </pic:pic>
              </a:graphicData>
            </a:graphic>
          </wp:inline>
        </w:drawing>
      </w:r>
    </w:p>
    <w:p w14:paraId="2002966B"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1E5150D4" w14:textId="157A73EB"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1.2) К металлическим элементам фасадов (кровл</w:t>
      </w:r>
      <w:r w:rsidR="00633DB5">
        <w:rPr>
          <w:rFonts w:ascii="Times New Roman" w:eastAsia="Times New Roman" w:hAnsi="Times New Roman" w:cs="Times New Roman"/>
          <w:sz w:val="28"/>
          <w:szCs w:val="28"/>
          <w:shd w:val="clear" w:color="auto" w:fill="FFFFFF"/>
          <w:lang w:eastAsia="ru-RU"/>
        </w:rPr>
        <w:t>я, ограждения, двери</w:t>
      </w:r>
      <w:r w:rsidRPr="00A800F2">
        <w:rPr>
          <w:rFonts w:ascii="Times New Roman" w:eastAsia="Times New Roman" w:hAnsi="Times New Roman" w:cs="Times New Roman"/>
          <w:sz w:val="28"/>
          <w:szCs w:val="28"/>
          <w:shd w:val="clear" w:color="auto" w:fill="FFFFFF"/>
          <w:lang w:eastAsia="ru-RU"/>
        </w:rPr>
        <w:t>) (кроме объектов торгового назначения (магазинов):</w:t>
      </w:r>
    </w:p>
    <w:p w14:paraId="30969335" w14:textId="77777777" w:rsidR="0068093B" w:rsidRPr="00A800F2" w:rsidRDefault="0068093B" w:rsidP="0068093B">
      <w:pPr>
        <w:spacing w:after="0" w:line="240" w:lineRule="auto"/>
        <w:jc w:val="both"/>
        <w:rPr>
          <w:rFonts w:ascii="Times New Roman" w:eastAsia="Times New Roman" w:hAnsi="Times New Roman" w:cs="Times New Roman"/>
          <w:noProof/>
          <w:sz w:val="28"/>
          <w:szCs w:val="28"/>
          <w:shd w:val="clear" w:color="auto" w:fill="FFFFFF"/>
          <w:lang w:eastAsia="ru-RU"/>
          <w14:ligatures w14:val="standardContextual"/>
        </w:rPr>
      </w:pPr>
      <w:r w:rsidRPr="00A800F2">
        <w:rPr>
          <w:rFonts w:ascii="Times New Roman" w:eastAsia="Times New Roman" w:hAnsi="Times New Roman" w:cs="Times New Roman"/>
          <w:noProof/>
          <w:color w:val="000000"/>
          <w:sz w:val="28"/>
          <w:szCs w:val="28"/>
          <w:shd w:val="clear" w:color="auto" w:fill="FFFFFF"/>
          <w:lang w:eastAsia="ru-RU"/>
        </w:rPr>
        <w:drawing>
          <wp:inline distT="0" distB="0" distL="0" distR="0" wp14:anchorId="6BC53B5D" wp14:editId="08835EEB">
            <wp:extent cx="6390005" cy="1988002"/>
            <wp:effectExtent l="0" t="0" r="0" b="0"/>
            <wp:docPr id="1584133320" name="Рисунок 158413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0005" cy="1988002"/>
                    </a:xfrm>
                    <a:prstGeom prst="rect">
                      <a:avLst/>
                    </a:prstGeom>
                    <a:noFill/>
                  </pic:spPr>
                </pic:pic>
              </a:graphicData>
            </a:graphic>
          </wp:inline>
        </w:drawing>
      </w:r>
    </w:p>
    <w:p w14:paraId="1B9A28F4" w14:textId="77777777" w:rsidR="0068093B" w:rsidRPr="00A800F2" w:rsidRDefault="0068093B" w:rsidP="0068093B">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1.3) К отделке фасадов объектов торгового назначения (магазинов):</w:t>
      </w:r>
    </w:p>
    <w:p w14:paraId="0421E42C" w14:textId="77777777" w:rsidR="0068093B" w:rsidRPr="00A800F2" w:rsidRDefault="0068093B" w:rsidP="0068093B">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lastRenderedPageBreak/>
        <w:t>Основные пастельные цвета фасадных покрытий (не менее 70% от плоскости фасада):</w:t>
      </w:r>
    </w:p>
    <w:p w14:paraId="233B230F" w14:textId="77777777" w:rsidR="0068093B" w:rsidRPr="00A800F2" w:rsidRDefault="0068093B" w:rsidP="0068093B">
      <w:pPr>
        <w:spacing w:after="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 </w:t>
      </w:r>
      <w:r w:rsidRPr="00A800F2">
        <w:rPr>
          <w:rFonts w:ascii="Times New Roman" w:eastAsia="Times New Roman" w:hAnsi="Times New Roman" w:cs="Times New Roman"/>
          <w:noProof/>
          <w:sz w:val="28"/>
          <w:szCs w:val="28"/>
          <w:lang w:eastAsia="ru-RU"/>
        </w:rPr>
        <w:drawing>
          <wp:inline distT="0" distB="0" distL="0" distR="0" wp14:anchorId="32DD01DD" wp14:editId="639D405E">
            <wp:extent cx="4171950" cy="1987550"/>
            <wp:effectExtent l="0" t="0" r="0" b="0"/>
            <wp:docPr id="328183964" name="Рисунок 328183964"/>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73030" cy="1988065"/>
                    </a:xfrm>
                    <a:prstGeom prst="rect">
                      <a:avLst/>
                    </a:prstGeom>
                  </pic:spPr>
                </pic:pic>
              </a:graphicData>
            </a:graphic>
          </wp:inline>
        </w:drawing>
      </w:r>
    </w:p>
    <w:p w14:paraId="6EF9FB4C" w14:textId="77777777" w:rsidR="002D4E79" w:rsidRPr="00A800F2" w:rsidRDefault="002D4E79" w:rsidP="002D4E79">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Цвета для металлических элементов отделки фасадов и др. материалов с заводским покрытием: </w:t>
      </w:r>
    </w:p>
    <w:p w14:paraId="072A8195" w14:textId="77777777" w:rsidR="002D4E79" w:rsidRPr="00A800F2" w:rsidRDefault="002D4E79" w:rsidP="002D4E79">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вся палитра RAL 7ххх, включая темные оттенки:</w:t>
      </w:r>
    </w:p>
    <w:p w14:paraId="04B9E50F" w14:textId="77777777" w:rsidR="002D4E79" w:rsidRPr="00A800F2" w:rsidRDefault="002D4E79" w:rsidP="002D4E79">
      <w:pPr>
        <w:spacing w:after="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6A951F34" wp14:editId="75DAF4EA">
            <wp:extent cx="1739900" cy="596900"/>
            <wp:effectExtent l="0" t="0" r="0" b="0"/>
            <wp:docPr id="2016838273" name="Рисунок 2016838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2198" cy="597688"/>
                    </a:xfrm>
                    <a:prstGeom prst="rect">
                      <a:avLst/>
                    </a:prstGeom>
                    <a:noFill/>
                  </pic:spPr>
                </pic:pic>
              </a:graphicData>
            </a:graphic>
          </wp:inline>
        </w:drawing>
      </w:r>
    </w:p>
    <w:p w14:paraId="2EBCBD55" w14:textId="301BBDC2" w:rsidR="0068093B" w:rsidRPr="00A800F2" w:rsidRDefault="002D4E79" w:rsidP="0068093B">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Дополнительные контрастные цвета к</w:t>
      </w:r>
      <w:r w:rsidR="0068093B" w:rsidRPr="00A800F2">
        <w:rPr>
          <w:rFonts w:ascii="Times New Roman" w:eastAsia="Times New Roman" w:hAnsi="Times New Roman" w:cs="Times New Roman"/>
          <w:sz w:val="28"/>
          <w:szCs w:val="28"/>
          <w:shd w:val="clear" w:color="auto" w:fill="FFFFFF"/>
          <w:lang w:eastAsia="ru-RU"/>
        </w:rPr>
        <w:t xml:space="preserve"> декоративным и акцентным элементам фасадных покрытий (не более 30%) объектов торгового назначения (магазинов), в том числе выполненным из натуральных материалов и имитирующих натуральные материалы:</w:t>
      </w:r>
    </w:p>
    <w:p w14:paraId="19B83947" w14:textId="77777777" w:rsidR="0068093B" w:rsidRPr="00A800F2" w:rsidRDefault="0068093B" w:rsidP="0068093B">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 серая цветовая палитра: RAL </w:t>
      </w:r>
      <w:proofErr w:type="spellStart"/>
      <w:r w:rsidRPr="00A800F2">
        <w:rPr>
          <w:rFonts w:ascii="Times New Roman" w:eastAsia="Times New Roman" w:hAnsi="Times New Roman" w:cs="Times New Roman"/>
          <w:sz w:val="28"/>
          <w:szCs w:val="28"/>
          <w:shd w:val="clear" w:color="auto" w:fill="FFFFFF"/>
          <w:lang w:eastAsia="ru-RU"/>
        </w:rPr>
        <w:t>classic</w:t>
      </w:r>
      <w:proofErr w:type="spellEnd"/>
      <w:r w:rsidRPr="00A800F2">
        <w:rPr>
          <w:rFonts w:ascii="Times New Roman" w:eastAsia="Times New Roman" w:hAnsi="Times New Roman" w:cs="Times New Roman"/>
          <w:sz w:val="28"/>
          <w:szCs w:val="28"/>
          <w:shd w:val="clear" w:color="auto" w:fill="FFFFFF"/>
          <w:lang w:eastAsia="ru-RU"/>
        </w:rPr>
        <w:t xml:space="preserve"> - всех оттенков 7ххх, 9ххх:</w:t>
      </w:r>
    </w:p>
    <w:p w14:paraId="4B7A12A3" w14:textId="77777777" w:rsidR="0068093B" w:rsidRPr="00A800F2" w:rsidRDefault="0068093B" w:rsidP="0068093B">
      <w:pPr>
        <w:spacing w:after="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22BB421F" wp14:editId="04E46F4A">
            <wp:extent cx="6515100" cy="647700"/>
            <wp:effectExtent l="0" t="0" r="0" b="0"/>
            <wp:docPr id="1103714678" name="Рисунок 1103714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0621" cy="648249"/>
                    </a:xfrm>
                    <a:prstGeom prst="rect">
                      <a:avLst/>
                    </a:prstGeom>
                    <a:noFill/>
                  </pic:spPr>
                </pic:pic>
              </a:graphicData>
            </a:graphic>
          </wp:inline>
        </w:drawing>
      </w:r>
    </w:p>
    <w:p w14:paraId="2529D9BF" w14:textId="2E183EFF" w:rsidR="0068093B" w:rsidRDefault="0068093B" w:rsidP="0068093B">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 коричневая </w:t>
      </w:r>
      <w:r w:rsidR="009F564E">
        <w:rPr>
          <w:rFonts w:ascii="Times New Roman" w:eastAsia="Times New Roman" w:hAnsi="Times New Roman" w:cs="Times New Roman"/>
          <w:sz w:val="28"/>
          <w:szCs w:val="28"/>
          <w:shd w:val="clear" w:color="auto" w:fill="FFFFFF"/>
          <w:lang w:eastAsia="ru-RU"/>
        </w:rPr>
        <w:t>(</w:t>
      </w:r>
      <w:r w:rsidR="009F564E" w:rsidRPr="00A800F2">
        <w:rPr>
          <w:rFonts w:ascii="Times New Roman" w:eastAsia="Times New Roman" w:hAnsi="Times New Roman" w:cs="Times New Roman"/>
          <w:sz w:val="28"/>
          <w:szCs w:val="28"/>
          <w:shd w:val="clear" w:color="auto" w:fill="FFFFFF"/>
          <w:lang w:eastAsia="ru-RU"/>
        </w:rPr>
        <w:t>красно-кирпичная</w:t>
      </w:r>
      <w:r w:rsidR="009F564E">
        <w:rPr>
          <w:rFonts w:ascii="Times New Roman" w:eastAsia="Times New Roman" w:hAnsi="Times New Roman" w:cs="Times New Roman"/>
          <w:sz w:val="28"/>
          <w:szCs w:val="28"/>
          <w:shd w:val="clear" w:color="auto" w:fill="FFFFFF"/>
          <w:lang w:eastAsia="ru-RU"/>
        </w:rPr>
        <w:t>)</w:t>
      </w:r>
      <w:r w:rsidR="009F564E" w:rsidRPr="00A800F2">
        <w:rPr>
          <w:rFonts w:ascii="Times New Roman" w:eastAsia="Times New Roman" w:hAnsi="Times New Roman" w:cs="Times New Roman"/>
          <w:sz w:val="28"/>
          <w:szCs w:val="28"/>
          <w:shd w:val="clear" w:color="auto" w:fill="FFFFFF"/>
          <w:lang w:eastAsia="ru-RU"/>
        </w:rPr>
        <w:t xml:space="preserve"> </w:t>
      </w:r>
      <w:r w:rsidRPr="00A800F2">
        <w:rPr>
          <w:rFonts w:ascii="Times New Roman" w:eastAsia="Times New Roman" w:hAnsi="Times New Roman" w:cs="Times New Roman"/>
          <w:sz w:val="28"/>
          <w:szCs w:val="28"/>
          <w:shd w:val="clear" w:color="auto" w:fill="FFFFFF"/>
          <w:lang w:eastAsia="ru-RU"/>
        </w:rPr>
        <w:t xml:space="preserve">цветовая палитра: RAL </w:t>
      </w:r>
      <w:proofErr w:type="spellStart"/>
      <w:r w:rsidRPr="00A800F2">
        <w:rPr>
          <w:rFonts w:ascii="Times New Roman" w:eastAsia="Times New Roman" w:hAnsi="Times New Roman" w:cs="Times New Roman"/>
          <w:sz w:val="28"/>
          <w:szCs w:val="28"/>
          <w:shd w:val="clear" w:color="auto" w:fill="FFFFFF"/>
          <w:lang w:eastAsia="ru-RU"/>
        </w:rPr>
        <w:t>classic</w:t>
      </w:r>
      <w:proofErr w:type="spellEnd"/>
      <w:r w:rsidRPr="00A800F2">
        <w:rPr>
          <w:rFonts w:ascii="Times New Roman" w:eastAsia="Times New Roman" w:hAnsi="Times New Roman" w:cs="Times New Roman"/>
          <w:sz w:val="28"/>
          <w:szCs w:val="28"/>
          <w:shd w:val="clear" w:color="auto" w:fill="FFFFFF"/>
          <w:lang w:eastAsia="ru-RU"/>
        </w:rPr>
        <w:t xml:space="preserve"> - всех оттенков 8ххх, RAL 1001, 1002, 1013, 1011, 1014, 1015, 1019, 1024</w:t>
      </w:r>
      <w:r w:rsidR="00934C07">
        <w:rPr>
          <w:rFonts w:ascii="Times New Roman" w:eastAsia="Times New Roman" w:hAnsi="Times New Roman" w:cs="Times New Roman"/>
          <w:sz w:val="28"/>
          <w:szCs w:val="28"/>
          <w:shd w:val="clear" w:color="auto" w:fill="FFFFFF"/>
          <w:lang w:eastAsia="ru-RU"/>
        </w:rPr>
        <w:t>:</w:t>
      </w:r>
    </w:p>
    <w:p w14:paraId="45BC2BD7" w14:textId="48FE5D1D" w:rsidR="00934C07" w:rsidRPr="00A800F2" w:rsidRDefault="00934C07" w:rsidP="00934C07">
      <w:pPr>
        <w:spacing w:after="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6146F561" wp14:editId="7A406DE4">
            <wp:extent cx="6515100" cy="647700"/>
            <wp:effectExtent l="0" t="0" r="0" b="0"/>
            <wp:docPr id="1615522734" name="Рисунок 161552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20621" cy="648249"/>
                    </a:xfrm>
                    <a:prstGeom prst="rect">
                      <a:avLst/>
                    </a:prstGeom>
                    <a:noFill/>
                  </pic:spPr>
                </pic:pic>
              </a:graphicData>
            </a:graphic>
          </wp:inline>
        </w:drawing>
      </w:r>
    </w:p>
    <w:p w14:paraId="5070E487" w14:textId="54E55E73" w:rsidR="0068093B" w:rsidRPr="00A800F2" w:rsidRDefault="00934C07" w:rsidP="0068093B">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934C07">
        <w:rPr>
          <w:rFonts w:ascii="Times New Roman" w:eastAsia="Times New Roman" w:hAnsi="Times New Roman" w:cs="Times New Roman"/>
          <w:sz w:val="28"/>
          <w:szCs w:val="28"/>
          <w:shd w:val="clear" w:color="auto" w:fill="FFFFFF"/>
          <w:lang w:eastAsia="ru-RU"/>
        </w:rPr>
        <w:t>Цвета профилей (окон, остекленных дверей, витражей и фасадов):</w:t>
      </w:r>
    </w:p>
    <w:p w14:paraId="15FC00B6" w14:textId="77777777" w:rsidR="0068093B" w:rsidRPr="00A800F2" w:rsidRDefault="0068093B" w:rsidP="0068093B">
      <w:pPr>
        <w:spacing w:after="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0B26ED56" wp14:editId="6F6BA78C">
            <wp:extent cx="4470400" cy="596900"/>
            <wp:effectExtent l="0" t="0" r="6350" b="0"/>
            <wp:docPr id="2076807057" name="Рисунок 207680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1793" cy="597086"/>
                    </a:xfrm>
                    <a:prstGeom prst="rect">
                      <a:avLst/>
                    </a:prstGeom>
                    <a:noFill/>
                  </pic:spPr>
                </pic:pic>
              </a:graphicData>
            </a:graphic>
          </wp:inline>
        </w:drawing>
      </w:r>
    </w:p>
    <w:p w14:paraId="28DA1EDC" w14:textId="77777777" w:rsidR="00934C07" w:rsidRPr="00934C07" w:rsidRDefault="00934C07" w:rsidP="00934C07">
      <w:pPr>
        <w:spacing w:after="0" w:line="240" w:lineRule="auto"/>
        <w:jc w:val="both"/>
        <w:rPr>
          <w:rFonts w:ascii="Times New Roman" w:eastAsia="Times New Roman" w:hAnsi="Times New Roman" w:cs="Times New Roman"/>
          <w:sz w:val="28"/>
          <w:szCs w:val="28"/>
          <w:shd w:val="clear" w:color="auto" w:fill="FFFFFF"/>
          <w:lang w:eastAsia="ru-RU"/>
        </w:rPr>
      </w:pPr>
      <w:r w:rsidRPr="00934C07">
        <w:rPr>
          <w:rFonts w:ascii="Times New Roman" w:eastAsia="Times New Roman" w:hAnsi="Times New Roman" w:cs="Times New Roman"/>
          <w:sz w:val="28"/>
          <w:szCs w:val="28"/>
          <w:shd w:val="clear" w:color="auto" w:fill="FFFFFF"/>
          <w:lang w:eastAsia="ru-RU"/>
        </w:rPr>
        <w:t>Имитация дерева – все оттенки</w:t>
      </w:r>
    </w:p>
    <w:p w14:paraId="52DE9D9C" w14:textId="77777777" w:rsidR="00934C07" w:rsidRPr="00934C07" w:rsidRDefault="00934C07" w:rsidP="00934C07">
      <w:pPr>
        <w:spacing w:after="0" w:line="240" w:lineRule="auto"/>
        <w:jc w:val="both"/>
        <w:rPr>
          <w:rFonts w:ascii="Times New Roman" w:eastAsia="Times New Roman" w:hAnsi="Times New Roman" w:cs="Times New Roman"/>
          <w:sz w:val="28"/>
          <w:szCs w:val="28"/>
          <w:shd w:val="clear" w:color="auto" w:fill="FFFFFF"/>
          <w:lang w:eastAsia="ru-RU"/>
        </w:rPr>
      </w:pPr>
      <w:r w:rsidRPr="00934C07">
        <w:rPr>
          <w:rFonts w:ascii="Times New Roman" w:eastAsia="Times New Roman" w:hAnsi="Times New Roman" w:cs="Times New Roman"/>
          <w:noProof/>
          <w:sz w:val="28"/>
          <w:szCs w:val="28"/>
          <w:shd w:val="clear" w:color="auto" w:fill="FFFFFF"/>
          <w:lang w:eastAsia="ru-RU"/>
        </w:rPr>
        <w:drawing>
          <wp:inline distT="0" distB="0" distL="0" distR="0" wp14:anchorId="415152A6" wp14:editId="67DC7023">
            <wp:extent cx="946150" cy="742950"/>
            <wp:effectExtent l="0" t="0" r="6350" b="0"/>
            <wp:docPr id="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6150" cy="742950"/>
                    </a:xfrm>
                    <a:prstGeom prst="rect">
                      <a:avLst/>
                    </a:prstGeom>
                    <a:noFill/>
                    <a:ln>
                      <a:noFill/>
                    </a:ln>
                  </pic:spPr>
                </pic:pic>
              </a:graphicData>
            </a:graphic>
          </wp:inline>
        </w:drawing>
      </w:r>
    </w:p>
    <w:p w14:paraId="7FB40EA5" w14:textId="77777777" w:rsidR="0068093B" w:rsidRPr="00A800F2" w:rsidRDefault="0068093B" w:rsidP="0068093B">
      <w:pPr>
        <w:spacing w:after="0" w:line="240" w:lineRule="auto"/>
        <w:ind w:firstLine="709"/>
        <w:jc w:val="both"/>
        <w:rPr>
          <w:rFonts w:ascii="Times New Roman" w:eastAsia="Times New Roman" w:hAnsi="Times New Roman" w:cs="Times New Roman"/>
          <w:sz w:val="28"/>
          <w:szCs w:val="28"/>
          <w:shd w:val="clear" w:color="auto" w:fill="FFFFFF"/>
          <w:lang w:eastAsia="ru-RU"/>
        </w:rPr>
      </w:pPr>
    </w:p>
    <w:p w14:paraId="39A2C98D" w14:textId="77777777" w:rsidR="0068093B" w:rsidRPr="00A800F2" w:rsidRDefault="0068093B" w:rsidP="0068093B">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2)</w:t>
      </w:r>
      <w:r w:rsidRPr="00A800F2">
        <w:rPr>
          <w:rFonts w:ascii="Times New Roman" w:eastAsia="Times New Roman" w:hAnsi="Times New Roman" w:cs="Times New Roman"/>
          <w:sz w:val="28"/>
          <w:szCs w:val="28"/>
          <w:shd w:val="clear" w:color="auto" w:fill="FFFFFF"/>
          <w:lang w:eastAsia="ru-RU"/>
        </w:rPr>
        <w:tab/>
        <w:t xml:space="preserve"> </w:t>
      </w:r>
      <w:r w:rsidRPr="00A800F2">
        <w:rPr>
          <w:rFonts w:ascii="Times New Roman" w:eastAsia="Times New Roman" w:hAnsi="Times New Roman" w:cs="Times New Roman"/>
          <w:sz w:val="28"/>
          <w:szCs w:val="28"/>
          <w:u w:val="single"/>
          <w:shd w:val="clear" w:color="auto" w:fill="FFFFFF"/>
          <w:lang w:eastAsia="ru-RU"/>
        </w:rPr>
        <w:t>К отделочным и (или) строительным материалам объектов капитального строительства</w:t>
      </w:r>
      <w:r w:rsidRPr="00A800F2">
        <w:rPr>
          <w:rFonts w:ascii="Times New Roman" w:eastAsia="Times New Roman" w:hAnsi="Times New Roman" w:cs="Times New Roman"/>
          <w:sz w:val="28"/>
          <w:szCs w:val="28"/>
          <w:shd w:val="clear" w:color="auto" w:fill="FFFFFF"/>
          <w:lang w:eastAsia="ru-RU"/>
        </w:rPr>
        <w:t>:</w:t>
      </w:r>
    </w:p>
    <w:p w14:paraId="351AF892" w14:textId="77777777" w:rsidR="0068093B" w:rsidRPr="00A800F2" w:rsidRDefault="0068093B" w:rsidP="000732C1">
      <w:pPr>
        <w:numPr>
          <w:ilvl w:val="0"/>
          <w:numId w:val="110"/>
        </w:numPr>
        <w:tabs>
          <w:tab w:val="left" w:pos="360"/>
          <w:tab w:val="left" w:pos="851"/>
        </w:tabs>
        <w:spacing w:after="0" w:line="240" w:lineRule="auto"/>
        <w:ind w:left="0" w:firstLine="426"/>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lastRenderedPageBreak/>
        <w:t xml:space="preserve">цоколь должен выполняться из антивандальных негорючих материалов – природный камень (гранит или аналог), клинкерный кирпич, керамогранит </w:t>
      </w:r>
      <w:r w:rsidRPr="00A800F2">
        <w:rPr>
          <w:rFonts w:ascii="Times New Roman" w:eastAsia="Times New Roman" w:hAnsi="Times New Roman" w:cs="Times New Roman"/>
          <w:color w:val="000000"/>
          <w:sz w:val="28"/>
          <w:szCs w:val="28"/>
          <w:shd w:val="clear" w:color="auto" w:fill="FFFFFF"/>
          <w:lang w:eastAsia="ru-RU"/>
        </w:rPr>
        <w:t xml:space="preserve">(толщина не менее 10 мм), бетонных </w:t>
      </w:r>
      <w:proofErr w:type="spellStart"/>
      <w:r w:rsidRPr="00A800F2">
        <w:rPr>
          <w:rFonts w:ascii="Times New Roman" w:eastAsia="Times New Roman" w:hAnsi="Times New Roman" w:cs="Times New Roman"/>
          <w:color w:val="000000"/>
          <w:sz w:val="28"/>
          <w:szCs w:val="28"/>
          <w:shd w:val="clear" w:color="auto" w:fill="FFFFFF"/>
          <w:lang w:eastAsia="ru-RU"/>
        </w:rPr>
        <w:t>фиброцементных</w:t>
      </w:r>
      <w:proofErr w:type="spellEnd"/>
      <w:r w:rsidRPr="00A800F2">
        <w:rPr>
          <w:rFonts w:ascii="Times New Roman" w:eastAsia="Times New Roman" w:hAnsi="Times New Roman" w:cs="Times New Roman"/>
          <w:color w:val="000000"/>
          <w:sz w:val="28"/>
          <w:szCs w:val="28"/>
          <w:shd w:val="clear" w:color="auto" w:fill="FFFFFF"/>
          <w:lang w:eastAsia="ru-RU"/>
        </w:rPr>
        <w:t xml:space="preserve"> элементов с гидрофобной пропиткой (бетонная цокольная плитка и кирпич, панели из цементных композитов и др.) и другие подобные материалы;</w:t>
      </w:r>
    </w:p>
    <w:p w14:paraId="66BEC46A" w14:textId="77777777" w:rsidR="0068093B" w:rsidRPr="00A800F2" w:rsidRDefault="0068093B" w:rsidP="000732C1">
      <w:pPr>
        <w:numPr>
          <w:ilvl w:val="0"/>
          <w:numId w:val="110"/>
        </w:numPr>
        <w:tabs>
          <w:tab w:val="left" w:pos="360"/>
          <w:tab w:val="left" w:pos="851"/>
        </w:tabs>
        <w:spacing w:after="0" w:line="240" w:lineRule="auto"/>
        <w:ind w:left="0" w:firstLine="426"/>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для объектов торгового назначения (магазинов), общественного назначения, общая площадь которых составляет не более чем 1500 квадратных </w:t>
      </w:r>
      <w:r w:rsidRPr="00A800F2">
        <w:rPr>
          <w:rFonts w:ascii="Times New Roman" w:eastAsia="Times New Roman" w:hAnsi="Times New Roman" w:cs="Times New Roman"/>
          <w:color w:val="000000"/>
          <w:sz w:val="28"/>
          <w:szCs w:val="28"/>
          <w:lang w:eastAsia="ru-RU"/>
        </w:rPr>
        <w:t>метров -</w:t>
      </w:r>
      <w:r w:rsidRPr="00A800F2">
        <w:rPr>
          <w:rFonts w:ascii="Times New Roman" w:eastAsia="Times New Roman" w:hAnsi="Times New Roman" w:cs="Times New Roman"/>
          <w:color w:val="000000"/>
          <w:sz w:val="28"/>
          <w:szCs w:val="28"/>
          <w:shd w:val="clear" w:color="auto" w:fill="FFFFFF"/>
          <w:lang w:eastAsia="ru-RU"/>
        </w:rPr>
        <w:t xml:space="preserve"> не менее 20% облицовки фасада должно выполняться из природных материалов или имитирующих природные материалы;</w:t>
      </w:r>
    </w:p>
    <w:p w14:paraId="3F820C5F" w14:textId="77777777" w:rsidR="0068093B" w:rsidRPr="00A800F2" w:rsidRDefault="0068093B" w:rsidP="000732C1">
      <w:pPr>
        <w:numPr>
          <w:ilvl w:val="0"/>
          <w:numId w:val="110"/>
        </w:numPr>
        <w:tabs>
          <w:tab w:val="left" w:pos="360"/>
          <w:tab w:val="left" w:pos="851"/>
        </w:tabs>
        <w:spacing w:after="0" w:line="240" w:lineRule="auto"/>
        <w:ind w:left="0" w:firstLine="426"/>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A800F2">
        <w:rPr>
          <w:rFonts w:ascii="Times New Roman" w:eastAsia="Times New Roman" w:hAnsi="Times New Roman" w:cs="Times New Roman"/>
          <w:color w:val="000000"/>
          <w:sz w:val="28"/>
          <w:szCs w:val="28"/>
          <w:shd w:val="clear" w:color="auto" w:fill="FFFFFF"/>
          <w:vertAlign w:val="superscript"/>
          <w:lang w:eastAsia="ru-RU"/>
        </w:rPr>
        <w:t xml:space="preserve">о </w:t>
      </w:r>
      <w:r w:rsidRPr="00A800F2">
        <w:rPr>
          <w:rFonts w:ascii="Times New Roman" w:eastAsia="Times New Roman" w:hAnsi="Times New Roman" w:cs="Times New Roman"/>
          <w:color w:val="000000"/>
          <w:sz w:val="28"/>
          <w:szCs w:val="28"/>
          <w:shd w:val="clear" w:color="auto" w:fill="FFFFFF"/>
          <w:lang w:eastAsia="ru-RU"/>
        </w:rPr>
        <w:t>С, минимальной температуре -45</w:t>
      </w:r>
      <w:r w:rsidRPr="00A800F2">
        <w:rPr>
          <w:rFonts w:ascii="Times New Roman" w:eastAsia="Times New Roman" w:hAnsi="Times New Roman" w:cs="Times New Roman"/>
          <w:color w:val="000000"/>
          <w:sz w:val="28"/>
          <w:szCs w:val="28"/>
          <w:shd w:val="clear" w:color="auto" w:fill="FFFFFF"/>
          <w:vertAlign w:val="superscript"/>
          <w:lang w:eastAsia="ru-RU"/>
        </w:rPr>
        <w:t>о</w:t>
      </w:r>
      <w:r w:rsidRPr="00A800F2">
        <w:rPr>
          <w:rFonts w:ascii="Times New Roman" w:eastAsia="Times New Roman" w:hAnsi="Times New Roman" w:cs="Times New Roman"/>
          <w:color w:val="000000"/>
          <w:sz w:val="28"/>
          <w:szCs w:val="28"/>
          <w:shd w:val="clear" w:color="auto" w:fill="FFFFFF"/>
          <w:lang w:eastAsia="ru-RU"/>
        </w:rPr>
        <w:t xml:space="preserve"> С и относительной влажности в пределах от 40% до 95%.</w:t>
      </w:r>
    </w:p>
    <w:p w14:paraId="7B2167A2" w14:textId="77777777" w:rsidR="0068093B" w:rsidRPr="00A800F2" w:rsidRDefault="0068093B" w:rsidP="0068093B">
      <w:pPr>
        <w:tabs>
          <w:tab w:val="left" w:pos="360"/>
          <w:tab w:val="left" w:pos="851"/>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A800F2">
        <w:rPr>
          <w:rFonts w:ascii="Times New Roman" w:eastAsia="Times New Roman" w:hAnsi="Times New Roman" w:cs="Times New Roman"/>
          <w:color w:val="000000"/>
          <w:sz w:val="28"/>
          <w:szCs w:val="28"/>
          <w:shd w:val="clear" w:color="auto" w:fill="FFFFFF"/>
          <w:lang w:eastAsia="ru-RU"/>
        </w:rPr>
        <w:t>грязеудержание</w:t>
      </w:r>
      <w:proofErr w:type="spellEnd"/>
      <w:r w:rsidRPr="00A800F2">
        <w:rPr>
          <w:rFonts w:ascii="Times New Roman" w:eastAsia="Times New Roman" w:hAnsi="Times New Roman" w:cs="Times New Roman"/>
          <w:color w:val="000000"/>
          <w:sz w:val="28"/>
          <w:szCs w:val="28"/>
          <w:shd w:val="clear" w:color="auto" w:fill="FFFFFF"/>
          <w:lang w:eastAsia="ru-RU"/>
        </w:rPr>
        <w:t xml:space="preserve">, </w:t>
      </w:r>
      <w:proofErr w:type="spellStart"/>
      <w:r w:rsidRPr="00A800F2">
        <w:rPr>
          <w:rFonts w:ascii="Times New Roman" w:eastAsia="Times New Roman" w:hAnsi="Times New Roman" w:cs="Times New Roman"/>
          <w:color w:val="000000"/>
          <w:sz w:val="28"/>
          <w:szCs w:val="28"/>
          <w:shd w:val="clear" w:color="auto" w:fill="FFFFFF"/>
          <w:lang w:eastAsia="ru-RU"/>
        </w:rPr>
        <w:t>меление</w:t>
      </w:r>
      <w:proofErr w:type="spellEnd"/>
      <w:r w:rsidRPr="00A800F2">
        <w:rPr>
          <w:rFonts w:ascii="Times New Roman" w:eastAsia="Times New Roman" w:hAnsi="Times New Roman" w:cs="Times New Roman"/>
          <w:color w:val="000000"/>
          <w:sz w:val="28"/>
          <w:szCs w:val="28"/>
          <w:shd w:val="clear" w:color="auto" w:fill="FFFFFF"/>
          <w:lang w:eastAsia="ru-RU"/>
        </w:rPr>
        <w:t xml:space="preserve">) - не более 3 баллов по ГОСТ 9.407-2015 </w:t>
      </w:r>
      <w:proofErr w:type="spellStart"/>
      <w:r w:rsidRPr="00A800F2">
        <w:rPr>
          <w:rFonts w:ascii="Times New Roman" w:eastAsia="Times New Roman" w:hAnsi="Times New Roman" w:cs="Times New Roman"/>
          <w:color w:val="000000"/>
          <w:sz w:val="28"/>
          <w:szCs w:val="28"/>
          <w:shd w:val="clear" w:color="auto" w:fill="FFFFFF"/>
          <w:lang w:eastAsia="ru-RU"/>
        </w:rPr>
        <w:t>п.п</w:t>
      </w:r>
      <w:proofErr w:type="spellEnd"/>
      <w:r w:rsidRPr="00A800F2">
        <w:rPr>
          <w:rFonts w:ascii="Times New Roman" w:eastAsia="Times New Roman" w:hAnsi="Times New Roman" w:cs="Times New Roman"/>
          <w:color w:val="000000"/>
          <w:sz w:val="28"/>
          <w:szCs w:val="28"/>
          <w:shd w:val="clear" w:color="auto" w:fill="FFFFFF"/>
          <w:lang w:eastAsia="ru-RU"/>
        </w:rPr>
        <w:t>. 8.2, 8.3, 8.4;</w:t>
      </w:r>
    </w:p>
    <w:p w14:paraId="4B91AADC" w14:textId="77777777" w:rsidR="0068093B" w:rsidRPr="00A800F2" w:rsidRDefault="0068093B" w:rsidP="000732C1">
      <w:pPr>
        <w:numPr>
          <w:ilvl w:val="0"/>
          <w:numId w:val="110"/>
        </w:numPr>
        <w:tabs>
          <w:tab w:val="left" w:pos="360"/>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lang w:eastAsia="ru-RU"/>
        </w:rPr>
        <w:t>скатная кровля выполняется из металла, черепицы (керамической, минеральной, металлической, гибкой или аналога), светопрозрачных конструкций.</w:t>
      </w:r>
    </w:p>
    <w:p w14:paraId="2E54A140" w14:textId="77777777" w:rsidR="0068093B" w:rsidRPr="00A800F2" w:rsidRDefault="0068093B" w:rsidP="0068093B">
      <w:pPr>
        <w:spacing w:after="0" w:line="240" w:lineRule="auto"/>
        <w:ind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Не допускается</w:t>
      </w:r>
      <w:r w:rsidRPr="00A800F2">
        <w:rPr>
          <w:rFonts w:ascii="Times New Roman" w:eastAsia="Times New Roman" w:hAnsi="Times New Roman" w:cs="Times New Roman"/>
          <w:color w:val="000000"/>
          <w:sz w:val="28"/>
          <w:szCs w:val="28"/>
          <w:shd w:val="clear" w:color="auto" w:fill="FFFFFF"/>
          <w:lang w:eastAsia="ru-RU"/>
        </w:rPr>
        <w:t>:</w:t>
      </w:r>
    </w:p>
    <w:p w14:paraId="7FBADA3B"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окраска поверхностей, облицованных натуральным (природным) камнем;</w:t>
      </w:r>
    </w:p>
    <w:p w14:paraId="3E52FC4D"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бетонная необлицованная поверхность для первого и цокольного этажа;</w:t>
      </w:r>
    </w:p>
    <w:p w14:paraId="10A5DAFC"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Calibri" w:hAnsi="Times New Roman" w:cs="Times New Roman"/>
          <w:sz w:val="28"/>
          <w:szCs w:val="28"/>
        </w:rPr>
        <w:t>штукатурный фасад по фасадному утеплению из пенополистирола;</w:t>
      </w:r>
    </w:p>
    <w:p w14:paraId="45CEB430"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использование бетонных </w:t>
      </w:r>
      <w:proofErr w:type="spellStart"/>
      <w:r w:rsidRPr="00A800F2">
        <w:rPr>
          <w:rFonts w:ascii="Times New Roman" w:eastAsia="Times New Roman" w:hAnsi="Times New Roman" w:cs="Times New Roman"/>
          <w:color w:val="000000"/>
          <w:sz w:val="28"/>
          <w:szCs w:val="28"/>
          <w:shd w:val="clear" w:color="auto" w:fill="FFFFFF"/>
          <w:lang w:eastAsia="ru-RU"/>
        </w:rPr>
        <w:t>фиброцементных</w:t>
      </w:r>
      <w:proofErr w:type="spellEnd"/>
      <w:r w:rsidRPr="00A800F2">
        <w:rPr>
          <w:rFonts w:ascii="Times New Roman" w:eastAsia="Times New Roman" w:hAnsi="Times New Roman" w:cs="Times New Roman"/>
          <w:color w:val="000000"/>
          <w:sz w:val="28"/>
          <w:szCs w:val="28"/>
          <w:shd w:val="clear" w:color="auto" w:fill="FFFFFF"/>
          <w:lang w:eastAsia="ru-RU"/>
        </w:rPr>
        <w:t xml:space="preserve"> элементов без гидрофобного покрытия;</w:t>
      </w:r>
    </w:p>
    <w:p w14:paraId="25E36995"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металлические элементы отделки с толщиной менее 0,5 мм;</w:t>
      </w:r>
    </w:p>
    <w:p w14:paraId="2056524C"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металлические оцинкованные элементы без лакокрасочного покрытия (кроме ограждения кровли и элементов фасадов, не </w:t>
      </w:r>
      <w:r w:rsidRPr="00A800F2">
        <w:rPr>
          <w:rFonts w:ascii="Times New Roman" w:eastAsia="Calibri" w:hAnsi="Times New Roman" w:cs="Times New Roman"/>
          <w:sz w:val="28"/>
          <w:szCs w:val="28"/>
        </w:rPr>
        <w:t>выходящих на территории общего пользования);</w:t>
      </w:r>
    </w:p>
    <w:p w14:paraId="2A9FE6EE" w14:textId="77777777" w:rsidR="0068093B" w:rsidRPr="00A800F2" w:rsidRDefault="0068093B" w:rsidP="000732C1">
      <w:pPr>
        <w:numPr>
          <w:ilvl w:val="0"/>
          <w:numId w:val="10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lang w:eastAsia="ru-RU"/>
        </w:rPr>
        <w:t xml:space="preserve">размещение декоративных элементов, выполненных из </w:t>
      </w:r>
      <w:proofErr w:type="spellStart"/>
      <w:r w:rsidRPr="00A800F2">
        <w:rPr>
          <w:rFonts w:ascii="Times New Roman" w:eastAsia="Times New Roman" w:hAnsi="Times New Roman" w:cs="Times New Roman"/>
          <w:color w:val="000000"/>
          <w:sz w:val="28"/>
          <w:szCs w:val="28"/>
          <w:lang w:eastAsia="ru-RU"/>
        </w:rPr>
        <w:t>пенополистирола</w:t>
      </w:r>
      <w:proofErr w:type="spellEnd"/>
      <w:r w:rsidRPr="00A800F2">
        <w:rPr>
          <w:rFonts w:ascii="Times New Roman" w:eastAsia="Times New Roman" w:hAnsi="Times New Roman" w:cs="Times New Roman"/>
          <w:color w:val="000000"/>
          <w:sz w:val="28"/>
          <w:szCs w:val="28"/>
          <w:lang w:eastAsia="ru-RU"/>
        </w:rPr>
        <w:t xml:space="preserve">, </w:t>
      </w:r>
      <w:proofErr w:type="spellStart"/>
      <w:r w:rsidRPr="00A800F2">
        <w:rPr>
          <w:rFonts w:ascii="Times New Roman" w:eastAsia="Times New Roman" w:hAnsi="Times New Roman" w:cs="Times New Roman"/>
          <w:color w:val="000000"/>
          <w:sz w:val="28"/>
          <w:szCs w:val="28"/>
          <w:lang w:eastAsia="ru-RU"/>
        </w:rPr>
        <w:t>пенополиуретана</w:t>
      </w:r>
      <w:proofErr w:type="spellEnd"/>
      <w:r w:rsidRPr="00A800F2">
        <w:rPr>
          <w:rFonts w:ascii="Times New Roman" w:eastAsia="Times New Roman" w:hAnsi="Times New Roman" w:cs="Times New Roman"/>
          <w:color w:val="000000"/>
          <w:sz w:val="28"/>
          <w:szCs w:val="28"/>
          <w:lang w:eastAsia="ru-RU"/>
        </w:rPr>
        <w:t xml:space="preserve">, </w:t>
      </w:r>
      <w:proofErr w:type="spellStart"/>
      <w:r w:rsidRPr="00A800F2">
        <w:rPr>
          <w:rFonts w:ascii="Times New Roman" w:eastAsia="Times New Roman" w:hAnsi="Times New Roman" w:cs="Times New Roman"/>
          <w:color w:val="000000"/>
          <w:sz w:val="28"/>
          <w:szCs w:val="28"/>
          <w:lang w:eastAsia="ru-RU"/>
        </w:rPr>
        <w:t>минваты</w:t>
      </w:r>
      <w:proofErr w:type="spellEnd"/>
      <w:r w:rsidRPr="00A800F2">
        <w:rPr>
          <w:rFonts w:ascii="Times New Roman" w:eastAsia="Times New Roman" w:hAnsi="Times New Roman" w:cs="Times New Roman"/>
          <w:color w:val="000000"/>
          <w:sz w:val="28"/>
          <w:szCs w:val="28"/>
          <w:lang w:eastAsia="ru-RU"/>
        </w:rPr>
        <w:t xml:space="preserve"> с тонким штукатурным слоем, ниже 2 метров над уровнем земли;</w:t>
      </w:r>
    </w:p>
    <w:p w14:paraId="536B1093" w14:textId="77777777" w:rsidR="0068093B" w:rsidRPr="00A800F2" w:rsidRDefault="0068093B" w:rsidP="000732C1">
      <w:pPr>
        <w:numPr>
          <w:ilvl w:val="0"/>
          <w:numId w:val="10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lang w:eastAsia="ru-RU"/>
        </w:rPr>
        <w:t>выполнение больших глухих плоскостей фасада из материалов, имитирующих натуральные, с заметно повторяющимся рисунком;</w:t>
      </w:r>
    </w:p>
    <w:p w14:paraId="4D67C89E" w14:textId="77777777" w:rsidR="0068093B" w:rsidRPr="00A800F2" w:rsidRDefault="0068093B" w:rsidP="000732C1">
      <w:pPr>
        <w:numPr>
          <w:ilvl w:val="0"/>
          <w:numId w:val="10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lang w:eastAsia="ru-RU"/>
        </w:rPr>
        <w:t>отделка фасада керамогранитной глянцевой однотонной плиткой 600х600 мм;</w:t>
      </w:r>
    </w:p>
    <w:p w14:paraId="218840D9" w14:textId="77777777" w:rsidR="0068093B" w:rsidRPr="00A800F2" w:rsidRDefault="0068093B" w:rsidP="000732C1">
      <w:pPr>
        <w:numPr>
          <w:ilvl w:val="0"/>
          <w:numId w:val="10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lastRenderedPageBreak/>
        <w:t>визуально заметные соединения облицовочных элементов, видимые крепежные детали фасадных систем (за исключением матовых панелей с неоднородным покрытием);</w:t>
      </w:r>
    </w:p>
    <w:p w14:paraId="032C8A72"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использование белых стеклопакетов ПВХ (за исключением объектов, возводимых за счет бюджетного финансирования);</w:t>
      </w:r>
    </w:p>
    <w:p w14:paraId="5EC7E113"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использование в качестве отделочных материалов фасадов объектов капитального строительства:</w:t>
      </w:r>
    </w:p>
    <w:p w14:paraId="35126F72" w14:textId="77777777" w:rsidR="0068093B" w:rsidRPr="00A800F2" w:rsidRDefault="0068093B"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штукатурки (штукатурный фасад допускается применять, если окружающая застройка преимущественно выполнена с применением штукатурных фасадов. Работы по выполнению штукатурного фасада должны производиться строго по сертифицированной технологии, должен обеспечиваться длительный срок эксплуатации); </w:t>
      </w:r>
    </w:p>
    <w:p w14:paraId="1F4A3538" w14:textId="77777777" w:rsidR="0068093B" w:rsidRPr="00A800F2" w:rsidRDefault="0068093B"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пластиковых панелей, сотового поликарбоната;</w:t>
      </w:r>
    </w:p>
    <w:p w14:paraId="7CE85FC9" w14:textId="215DE2D6" w:rsidR="0068093B" w:rsidRPr="00A800F2" w:rsidRDefault="00934C07"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винилового </w:t>
      </w:r>
      <w:proofErr w:type="spellStart"/>
      <w:r w:rsidR="0068093B" w:rsidRPr="00A800F2">
        <w:rPr>
          <w:rFonts w:ascii="Times New Roman" w:eastAsia="Times New Roman" w:hAnsi="Times New Roman" w:cs="Times New Roman"/>
          <w:color w:val="000000"/>
          <w:sz w:val="28"/>
          <w:szCs w:val="28"/>
          <w:shd w:val="clear" w:color="auto" w:fill="FFFFFF"/>
          <w:lang w:eastAsia="ru-RU"/>
        </w:rPr>
        <w:t>сайдинга</w:t>
      </w:r>
      <w:proofErr w:type="spellEnd"/>
      <w:r w:rsidR="00633DB5">
        <w:rPr>
          <w:rFonts w:ascii="Times New Roman" w:eastAsia="Times New Roman" w:hAnsi="Times New Roman" w:cs="Times New Roman"/>
          <w:color w:val="000000"/>
          <w:sz w:val="28"/>
          <w:szCs w:val="28"/>
          <w:shd w:val="clear" w:color="auto" w:fill="FFFFFF"/>
          <w:lang w:eastAsia="ru-RU"/>
        </w:rPr>
        <w:t xml:space="preserve"> </w:t>
      </w:r>
      <w:r w:rsidR="0068093B" w:rsidRPr="00A800F2">
        <w:rPr>
          <w:rFonts w:ascii="Times New Roman" w:eastAsia="Times New Roman" w:hAnsi="Times New Roman" w:cs="Times New Roman"/>
          <w:color w:val="000000"/>
          <w:sz w:val="28"/>
          <w:szCs w:val="28"/>
          <w:shd w:val="clear" w:color="auto" w:fill="FFFFFF"/>
          <w:lang w:eastAsia="ru-RU"/>
        </w:rPr>
        <w:t>;</w:t>
      </w:r>
    </w:p>
    <w:p w14:paraId="79AF95EE" w14:textId="56D2815A" w:rsidR="0068093B" w:rsidRPr="00A800F2" w:rsidRDefault="00291CCD"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91CCD">
        <w:rPr>
          <w:rFonts w:ascii="Times New Roman" w:eastAsia="Times New Roman" w:hAnsi="Times New Roman" w:cs="Times New Roman"/>
          <w:color w:val="000000"/>
          <w:sz w:val="28"/>
          <w:szCs w:val="28"/>
          <w:shd w:val="clear" w:color="auto" w:fill="FFFFFF"/>
          <w:lang w:eastAsia="ru-RU"/>
        </w:rPr>
        <w:t>профилированного металлического листа (кроме объектов торгового назначения (магазинов); для указанных объектов допускается использование профилированного листа за исключением профилированного листа с трапециевидным профилем маркировки С, НС, Н);</w:t>
      </w:r>
    </w:p>
    <w:p w14:paraId="6017CBA9" w14:textId="77777777" w:rsidR="0068093B" w:rsidRPr="00A800F2" w:rsidRDefault="0068093B"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асбестоцементных листов, </w:t>
      </w:r>
      <w:r w:rsidRPr="00A800F2">
        <w:rPr>
          <w:rFonts w:ascii="Times New Roman" w:eastAsia="Times New Roman" w:hAnsi="Times New Roman" w:cs="Times New Roman"/>
          <w:color w:val="000000"/>
          <w:sz w:val="28"/>
          <w:szCs w:val="28"/>
          <w:shd w:val="clear" w:color="auto" w:fill="FFFFFF"/>
          <w:lang w:eastAsia="ru-RU"/>
        </w:rPr>
        <w:t>самоклеящейся пленки, баннерной ткани, сотового поликарбоната;</w:t>
      </w:r>
    </w:p>
    <w:p w14:paraId="0BED0A82" w14:textId="77777777" w:rsidR="0068093B" w:rsidRPr="00A800F2" w:rsidRDefault="0068093B"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1FB8D739" w14:textId="77777777" w:rsidR="0068093B" w:rsidRPr="00A800F2" w:rsidRDefault="0068093B"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11256FD0"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3) </w:t>
      </w:r>
      <w:r w:rsidRPr="00A800F2">
        <w:rPr>
          <w:rFonts w:ascii="Times New Roman" w:eastAsia="Times New Roman" w:hAnsi="Times New Roman" w:cs="Times New Roman"/>
          <w:color w:val="000000"/>
          <w:sz w:val="28"/>
          <w:szCs w:val="28"/>
          <w:shd w:val="clear" w:color="auto" w:fill="FFFFFF"/>
          <w:lang w:eastAsia="ru-RU"/>
        </w:rPr>
        <w:tab/>
      </w:r>
      <w:r w:rsidRPr="00A800F2">
        <w:rPr>
          <w:rFonts w:ascii="Times New Roman" w:eastAsia="Times New Roman" w:hAnsi="Times New Roman" w:cs="Times New Roman"/>
          <w:color w:val="000000"/>
          <w:sz w:val="28"/>
          <w:szCs w:val="28"/>
          <w:u w:val="single"/>
          <w:shd w:val="clear" w:color="auto" w:fill="FFFFFF"/>
          <w:lang w:eastAsia="ru-RU"/>
        </w:rPr>
        <w:t>К размещению технического и инженерного оборудования на фасадах и кровлях объектов капитального строительства</w:t>
      </w:r>
      <w:r w:rsidRPr="00A800F2">
        <w:rPr>
          <w:rFonts w:ascii="Times New Roman" w:eastAsia="Times New Roman" w:hAnsi="Times New Roman" w:cs="Times New Roman"/>
          <w:color w:val="000000"/>
          <w:sz w:val="28"/>
          <w:szCs w:val="28"/>
          <w:shd w:val="clear" w:color="auto" w:fill="FFFFFF"/>
          <w:lang w:eastAsia="ru-RU"/>
        </w:rPr>
        <w:t>.</w:t>
      </w:r>
    </w:p>
    <w:p w14:paraId="643F4AB0"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 (далее – оборудование).</w:t>
      </w:r>
    </w:p>
    <w:p w14:paraId="6B2130C1"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Оборудование должно располагаться с учетом системы композиционных осей фасадов объекта и иметь комплексный характер.</w:t>
      </w:r>
    </w:p>
    <w:p w14:paraId="73584EC0"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При строительстве объемно-пластическое решение фасада объекта капитального строительства должно предусматривать скрытое размещение (декоративные решетки, короба) наружных блоков систем кондиционирования, вентиляции и их комплексов, скрытую систему водоотведения, либо предусматривать их внутреннее размещение. Наружный организованный водосток допускается для объектов этажностью не выше 3 этажей и для отвода воды с козырьков над входами; водосточная система должна применяться с подогревом.</w:t>
      </w:r>
    </w:p>
    <w:p w14:paraId="1DD218A8"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При реконструкции объекта капитального строительства:</w:t>
      </w:r>
    </w:p>
    <w:p w14:paraId="2008B714" w14:textId="77777777" w:rsidR="0068093B" w:rsidRPr="00A800F2" w:rsidRDefault="0068093B"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lastRenderedPageBreak/>
        <w:t>размещение дополнительного оборудования должно обеспечивать сохранность отделки фасада либо ее восстановление;</w:t>
      </w:r>
    </w:p>
    <w:p w14:paraId="09645023" w14:textId="77777777" w:rsidR="0068093B" w:rsidRPr="00A800F2" w:rsidRDefault="0068093B"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68630855"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Габариты, форма оборудования, декоративных коробов, в которых оно размещено, декоративных решеток не должны ухудшать визуальные характеристики объекта.</w:t>
      </w:r>
    </w:p>
    <w:p w14:paraId="3A4398DE"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Устанавливаемое на фасадах зданий оборудование должно быть окрашено в цвет поверхностей, на которых оно установлено.</w:t>
      </w:r>
    </w:p>
    <w:p w14:paraId="4E4C5D61"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Не допускается</w:t>
      </w:r>
      <w:r w:rsidRPr="00A800F2">
        <w:rPr>
          <w:rFonts w:ascii="Times New Roman" w:eastAsia="Times New Roman" w:hAnsi="Times New Roman" w:cs="Times New Roman"/>
          <w:color w:val="000000"/>
          <w:sz w:val="28"/>
          <w:szCs w:val="28"/>
          <w:shd w:val="clear" w:color="auto" w:fill="FFFFFF"/>
          <w:lang w:eastAsia="ru-RU"/>
        </w:rPr>
        <w:t>:</w:t>
      </w:r>
    </w:p>
    <w:p w14:paraId="62A73F2F" w14:textId="77777777" w:rsidR="0068093B" w:rsidRPr="00A800F2" w:rsidRDefault="0068093B"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размещение оборудования на архитектурных элементах и деталях декора, порталах, козырьках, пилонах, консолях, на настенной росписи, фреске, мозаичном панно, сграффито и иных видах монументального искусства, являющихся частью архитектурного решения фасада;</w:t>
      </w:r>
    </w:p>
    <w:p w14:paraId="452FCBF6" w14:textId="4065DE48" w:rsidR="0068093B" w:rsidRPr="00A800F2" w:rsidRDefault="0068093B"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наружная открытая прокл</w:t>
      </w:r>
      <w:r w:rsidR="00291CCD">
        <w:rPr>
          <w:rFonts w:ascii="Times New Roman" w:eastAsia="Times New Roman" w:hAnsi="Times New Roman" w:cs="Times New Roman"/>
          <w:color w:val="000000"/>
          <w:sz w:val="28"/>
          <w:szCs w:val="28"/>
          <w:shd w:val="clear" w:color="auto" w:fill="FFFFFF"/>
          <w:lang w:eastAsia="ru-RU"/>
        </w:rPr>
        <w:t>адка по фасаду подводящих сетей</w:t>
      </w:r>
      <w:r w:rsidRPr="00A800F2">
        <w:rPr>
          <w:rFonts w:ascii="Times New Roman" w:eastAsia="Times New Roman" w:hAnsi="Times New Roman" w:cs="Times New Roman"/>
          <w:color w:val="000000"/>
          <w:sz w:val="28"/>
          <w:szCs w:val="28"/>
          <w:shd w:val="clear" w:color="auto" w:fill="FFFFFF"/>
          <w:lang w:eastAsia="ru-RU"/>
        </w:rPr>
        <w:t xml:space="preserve"> и иных коммуникаций, прокладка сетей с нарушением пластики фасада;</w:t>
      </w:r>
    </w:p>
    <w:p w14:paraId="55B066B2" w14:textId="77777777" w:rsidR="0068093B" w:rsidRPr="00A800F2" w:rsidRDefault="0068093B"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размещение оборудования, выступающего от плоскости фасада более чем на 20 см, на высоте менее 2,5 м от уровня земли или крыльца (кроме водосточных труб).</w:t>
      </w:r>
    </w:p>
    <w:p w14:paraId="6B609BB2" w14:textId="77777777" w:rsidR="0068093B" w:rsidRPr="00A800F2" w:rsidRDefault="0068093B" w:rsidP="0068093B">
      <w:pPr>
        <w:tabs>
          <w:tab w:val="left" w:pos="1134"/>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4) </w:t>
      </w:r>
      <w:r w:rsidRPr="00A800F2">
        <w:rPr>
          <w:rFonts w:ascii="Times New Roman" w:eastAsia="Times New Roman" w:hAnsi="Times New Roman" w:cs="Times New Roman"/>
          <w:color w:val="000000"/>
          <w:sz w:val="28"/>
          <w:szCs w:val="28"/>
          <w:shd w:val="clear" w:color="auto" w:fill="FFFFFF"/>
          <w:lang w:eastAsia="ru-RU"/>
        </w:rPr>
        <w:tab/>
      </w:r>
      <w:r w:rsidRPr="00A800F2">
        <w:rPr>
          <w:rFonts w:ascii="Times New Roman" w:eastAsia="Times New Roman" w:hAnsi="Times New Roman" w:cs="Times New Roman"/>
          <w:color w:val="000000"/>
          <w:sz w:val="28"/>
          <w:szCs w:val="28"/>
          <w:u w:val="single"/>
          <w:shd w:val="clear" w:color="auto" w:fill="FFFFFF"/>
          <w:lang w:eastAsia="ru-RU"/>
        </w:rPr>
        <w:t>К подсветке фасадов объектов капитального строительства:</w:t>
      </w:r>
      <w:r w:rsidRPr="00A800F2">
        <w:rPr>
          <w:rFonts w:ascii="Times New Roman" w:eastAsia="Times New Roman" w:hAnsi="Times New Roman" w:cs="Times New Roman"/>
          <w:color w:val="000000"/>
          <w:sz w:val="28"/>
          <w:szCs w:val="28"/>
          <w:shd w:val="clear" w:color="auto" w:fill="FFFFFF"/>
          <w:lang w:eastAsia="ru-RU"/>
        </w:rPr>
        <w:t xml:space="preserve"> </w:t>
      </w:r>
    </w:p>
    <w:p w14:paraId="7441DE1E"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1DF318D1"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архитектурная подсветка зданий должна включать: </w:t>
      </w:r>
    </w:p>
    <w:p w14:paraId="120BBD68" w14:textId="77777777" w:rsidR="0068093B" w:rsidRPr="00A800F2" w:rsidRDefault="0068093B" w:rsidP="000732C1">
      <w:pPr>
        <w:numPr>
          <w:ilvl w:val="0"/>
          <w:numId w:val="111"/>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освещение входных групп;</w:t>
      </w:r>
    </w:p>
    <w:p w14:paraId="676DEA16" w14:textId="77777777" w:rsidR="0068093B" w:rsidRPr="00A800F2" w:rsidRDefault="0068093B" w:rsidP="000732C1">
      <w:pPr>
        <w:numPr>
          <w:ilvl w:val="0"/>
          <w:numId w:val="111"/>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подсветку информационных знаков и конструкций;</w:t>
      </w:r>
    </w:p>
    <w:p w14:paraId="7EBA4DBE" w14:textId="77777777" w:rsidR="0068093B" w:rsidRPr="00A800F2" w:rsidRDefault="0068093B" w:rsidP="000732C1">
      <w:pPr>
        <w:numPr>
          <w:ilvl w:val="0"/>
          <w:numId w:val="111"/>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4C45669D" w14:textId="77777777" w:rsidR="0068093B" w:rsidRPr="00A800F2" w:rsidRDefault="0068093B" w:rsidP="0068093B">
      <w:pPr>
        <w:tabs>
          <w:tab w:val="left" w:pos="1134"/>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5) </w:t>
      </w:r>
      <w:r w:rsidRPr="00A800F2">
        <w:rPr>
          <w:rFonts w:ascii="Times New Roman" w:eastAsia="Times New Roman" w:hAnsi="Times New Roman" w:cs="Times New Roman"/>
          <w:color w:val="000000"/>
          <w:sz w:val="28"/>
          <w:szCs w:val="28"/>
          <w:shd w:val="clear" w:color="auto" w:fill="FFFFFF"/>
          <w:lang w:eastAsia="ru-RU"/>
        </w:rPr>
        <w:tab/>
      </w:r>
      <w:r w:rsidRPr="00A800F2">
        <w:rPr>
          <w:rFonts w:ascii="Times New Roman" w:eastAsia="Times New Roman" w:hAnsi="Times New Roman" w:cs="Times New Roman"/>
          <w:color w:val="000000"/>
          <w:sz w:val="28"/>
          <w:szCs w:val="28"/>
          <w:u w:val="single"/>
          <w:shd w:val="clear" w:color="auto" w:fill="FFFFFF"/>
          <w:lang w:eastAsia="ru-RU"/>
        </w:rPr>
        <w:t>К объемно-пространственным характеристикам объектов капитального строительства</w:t>
      </w:r>
      <w:r w:rsidRPr="00A800F2">
        <w:rPr>
          <w:rFonts w:ascii="Times New Roman" w:eastAsia="Times New Roman" w:hAnsi="Times New Roman" w:cs="Times New Roman"/>
          <w:color w:val="000000"/>
          <w:sz w:val="28"/>
          <w:szCs w:val="28"/>
          <w:shd w:val="clear" w:color="auto" w:fill="FFFFFF"/>
          <w:lang w:eastAsia="ru-RU"/>
        </w:rPr>
        <w:t>:</w:t>
      </w:r>
    </w:p>
    <w:p w14:paraId="1D7E60CA"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1453F15D"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размеры входной площадки (ширина x глубина) для объектов общественного назначения, общая площадь которых составляет не более чем 1500 квадратных метров, должны быть не менее 2,2 x 2,2 м;</w:t>
      </w:r>
    </w:p>
    <w:p w14:paraId="735F374D"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здание или сооружение не должно создавать визуальный дискомфорт, должно органично вписываться в ландшафт и сохранять масштаб и характер существующей застройки;</w:t>
      </w:r>
    </w:p>
    <w:p w14:paraId="26D97FDB"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здания необходимо размещать с учетом сложившейся линии застройки улицы (квартала);</w:t>
      </w:r>
    </w:p>
    <w:p w14:paraId="15FBF7F9"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lastRenderedPageBreak/>
        <w:t xml:space="preserve">ограждение участка (в случае необходимости его установки) должно выполняться в едином стиле общего архитектурного решения и не должно </w:t>
      </w:r>
      <w:r w:rsidRPr="00A800F2">
        <w:rPr>
          <w:rFonts w:ascii="Times New Roman" w:eastAsia="Times New Roman" w:hAnsi="Times New Roman" w:cs="Times New Roman"/>
          <w:sz w:val="28"/>
          <w:szCs w:val="28"/>
          <w:shd w:val="clear" w:color="auto" w:fill="FFFFFF"/>
          <w:lang w:eastAsia="ru-RU"/>
        </w:rPr>
        <w:t>препятствовать визуальному восприятию фасадов здания со стороны территорий общего пользования;</w:t>
      </w:r>
    </w:p>
    <w:p w14:paraId="7E64BF15" w14:textId="2BFC8880"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земельного участка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w:t>
      </w:r>
      <w:r w:rsidR="00564275" w:rsidRPr="00564275">
        <w:rPr>
          <w:rFonts w:ascii="Times New Roman" w:eastAsia="Times New Roman" w:hAnsi="Times New Roman" w:cs="Times New Roman"/>
          <w:sz w:val="28"/>
          <w:szCs w:val="28"/>
          <w:shd w:val="clear" w:color="auto" w:fill="FFFFFF"/>
          <w:lang w:eastAsia="ru-RU"/>
        </w:rPr>
        <w:t>(за исключением зданий этажностью не выше 4 этажей)</w:t>
      </w:r>
      <w:r w:rsidR="00564275">
        <w:rPr>
          <w:rFonts w:ascii="Times New Roman" w:eastAsia="Times New Roman" w:hAnsi="Times New Roman" w:cs="Times New Roman"/>
          <w:sz w:val="28"/>
          <w:szCs w:val="28"/>
          <w:shd w:val="clear" w:color="auto" w:fill="FFFFFF"/>
          <w:lang w:eastAsia="ru-RU"/>
        </w:rPr>
        <w:t xml:space="preserve"> </w:t>
      </w:r>
      <w:r w:rsidRPr="00A800F2">
        <w:rPr>
          <w:rFonts w:ascii="Times New Roman" w:eastAsia="Times New Roman" w:hAnsi="Times New Roman" w:cs="Times New Roman"/>
          <w:sz w:val="28"/>
          <w:szCs w:val="28"/>
          <w:shd w:val="clear" w:color="auto" w:fill="FFFFFF"/>
          <w:lang w:eastAsia="ru-RU"/>
        </w:rPr>
        <w:t>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717BF97E"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3C1F3CE7"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для объектов коммерческого назначения, общая площадь которых составляет не более чем 1500 квадратных метров, </w:t>
      </w:r>
      <w:proofErr w:type="spellStart"/>
      <w:r w:rsidRPr="00A800F2">
        <w:rPr>
          <w:rFonts w:ascii="Times New Roman" w:eastAsia="Times New Roman" w:hAnsi="Times New Roman" w:cs="Times New Roman"/>
          <w:color w:val="000000"/>
          <w:sz w:val="28"/>
          <w:szCs w:val="28"/>
          <w:shd w:val="clear" w:color="auto" w:fill="FFFFFF"/>
          <w:lang w:eastAsia="ru-RU"/>
        </w:rPr>
        <w:t>приобъектные</w:t>
      </w:r>
      <w:proofErr w:type="spellEnd"/>
      <w:r w:rsidRPr="00A800F2">
        <w:rPr>
          <w:rFonts w:ascii="Times New Roman" w:eastAsia="Times New Roman" w:hAnsi="Times New Roman" w:cs="Times New Roman"/>
          <w:color w:val="000000"/>
          <w:sz w:val="28"/>
          <w:szCs w:val="28"/>
          <w:shd w:val="clear" w:color="auto" w:fill="FFFFFF"/>
          <w:lang w:eastAsia="ru-RU"/>
        </w:rPr>
        <w:t xml:space="preserve"> стоянки автомобилей следует размещать в пределах отведенного земельного участка.</w:t>
      </w:r>
    </w:p>
    <w:p w14:paraId="15703393"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6) </w:t>
      </w:r>
      <w:r w:rsidRPr="00A800F2">
        <w:rPr>
          <w:rFonts w:ascii="Times New Roman" w:eastAsia="Times New Roman" w:hAnsi="Times New Roman" w:cs="Times New Roman"/>
          <w:color w:val="000000"/>
          <w:sz w:val="28"/>
          <w:szCs w:val="28"/>
          <w:shd w:val="clear" w:color="auto" w:fill="FFFFFF"/>
          <w:lang w:eastAsia="ru-RU"/>
        </w:rPr>
        <w:tab/>
      </w:r>
      <w:r w:rsidRPr="00A800F2">
        <w:rPr>
          <w:rFonts w:ascii="Times New Roman" w:eastAsia="Times New Roman" w:hAnsi="Times New Roman" w:cs="Times New Roman"/>
          <w:color w:val="000000"/>
          <w:sz w:val="28"/>
          <w:szCs w:val="28"/>
          <w:u w:val="single"/>
          <w:shd w:val="clear" w:color="auto" w:fill="FFFFFF"/>
          <w:lang w:eastAsia="ru-RU"/>
        </w:rPr>
        <w:t>К архитектурно-стилистическим характеристикам объектов капитального строительства</w:t>
      </w:r>
      <w:r w:rsidRPr="00A800F2">
        <w:rPr>
          <w:rFonts w:ascii="Times New Roman" w:eastAsia="Times New Roman" w:hAnsi="Times New Roman" w:cs="Times New Roman"/>
          <w:color w:val="000000"/>
          <w:sz w:val="28"/>
          <w:szCs w:val="28"/>
          <w:shd w:val="clear" w:color="auto" w:fill="FFFFFF"/>
          <w:lang w:eastAsia="ru-RU"/>
        </w:rPr>
        <w:t>:</w:t>
      </w:r>
    </w:p>
    <w:p w14:paraId="0C775716"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архитектурный облик объекта должен быть подчинен единому стилистическому решению;</w:t>
      </w:r>
    </w:p>
    <w:p w14:paraId="5954A1CF"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входные группы</w:t>
      </w:r>
      <w:r w:rsidRPr="00A800F2">
        <w:rPr>
          <w:rFonts w:ascii="Times New Roman" w:eastAsia="Times New Roman" w:hAnsi="Times New Roman" w:cs="Times New Roman"/>
          <w:color w:val="000000"/>
          <w:sz w:val="28"/>
          <w:szCs w:val="28"/>
          <w:shd w:val="clear" w:color="auto" w:fill="FFFFFF"/>
          <w:lang w:eastAsia="ru-RU"/>
        </w:rPr>
        <w:t>:</w:t>
      </w:r>
    </w:p>
    <w:p w14:paraId="1ED07298" w14:textId="77777777" w:rsidR="0068093B" w:rsidRPr="00A800F2" w:rsidRDefault="0068093B"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входы в здание должны быть оборудованы навесами или заглублены в нишу не менее чем на 60 сантиметров;</w:t>
      </w:r>
    </w:p>
    <w:p w14:paraId="61A0B3D0" w14:textId="77777777" w:rsidR="0068093B" w:rsidRPr="00A800F2" w:rsidRDefault="0068093B"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отметка площадки перед входом в общественное здание должна быть выше отметки тротуара перед входом не менее чем на 0,15 м. Допускается принимать отметку площадки на уровне пола при условии предохранения помещений от попадания осадков;</w:t>
      </w:r>
    </w:p>
    <w:p w14:paraId="6D1F24D3" w14:textId="77777777" w:rsidR="0068093B" w:rsidRPr="00A800F2" w:rsidRDefault="0068093B"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главные входы в общественные здания должны быть ориентированы на территории общего пользования или к основному подъезду к зданию или сооружению;</w:t>
      </w:r>
    </w:p>
    <w:p w14:paraId="5ED4B2EE"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цоколь</w:t>
      </w:r>
      <w:r w:rsidRPr="00A800F2">
        <w:rPr>
          <w:rFonts w:ascii="Times New Roman" w:eastAsia="Times New Roman" w:hAnsi="Times New Roman" w:cs="Times New Roman"/>
          <w:color w:val="000000"/>
          <w:sz w:val="28"/>
          <w:szCs w:val="28"/>
          <w:shd w:val="clear" w:color="auto" w:fill="FFFFFF"/>
          <w:lang w:eastAsia="ru-RU"/>
        </w:rPr>
        <w:t xml:space="preserve"> – </w:t>
      </w:r>
      <w:r w:rsidRPr="00A800F2">
        <w:rPr>
          <w:rFonts w:ascii="Times New Roman" w:eastAsia="Calibri" w:hAnsi="Times New Roman" w:cs="Times New Roman"/>
          <w:color w:val="000000"/>
          <w:sz w:val="28"/>
          <w:szCs w:val="28"/>
          <w:lang w:eastAsia="ru-RU"/>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A800F2">
        <w:rPr>
          <w:rFonts w:ascii="Times New Roman" w:eastAsia="Times New Roman" w:hAnsi="Times New Roman" w:cs="Times New Roman"/>
          <w:color w:val="000000"/>
          <w:sz w:val="28"/>
          <w:szCs w:val="28"/>
          <w:shd w:val="clear" w:color="auto" w:fill="FFFFFF"/>
          <w:lang w:eastAsia="ru-RU"/>
        </w:rPr>
        <w:t>;</w:t>
      </w:r>
    </w:p>
    <w:p w14:paraId="20E12D1A" w14:textId="77777777" w:rsidR="0068093B" w:rsidRPr="00A800F2" w:rsidRDefault="0068093B" w:rsidP="000732C1">
      <w:pPr>
        <w:numPr>
          <w:ilvl w:val="0"/>
          <w:numId w:val="106"/>
        </w:numPr>
        <w:tabs>
          <w:tab w:val="left" w:pos="0"/>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первый и цокольный этаж:</w:t>
      </w:r>
    </w:p>
    <w:p w14:paraId="798C13B6" w14:textId="77777777" w:rsidR="0068093B" w:rsidRPr="00A800F2" w:rsidRDefault="0068093B"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 должны быть выполнены из облицовочного, прочного и антивандального материала (без применения штукатурки); </w:t>
      </w:r>
    </w:p>
    <w:p w14:paraId="0DDD2215" w14:textId="228E25C4" w:rsidR="0068093B" w:rsidRPr="00A800F2" w:rsidRDefault="0068093B"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высота пер</w:t>
      </w:r>
      <w:r w:rsidR="00C8600F">
        <w:rPr>
          <w:rFonts w:ascii="Times New Roman" w:eastAsia="Times New Roman" w:hAnsi="Times New Roman" w:cs="Times New Roman"/>
          <w:color w:val="000000"/>
          <w:sz w:val="28"/>
          <w:szCs w:val="28"/>
          <w:shd w:val="clear" w:color="auto" w:fill="FFFFFF"/>
          <w:lang w:eastAsia="ru-RU"/>
        </w:rPr>
        <w:t>вого этажа общественных зданий</w:t>
      </w:r>
      <w:r w:rsidRPr="00A800F2">
        <w:rPr>
          <w:rFonts w:ascii="Times New Roman" w:eastAsia="Times New Roman" w:hAnsi="Times New Roman" w:cs="Times New Roman"/>
          <w:color w:val="000000"/>
          <w:sz w:val="28"/>
          <w:szCs w:val="28"/>
          <w:shd w:val="clear" w:color="auto" w:fill="FFFFFF"/>
          <w:lang w:eastAsia="ru-RU"/>
        </w:rPr>
        <w:t xml:space="preserve"> должна быть не менее 4 метра;</w:t>
      </w:r>
    </w:p>
    <w:p w14:paraId="13706B80"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фасад:</w:t>
      </w:r>
      <w:r w:rsidRPr="00A800F2">
        <w:rPr>
          <w:rFonts w:ascii="Times New Roman" w:eastAsia="Times New Roman" w:hAnsi="Times New Roman" w:cs="Times New Roman"/>
          <w:color w:val="000000"/>
          <w:sz w:val="28"/>
          <w:szCs w:val="28"/>
          <w:shd w:val="clear" w:color="auto" w:fill="FFFFFF"/>
          <w:lang w:eastAsia="ru-RU"/>
        </w:rPr>
        <w:t xml:space="preserve">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5AD8C552"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lastRenderedPageBreak/>
        <w:t>окна, лоджии, балконы</w:t>
      </w:r>
      <w:r w:rsidRPr="00A800F2">
        <w:rPr>
          <w:rFonts w:ascii="Times New Roman" w:eastAsia="Times New Roman" w:hAnsi="Times New Roman" w:cs="Times New Roman"/>
          <w:color w:val="000000"/>
          <w:sz w:val="28"/>
          <w:szCs w:val="28"/>
          <w:shd w:val="clear" w:color="auto" w:fill="FFFFFF"/>
          <w:lang w:eastAsia="ru-RU"/>
        </w:rPr>
        <w:t xml:space="preserve"> должны быть остеклены. Остекление следует выполнять в едином стиле. Допускается отсутствие остекления балконов уникальных по характеру размещения на фасадах зданий, в т.ч. по высоте здания (изменяющие тип и конфигурацию плана на отдельных этажах, расположенные дискретно и т.д.), по геометрии элементов (созданные на основе треугольника, круга, трапеции, сложной формы и т.д.);</w:t>
      </w:r>
    </w:p>
    <w:p w14:paraId="4916C0FE"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информационные носители:</w:t>
      </w:r>
      <w:r w:rsidRPr="00A800F2">
        <w:rPr>
          <w:rFonts w:ascii="Times New Roman" w:eastAsia="Times New Roman" w:hAnsi="Times New Roman" w:cs="Times New Roman"/>
          <w:color w:val="000000"/>
          <w:sz w:val="28"/>
          <w:szCs w:val="28"/>
          <w:shd w:val="clear" w:color="auto" w:fill="FFFFFF"/>
          <w:lang w:eastAsia="ru-RU"/>
        </w:rPr>
        <w:t xml:space="preserve"> при оформлении необходимо использовать </w:t>
      </w:r>
      <w:r w:rsidRPr="00A800F2">
        <w:rPr>
          <w:rFonts w:ascii="Times New Roman" w:eastAsia="Times New Roman" w:hAnsi="Times New Roman" w:cs="Times New Roman"/>
          <w:sz w:val="28"/>
          <w:szCs w:val="28"/>
          <w:shd w:val="clear" w:color="auto" w:fill="FFFFFF"/>
          <w:lang w:eastAsia="ru-RU"/>
        </w:rPr>
        <w:t>ровные шрифты, без засечек и декоративных элементов.</w:t>
      </w:r>
    </w:p>
    <w:p w14:paraId="08F6A0D3" w14:textId="77777777" w:rsidR="0068093B" w:rsidRPr="00A800F2" w:rsidRDefault="0068093B" w:rsidP="0068093B">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Запрещается использовать крышу зданий для размещения рекламных конструкций.</w:t>
      </w:r>
    </w:p>
    <w:p w14:paraId="108DC3D0" w14:textId="77777777" w:rsidR="00A0036E" w:rsidRPr="00A0036E" w:rsidRDefault="00A0036E" w:rsidP="000732C1">
      <w:pPr>
        <w:numPr>
          <w:ilvl w:val="0"/>
          <w:numId w:val="132"/>
        </w:numPr>
        <w:spacing w:before="120" w:after="120" w:line="240" w:lineRule="auto"/>
        <w:ind w:left="0" w:firstLine="709"/>
        <w:jc w:val="both"/>
        <w:rPr>
          <w:rFonts w:ascii="Times New Roman" w:eastAsia="Calibri" w:hAnsi="Times New Roman" w:cs="Times New Roman"/>
          <w:color w:val="000000" w:themeColor="text1"/>
          <w:sz w:val="28"/>
          <w:szCs w:val="28"/>
        </w:rPr>
      </w:pPr>
      <w:r w:rsidRPr="00A0036E">
        <w:rPr>
          <w:rFonts w:ascii="Times New Roman" w:eastAsia="Calibri" w:hAnsi="Times New Roman" w:cs="Times New Roman"/>
          <w:color w:val="000000" w:themeColor="text1"/>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299DC2C7" w14:textId="77777777" w:rsidR="00A0036E" w:rsidRPr="00A0036E" w:rsidRDefault="00A0036E" w:rsidP="00A0036E">
      <w:pPr>
        <w:spacing w:after="0" w:line="240" w:lineRule="auto"/>
        <w:ind w:firstLine="709"/>
        <w:jc w:val="both"/>
        <w:rPr>
          <w:rFonts w:ascii="Times New Roman" w:eastAsia="Calibri" w:hAnsi="Times New Roman" w:cs="Times New Roman"/>
          <w:color w:val="000000" w:themeColor="text1"/>
          <w:sz w:val="28"/>
          <w:szCs w:val="28"/>
        </w:rPr>
      </w:pPr>
      <w:r w:rsidRPr="00A0036E">
        <w:rPr>
          <w:rFonts w:ascii="Times New Roman" w:eastAsia="Calibri" w:hAnsi="Times New Roman" w:cs="Times New Roman"/>
          <w:color w:val="000000" w:themeColor="text1"/>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24461952" w14:textId="77777777" w:rsidR="00A0036E" w:rsidRDefault="00A0036E" w:rsidP="00A0036E">
      <w:pPr>
        <w:spacing w:after="0" w:line="240" w:lineRule="auto"/>
        <w:ind w:firstLine="709"/>
        <w:jc w:val="both"/>
        <w:rPr>
          <w:rFonts w:ascii="Times New Roman" w:eastAsia="Calibri" w:hAnsi="Times New Roman" w:cs="Times New Roman"/>
          <w:color w:val="000000" w:themeColor="text1"/>
          <w:sz w:val="28"/>
          <w:szCs w:val="28"/>
        </w:rPr>
      </w:pPr>
      <w:r w:rsidRPr="00A0036E">
        <w:rPr>
          <w:rFonts w:ascii="Times New Roman" w:eastAsia="Calibri" w:hAnsi="Times New Roman" w:cs="Times New Roman"/>
          <w:color w:val="000000" w:themeColor="text1"/>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12 настоящих Правил.</w:t>
      </w:r>
    </w:p>
    <w:p w14:paraId="015B3E1E" w14:textId="77777777" w:rsidR="005C5B30" w:rsidRPr="00A0036E" w:rsidRDefault="005C5B30" w:rsidP="00A0036E">
      <w:pPr>
        <w:spacing w:after="0" w:line="240" w:lineRule="auto"/>
        <w:ind w:firstLine="709"/>
        <w:jc w:val="both"/>
        <w:rPr>
          <w:rFonts w:ascii="Times New Roman" w:eastAsia="Calibri" w:hAnsi="Times New Roman" w:cs="Times New Roman"/>
          <w:color w:val="000000" w:themeColor="text1"/>
          <w:sz w:val="28"/>
          <w:szCs w:val="28"/>
        </w:rPr>
      </w:pPr>
    </w:p>
    <w:p w14:paraId="396C2AB8" w14:textId="26E4CCD3" w:rsidR="00001074" w:rsidRPr="00E93049" w:rsidRDefault="00001074" w:rsidP="00001074">
      <w:pPr>
        <w:keepNext/>
        <w:spacing w:before="120" w:after="120" w:line="240" w:lineRule="auto"/>
        <w:jc w:val="center"/>
        <w:outlineLvl w:val="2"/>
        <w:rPr>
          <w:rFonts w:ascii="Times New Roman" w:eastAsia="Times New Roman" w:hAnsi="Times New Roman" w:cs="Times New Roman"/>
          <w:b/>
          <w:bCs/>
          <w:sz w:val="28"/>
          <w:szCs w:val="28"/>
          <w:lang w:eastAsia="ru-RU"/>
        </w:rPr>
      </w:pPr>
      <w:bookmarkStart w:id="68" w:name="_Toc202459511"/>
      <w:r w:rsidRPr="00E93049">
        <w:rPr>
          <w:rFonts w:ascii="Times New Roman" w:eastAsia="Times New Roman" w:hAnsi="Times New Roman" w:cs="Times New Roman"/>
          <w:b/>
          <w:bCs/>
          <w:sz w:val="28"/>
          <w:szCs w:val="28"/>
          <w:lang w:eastAsia="ru-RU"/>
        </w:rPr>
        <w:t>Статья 2</w:t>
      </w:r>
      <w:r w:rsidR="00B70C80">
        <w:rPr>
          <w:rFonts w:ascii="Times New Roman" w:eastAsia="Times New Roman" w:hAnsi="Times New Roman" w:cs="Times New Roman"/>
          <w:b/>
          <w:bCs/>
          <w:sz w:val="28"/>
          <w:szCs w:val="28"/>
          <w:lang w:eastAsia="ru-RU"/>
        </w:rPr>
        <w:t>6</w:t>
      </w:r>
      <w:r w:rsidRPr="00E93049">
        <w:rPr>
          <w:rFonts w:ascii="Times New Roman" w:eastAsia="Times New Roman" w:hAnsi="Times New Roman" w:cs="Times New Roman"/>
          <w:b/>
          <w:bCs/>
          <w:sz w:val="28"/>
          <w:szCs w:val="28"/>
          <w:lang w:eastAsia="ru-RU"/>
        </w:rPr>
        <w:t xml:space="preserve">. Зона </w:t>
      </w:r>
      <w:bookmarkEnd w:id="67"/>
      <w:r w:rsidRPr="00E93049">
        <w:rPr>
          <w:rFonts w:ascii="Times New Roman" w:eastAsia="Times New Roman" w:hAnsi="Times New Roman" w:cs="Times New Roman"/>
          <w:b/>
          <w:bCs/>
          <w:sz w:val="28"/>
          <w:szCs w:val="28"/>
          <w:lang w:eastAsia="ru-RU"/>
        </w:rPr>
        <w:t>застройки малоэтажными жилыми домами (</w:t>
      </w:r>
      <w:bookmarkStart w:id="69" w:name="_Hlk194160424"/>
      <w:r w:rsidRPr="00E93049">
        <w:rPr>
          <w:rFonts w:ascii="Times New Roman" w:eastAsia="Times New Roman" w:hAnsi="Times New Roman" w:cs="Times New Roman"/>
          <w:b/>
          <w:bCs/>
          <w:sz w:val="28"/>
          <w:szCs w:val="28"/>
          <w:lang w:eastAsia="ru-RU"/>
        </w:rPr>
        <w:t>ТЖ.2.02.1</w:t>
      </w:r>
      <w:bookmarkEnd w:id="69"/>
      <w:r w:rsidRPr="00E93049">
        <w:rPr>
          <w:rFonts w:ascii="Times New Roman" w:eastAsia="Times New Roman" w:hAnsi="Times New Roman" w:cs="Times New Roman"/>
          <w:b/>
          <w:bCs/>
          <w:sz w:val="28"/>
          <w:szCs w:val="28"/>
          <w:lang w:eastAsia="ru-RU"/>
        </w:rPr>
        <w:t>)</w:t>
      </w:r>
      <w:bookmarkEnd w:id="68"/>
    </w:p>
    <w:p w14:paraId="05AFB19C" w14:textId="4DE6646A" w:rsidR="00001074" w:rsidRPr="00E93049" w:rsidRDefault="00001074" w:rsidP="00316CFD">
      <w:pPr>
        <w:numPr>
          <w:ilvl w:val="0"/>
          <w:numId w:val="63"/>
        </w:numPr>
        <w:spacing w:after="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Кодовое обозначение территориальной зоны – ТЖ.2.02.1.</w:t>
      </w:r>
    </w:p>
    <w:p w14:paraId="403D5C34" w14:textId="77777777" w:rsidR="00001074" w:rsidRPr="00E93049" w:rsidRDefault="00001074" w:rsidP="00316CFD">
      <w:pPr>
        <w:numPr>
          <w:ilvl w:val="0"/>
          <w:numId w:val="63"/>
        </w:numPr>
        <w:spacing w:after="12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Виды разрешенного использования земельных участков:</w:t>
      </w:r>
    </w:p>
    <w:tbl>
      <w:tblPr>
        <w:tblW w:w="1020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855"/>
        <w:gridCol w:w="7643"/>
        <w:gridCol w:w="1708"/>
      </w:tblGrid>
      <w:tr w:rsidR="00E93049" w:rsidRPr="00E93049" w14:paraId="56CF625E" w14:textId="77777777" w:rsidTr="00B56AF7">
        <w:trPr>
          <w:trHeight w:val="284"/>
          <w:tblHeader/>
          <w:jc w:val="right"/>
        </w:trPr>
        <w:tc>
          <w:tcPr>
            <w:tcW w:w="855" w:type="dxa"/>
            <w:shd w:val="clear" w:color="auto" w:fill="auto"/>
            <w:tcMar>
              <w:bottom w:w="57" w:type="dxa"/>
            </w:tcMar>
            <w:vAlign w:val="center"/>
          </w:tcPr>
          <w:p w14:paraId="0D070904" w14:textId="77777777" w:rsidR="00001074" w:rsidRPr="00E93049" w:rsidRDefault="00001074"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bCs/>
                <w:sz w:val="24"/>
                <w:szCs w:val="24"/>
                <w:lang w:eastAsia="zh-CN"/>
              </w:rPr>
              <w:t>№ п/п</w:t>
            </w:r>
          </w:p>
        </w:tc>
        <w:tc>
          <w:tcPr>
            <w:tcW w:w="7643" w:type="dxa"/>
            <w:shd w:val="clear" w:color="auto" w:fill="auto"/>
            <w:tcMar>
              <w:bottom w:w="57" w:type="dxa"/>
            </w:tcMar>
            <w:vAlign w:val="center"/>
          </w:tcPr>
          <w:p w14:paraId="61F194ED" w14:textId="77777777" w:rsidR="00001074" w:rsidRPr="00E93049" w:rsidRDefault="00001074"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bCs/>
                <w:sz w:val="24"/>
                <w:szCs w:val="24"/>
                <w:lang w:eastAsia="zh-CN"/>
              </w:rPr>
              <w:t>Наименование вида разрешенного использования земельных участков</w:t>
            </w:r>
          </w:p>
        </w:tc>
        <w:tc>
          <w:tcPr>
            <w:tcW w:w="1708" w:type="dxa"/>
            <w:tcMar>
              <w:bottom w:w="57" w:type="dxa"/>
            </w:tcMar>
            <w:vAlign w:val="center"/>
          </w:tcPr>
          <w:p w14:paraId="0BEB23F7" w14:textId="77777777" w:rsidR="00001074" w:rsidRPr="00E93049" w:rsidRDefault="00001074"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bCs/>
                <w:sz w:val="24"/>
                <w:szCs w:val="24"/>
                <w:lang w:eastAsia="zh-CN"/>
              </w:rPr>
              <w:t>Код</w:t>
            </w:r>
          </w:p>
        </w:tc>
      </w:tr>
      <w:tr w:rsidR="00E93049" w:rsidRPr="00E93049" w14:paraId="5624DAC3" w14:textId="77777777" w:rsidTr="00B56AF7">
        <w:trPr>
          <w:trHeight w:val="284"/>
          <w:jc w:val="right"/>
        </w:trPr>
        <w:tc>
          <w:tcPr>
            <w:tcW w:w="10206" w:type="dxa"/>
            <w:gridSpan w:val="3"/>
            <w:tcMar>
              <w:bottom w:w="57" w:type="dxa"/>
            </w:tcMar>
            <w:vAlign w:val="center"/>
          </w:tcPr>
          <w:p w14:paraId="6CFD8D5B" w14:textId="77777777" w:rsidR="00001074" w:rsidRPr="00E93049" w:rsidRDefault="00001074"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Основные виды разрешенного использования</w:t>
            </w:r>
          </w:p>
        </w:tc>
      </w:tr>
      <w:tr w:rsidR="00E93049" w:rsidRPr="00E93049" w14:paraId="39A69338" w14:textId="77777777" w:rsidTr="00B56AF7">
        <w:trPr>
          <w:trHeight w:val="284"/>
          <w:jc w:val="right"/>
        </w:trPr>
        <w:tc>
          <w:tcPr>
            <w:tcW w:w="855" w:type="dxa"/>
            <w:tcMar>
              <w:bottom w:w="57" w:type="dxa"/>
            </w:tcMar>
            <w:vAlign w:val="center"/>
          </w:tcPr>
          <w:p w14:paraId="5EE94AAC" w14:textId="77777777" w:rsidR="00001074" w:rsidRPr="00E93049" w:rsidRDefault="00001074" w:rsidP="00316CFD">
            <w:pPr>
              <w:numPr>
                <w:ilvl w:val="0"/>
                <w:numId w:val="68"/>
              </w:numPr>
              <w:spacing w:after="0" w:line="240" w:lineRule="auto"/>
              <w:jc w:val="center"/>
              <w:rPr>
                <w:rFonts w:ascii="Times New Roman" w:hAnsi="Times New Roman" w:cs="Times New Roman"/>
                <w:sz w:val="24"/>
                <w:szCs w:val="24"/>
              </w:rPr>
            </w:pPr>
          </w:p>
        </w:tc>
        <w:tc>
          <w:tcPr>
            <w:tcW w:w="7643" w:type="dxa"/>
            <w:tcMar>
              <w:bottom w:w="57" w:type="dxa"/>
            </w:tcMar>
            <w:vAlign w:val="center"/>
          </w:tcPr>
          <w:p w14:paraId="36E28E8A" w14:textId="77777777" w:rsidR="00001074" w:rsidRPr="00E93049" w:rsidRDefault="00001074"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Малоэтажная многоквартирная жилая застройка</w:t>
            </w:r>
          </w:p>
        </w:tc>
        <w:tc>
          <w:tcPr>
            <w:tcW w:w="1708" w:type="dxa"/>
            <w:tcMar>
              <w:bottom w:w="57" w:type="dxa"/>
            </w:tcMar>
            <w:vAlign w:val="center"/>
          </w:tcPr>
          <w:p w14:paraId="2C8306BF" w14:textId="77777777" w:rsidR="00001074" w:rsidRPr="00E93049" w:rsidRDefault="00001074"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2.1.1</w:t>
            </w:r>
          </w:p>
        </w:tc>
      </w:tr>
      <w:tr w:rsidR="00E93049" w:rsidRPr="00E93049" w14:paraId="492A8B87" w14:textId="77777777" w:rsidTr="00B56AF7">
        <w:trPr>
          <w:trHeight w:val="284"/>
          <w:jc w:val="right"/>
        </w:trPr>
        <w:tc>
          <w:tcPr>
            <w:tcW w:w="855" w:type="dxa"/>
            <w:tcMar>
              <w:bottom w:w="57" w:type="dxa"/>
            </w:tcMar>
            <w:vAlign w:val="center"/>
          </w:tcPr>
          <w:p w14:paraId="466AB046" w14:textId="77777777" w:rsidR="00001074" w:rsidRPr="00E93049" w:rsidRDefault="00001074" w:rsidP="00316CFD">
            <w:pPr>
              <w:numPr>
                <w:ilvl w:val="0"/>
                <w:numId w:val="68"/>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05F93A9C" w14:textId="77777777" w:rsidR="00001074" w:rsidRPr="00E93049" w:rsidRDefault="00001074"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Блокированная жилая застройка</w:t>
            </w:r>
          </w:p>
        </w:tc>
        <w:tc>
          <w:tcPr>
            <w:tcW w:w="1708" w:type="dxa"/>
            <w:tcMar>
              <w:bottom w:w="57" w:type="dxa"/>
            </w:tcMar>
            <w:vAlign w:val="center"/>
          </w:tcPr>
          <w:p w14:paraId="454A2998" w14:textId="77777777" w:rsidR="00001074" w:rsidRPr="00E93049" w:rsidRDefault="00001074"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2.3</w:t>
            </w:r>
          </w:p>
        </w:tc>
      </w:tr>
      <w:tr w:rsidR="00E93049" w:rsidRPr="00E93049" w14:paraId="0D394258" w14:textId="77777777" w:rsidTr="00B56AF7">
        <w:trPr>
          <w:trHeight w:val="284"/>
          <w:jc w:val="right"/>
        </w:trPr>
        <w:tc>
          <w:tcPr>
            <w:tcW w:w="855" w:type="dxa"/>
            <w:tcMar>
              <w:bottom w:w="57" w:type="dxa"/>
            </w:tcMar>
            <w:vAlign w:val="center"/>
          </w:tcPr>
          <w:p w14:paraId="003795AF" w14:textId="77777777" w:rsidR="00001074" w:rsidRPr="00E93049" w:rsidRDefault="00001074" w:rsidP="00316CFD">
            <w:pPr>
              <w:numPr>
                <w:ilvl w:val="0"/>
                <w:numId w:val="68"/>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6F7613AB" w14:textId="77777777" w:rsidR="00001074" w:rsidRPr="00E93049" w:rsidRDefault="00001074"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Хранение автотранспорта</w:t>
            </w:r>
          </w:p>
        </w:tc>
        <w:tc>
          <w:tcPr>
            <w:tcW w:w="1708" w:type="dxa"/>
            <w:tcMar>
              <w:bottom w:w="57" w:type="dxa"/>
            </w:tcMar>
            <w:vAlign w:val="center"/>
          </w:tcPr>
          <w:p w14:paraId="1FDD70B3" w14:textId="77777777" w:rsidR="00001074" w:rsidRPr="00E93049" w:rsidRDefault="00001074"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2.7.1</w:t>
            </w:r>
          </w:p>
        </w:tc>
      </w:tr>
      <w:tr w:rsidR="00E93049" w:rsidRPr="00E93049" w14:paraId="30DCA151" w14:textId="77777777" w:rsidTr="00B56AF7">
        <w:trPr>
          <w:trHeight w:val="284"/>
          <w:jc w:val="right"/>
        </w:trPr>
        <w:tc>
          <w:tcPr>
            <w:tcW w:w="855" w:type="dxa"/>
            <w:tcMar>
              <w:bottom w:w="57" w:type="dxa"/>
            </w:tcMar>
            <w:vAlign w:val="center"/>
          </w:tcPr>
          <w:p w14:paraId="68B2F019" w14:textId="77777777" w:rsidR="00001074" w:rsidRPr="00E93049" w:rsidRDefault="00001074" w:rsidP="00316CFD">
            <w:pPr>
              <w:numPr>
                <w:ilvl w:val="0"/>
                <w:numId w:val="68"/>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33B1EFE3" w14:textId="77777777" w:rsidR="00001074" w:rsidRPr="00E93049" w:rsidRDefault="00001074"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Предоставление коммунальных услуг</w:t>
            </w:r>
          </w:p>
        </w:tc>
        <w:tc>
          <w:tcPr>
            <w:tcW w:w="1708" w:type="dxa"/>
            <w:tcMar>
              <w:bottom w:w="57" w:type="dxa"/>
            </w:tcMar>
            <w:vAlign w:val="center"/>
          </w:tcPr>
          <w:p w14:paraId="4C4C9428" w14:textId="77777777" w:rsidR="00001074" w:rsidRPr="00E93049" w:rsidRDefault="00001074"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lang w:eastAsia="zh-CN"/>
              </w:rPr>
              <w:t>3.1.1</w:t>
            </w:r>
          </w:p>
        </w:tc>
      </w:tr>
      <w:tr w:rsidR="00E93049" w:rsidRPr="00E93049" w14:paraId="2031B79D" w14:textId="77777777" w:rsidTr="00B56AF7">
        <w:trPr>
          <w:trHeight w:val="284"/>
          <w:jc w:val="right"/>
        </w:trPr>
        <w:tc>
          <w:tcPr>
            <w:tcW w:w="855" w:type="dxa"/>
            <w:tcMar>
              <w:bottom w:w="57" w:type="dxa"/>
            </w:tcMar>
            <w:vAlign w:val="center"/>
          </w:tcPr>
          <w:p w14:paraId="1B2571A7" w14:textId="77777777" w:rsidR="00001074" w:rsidRPr="00E93049" w:rsidRDefault="00001074" w:rsidP="00316CFD">
            <w:pPr>
              <w:numPr>
                <w:ilvl w:val="0"/>
                <w:numId w:val="68"/>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0685C340" w14:textId="7878F51E" w:rsidR="00001074" w:rsidRPr="00E93049" w:rsidRDefault="00001074"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Оказание услуг связи</w:t>
            </w:r>
            <w:r w:rsidR="00784D79" w:rsidRPr="00E93049">
              <w:rPr>
                <w:rFonts w:ascii="Times New Roman" w:hAnsi="Times New Roman" w:cs="Times New Roman"/>
                <w:sz w:val="24"/>
                <w:szCs w:val="24"/>
              </w:rPr>
              <w:t xml:space="preserve"> </w:t>
            </w:r>
            <w:r w:rsidR="00784D79" w:rsidRPr="00E93049">
              <w:rPr>
                <w:rFonts w:ascii="Times New Roman" w:hAnsi="Times New Roman" w:cs="Times New Roman"/>
                <w:sz w:val="24"/>
                <w:szCs w:val="24"/>
                <w:lang w:val="en-US"/>
              </w:rPr>
              <w:t>&lt;</w:t>
            </w:r>
            <w:r w:rsidR="00784D79" w:rsidRPr="00E93049">
              <w:rPr>
                <w:rFonts w:ascii="Times New Roman" w:hAnsi="Times New Roman" w:cs="Times New Roman"/>
                <w:sz w:val="24"/>
                <w:szCs w:val="24"/>
              </w:rPr>
              <w:t>*</w:t>
            </w:r>
            <w:r w:rsidR="00784D79" w:rsidRPr="00E93049">
              <w:rPr>
                <w:rFonts w:ascii="Times New Roman" w:hAnsi="Times New Roman" w:cs="Times New Roman"/>
                <w:sz w:val="24"/>
                <w:szCs w:val="24"/>
                <w:lang w:val="en-US"/>
              </w:rPr>
              <w:t>&gt;</w:t>
            </w:r>
          </w:p>
        </w:tc>
        <w:tc>
          <w:tcPr>
            <w:tcW w:w="1708" w:type="dxa"/>
            <w:tcMar>
              <w:bottom w:w="57" w:type="dxa"/>
            </w:tcMar>
            <w:vAlign w:val="center"/>
          </w:tcPr>
          <w:p w14:paraId="54A02ED6" w14:textId="77777777" w:rsidR="00001074" w:rsidRPr="00E93049" w:rsidRDefault="00001074" w:rsidP="00B56AF7">
            <w:pPr>
              <w:spacing w:after="0" w:line="240" w:lineRule="auto"/>
              <w:jc w:val="center"/>
              <w:rPr>
                <w:rFonts w:ascii="Times New Roman" w:hAnsi="Times New Roman" w:cs="Times New Roman"/>
                <w:sz w:val="24"/>
                <w:szCs w:val="24"/>
                <w:lang w:eastAsia="zh-CN"/>
              </w:rPr>
            </w:pPr>
            <w:r w:rsidRPr="00E93049">
              <w:rPr>
                <w:rFonts w:ascii="Times New Roman" w:hAnsi="Times New Roman" w:cs="Times New Roman"/>
                <w:sz w:val="24"/>
                <w:szCs w:val="24"/>
                <w:lang w:eastAsia="zh-CN"/>
              </w:rPr>
              <w:t>3.2.3</w:t>
            </w:r>
          </w:p>
        </w:tc>
      </w:tr>
      <w:tr w:rsidR="00E93049" w:rsidRPr="00E93049" w14:paraId="72B382D3" w14:textId="77777777" w:rsidTr="00B56AF7">
        <w:trPr>
          <w:trHeight w:val="284"/>
          <w:jc w:val="right"/>
        </w:trPr>
        <w:tc>
          <w:tcPr>
            <w:tcW w:w="855" w:type="dxa"/>
            <w:tcMar>
              <w:bottom w:w="57" w:type="dxa"/>
            </w:tcMar>
            <w:vAlign w:val="center"/>
          </w:tcPr>
          <w:p w14:paraId="2E5DBCC8" w14:textId="77777777" w:rsidR="00001074" w:rsidRPr="00E93049" w:rsidRDefault="00001074" w:rsidP="00316CFD">
            <w:pPr>
              <w:numPr>
                <w:ilvl w:val="0"/>
                <w:numId w:val="68"/>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5D2007B7" w14:textId="0EC319E3" w:rsidR="00001074" w:rsidRPr="00E93049" w:rsidRDefault="00001074"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Бытовое обслуживание</w:t>
            </w:r>
            <w:r w:rsidR="00E7224D" w:rsidRPr="00E93049">
              <w:rPr>
                <w:rFonts w:ascii="Times New Roman" w:hAnsi="Times New Roman" w:cs="Times New Roman"/>
                <w:sz w:val="24"/>
                <w:szCs w:val="24"/>
              </w:rPr>
              <w:t xml:space="preserve"> </w:t>
            </w:r>
            <w:r w:rsidR="00E7224D" w:rsidRPr="00E93049">
              <w:rPr>
                <w:rFonts w:ascii="Times New Roman" w:hAnsi="Times New Roman" w:cs="Times New Roman"/>
                <w:sz w:val="24"/>
                <w:szCs w:val="24"/>
                <w:lang w:val="en-US"/>
              </w:rPr>
              <w:t>&lt;</w:t>
            </w:r>
            <w:r w:rsidR="00E7224D" w:rsidRPr="00E93049">
              <w:rPr>
                <w:rFonts w:ascii="Times New Roman" w:hAnsi="Times New Roman" w:cs="Times New Roman"/>
                <w:sz w:val="24"/>
                <w:szCs w:val="24"/>
              </w:rPr>
              <w:t>*</w:t>
            </w:r>
            <w:r w:rsidR="00E7224D" w:rsidRPr="00E93049">
              <w:rPr>
                <w:rFonts w:ascii="Times New Roman" w:hAnsi="Times New Roman" w:cs="Times New Roman"/>
                <w:sz w:val="24"/>
                <w:szCs w:val="24"/>
                <w:lang w:val="en-US"/>
              </w:rPr>
              <w:t>&gt;</w:t>
            </w:r>
          </w:p>
        </w:tc>
        <w:tc>
          <w:tcPr>
            <w:tcW w:w="1708" w:type="dxa"/>
            <w:tcMar>
              <w:bottom w:w="57" w:type="dxa"/>
            </w:tcMar>
            <w:vAlign w:val="center"/>
          </w:tcPr>
          <w:p w14:paraId="30D4E720" w14:textId="1EA3D8DB" w:rsidR="00001074" w:rsidRPr="00E93049" w:rsidRDefault="00001074" w:rsidP="00B56AF7">
            <w:pPr>
              <w:spacing w:after="0" w:line="240" w:lineRule="auto"/>
              <w:jc w:val="center"/>
              <w:rPr>
                <w:rFonts w:ascii="Times New Roman" w:hAnsi="Times New Roman" w:cs="Times New Roman"/>
                <w:sz w:val="24"/>
                <w:szCs w:val="24"/>
                <w:lang w:val="en-US"/>
              </w:rPr>
            </w:pPr>
            <w:r w:rsidRPr="00E93049">
              <w:rPr>
                <w:rFonts w:ascii="Times New Roman" w:hAnsi="Times New Roman" w:cs="Times New Roman"/>
                <w:sz w:val="24"/>
                <w:szCs w:val="24"/>
              </w:rPr>
              <w:t>3.3</w:t>
            </w:r>
          </w:p>
        </w:tc>
      </w:tr>
      <w:tr w:rsidR="00D12DCE" w:rsidRPr="00E93049" w14:paraId="1DACC1E0" w14:textId="77777777" w:rsidTr="00B56AF7">
        <w:trPr>
          <w:trHeight w:val="284"/>
          <w:jc w:val="right"/>
        </w:trPr>
        <w:tc>
          <w:tcPr>
            <w:tcW w:w="855" w:type="dxa"/>
            <w:tcMar>
              <w:bottom w:w="57" w:type="dxa"/>
            </w:tcMar>
            <w:vAlign w:val="center"/>
          </w:tcPr>
          <w:p w14:paraId="7F3D3F18" w14:textId="77777777" w:rsidR="00D12DCE" w:rsidRPr="00E93049" w:rsidRDefault="00D12DCE" w:rsidP="00316CFD">
            <w:pPr>
              <w:numPr>
                <w:ilvl w:val="0"/>
                <w:numId w:val="68"/>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6BAA891B" w14:textId="7F055565" w:rsidR="00D12DCE" w:rsidRPr="00E93049" w:rsidRDefault="00824E7A" w:rsidP="00B56AF7">
            <w:pPr>
              <w:spacing w:after="0" w:line="240" w:lineRule="auto"/>
              <w:rPr>
                <w:rFonts w:ascii="Times New Roman" w:hAnsi="Times New Roman" w:cs="Times New Roman"/>
                <w:sz w:val="24"/>
                <w:szCs w:val="24"/>
              </w:rPr>
            </w:pPr>
            <w:r w:rsidRPr="00824E7A">
              <w:rPr>
                <w:rFonts w:ascii="Times New Roman" w:hAnsi="Times New Roman" w:cs="Times New Roman"/>
                <w:sz w:val="24"/>
                <w:szCs w:val="24"/>
              </w:rPr>
              <w:t>Дошкольное, начальное и среднее общее образование</w:t>
            </w:r>
          </w:p>
        </w:tc>
        <w:tc>
          <w:tcPr>
            <w:tcW w:w="1708" w:type="dxa"/>
            <w:tcMar>
              <w:bottom w:w="57" w:type="dxa"/>
            </w:tcMar>
            <w:vAlign w:val="center"/>
          </w:tcPr>
          <w:p w14:paraId="085AC7B9" w14:textId="6B6C114A" w:rsidR="00D12DCE" w:rsidRPr="00D12DCE" w:rsidRDefault="00D12DCE" w:rsidP="00D12DCE">
            <w:pPr>
              <w:spacing w:after="0" w:line="240" w:lineRule="auto"/>
              <w:jc w:val="center"/>
              <w:rPr>
                <w:rFonts w:ascii="Times New Roman" w:hAnsi="Times New Roman" w:cs="Times New Roman"/>
                <w:sz w:val="24"/>
                <w:szCs w:val="24"/>
                <w:highlight w:val="yellow"/>
                <w:lang w:val="en-US"/>
              </w:rPr>
            </w:pPr>
            <w:r w:rsidRPr="00F22A48">
              <w:rPr>
                <w:rFonts w:ascii="Times New Roman" w:hAnsi="Times New Roman" w:cs="Times New Roman"/>
                <w:sz w:val="24"/>
                <w:szCs w:val="24"/>
                <w:lang w:val="en-US"/>
              </w:rPr>
              <w:t>3</w:t>
            </w:r>
            <w:r w:rsidRPr="00F22A48">
              <w:rPr>
                <w:rFonts w:ascii="Times New Roman" w:hAnsi="Times New Roman" w:cs="Times New Roman"/>
                <w:sz w:val="24"/>
                <w:szCs w:val="24"/>
              </w:rPr>
              <w:t>.</w:t>
            </w:r>
            <w:r w:rsidRPr="00F22A48">
              <w:rPr>
                <w:rFonts w:ascii="Times New Roman" w:hAnsi="Times New Roman" w:cs="Times New Roman"/>
                <w:sz w:val="24"/>
                <w:szCs w:val="24"/>
                <w:lang w:val="en-US"/>
              </w:rPr>
              <w:t>5</w:t>
            </w:r>
            <w:r w:rsidRPr="00F22A48">
              <w:rPr>
                <w:rFonts w:ascii="Times New Roman" w:hAnsi="Times New Roman" w:cs="Times New Roman"/>
                <w:sz w:val="24"/>
                <w:szCs w:val="24"/>
              </w:rPr>
              <w:t>.</w:t>
            </w:r>
            <w:r w:rsidRPr="00F22A48">
              <w:rPr>
                <w:rFonts w:ascii="Times New Roman" w:hAnsi="Times New Roman" w:cs="Times New Roman"/>
                <w:sz w:val="24"/>
                <w:szCs w:val="24"/>
                <w:lang w:val="en-US"/>
              </w:rPr>
              <w:t>1</w:t>
            </w:r>
          </w:p>
        </w:tc>
      </w:tr>
      <w:tr w:rsidR="00E93049" w:rsidRPr="00E93049" w14:paraId="5E9ED4E3" w14:textId="77777777" w:rsidTr="00B56AF7">
        <w:trPr>
          <w:trHeight w:val="284"/>
          <w:jc w:val="right"/>
        </w:trPr>
        <w:tc>
          <w:tcPr>
            <w:tcW w:w="855" w:type="dxa"/>
            <w:tcMar>
              <w:bottom w:w="57" w:type="dxa"/>
            </w:tcMar>
            <w:vAlign w:val="center"/>
          </w:tcPr>
          <w:p w14:paraId="7D8E7B63" w14:textId="77777777" w:rsidR="00001074" w:rsidRPr="00E93049" w:rsidRDefault="00001074" w:rsidP="00316CFD">
            <w:pPr>
              <w:numPr>
                <w:ilvl w:val="0"/>
                <w:numId w:val="68"/>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5E206F10" w14:textId="77777777" w:rsidR="00001074" w:rsidRPr="00E93049" w:rsidRDefault="00001074"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Площадки для занятий спортом</w:t>
            </w:r>
          </w:p>
        </w:tc>
        <w:tc>
          <w:tcPr>
            <w:tcW w:w="1708" w:type="dxa"/>
            <w:tcMar>
              <w:bottom w:w="57" w:type="dxa"/>
            </w:tcMar>
            <w:vAlign w:val="center"/>
          </w:tcPr>
          <w:p w14:paraId="1D519A72" w14:textId="77777777" w:rsidR="00001074" w:rsidRPr="00E93049" w:rsidRDefault="00001074"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5.1.3</w:t>
            </w:r>
          </w:p>
        </w:tc>
      </w:tr>
      <w:tr w:rsidR="00E93049" w:rsidRPr="00E93049" w14:paraId="78BE29BC" w14:textId="77777777" w:rsidTr="00B56AF7">
        <w:trPr>
          <w:trHeight w:val="284"/>
          <w:jc w:val="right"/>
        </w:trPr>
        <w:tc>
          <w:tcPr>
            <w:tcW w:w="855" w:type="dxa"/>
            <w:tcMar>
              <w:bottom w:w="57" w:type="dxa"/>
            </w:tcMar>
            <w:vAlign w:val="center"/>
          </w:tcPr>
          <w:p w14:paraId="15231A9F" w14:textId="77777777" w:rsidR="00001074" w:rsidRPr="00E93049" w:rsidRDefault="00001074" w:rsidP="00316CFD">
            <w:pPr>
              <w:numPr>
                <w:ilvl w:val="0"/>
                <w:numId w:val="68"/>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7EC0FE1B" w14:textId="77777777" w:rsidR="00001074" w:rsidRPr="00E93049" w:rsidRDefault="00001074"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lang w:eastAsia="zh-CN"/>
              </w:rPr>
              <w:t>Улично-дорожная сеть</w:t>
            </w:r>
          </w:p>
        </w:tc>
        <w:tc>
          <w:tcPr>
            <w:tcW w:w="1708" w:type="dxa"/>
            <w:tcMar>
              <w:bottom w:w="57" w:type="dxa"/>
            </w:tcMar>
            <w:vAlign w:val="center"/>
          </w:tcPr>
          <w:p w14:paraId="4CE1426D" w14:textId="77777777" w:rsidR="00001074" w:rsidRPr="00E93049" w:rsidRDefault="00001074"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lang w:eastAsia="zh-CN"/>
              </w:rPr>
              <w:t>12.0.1</w:t>
            </w:r>
          </w:p>
        </w:tc>
      </w:tr>
      <w:tr w:rsidR="00E93049" w:rsidRPr="00E93049" w14:paraId="38D4C38A" w14:textId="77777777" w:rsidTr="00B56AF7">
        <w:trPr>
          <w:trHeight w:val="284"/>
          <w:jc w:val="right"/>
        </w:trPr>
        <w:tc>
          <w:tcPr>
            <w:tcW w:w="10206" w:type="dxa"/>
            <w:gridSpan w:val="3"/>
            <w:tcMar>
              <w:bottom w:w="57" w:type="dxa"/>
            </w:tcMar>
            <w:vAlign w:val="center"/>
          </w:tcPr>
          <w:p w14:paraId="0E283DBA" w14:textId="77777777" w:rsidR="00001074" w:rsidRPr="00E93049" w:rsidRDefault="00001074"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Условно разрешенные виды использования</w:t>
            </w:r>
          </w:p>
        </w:tc>
      </w:tr>
      <w:tr w:rsidR="00F22A48" w:rsidRPr="00E93049" w14:paraId="4596277F" w14:textId="77777777" w:rsidTr="00B56AF7">
        <w:trPr>
          <w:trHeight w:val="284"/>
          <w:jc w:val="right"/>
        </w:trPr>
        <w:tc>
          <w:tcPr>
            <w:tcW w:w="855" w:type="dxa"/>
            <w:tcMar>
              <w:bottom w:w="57" w:type="dxa"/>
            </w:tcMar>
            <w:vAlign w:val="center"/>
          </w:tcPr>
          <w:p w14:paraId="37A560A4" w14:textId="77777777" w:rsidR="00F22A48" w:rsidRPr="00E93049" w:rsidRDefault="00F22A48" w:rsidP="00316CFD">
            <w:pPr>
              <w:numPr>
                <w:ilvl w:val="0"/>
                <w:numId w:val="68"/>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5E794FBD" w14:textId="4ED2902E" w:rsidR="00F22A48" w:rsidRPr="00E93049" w:rsidRDefault="00F22A48" w:rsidP="00B56AF7">
            <w:pPr>
              <w:spacing w:after="0" w:line="240" w:lineRule="auto"/>
              <w:rPr>
                <w:rFonts w:ascii="Times New Roman" w:hAnsi="Times New Roman" w:cs="Times New Roman"/>
                <w:sz w:val="24"/>
                <w:szCs w:val="24"/>
              </w:rPr>
            </w:pPr>
            <w:r w:rsidRPr="00824E7A">
              <w:rPr>
                <w:rFonts w:ascii="Times New Roman" w:hAnsi="Times New Roman" w:cs="Times New Roman"/>
                <w:sz w:val="24"/>
                <w:szCs w:val="24"/>
              </w:rPr>
              <w:t>Объекты культурно-досуговой деятельности</w:t>
            </w:r>
            <w:r>
              <w:rPr>
                <w:rFonts w:ascii="Times New Roman" w:hAnsi="Times New Roman" w:cs="Times New Roman"/>
                <w:sz w:val="24"/>
                <w:szCs w:val="24"/>
              </w:rPr>
              <w:t xml:space="preserve"> </w:t>
            </w:r>
            <w:r w:rsidRPr="00F22A48">
              <w:rPr>
                <w:rFonts w:ascii="Times New Roman" w:hAnsi="Times New Roman" w:cs="Times New Roman"/>
                <w:sz w:val="24"/>
                <w:szCs w:val="24"/>
                <w:lang w:val="en-US"/>
              </w:rPr>
              <w:t>&lt;</w:t>
            </w:r>
            <w:r w:rsidRPr="00F22A48">
              <w:rPr>
                <w:rFonts w:ascii="Times New Roman" w:hAnsi="Times New Roman" w:cs="Times New Roman"/>
                <w:sz w:val="24"/>
                <w:szCs w:val="24"/>
              </w:rPr>
              <w:t>*</w:t>
            </w:r>
            <w:r>
              <w:rPr>
                <w:rFonts w:ascii="Times New Roman" w:hAnsi="Times New Roman" w:cs="Times New Roman"/>
                <w:sz w:val="24"/>
                <w:szCs w:val="24"/>
              </w:rPr>
              <w:t>*</w:t>
            </w:r>
            <w:r w:rsidRPr="00F22A48">
              <w:rPr>
                <w:rFonts w:ascii="Times New Roman" w:hAnsi="Times New Roman" w:cs="Times New Roman"/>
                <w:sz w:val="24"/>
                <w:szCs w:val="24"/>
                <w:lang w:val="en-US"/>
              </w:rPr>
              <w:t>&gt;</w:t>
            </w:r>
          </w:p>
        </w:tc>
        <w:tc>
          <w:tcPr>
            <w:tcW w:w="1708" w:type="dxa"/>
            <w:tcMar>
              <w:bottom w:w="57" w:type="dxa"/>
            </w:tcMar>
            <w:vAlign w:val="center"/>
          </w:tcPr>
          <w:p w14:paraId="6EF4EF88" w14:textId="168C2C27" w:rsidR="00F22A48" w:rsidRPr="00F22A48" w:rsidRDefault="00F22A48" w:rsidP="00B56AF7">
            <w:pPr>
              <w:spacing w:after="0" w:line="240" w:lineRule="auto"/>
              <w:jc w:val="center"/>
              <w:rPr>
                <w:rFonts w:ascii="Times New Roman" w:hAnsi="Times New Roman" w:cs="Times New Roman"/>
                <w:sz w:val="24"/>
                <w:szCs w:val="24"/>
              </w:rPr>
            </w:pPr>
            <w:r w:rsidRPr="00F22A48">
              <w:rPr>
                <w:rFonts w:ascii="Times New Roman" w:hAnsi="Times New Roman" w:cs="Times New Roman"/>
                <w:sz w:val="24"/>
                <w:szCs w:val="24"/>
              </w:rPr>
              <w:t>3.6.1</w:t>
            </w:r>
          </w:p>
        </w:tc>
      </w:tr>
      <w:tr w:rsidR="00F22A48" w:rsidRPr="00E93049" w14:paraId="58ACCC7B" w14:textId="77777777" w:rsidTr="00B56AF7">
        <w:trPr>
          <w:trHeight w:val="284"/>
          <w:jc w:val="right"/>
        </w:trPr>
        <w:tc>
          <w:tcPr>
            <w:tcW w:w="855" w:type="dxa"/>
            <w:tcMar>
              <w:bottom w:w="57" w:type="dxa"/>
            </w:tcMar>
            <w:vAlign w:val="center"/>
          </w:tcPr>
          <w:p w14:paraId="2C760CFA" w14:textId="77777777" w:rsidR="00F22A48" w:rsidRPr="00E93049" w:rsidRDefault="00F22A48" w:rsidP="00316CFD">
            <w:pPr>
              <w:numPr>
                <w:ilvl w:val="0"/>
                <w:numId w:val="68"/>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47DCA47E" w14:textId="14424EB7" w:rsidR="00F22A48" w:rsidRPr="00F22A48" w:rsidRDefault="00F22A48" w:rsidP="00B56AF7">
            <w:pPr>
              <w:spacing w:after="0" w:line="240" w:lineRule="auto"/>
              <w:rPr>
                <w:rFonts w:ascii="Times New Roman" w:hAnsi="Times New Roman" w:cs="Times New Roman"/>
                <w:sz w:val="24"/>
                <w:szCs w:val="24"/>
              </w:rPr>
            </w:pPr>
            <w:r w:rsidRPr="00824E7A">
              <w:rPr>
                <w:rFonts w:ascii="Times New Roman" w:hAnsi="Times New Roman" w:cs="Times New Roman"/>
                <w:sz w:val="24"/>
                <w:szCs w:val="24"/>
              </w:rPr>
              <w:t>Обеспечение занятий спортом в помещениях</w:t>
            </w:r>
            <w:r>
              <w:rPr>
                <w:rFonts w:ascii="Times New Roman" w:hAnsi="Times New Roman" w:cs="Times New Roman"/>
                <w:sz w:val="24"/>
                <w:szCs w:val="24"/>
              </w:rPr>
              <w:t xml:space="preserve"> </w:t>
            </w:r>
            <w:r w:rsidRPr="00F22A48">
              <w:rPr>
                <w:rFonts w:ascii="Times New Roman" w:hAnsi="Times New Roman" w:cs="Times New Roman"/>
                <w:sz w:val="24"/>
                <w:szCs w:val="24"/>
              </w:rPr>
              <w:t>&lt;*</w:t>
            </w:r>
            <w:r>
              <w:rPr>
                <w:rFonts w:ascii="Times New Roman" w:hAnsi="Times New Roman" w:cs="Times New Roman"/>
                <w:sz w:val="24"/>
                <w:szCs w:val="24"/>
              </w:rPr>
              <w:t>*</w:t>
            </w:r>
            <w:r w:rsidRPr="00F22A48">
              <w:rPr>
                <w:rFonts w:ascii="Times New Roman" w:hAnsi="Times New Roman" w:cs="Times New Roman"/>
                <w:sz w:val="24"/>
                <w:szCs w:val="24"/>
              </w:rPr>
              <w:t>&gt;</w:t>
            </w:r>
          </w:p>
        </w:tc>
        <w:tc>
          <w:tcPr>
            <w:tcW w:w="1708" w:type="dxa"/>
            <w:tcMar>
              <w:bottom w:w="57" w:type="dxa"/>
            </w:tcMar>
            <w:vAlign w:val="center"/>
          </w:tcPr>
          <w:p w14:paraId="769F4F29" w14:textId="3813FF56" w:rsidR="00F22A48" w:rsidRPr="00F22A48" w:rsidRDefault="00F22A48" w:rsidP="00B56AF7">
            <w:pPr>
              <w:spacing w:after="0" w:line="240" w:lineRule="auto"/>
              <w:jc w:val="center"/>
              <w:rPr>
                <w:rFonts w:ascii="Times New Roman" w:hAnsi="Times New Roman" w:cs="Times New Roman"/>
                <w:sz w:val="24"/>
                <w:szCs w:val="24"/>
              </w:rPr>
            </w:pPr>
            <w:r w:rsidRPr="00F22A48">
              <w:rPr>
                <w:rFonts w:ascii="Times New Roman" w:hAnsi="Times New Roman" w:cs="Times New Roman"/>
                <w:sz w:val="24"/>
                <w:szCs w:val="24"/>
              </w:rPr>
              <w:t xml:space="preserve">5.1.2 </w:t>
            </w:r>
          </w:p>
        </w:tc>
      </w:tr>
      <w:tr w:rsidR="00F22A48" w:rsidRPr="00E93049" w14:paraId="5E856F09" w14:textId="77777777" w:rsidTr="00B56AF7">
        <w:trPr>
          <w:trHeight w:val="284"/>
          <w:jc w:val="right"/>
        </w:trPr>
        <w:tc>
          <w:tcPr>
            <w:tcW w:w="855" w:type="dxa"/>
            <w:tcMar>
              <w:bottom w:w="57" w:type="dxa"/>
            </w:tcMar>
            <w:vAlign w:val="center"/>
          </w:tcPr>
          <w:p w14:paraId="278CFE0B" w14:textId="77777777" w:rsidR="00F22A48" w:rsidRPr="00E93049" w:rsidRDefault="00F22A48" w:rsidP="00316CFD">
            <w:pPr>
              <w:numPr>
                <w:ilvl w:val="0"/>
                <w:numId w:val="68"/>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66FAC250" w14:textId="46A2FB46" w:rsidR="00F22A48" w:rsidRPr="00E93049" w:rsidRDefault="00F22A48"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Магазины &lt;*&gt;</w:t>
            </w:r>
          </w:p>
        </w:tc>
        <w:tc>
          <w:tcPr>
            <w:tcW w:w="1708" w:type="dxa"/>
            <w:tcMar>
              <w:bottom w:w="57" w:type="dxa"/>
            </w:tcMar>
            <w:vAlign w:val="center"/>
          </w:tcPr>
          <w:p w14:paraId="3CFD5A7E" w14:textId="758E99E6" w:rsidR="00F22A48" w:rsidRPr="00E93049" w:rsidRDefault="00F22A48" w:rsidP="00B56AF7">
            <w:pPr>
              <w:spacing w:after="0" w:line="240" w:lineRule="auto"/>
              <w:jc w:val="center"/>
              <w:rPr>
                <w:rFonts w:ascii="Times New Roman" w:hAnsi="Times New Roman" w:cs="Times New Roman"/>
                <w:sz w:val="24"/>
                <w:szCs w:val="24"/>
                <w:lang w:eastAsia="zh-CN"/>
              </w:rPr>
            </w:pPr>
            <w:r w:rsidRPr="00E93049">
              <w:rPr>
                <w:rFonts w:ascii="Times New Roman" w:hAnsi="Times New Roman" w:cs="Times New Roman"/>
                <w:sz w:val="24"/>
                <w:szCs w:val="24"/>
              </w:rPr>
              <w:t>4.4</w:t>
            </w:r>
          </w:p>
        </w:tc>
      </w:tr>
      <w:tr w:rsidR="00F22A48" w:rsidRPr="00E93049" w14:paraId="34A24CBA" w14:textId="77777777" w:rsidTr="00B56AF7">
        <w:trPr>
          <w:trHeight w:val="284"/>
          <w:jc w:val="right"/>
        </w:trPr>
        <w:tc>
          <w:tcPr>
            <w:tcW w:w="855" w:type="dxa"/>
            <w:tcMar>
              <w:bottom w:w="57" w:type="dxa"/>
            </w:tcMar>
            <w:vAlign w:val="center"/>
          </w:tcPr>
          <w:p w14:paraId="1F10FA3C" w14:textId="77777777" w:rsidR="00F22A48" w:rsidRPr="00E93049" w:rsidRDefault="00F22A48" w:rsidP="00316CFD">
            <w:pPr>
              <w:numPr>
                <w:ilvl w:val="0"/>
                <w:numId w:val="68"/>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695CA43D" w14:textId="7AB2F4DA" w:rsidR="00F22A48" w:rsidRPr="00E93049" w:rsidRDefault="00F22A48"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 xml:space="preserve">Банковская и страховая деятельность </w:t>
            </w:r>
            <w:r w:rsidRPr="00E93049">
              <w:rPr>
                <w:rFonts w:ascii="Times New Roman" w:hAnsi="Times New Roman" w:cs="Times New Roman"/>
                <w:sz w:val="24"/>
                <w:szCs w:val="24"/>
                <w:lang w:val="en-US"/>
              </w:rPr>
              <w:t>&lt;</w:t>
            </w:r>
            <w:r w:rsidRPr="00E93049">
              <w:rPr>
                <w:rFonts w:ascii="Times New Roman" w:hAnsi="Times New Roman" w:cs="Times New Roman"/>
                <w:sz w:val="24"/>
                <w:szCs w:val="24"/>
              </w:rPr>
              <w:t>*</w:t>
            </w:r>
            <w:r w:rsidRPr="00E93049">
              <w:rPr>
                <w:rFonts w:ascii="Times New Roman" w:hAnsi="Times New Roman" w:cs="Times New Roman"/>
                <w:sz w:val="24"/>
                <w:szCs w:val="24"/>
                <w:lang w:val="en-US"/>
              </w:rPr>
              <w:t>&gt;</w:t>
            </w:r>
          </w:p>
        </w:tc>
        <w:tc>
          <w:tcPr>
            <w:tcW w:w="1708" w:type="dxa"/>
            <w:tcMar>
              <w:bottom w:w="57" w:type="dxa"/>
            </w:tcMar>
            <w:vAlign w:val="center"/>
          </w:tcPr>
          <w:p w14:paraId="2215AD33" w14:textId="3E684967" w:rsidR="00F22A48" w:rsidRPr="00E93049" w:rsidRDefault="00F22A48" w:rsidP="00B56AF7">
            <w:pPr>
              <w:spacing w:after="0" w:line="240" w:lineRule="auto"/>
              <w:jc w:val="center"/>
              <w:rPr>
                <w:rFonts w:ascii="Times New Roman" w:hAnsi="Times New Roman" w:cs="Times New Roman"/>
                <w:sz w:val="24"/>
                <w:szCs w:val="24"/>
                <w:lang w:eastAsia="zh-CN"/>
              </w:rPr>
            </w:pPr>
            <w:r w:rsidRPr="00E93049">
              <w:rPr>
                <w:rFonts w:ascii="Times New Roman" w:hAnsi="Times New Roman" w:cs="Times New Roman"/>
                <w:sz w:val="24"/>
                <w:szCs w:val="24"/>
              </w:rPr>
              <w:t>4.5</w:t>
            </w:r>
          </w:p>
        </w:tc>
      </w:tr>
      <w:tr w:rsidR="00F22A48" w:rsidRPr="00E93049" w14:paraId="0BB66654" w14:textId="77777777" w:rsidTr="00B56AF7">
        <w:trPr>
          <w:trHeight w:val="284"/>
          <w:jc w:val="right"/>
        </w:trPr>
        <w:tc>
          <w:tcPr>
            <w:tcW w:w="855" w:type="dxa"/>
            <w:tcMar>
              <w:bottom w:w="57" w:type="dxa"/>
            </w:tcMar>
            <w:vAlign w:val="center"/>
          </w:tcPr>
          <w:p w14:paraId="129C17BA" w14:textId="77777777" w:rsidR="00F22A48" w:rsidRPr="00E93049" w:rsidRDefault="00F22A48" w:rsidP="00316CFD">
            <w:pPr>
              <w:numPr>
                <w:ilvl w:val="0"/>
                <w:numId w:val="68"/>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094706B3" w14:textId="41D4D826" w:rsidR="00F22A48" w:rsidRPr="00E93049" w:rsidRDefault="00F22A48"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 xml:space="preserve">Общественное питание </w:t>
            </w:r>
            <w:r w:rsidRPr="00E93049">
              <w:rPr>
                <w:rFonts w:ascii="Times New Roman" w:hAnsi="Times New Roman" w:cs="Times New Roman"/>
                <w:sz w:val="24"/>
                <w:szCs w:val="24"/>
                <w:lang w:val="en-US"/>
              </w:rPr>
              <w:t>&lt;</w:t>
            </w:r>
            <w:r w:rsidRPr="00E93049">
              <w:rPr>
                <w:rFonts w:ascii="Times New Roman" w:hAnsi="Times New Roman" w:cs="Times New Roman"/>
                <w:sz w:val="24"/>
                <w:szCs w:val="24"/>
              </w:rPr>
              <w:t>*</w:t>
            </w:r>
            <w:r w:rsidRPr="00E93049">
              <w:rPr>
                <w:rFonts w:ascii="Times New Roman" w:hAnsi="Times New Roman" w:cs="Times New Roman"/>
                <w:sz w:val="24"/>
                <w:szCs w:val="24"/>
                <w:lang w:val="en-US"/>
              </w:rPr>
              <w:t>&gt;</w:t>
            </w:r>
          </w:p>
        </w:tc>
        <w:tc>
          <w:tcPr>
            <w:tcW w:w="1708" w:type="dxa"/>
            <w:tcMar>
              <w:bottom w:w="57" w:type="dxa"/>
            </w:tcMar>
            <w:vAlign w:val="center"/>
          </w:tcPr>
          <w:p w14:paraId="04D8C97D" w14:textId="1D74FA94" w:rsidR="00F22A48" w:rsidRPr="00E93049" w:rsidRDefault="00F22A48" w:rsidP="00B56AF7">
            <w:pPr>
              <w:spacing w:after="0" w:line="240" w:lineRule="auto"/>
              <w:jc w:val="center"/>
              <w:rPr>
                <w:rFonts w:ascii="Times New Roman" w:hAnsi="Times New Roman" w:cs="Times New Roman"/>
                <w:sz w:val="24"/>
                <w:szCs w:val="24"/>
                <w:lang w:eastAsia="zh-CN"/>
              </w:rPr>
            </w:pPr>
            <w:r w:rsidRPr="00E93049">
              <w:rPr>
                <w:rFonts w:ascii="Times New Roman" w:hAnsi="Times New Roman" w:cs="Times New Roman"/>
                <w:sz w:val="24"/>
                <w:szCs w:val="24"/>
              </w:rPr>
              <w:t>4.6</w:t>
            </w:r>
          </w:p>
        </w:tc>
      </w:tr>
      <w:tr w:rsidR="00F22A48" w:rsidRPr="00E93049" w14:paraId="5BFEC965" w14:textId="77777777" w:rsidTr="00B56AF7">
        <w:trPr>
          <w:trHeight w:val="284"/>
          <w:jc w:val="right"/>
        </w:trPr>
        <w:tc>
          <w:tcPr>
            <w:tcW w:w="855" w:type="dxa"/>
            <w:tcMar>
              <w:bottom w:w="57" w:type="dxa"/>
            </w:tcMar>
            <w:vAlign w:val="center"/>
          </w:tcPr>
          <w:p w14:paraId="555E5D19" w14:textId="77777777" w:rsidR="00F22A48" w:rsidRPr="00E93049" w:rsidRDefault="00F22A48" w:rsidP="00316CFD">
            <w:pPr>
              <w:numPr>
                <w:ilvl w:val="0"/>
                <w:numId w:val="68"/>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20266B5D" w14:textId="0BFD8839" w:rsidR="00F22A48" w:rsidRPr="00E93049" w:rsidRDefault="00F22A48"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Благоустройство территории</w:t>
            </w:r>
          </w:p>
        </w:tc>
        <w:tc>
          <w:tcPr>
            <w:tcW w:w="1708" w:type="dxa"/>
            <w:tcMar>
              <w:bottom w:w="57" w:type="dxa"/>
            </w:tcMar>
            <w:vAlign w:val="center"/>
          </w:tcPr>
          <w:p w14:paraId="7CF19C1C" w14:textId="2A4E958A" w:rsidR="00F22A48" w:rsidRPr="00E93049" w:rsidRDefault="00F22A48"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lang w:eastAsia="zh-CN"/>
              </w:rPr>
              <w:t>12.0.2</w:t>
            </w:r>
          </w:p>
        </w:tc>
      </w:tr>
      <w:tr w:rsidR="00F22A48" w:rsidRPr="00E93049" w14:paraId="67BD14BB" w14:textId="77777777" w:rsidTr="00B56AF7">
        <w:trPr>
          <w:trHeight w:val="284"/>
          <w:jc w:val="right"/>
        </w:trPr>
        <w:tc>
          <w:tcPr>
            <w:tcW w:w="10206" w:type="dxa"/>
            <w:gridSpan w:val="3"/>
            <w:tcMar>
              <w:bottom w:w="57" w:type="dxa"/>
            </w:tcMar>
            <w:vAlign w:val="center"/>
          </w:tcPr>
          <w:p w14:paraId="5880FED5" w14:textId="77777777" w:rsidR="00F22A48" w:rsidRPr="00E93049" w:rsidRDefault="00F22A48"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Вспомогательные виды разрешенного использования</w:t>
            </w:r>
          </w:p>
        </w:tc>
      </w:tr>
      <w:tr w:rsidR="00F22A48" w:rsidRPr="00E93049" w14:paraId="6DF8D747" w14:textId="77777777" w:rsidTr="00B56AF7">
        <w:trPr>
          <w:trHeight w:val="284"/>
          <w:jc w:val="right"/>
        </w:trPr>
        <w:tc>
          <w:tcPr>
            <w:tcW w:w="855" w:type="dxa"/>
            <w:tcMar>
              <w:bottom w:w="57" w:type="dxa"/>
            </w:tcMar>
            <w:vAlign w:val="center"/>
          </w:tcPr>
          <w:p w14:paraId="5BD14497" w14:textId="77777777" w:rsidR="00F22A48" w:rsidRPr="00E93049" w:rsidRDefault="00F22A48" w:rsidP="00316CFD">
            <w:pPr>
              <w:numPr>
                <w:ilvl w:val="0"/>
                <w:numId w:val="68"/>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06413BF6" w14:textId="77777777" w:rsidR="00F22A48" w:rsidRPr="00E93049" w:rsidRDefault="00F22A48"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Не установлены</w:t>
            </w:r>
          </w:p>
        </w:tc>
        <w:tc>
          <w:tcPr>
            <w:tcW w:w="1708" w:type="dxa"/>
            <w:tcMar>
              <w:bottom w:w="57" w:type="dxa"/>
            </w:tcMar>
            <w:vAlign w:val="center"/>
          </w:tcPr>
          <w:p w14:paraId="0FA5FD73" w14:textId="77777777" w:rsidR="00F22A48" w:rsidRPr="00E93049" w:rsidRDefault="00F22A48"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lang w:eastAsia="zh-CN"/>
              </w:rPr>
              <w:t>–</w:t>
            </w:r>
          </w:p>
        </w:tc>
      </w:tr>
      <w:tr w:rsidR="00F22A48" w:rsidRPr="00E93049" w14:paraId="69C9F467" w14:textId="77777777" w:rsidTr="00B56AF7">
        <w:trPr>
          <w:trHeight w:val="284"/>
          <w:jc w:val="right"/>
        </w:trPr>
        <w:tc>
          <w:tcPr>
            <w:tcW w:w="10206" w:type="dxa"/>
            <w:gridSpan w:val="3"/>
            <w:tcMar>
              <w:bottom w:w="57" w:type="dxa"/>
            </w:tcMar>
            <w:vAlign w:val="center"/>
          </w:tcPr>
          <w:p w14:paraId="7EF21C68" w14:textId="77777777" w:rsidR="00F22A48" w:rsidRDefault="00F22A48" w:rsidP="00B56AF7">
            <w:pPr>
              <w:spacing w:after="0" w:line="240" w:lineRule="auto"/>
              <w:rPr>
                <w:rFonts w:ascii="Times New Roman" w:hAnsi="Times New Roman" w:cs="Times New Roman"/>
                <w:sz w:val="24"/>
                <w:szCs w:val="24"/>
                <w:lang w:eastAsia="zh-CN"/>
              </w:rPr>
            </w:pPr>
            <w:r w:rsidRPr="00E93049">
              <w:rPr>
                <w:rFonts w:ascii="Times New Roman" w:hAnsi="Times New Roman" w:cs="Times New Roman"/>
                <w:sz w:val="24"/>
                <w:szCs w:val="24"/>
              </w:rPr>
              <w:t>&lt;*&gt;</w:t>
            </w:r>
            <w:r w:rsidRPr="00E93049">
              <w:rPr>
                <w:rFonts w:ascii="Times New Roman" w:hAnsi="Times New Roman" w:cs="Times New Roman"/>
                <w:sz w:val="24"/>
                <w:szCs w:val="24"/>
              </w:rPr>
              <w:tab/>
            </w:r>
            <w:r w:rsidRPr="00E93049">
              <w:rPr>
                <w:rFonts w:ascii="Times New Roman" w:hAnsi="Times New Roman" w:cs="Times New Roman"/>
                <w:sz w:val="24"/>
                <w:szCs w:val="24"/>
                <w:lang w:eastAsia="zh-CN"/>
              </w:rPr>
              <w:t xml:space="preserve">Для видов разрешенного использования земельных участков, отмеченных знаком &lt;*&gt;, </w:t>
            </w:r>
            <w:proofErr w:type="spellStart"/>
            <w:r w:rsidRPr="00E93049">
              <w:rPr>
                <w:rFonts w:ascii="Times New Roman" w:hAnsi="Times New Roman" w:cs="Times New Roman"/>
                <w:sz w:val="24"/>
                <w:szCs w:val="24"/>
                <w:lang w:eastAsia="zh-CN"/>
              </w:rPr>
              <w:t>приобъектные</w:t>
            </w:r>
            <w:proofErr w:type="spellEnd"/>
            <w:r w:rsidRPr="00E93049">
              <w:rPr>
                <w:rFonts w:ascii="Times New Roman" w:hAnsi="Times New Roman" w:cs="Times New Roman"/>
                <w:sz w:val="24"/>
                <w:szCs w:val="24"/>
                <w:lang w:eastAsia="zh-CN"/>
              </w:rPr>
              <w:t xml:space="preserve"> стоянки автомобилей следует размещать в пределах отведенного земельного участка.</w:t>
            </w:r>
          </w:p>
          <w:p w14:paraId="7E67A8F6" w14:textId="051CDE9D" w:rsidR="00F22A48" w:rsidRPr="00F22A48" w:rsidRDefault="00F22A48" w:rsidP="00F22A48">
            <w:pPr>
              <w:spacing w:after="0" w:line="240" w:lineRule="auto"/>
              <w:rPr>
                <w:rFonts w:ascii="Times New Roman" w:hAnsi="Times New Roman" w:cs="Times New Roman"/>
                <w:sz w:val="24"/>
                <w:szCs w:val="24"/>
                <w:lang w:eastAsia="zh-CN"/>
              </w:rPr>
            </w:pPr>
            <w:r w:rsidRPr="00F22A48">
              <w:rPr>
                <w:rFonts w:ascii="Times New Roman" w:hAnsi="Times New Roman" w:cs="Times New Roman"/>
                <w:sz w:val="24"/>
                <w:szCs w:val="24"/>
                <w:lang w:eastAsia="zh-CN"/>
              </w:rPr>
              <w:t>&lt;*</w:t>
            </w:r>
            <w:r>
              <w:rPr>
                <w:rFonts w:ascii="Times New Roman" w:hAnsi="Times New Roman" w:cs="Times New Roman"/>
                <w:sz w:val="24"/>
                <w:szCs w:val="24"/>
                <w:lang w:eastAsia="zh-CN"/>
              </w:rPr>
              <w:t>*</w:t>
            </w:r>
            <w:r w:rsidRPr="00F22A48">
              <w:rPr>
                <w:rFonts w:ascii="Times New Roman" w:hAnsi="Times New Roman" w:cs="Times New Roman"/>
                <w:sz w:val="24"/>
                <w:szCs w:val="24"/>
                <w:lang w:eastAsia="zh-CN"/>
              </w:rPr>
              <w:t>&gt;</w:t>
            </w:r>
            <w:r>
              <w:rPr>
                <w:rFonts w:ascii="Times New Roman" w:hAnsi="Times New Roman" w:cs="Times New Roman"/>
                <w:sz w:val="24"/>
                <w:szCs w:val="24"/>
                <w:lang w:eastAsia="zh-CN"/>
              </w:rPr>
              <w:t xml:space="preserve"> </w:t>
            </w:r>
            <w:r w:rsidRPr="00F22A48">
              <w:rPr>
                <w:rFonts w:ascii="Times New Roman" w:hAnsi="Times New Roman" w:cs="Times New Roman"/>
                <w:sz w:val="24"/>
                <w:szCs w:val="24"/>
                <w:lang w:eastAsia="zh-CN"/>
              </w:rPr>
              <w:t xml:space="preserve"> Объекты видов разрешенного использования, отмеченные знаком &lt;**&gt;, могут размещаться только на земельных участках, примыкающих к улицам, дорогам, площадям, проездам, набережным, за исключением внутриквартальных проездов, при отсутствии норм законодательства, запрещающих их размещение</w:t>
            </w:r>
          </w:p>
        </w:tc>
      </w:tr>
    </w:tbl>
    <w:p w14:paraId="03B20A2F" w14:textId="5F47E0BA" w:rsidR="00001074" w:rsidRPr="00E93049" w:rsidRDefault="00001074" w:rsidP="00316CFD">
      <w:pPr>
        <w:numPr>
          <w:ilvl w:val="0"/>
          <w:numId w:val="63"/>
        </w:numPr>
        <w:spacing w:before="120" w:after="12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E93049">
        <w:rPr>
          <w:rFonts w:ascii="Times New Roman" w:hAnsi="Times New Roman" w:cs="Times New Roman"/>
          <w:sz w:val="28"/>
          <w:szCs w:val="28"/>
        </w:rPr>
        <w:br/>
        <w:t>(с учетом положений частей 6</w:t>
      </w:r>
      <w:r w:rsidR="00066BBB" w:rsidRPr="00E93049">
        <w:rPr>
          <w:rFonts w:ascii="Times New Roman" w:hAnsi="Times New Roman" w:cs="Times New Roman"/>
          <w:sz w:val="28"/>
          <w:szCs w:val="28"/>
        </w:rPr>
        <w:t xml:space="preserve">, 7, </w:t>
      </w:r>
      <w:r w:rsidRPr="00E93049">
        <w:rPr>
          <w:rFonts w:ascii="Times New Roman" w:hAnsi="Times New Roman" w:cs="Times New Roman"/>
          <w:sz w:val="28"/>
          <w:szCs w:val="28"/>
        </w:rPr>
        <w:t>8 статьи 23 настоящих Правил):</w:t>
      </w:r>
    </w:p>
    <w:tbl>
      <w:tblPr>
        <w:tblW w:w="1020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6172"/>
        <w:gridCol w:w="1730"/>
        <w:gridCol w:w="1730"/>
      </w:tblGrid>
      <w:tr w:rsidR="00E93049" w:rsidRPr="00E93049" w14:paraId="098C8F51" w14:textId="77777777" w:rsidTr="00B56AF7">
        <w:trPr>
          <w:trHeight w:val="284"/>
          <w:tblHeader/>
          <w:jc w:val="right"/>
        </w:trPr>
        <w:tc>
          <w:tcPr>
            <w:tcW w:w="574" w:type="dxa"/>
            <w:vMerge w:val="restart"/>
            <w:tcMar>
              <w:top w:w="28" w:type="dxa"/>
              <w:left w:w="57" w:type="dxa"/>
              <w:bottom w:w="57" w:type="dxa"/>
              <w:right w:w="28" w:type="dxa"/>
            </w:tcMar>
            <w:vAlign w:val="center"/>
          </w:tcPr>
          <w:p w14:paraId="603D5CBA" w14:textId="77777777" w:rsidR="00001074" w:rsidRPr="00E93049" w:rsidRDefault="00001074"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w:t>
            </w:r>
          </w:p>
          <w:p w14:paraId="2D1B397E" w14:textId="77777777" w:rsidR="00001074" w:rsidRPr="00E93049" w:rsidRDefault="00001074"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п/п</w:t>
            </w:r>
          </w:p>
        </w:tc>
        <w:tc>
          <w:tcPr>
            <w:tcW w:w="6172" w:type="dxa"/>
            <w:vMerge w:val="restart"/>
            <w:tcMar>
              <w:top w:w="28" w:type="dxa"/>
              <w:left w:w="57" w:type="dxa"/>
              <w:bottom w:w="57" w:type="dxa"/>
              <w:right w:w="28" w:type="dxa"/>
            </w:tcMar>
            <w:vAlign w:val="center"/>
          </w:tcPr>
          <w:p w14:paraId="08795C29" w14:textId="77777777" w:rsidR="00001074" w:rsidRPr="00E93049" w:rsidRDefault="00001074"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Вид разрешенного использования</w:t>
            </w:r>
          </w:p>
          <w:p w14:paraId="32D14C04" w14:textId="77777777" w:rsidR="00001074" w:rsidRPr="00E93049" w:rsidRDefault="00001074"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земельного участка (код)</w:t>
            </w:r>
          </w:p>
        </w:tc>
        <w:tc>
          <w:tcPr>
            <w:tcW w:w="3460" w:type="dxa"/>
            <w:gridSpan w:val="2"/>
            <w:tcMar>
              <w:top w:w="28" w:type="dxa"/>
              <w:left w:w="57" w:type="dxa"/>
              <w:bottom w:w="57" w:type="dxa"/>
              <w:right w:w="28" w:type="dxa"/>
            </w:tcMar>
            <w:vAlign w:val="center"/>
          </w:tcPr>
          <w:p w14:paraId="225DF4FF" w14:textId="77777777" w:rsidR="00001074" w:rsidRPr="00E93049" w:rsidRDefault="00001074"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Предельные значения</w:t>
            </w:r>
          </w:p>
        </w:tc>
      </w:tr>
      <w:tr w:rsidR="00E93049" w:rsidRPr="00E93049" w14:paraId="56396A3F" w14:textId="77777777" w:rsidTr="00B56AF7">
        <w:trPr>
          <w:trHeight w:val="284"/>
          <w:tblHeader/>
          <w:jc w:val="right"/>
        </w:trPr>
        <w:tc>
          <w:tcPr>
            <w:tcW w:w="574" w:type="dxa"/>
            <w:vMerge/>
            <w:tcMar>
              <w:top w:w="28" w:type="dxa"/>
              <w:left w:w="57" w:type="dxa"/>
              <w:bottom w:w="57" w:type="dxa"/>
              <w:right w:w="28" w:type="dxa"/>
            </w:tcMar>
            <w:vAlign w:val="center"/>
          </w:tcPr>
          <w:p w14:paraId="7062BE23" w14:textId="77777777" w:rsidR="00001074" w:rsidRPr="00E93049" w:rsidRDefault="00001074" w:rsidP="00B56AF7">
            <w:pPr>
              <w:spacing w:after="0" w:line="240" w:lineRule="auto"/>
              <w:jc w:val="center"/>
              <w:rPr>
                <w:rFonts w:ascii="Times New Roman" w:hAnsi="Times New Roman" w:cs="Times New Roman"/>
                <w:sz w:val="24"/>
                <w:szCs w:val="24"/>
              </w:rPr>
            </w:pPr>
          </w:p>
        </w:tc>
        <w:tc>
          <w:tcPr>
            <w:tcW w:w="6172" w:type="dxa"/>
            <w:vMerge/>
            <w:tcMar>
              <w:top w:w="28" w:type="dxa"/>
              <w:left w:w="57" w:type="dxa"/>
              <w:bottom w:w="57" w:type="dxa"/>
              <w:right w:w="28" w:type="dxa"/>
            </w:tcMar>
            <w:vAlign w:val="center"/>
          </w:tcPr>
          <w:p w14:paraId="172528E6" w14:textId="77777777" w:rsidR="00001074" w:rsidRPr="00E93049" w:rsidRDefault="00001074" w:rsidP="00B56AF7">
            <w:pPr>
              <w:spacing w:after="0" w:line="240" w:lineRule="auto"/>
              <w:rPr>
                <w:rFonts w:ascii="Times New Roman" w:hAnsi="Times New Roman" w:cs="Times New Roman"/>
                <w:sz w:val="24"/>
                <w:szCs w:val="24"/>
              </w:rPr>
            </w:pPr>
          </w:p>
        </w:tc>
        <w:tc>
          <w:tcPr>
            <w:tcW w:w="1730" w:type="dxa"/>
            <w:tcMar>
              <w:top w:w="28" w:type="dxa"/>
              <w:left w:w="57" w:type="dxa"/>
              <w:bottom w:w="57" w:type="dxa"/>
              <w:right w:w="28" w:type="dxa"/>
            </w:tcMar>
            <w:vAlign w:val="center"/>
          </w:tcPr>
          <w:p w14:paraId="079EAD7D" w14:textId="77777777" w:rsidR="00001074" w:rsidRPr="00E93049" w:rsidRDefault="00001074"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Минимальные</w:t>
            </w:r>
          </w:p>
        </w:tc>
        <w:tc>
          <w:tcPr>
            <w:tcW w:w="1730" w:type="dxa"/>
            <w:tcMar>
              <w:top w:w="28" w:type="dxa"/>
              <w:left w:w="57" w:type="dxa"/>
              <w:bottom w:w="57" w:type="dxa"/>
              <w:right w:w="28" w:type="dxa"/>
            </w:tcMar>
            <w:vAlign w:val="center"/>
          </w:tcPr>
          <w:p w14:paraId="6D725525" w14:textId="77777777" w:rsidR="00001074" w:rsidRPr="00E93049" w:rsidRDefault="00001074"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Максимальные</w:t>
            </w:r>
          </w:p>
        </w:tc>
      </w:tr>
      <w:tr w:rsidR="00E93049" w:rsidRPr="00E93049" w14:paraId="2E43889E" w14:textId="77777777" w:rsidTr="00B56AF7">
        <w:trPr>
          <w:trHeight w:val="284"/>
          <w:jc w:val="right"/>
        </w:trPr>
        <w:tc>
          <w:tcPr>
            <w:tcW w:w="574" w:type="dxa"/>
            <w:tcMar>
              <w:top w:w="28" w:type="dxa"/>
              <w:left w:w="57" w:type="dxa"/>
              <w:bottom w:w="57" w:type="dxa"/>
              <w:right w:w="28" w:type="dxa"/>
            </w:tcMar>
            <w:vAlign w:val="center"/>
          </w:tcPr>
          <w:p w14:paraId="73ADCBD3" w14:textId="77777777" w:rsidR="00001074" w:rsidRPr="00E93049" w:rsidRDefault="00001074" w:rsidP="00316CFD">
            <w:pPr>
              <w:numPr>
                <w:ilvl w:val="0"/>
                <w:numId w:val="69"/>
              </w:numPr>
              <w:spacing w:after="0" w:line="240" w:lineRule="auto"/>
              <w:ind w:left="227" w:hanging="227"/>
              <w:jc w:val="right"/>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6D714ECB" w14:textId="77777777" w:rsidR="00001074" w:rsidRPr="00E93049" w:rsidRDefault="00001074"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Предельные (минимальные и (или) максимальные) размеры земельных участков,</w:t>
            </w:r>
          </w:p>
          <w:p w14:paraId="2EE8A660" w14:textId="77777777" w:rsidR="00001074" w:rsidRPr="00E93049" w:rsidRDefault="00001074"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в том числе их площадь, кв. м</w:t>
            </w:r>
          </w:p>
        </w:tc>
      </w:tr>
      <w:tr w:rsidR="00E93049" w:rsidRPr="00E93049" w14:paraId="0E3ADCF0" w14:textId="77777777" w:rsidTr="00B56AF7">
        <w:trPr>
          <w:trHeight w:val="284"/>
          <w:jc w:val="right"/>
        </w:trPr>
        <w:tc>
          <w:tcPr>
            <w:tcW w:w="574" w:type="dxa"/>
            <w:tcMar>
              <w:top w:w="28" w:type="dxa"/>
              <w:left w:w="57" w:type="dxa"/>
              <w:bottom w:w="57" w:type="dxa"/>
              <w:right w:w="28" w:type="dxa"/>
            </w:tcMar>
            <w:vAlign w:val="center"/>
          </w:tcPr>
          <w:p w14:paraId="6FDCE3C5" w14:textId="77777777" w:rsidR="00001074" w:rsidRPr="00E93049" w:rsidRDefault="00001074" w:rsidP="00316CFD">
            <w:pPr>
              <w:numPr>
                <w:ilvl w:val="0"/>
                <w:numId w:val="70"/>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081AFC9F" w14:textId="42B94DA9" w:rsidR="00001074" w:rsidRPr="00E93049" w:rsidRDefault="00001074"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3.2.3, 3.3, 4.4, 4.5, 4.6</w:t>
            </w:r>
          </w:p>
        </w:tc>
        <w:tc>
          <w:tcPr>
            <w:tcW w:w="1730" w:type="dxa"/>
            <w:tcMar>
              <w:top w:w="28" w:type="dxa"/>
              <w:left w:w="57" w:type="dxa"/>
              <w:bottom w:w="57" w:type="dxa"/>
              <w:right w:w="28" w:type="dxa"/>
            </w:tcMar>
            <w:vAlign w:val="center"/>
          </w:tcPr>
          <w:p w14:paraId="0E5A2393" w14:textId="0A1F0809" w:rsidR="00001074" w:rsidRPr="00E93049" w:rsidRDefault="007F0AD0" w:rsidP="00B56A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1500</w:t>
            </w:r>
          </w:p>
        </w:tc>
        <w:tc>
          <w:tcPr>
            <w:tcW w:w="1730" w:type="dxa"/>
            <w:vAlign w:val="center"/>
          </w:tcPr>
          <w:p w14:paraId="331380A4" w14:textId="5B36B3B1" w:rsidR="00001074" w:rsidRPr="00E93049" w:rsidRDefault="007F0AD0" w:rsidP="00B56A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001074" w:rsidRPr="00E93049">
              <w:rPr>
                <w:rFonts w:ascii="Times New Roman" w:hAnsi="Times New Roman" w:cs="Times New Roman"/>
                <w:sz w:val="24"/>
                <w:szCs w:val="24"/>
              </w:rPr>
              <w:t>000</w:t>
            </w:r>
          </w:p>
        </w:tc>
      </w:tr>
      <w:tr w:rsidR="00D12DCE" w:rsidRPr="00E93049" w14:paraId="3CFA47E4" w14:textId="77777777" w:rsidTr="00B56AF7">
        <w:trPr>
          <w:trHeight w:val="284"/>
          <w:jc w:val="right"/>
        </w:trPr>
        <w:tc>
          <w:tcPr>
            <w:tcW w:w="574" w:type="dxa"/>
            <w:tcMar>
              <w:top w:w="28" w:type="dxa"/>
              <w:left w:w="57" w:type="dxa"/>
              <w:bottom w:w="57" w:type="dxa"/>
              <w:right w:w="28" w:type="dxa"/>
            </w:tcMar>
            <w:vAlign w:val="center"/>
          </w:tcPr>
          <w:p w14:paraId="1077FB47" w14:textId="77777777" w:rsidR="00D12DCE" w:rsidRPr="00E93049" w:rsidRDefault="00D12DCE" w:rsidP="00316CFD">
            <w:pPr>
              <w:numPr>
                <w:ilvl w:val="0"/>
                <w:numId w:val="70"/>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65EF9FBE" w14:textId="247F1DBB" w:rsidR="00D12DCE" w:rsidRPr="00E93049" w:rsidRDefault="00D12DCE" w:rsidP="00D12DCE">
            <w:pPr>
              <w:spacing w:after="0" w:line="240" w:lineRule="auto"/>
              <w:rPr>
                <w:rFonts w:ascii="Times New Roman" w:hAnsi="Times New Roman" w:cs="Times New Roman"/>
                <w:sz w:val="24"/>
                <w:szCs w:val="24"/>
              </w:rPr>
            </w:pPr>
            <w:r>
              <w:rPr>
                <w:rFonts w:ascii="Times New Roman" w:hAnsi="Times New Roman" w:cs="Times New Roman"/>
                <w:sz w:val="24"/>
                <w:szCs w:val="24"/>
              </w:rPr>
              <w:t>3.6.1, 5.1.2</w:t>
            </w:r>
          </w:p>
        </w:tc>
        <w:tc>
          <w:tcPr>
            <w:tcW w:w="1730" w:type="dxa"/>
            <w:tcMar>
              <w:top w:w="28" w:type="dxa"/>
              <w:left w:w="57" w:type="dxa"/>
              <w:bottom w:w="57" w:type="dxa"/>
              <w:right w:w="28" w:type="dxa"/>
            </w:tcMar>
            <w:vAlign w:val="center"/>
          </w:tcPr>
          <w:p w14:paraId="34D02AC5" w14:textId="68A4B97C" w:rsidR="00D12DCE" w:rsidRDefault="00D12DCE" w:rsidP="00B56A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2000</w:t>
            </w:r>
          </w:p>
        </w:tc>
        <w:tc>
          <w:tcPr>
            <w:tcW w:w="1730" w:type="dxa"/>
            <w:vAlign w:val="center"/>
          </w:tcPr>
          <w:p w14:paraId="31058CE0" w14:textId="126CCB14" w:rsidR="00D12DCE" w:rsidRDefault="00D12DCE" w:rsidP="00B56A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5000</w:t>
            </w:r>
          </w:p>
        </w:tc>
      </w:tr>
      <w:tr w:rsidR="00E93049" w:rsidRPr="00E93049" w14:paraId="2C9D31F4" w14:textId="77777777" w:rsidTr="00B56AF7">
        <w:trPr>
          <w:trHeight w:val="284"/>
          <w:jc w:val="right"/>
        </w:trPr>
        <w:tc>
          <w:tcPr>
            <w:tcW w:w="574" w:type="dxa"/>
            <w:tcMar>
              <w:top w:w="28" w:type="dxa"/>
              <w:left w:w="57" w:type="dxa"/>
              <w:bottom w:w="57" w:type="dxa"/>
              <w:right w:w="28" w:type="dxa"/>
            </w:tcMar>
            <w:vAlign w:val="center"/>
          </w:tcPr>
          <w:p w14:paraId="033A9000" w14:textId="77777777" w:rsidR="00001074" w:rsidRPr="00E93049" w:rsidRDefault="00001074" w:rsidP="00316CFD">
            <w:pPr>
              <w:numPr>
                <w:ilvl w:val="0"/>
                <w:numId w:val="70"/>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78B2F4F0" w14:textId="10D715AB" w:rsidR="00001074" w:rsidRPr="00E93049" w:rsidRDefault="00001074" w:rsidP="00B20D33">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 xml:space="preserve">2.1.1, 2.7.1, 3.1.1, </w:t>
            </w:r>
            <w:r w:rsidR="00D12DCE">
              <w:rPr>
                <w:rFonts w:ascii="Times New Roman" w:hAnsi="Times New Roman" w:cs="Times New Roman"/>
                <w:sz w:val="24"/>
                <w:szCs w:val="24"/>
              </w:rPr>
              <w:t xml:space="preserve">3.5.1, </w:t>
            </w:r>
            <w:r w:rsidRPr="00E93049">
              <w:rPr>
                <w:rFonts w:ascii="Times New Roman" w:hAnsi="Times New Roman" w:cs="Times New Roman"/>
                <w:sz w:val="24"/>
                <w:szCs w:val="24"/>
              </w:rPr>
              <w:t>5.1.3, 12.0.2</w:t>
            </w:r>
          </w:p>
        </w:tc>
        <w:tc>
          <w:tcPr>
            <w:tcW w:w="3460" w:type="dxa"/>
            <w:gridSpan w:val="2"/>
            <w:tcMar>
              <w:top w:w="28" w:type="dxa"/>
              <w:left w:w="57" w:type="dxa"/>
              <w:bottom w:w="57" w:type="dxa"/>
              <w:right w:w="28" w:type="dxa"/>
            </w:tcMar>
            <w:vAlign w:val="center"/>
          </w:tcPr>
          <w:p w14:paraId="046B8A16" w14:textId="77777777" w:rsidR="00001074" w:rsidRPr="00E93049" w:rsidRDefault="00001074"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r>
      <w:tr w:rsidR="00B20D33" w:rsidRPr="00E93049" w14:paraId="2933218B" w14:textId="77777777" w:rsidTr="006E78BD">
        <w:trPr>
          <w:trHeight w:val="284"/>
          <w:jc w:val="right"/>
        </w:trPr>
        <w:tc>
          <w:tcPr>
            <w:tcW w:w="574" w:type="dxa"/>
            <w:tcMar>
              <w:top w:w="28" w:type="dxa"/>
              <w:left w:w="57" w:type="dxa"/>
              <w:bottom w:w="57" w:type="dxa"/>
              <w:right w:w="28" w:type="dxa"/>
            </w:tcMar>
            <w:vAlign w:val="center"/>
          </w:tcPr>
          <w:p w14:paraId="5E6DDFC1" w14:textId="77777777" w:rsidR="00B20D33" w:rsidRPr="00E93049" w:rsidRDefault="00B20D33" w:rsidP="00316CFD">
            <w:pPr>
              <w:numPr>
                <w:ilvl w:val="0"/>
                <w:numId w:val="70"/>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382DE115" w14:textId="79A7C218" w:rsidR="00B20D33" w:rsidRPr="00E93049" w:rsidRDefault="00B20D33" w:rsidP="00B56AF7">
            <w:pPr>
              <w:spacing w:after="0" w:line="240" w:lineRule="auto"/>
              <w:rPr>
                <w:rFonts w:ascii="Times New Roman" w:hAnsi="Times New Roman" w:cs="Times New Roman"/>
                <w:sz w:val="24"/>
                <w:szCs w:val="24"/>
              </w:rPr>
            </w:pPr>
            <w:r>
              <w:rPr>
                <w:rFonts w:ascii="Times New Roman" w:hAnsi="Times New Roman" w:cs="Times New Roman"/>
                <w:sz w:val="24"/>
                <w:szCs w:val="24"/>
              </w:rPr>
              <w:t>2.3</w:t>
            </w:r>
          </w:p>
        </w:tc>
        <w:tc>
          <w:tcPr>
            <w:tcW w:w="1730" w:type="dxa"/>
            <w:tcMar>
              <w:top w:w="28" w:type="dxa"/>
              <w:left w:w="57" w:type="dxa"/>
              <w:bottom w:w="57" w:type="dxa"/>
              <w:right w:w="28" w:type="dxa"/>
            </w:tcMar>
            <w:vAlign w:val="center"/>
          </w:tcPr>
          <w:p w14:paraId="6DFF7DA0" w14:textId="2E8F65D6" w:rsidR="00B20D33" w:rsidRPr="00E93049" w:rsidRDefault="002D4E79" w:rsidP="00B56A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B20D33">
              <w:rPr>
                <w:rFonts w:ascii="Times New Roman" w:hAnsi="Times New Roman" w:cs="Times New Roman"/>
                <w:sz w:val="24"/>
                <w:szCs w:val="24"/>
              </w:rPr>
              <w:t>00</w:t>
            </w:r>
          </w:p>
        </w:tc>
        <w:tc>
          <w:tcPr>
            <w:tcW w:w="1730" w:type="dxa"/>
            <w:vAlign w:val="center"/>
          </w:tcPr>
          <w:p w14:paraId="5320B7AC" w14:textId="51F31877" w:rsidR="00B20D33" w:rsidRPr="00E93049" w:rsidRDefault="00B20D33" w:rsidP="00B56AF7">
            <w:pPr>
              <w:spacing w:after="0" w:line="240" w:lineRule="auto"/>
              <w:jc w:val="center"/>
              <w:rPr>
                <w:rFonts w:ascii="Times New Roman" w:hAnsi="Times New Roman" w:cs="Times New Roman"/>
                <w:sz w:val="24"/>
                <w:szCs w:val="24"/>
              </w:rPr>
            </w:pPr>
            <w:r w:rsidRPr="00B20D33">
              <w:rPr>
                <w:rFonts w:ascii="Times New Roman" w:hAnsi="Times New Roman" w:cs="Times New Roman"/>
                <w:sz w:val="24"/>
                <w:szCs w:val="24"/>
              </w:rPr>
              <w:t>Не подлежат установлению</w:t>
            </w:r>
          </w:p>
        </w:tc>
      </w:tr>
      <w:tr w:rsidR="00E93049" w:rsidRPr="00E93049" w14:paraId="02E18F8E" w14:textId="77777777" w:rsidTr="00B56AF7">
        <w:trPr>
          <w:trHeight w:val="284"/>
          <w:jc w:val="right"/>
        </w:trPr>
        <w:tc>
          <w:tcPr>
            <w:tcW w:w="574" w:type="dxa"/>
            <w:tcMar>
              <w:top w:w="28" w:type="dxa"/>
              <w:left w:w="57" w:type="dxa"/>
              <w:bottom w:w="57" w:type="dxa"/>
              <w:right w:w="28" w:type="dxa"/>
            </w:tcMar>
            <w:vAlign w:val="center"/>
          </w:tcPr>
          <w:p w14:paraId="25922DD1" w14:textId="77777777" w:rsidR="00001074" w:rsidRPr="00E93049" w:rsidRDefault="00001074" w:rsidP="00316CFD">
            <w:pPr>
              <w:numPr>
                <w:ilvl w:val="0"/>
                <w:numId w:val="69"/>
              </w:numPr>
              <w:spacing w:after="0" w:line="240" w:lineRule="auto"/>
              <w:ind w:left="227" w:hanging="227"/>
              <w:jc w:val="right"/>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73F46C09" w14:textId="77777777" w:rsidR="00001074" w:rsidRPr="00E93049" w:rsidRDefault="00001074"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E93049" w:rsidRPr="00E93049" w14:paraId="791307A0" w14:textId="77777777" w:rsidTr="00B56AF7">
        <w:trPr>
          <w:trHeight w:val="284"/>
          <w:jc w:val="right"/>
        </w:trPr>
        <w:tc>
          <w:tcPr>
            <w:tcW w:w="574" w:type="dxa"/>
            <w:tcMar>
              <w:top w:w="28" w:type="dxa"/>
              <w:left w:w="57" w:type="dxa"/>
              <w:bottom w:w="57" w:type="dxa"/>
              <w:right w:w="28" w:type="dxa"/>
            </w:tcMar>
            <w:vAlign w:val="center"/>
          </w:tcPr>
          <w:p w14:paraId="224CFED9" w14:textId="77777777" w:rsidR="00001074" w:rsidRPr="00E93049" w:rsidRDefault="00001074" w:rsidP="00316CFD">
            <w:pPr>
              <w:numPr>
                <w:ilvl w:val="0"/>
                <w:numId w:val="64"/>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7ED99084" w14:textId="1C2F6CE7" w:rsidR="00001074" w:rsidRPr="00E93049" w:rsidRDefault="00001074"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2.1.1, 2.7.1, 3.2.3, 3.3, 4.4, 4.5, 4.6</w:t>
            </w:r>
            <w:r w:rsidR="00D12DCE">
              <w:rPr>
                <w:rFonts w:ascii="Times New Roman" w:hAnsi="Times New Roman" w:cs="Times New Roman"/>
                <w:sz w:val="24"/>
                <w:szCs w:val="24"/>
              </w:rPr>
              <w:t>, 3.5.1, 3.6.1, 5.1.2</w:t>
            </w:r>
          </w:p>
        </w:tc>
        <w:tc>
          <w:tcPr>
            <w:tcW w:w="3460" w:type="dxa"/>
            <w:gridSpan w:val="2"/>
            <w:tcMar>
              <w:top w:w="28" w:type="dxa"/>
              <w:left w:w="57" w:type="dxa"/>
              <w:bottom w:w="57" w:type="dxa"/>
              <w:right w:w="28" w:type="dxa"/>
            </w:tcMar>
            <w:vAlign w:val="center"/>
          </w:tcPr>
          <w:p w14:paraId="7B8A05F2" w14:textId="77777777" w:rsidR="00001074" w:rsidRPr="00E93049" w:rsidRDefault="00001074"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3</w:t>
            </w:r>
          </w:p>
        </w:tc>
      </w:tr>
      <w:tr w:rsidR="00E93049" w:rsidRPr="00E93049" w14:paraId="71A2E9DD" w14:textId="77777777" w:rsidTr="00B56AF7">
        <w:trPr>
          <w:trHeight w:val="284"/>
          <w:jc w:val="right"/>
        </w:trPr>
        <w:tc>
          <w:tcPr>
            <w:tcW w:w="574" w:type="dxa"/>
            <w:tcMar>
              <w:top w:w="28" w:type="dxa"/>
              <w:left w:w="57" w:type="dxa"/>
              <w:bottom w:w="57" w:type="dxa"/>
              <w:right w:w="28" w:type="dxa"/>
            </w:tcMar>
            <w:vAlign w:val="center"/>
          </w:tcPr>
          <w:p w14:paraId="6A1888EC" w14:textId="77777777" w:rsidR="00001074" w:rsidRPr="00E93049" w:rsidRDefault="00001074" w:rsidP="00316CFD">
            <w:pPr>
              <w:numPr>
                <w:ilvl w:val="0"/>
                <w:numId w:val="64"/>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4A49B30E" w14:textId="77777777" w:rsidR="00001074" w:rsidRPr="00E93049" w:rsidRDefault="00001074"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2.3</w:t>
            </w:r>
          </w:p>
        </w:tc>
        <w:tc>
          <w:tcPr>
            <w:tcW w:w="3460" w:type="dxa"/>
            <w:gridSpan w:val="2"/>
            <w:tcMar>
              <w:top w:w="28" w:type="dxa"/>
              <w:left w:w="57" w:type="dxa"/>
              <w:bottom w:w="57" w:type="dxa"/>
              <w:right w:w="28" w:type="dxa"/>
            </w:tcMar>
            <w:vAlign w:val="center"/>
          </w:tcPr>
          <w:p w14:paraId="0866FA74" w14:textId="77777777" w:rsidR="00001074" w:rsidRPr="00E93049" w:rsidRDefault="00001074"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 xml:space="preserve">3 </w:t>
            </w:r>
            <w:r w:rsidRPr="00E93049">
              <w:rPr>
                <w:rFonts w:ascii="Times New Roman" w:hAnsi="Times New Roman" w:cs="Times New Roman"/>
                <w:sz w:val="24"/>
                <w:szCs w:val="24"/>
                <w:lang w:val="en-US"/>
              </w:rPr>
              <w:t>&lt;</w:t>
            </w:r>
            <w:r w:rsidRPr="00E93049">
              <w:rPr>
                <w:rFonts w:ascii="Times New Roman" w:hAnsi="Times New Roman" w:cs="Times New Roman"/>
                <w:sz w:val="24"/>
                <w:szCs w:val="24"/>
              </w:rPr>
              <w:t>*</w:t>
            </w:r>
            <w:r w:rsidRPr="00E93049">
              <w:rPr>
                <w:rFonts w:ascii="Times New Roman" w:hAnsi="Times New Roman" w:cs="Times New Roman"/>
                <w:sz w:val="24"/>
                <w:szCs w:val="24"/>
                <w:lang w:val="en-US"/>
              </w:rPr>
              <w:t>&gt;</w:t>
            </w:r>
          </w:p>
        </w:tc>
      </w:tr>
      <w:tr w:rsidR="00E93049" w:rsidRPr="00E93049" w14:paraId="4B1D35C2" w14:textId="77777777" w:rsidTr="00B56AF7">
        <w:trPr>
          <w:trHeight w:val="284"/>
          <w:jc w:val="right"/>
        </w:trPr>
        <w:tc>
          <w:tcPr>
            <w:tcW w:w="574" w:type="dxa"/>
            <w:tcMar>
              <w:top w:w="28" w:type="dxa"/>
              <w:left w:w="57" w:type="dxa"/>
              <w:bottom w:w="57" w:type="dxa"/>
              <w:right w:w="28" w:type="dxa"/>
            </w:tcMar>
            <w:vAlign w:val="center"/>
          </w:tcPr>
          <w:p w14:paraId="11F2A632" w14:textId="77777777" w:rsidR="00001074" w:rsidRPr="00E93049" w:rsidRDefault="00001074" w:rsidP="00316CFD">
            <w:pPr>
              <w:numPr>
                <w:ilvl w:val="0"/>
                <w:numId w:val="64"/>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24DE76A7" w14:textId="77777777" w:rsidR="00001074" w:rsidRPr="00E93049" w:rsidRDefault="00001074"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3.1.1</w:t>
            </w:r>
          </w:p>
        </w:tc>
        <w:tc>
          <w:tcPr>
            <w:tcW w:w="3460" w:type="dxa"/>
            <w:gridSpan w:val="2"/>
            <w:tcMar>
              <w:top w:w="28" w:type="dxa"/>
              <w:left w:w="57" w:type="dxa"/>
              <w:bottom w:w="57" w:type="dxa"/>
              <w:right w:w="28" w:type="dxa"/>
            </w:tcMar>
            <w:vAlign w:val="center"/>
          </w:tcPr>
          <w:p w14:paraId="057A97C6" w14:textId="77777777" w:rsidR="00001074" w:rsidRPr="00E93049" w:rsidRDefault="00001074"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r>
      <w:tr w:rsidR="00E93049" w:rsidRPr="00E93049" w14:paraId="5A9D330F" w14:textId="77777777" w:rsidTr="00B56AF7">
        <w:trPr>
          <w:trHeight w:val="284"/>
          <w:jc w:val="right"/>
        </w:trPr>
        <w:tc>
          <w:tcPr>
            <w:tcW w:w="574" w:type="dxa"/>
            <w:tcMar>
              <w:top w:w="28" w:type="dxa"/>
              <w:left w:w="57" w:type="dxa"/>
              <w:bottom w:w="57" w:type="dxa"/>
              <w:right w:w="28" w:type="dxa"/>
            </w:tcMar>
            <w:vAlign w:val="center"/>
          </w:tcPr>
          <w:p w14:paraId="3AA44179" w14:textId="77777777" w:rsidR="00001074" w:rsidRPr="00E93049" w:rsidRDefault="00001074" w:rsidP="00B56AF7">
            <w:pPr>
              <w:spacing w:after="0" w:line="240" w:lineRule="auto"/>
              <w:ind w:left="284"/>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4A708B4F" w14:textId="77777777" w:rsidR="00001074" w:rsidRPr="00E93049" w:rsidRDefault="00001074"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Предельное количество этажей или предельная высота зданий, строений, сооружений</w:t>
            </w:r>
          </w:p>
        </w:tc>
      </w:tr>
      <w:tr w:rsidR="00E93049" w:rsidRPr="00E93049" w14:paraId="2A23B2D4" w14:textId="77777777" w:rsidTr="00B56AF7">
        <w:trPr>
          <w:trHeight w:val="284"/>
          <w:jc w:val="right"/>
        </w:trPr>
        <w:tc>
          <w:tcPr>
            <w:tcW w:w="574" w:type="dxa"/>
            <w:tcMar>
              <w:top w:w="28" w:type="dxa"/>
              <w:left w:w="57" w:type="dxa"/>
              <w:bottom w:w="57" w:type="dxa"/>
              <w:right w:w="28" w:type="dxa"/>
            </w:tcMar>
            <w:vAlign w:val="center"/>
          </w:tcPr>
          <w:p w14:paraId="5BBCACBA" w14:textId="77777777" w:rsidR="00001074" w:rsidRPr="00E93049" w:rsidRDefault="00001074" w:rsidP="00316CFD">
            <w:pPr>
              <w:numPr>
                <w:ilvl w:val="0"/>
                <w:numId w:val="69"/>
              </w:numPr>
              <w:spacing w:after="0" w:line="240" w:lineRule="auto"/>
              <w:ind w:left="227" w:hanging="227"/>
              <w:jc w:val="right"/>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703B3315" w14:textId="30BD38CF" w:rsidR="00001074" w:rsidRPr="00E93049" w:rsidRDefault="00144102" w:rsidP="00E06905">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Предельное количество этажей</w:t>
            </w:r>
            <w:r w:rsidR="00276277">
              <w:rPr>
                <w:rFonts w:ascii="Times New Roman" w:hAnsi="Times New Roman" w:cs="Times New Roman"/>
                <w:sz w:val="24"/>
                <w:szCs w:val="24"/>
              </w:rPr>
              <w:t>, этаж</w:t>
            </w:r>
          </w:p>
        </w:tc>
      </w:tr>
      <w:tr w:rsidR="00E93049" w:rsidRPr="00E93049" w14:paraId="47AB2215" w14:textId="77777777" w:rsidTr="00B56AF7">
        <w:trPr>
          <w:trHeight w:val="284"/>
          <w:jc w:val="right"/>
        </w:trPr>
        <w:tc>
          <w:tcPr>
            <w:tcW w:w="574" w:type="dxa"/>
            <w:tcMar>
              <w:top w:w="28" w:type="dxa"/>
              <w:left w:w="57" w:type="dxa"/>
              <w:bottom w:w="57" w:type="dxa"/>
              <w:right w:w="28" w:type="dxa"/>
            </w:tcMar>
            <w:vAlign w:val="center"/>
          </w:tcPr>
          <w:p w14:paraId="36902EC8" w14:textId="77777777" w:rsidR="00001074" w:rsidRPr="00E93049" w:rsidRDefault="00001074" w:rsidP="00316CFD">
            <w:pPr>
              <w:numPr>
                <w:ilvl w:val="0"/>
                <w:numId w:val="65"/>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545F783C" w14:textId="44BC39C1" w:rsidR="00001074" w:rsidRPr="00E93049" w:rsidRDefault="00001074"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2.1.1</w:t>
            </w:r>
          </w:p>
        </w:tc>
        <w:tc>
          <w:tcPr>
            <w:tcW w:w="1730" w:type="dxa"/>
            <w:tcMar>
              <w:top w:w="28" w:type="dxa"/>
              <w:left w:w="57" w:type="dxa"/>
              <w:bottom w:w="57" w:type="dxa"/>
              <w:right w:w="28" w:type="dxa"/>
            </w:tcMar>
            <w:vAlign w:val="center"/>
          </w:tcPr>
          <w:p w14:paraId="6D947DDF" w14:textId="77777777" w:rsidR="00001074" w:rsidRPr="00E93049" w:rsidRDefault="00001074"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c>
          <w:tcPr>
            <w:tcW w:w="1730" w:type="dxa"/>
            <w:vAlign w:val="center"/>
          </w:tcPr>
          <w:p w14:paraId="74ADB950" w14:textId="29B9BA4C" w:rsidR="00001074" w:rsidRPr="00E93049" w:rsidRDefault="00001074"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5</w:t>
            </w:r>
          </w:p>
        </w:tc>
      </w:tr>
      <w:tr w:rsidR="00144102" w:rsidRPr="00E93049" w14:paraId="6EFAE716" w14:textId="77777777" w:rsidTr="00B56AF7">
        <w:trPr>
          <w:trHeight w:val="284"/>
          <w:jc w:val="right"/>
        </w:trPr>
        <w:tc>
          <w:tcPr>
            <w:tcW w:w="574" w:type="dxa"/>
            <w:tcMar>
              <w:top w:w="28" w:type="dxa"/>
              <w:left w:w="57" w:type="dxa"/>
              <w:bottom w:w="57" w:type="dxa"/>
              <w:right w:w="28" w:type="dxa"/>
            </w:tcMar>
            <w:vAlign w:val="center"/>
          </w:tcPr>
          <w:p w14:paraId="66F8F356" w14:textId="77777777" w:rsidR="00144102" w:rsidRPr="00E93049" w:rsidRDefault="00144102" w:rsidP="00316CFD">
            <w:pPr>
              <w:numPr>
                <w:ilvl w:val="0"/>
                <w:numId w:val="65"/>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779C214D" w14:textId="175E5E90" w:rsidR="00144102" w:rsidRPr="00E93049" w:rsidRDefault="00144102"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2.3</w:t>
            </w:r>
            <w:r w:rsidR="00D12DCE">
              <w:rPr>
                <w:rFonts w:ascii="Times New Roman" w:hAnsi="Times New Roman" w:cs="Times New Roman"/>
                <w:sz w:val="24"/>
                <w:szCs w:val="24"/>
              </w:rPr>
              <w:t>, 3.6.1, 5.1.2</w:t>
            </w:r>
          </w:p>
        </w:tc>
        <w:tc>
          <w:tcPr>
            <w:tcW w:w="1730" w:type="dxa"/>
            <w:tcMar>
              <w:top w:w="28" w:type="dxa"/>
              <w:left w:w="57" w:type="dxa"/>
              <w:bottom w:w="57" w:type="dxa"/>
              <w:right w:w="28" w:type="dxa"/>
            </w:tcMar>
            <w:vAlign w:val="center"/>
          </w:tcPr>
          <w:p w14:paraId="3BB678DD" w14:textId="7C67DCE9" w:rsidR="00144102" w:rsidRPr="00E93049" w:rsidRDefault="00144102"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c>
          <w:tcPr>
            <w:tcW w:w="1730" w:type="dxa"/>
            <w:vAlign w:val="center"/>
          </w:tcPr>
          <w:p w14:paraId="624793B8" w14:textId="1FEE5D72" w:rsidR="00144102" w:rsidRPr="00E93049" w:rsidRDefault="00144102"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4</w:t>
            </w:r>
          </w:p>
        </w:tc>
      </w:tr>
      <w:tr w:rsidR="00E93049" w:rsidRPr="00E93049" w14:paraId="4E53D189" w14:textId="77777777" w:rsidTr="00B56AF7">
        <w:trPr>
          <w:trHeight w:val="284"/>
          <w:jc w:val="right"/>
        </w:trPr>
        <w:tc>
          <w:tcPr>
            <w:tcW w:w="574" w:type="dxa"/>
            <w:tcMar>
              <w:top w:w="28" w:type="dxa"/>
              <w:left w:w="57" w:type="dxa"/>
              <w:bottom w:w="57" w:type="dxa"/>
              <w:right w:w="28" w:type="dxa"/>
            </w:tcMar>
            <w:vAlign w:val="center"/>
          </w:tcPr>
          <w:p w14:paraId="0B474863" w14:textId="77777777" w:rsidR="00001074" w:rsidRPr="00E93049" w:rsidRDefault="00001074" w:rsidP="00316CFD">
            <w:pPr>
              <w:numPr>
                <w:ilvl w:val="0"/>
                <w:numId w:val="65"/>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48B0BFC0" w14:textId="3F654D5A" w:rsidR="00001074" w:rsidRPr="00E93049" w:rsidRDefault="00001074"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2.7.1</w:t>
            </w:r>
            <w:r w:rsidR="00144102" w:rsidRPr="00E93049">
              <w:rPr>
                <w:rFonts w:ascii="Times New Roman" w:hAnsi="Times New Roman" w:cs="Times New Roman"/>
                <w:sz w:val="24"/>
                <w:szCs w:val="24"/>
              </w:rPr>
              <w:t>, 3.2.3, 3.3, 4.4, 4.5, 4.6</w:t>
            </w:r>
          </w:p>
        </w:tc>
        <w:tc>
          <w:tcPr>
            <w:tcW w:w="1730" w:type="dxa"/>
            <w:tcMar>
              <w:top w:w="28" w:type="dxa"/>
              <w:left w:w="57" w:type="dxa"/>
              <w:bottom w:w="57" w:type="dxa"/>
              <w:right w:w="28" w:type="dxa"/>
            </w:tcMar>
            <w:vAlign w:val="center"/>
          </w:tcPr>
          <w:p w14:paraId="3FB91506" w14:textId="77777777" w:rsidR="00001074" w:rsidRPr="00E93049" w:rsidRDefault="00001074"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c>
          <w:tcPr>
            <w:tcW w:w="1730" w:type="dxa"/>
            <w:vAlign w:val="center"/>
          </w:tcPr>
          <w:p w14:paraId="3A684CB7" w14:textId="3792C3E4" w:rsidR="00001074" w:rsidRPr="00E93049" w:rsidRDefault="00144102"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3</w:t>
            </w:r>
          </w:p>
        </w:tc>
      </w:tr>
      <w:tr w:rsidR="00E93049" w:rsidRPr="00E93049" w14:paraId="2962AA74" w14:textId="77777777" w:rsidTr="00B56AF7">
        <w:trPr>
          <w:trHeight w:val="284"/>
          <w:jc w:val="right"/>
        </w:trPr>
        <w:tc>
          <w:tcPr>
            <w:tcW w:w="574" w:type="dxa"/>
            <w:tcMar>
              <w:top w:w="28" w:type="dxa"/>
              <w:left w:w="57" w:type="dxa"/>
              <w:bottom w:w="57" w:type="dxa"/>
              <w:right w:w="28" w:type="dxa"/>
            </w:tcMar>
            <w:vAlign w:val="center"/>
          </w:tcPr>
          <w:p w14:paraId="009A526F" w14:textId="77777777" w:rsidR="00001074" w:rsidRPr="00E93049" w:rsidRDefault="00001074" w:rsidP="00316CFD">
            <w:pPr>
              <w:numPr>
                <w:ilvl w:val="0"/>
                <w:numId w:val="65"/>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3B5921C0" w14:textId="3D521EF0" w:rsidR="00001074" w:rsidRPr="00E93049" w:rsidRDefault="00001074"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3.1.1</w:t>
            </w:r>
            <w:r w:rsidR="00D12DCE">
              <w:rPr>
                <w:rFonts w:ascii="Times New Roman" w:hAnsi="Times New Roman" w:cs="Times New Roman"/>
                <w:sz w:val="24"/>
                <w:szCs w:val="24"/>
              </w:rPr>
              <w:t>, 3.5.1</w:t>
            </w:r>
          </w:p>
        </w:tc>
        <w:tc>
          <w:tcPr>
            <w:tcW w:w="3460" w:type="dxa"/>
            <w:gridSpan w:val="2"/>
            <w:tcMar>
              <w:top w:w="28" w:type="dxa"/>
              <w:left w:w="57" w:type="dxa"/>
              <w:bottom w:w="57" w:type="dxa"/>
              <w:right w:w="28" w:type="dxa"/>
            </w:tcMar>
            <w:vAlign w:val="center"/>
          </w:tcPr>
          <w:p w14:paraId="657089C8" w14:textId="77777777" w:rsidR="00001074" w:rsidRPr="00E93049" w:rsidRDefault="00001074"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r>
      <w:tr w:rsidR="00E93049" w:rsidRPr="00E93049" w14:paraId="594598E8" w14:textId="77777777" w:rsidTr="00B56AF7">
        <w:trPr>
          <w:trHeight w:val="284"/>
          <w:jc w:val="right"/>
        </w:trPr>
        <w:tc>
          <w:tcPr>
            <w:tcW w:w="574" w:type="dxa"/>
            <w:tcMar>
              <w:top w:w="28" w:type="dxa"/>
              <w:left w:w="57" w:type="dxa"/>
              <w:bottom w:w="57" w:type="dxa"/>
              <w:right w:w="28" w:type="dxa"/>
            </w:tcMar>
            <w:vAlign w:val="center"/>
          </w:tcPr>
          <w:p w14:paraId="4931F417" w14:textId="77777777" w:rsidR="00001074" w:rsidRPr="00E93049" w:rsidRDefault="00001074" w:rsidP="00316CFD">
            <w:pPr>
              <w:numPr>
                <w:ilvl w:val="0"/>
                <w:numId w:val="69"/>
              </w:numPr>
              <w:spacing w:after="0" w:line="240" w:lineRule="auto"/>
              <w:ind w:left="227" w:hanging="227"/>
              <w:jc w:val="right"/>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1C6DE8EE" w14:textId="77777777" w:rsidR="00001074" w:rsidRPr="00E93049" w:rsidRDefault="00001074"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Максимальный процент застройки в границах земельного участка, определяемый</w:t>
            </w:r>
          </w:p>
          <w:p w14:paraId="3F8DAC62" w14:textId="77777777" w:rsidR="00001074" w:rsidRPr="00E93049" w:rsidRDefault="00001074"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lastRenderedPageBreak/>
              <w:t>как отношение суммарной площади земельного участка, которая может быть застроена,</w:t>
            </w:r>
          </w:p>
          <w:p w14:paraId="391AEEBD" w14:textId="77777777" w:rsidR="00001074" w:rsidRPr="00E93049" w:rsidRDefault="00001074"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ко всей площади земельного участка, %</w:t>
            </w:r>
          </w:p>
        </w:tc>
      </w:tr>
      <w:tr w:rsidR="00E93049" w:rsidRPr="00E93049" w14:paraId="4623C9F7" w14:textId="77777777" w:rsidTr="00B56AF7">
        <w:trPr>
          <w:trHeight w:val="284"/>
          <w:jc w:val="right"/>
        </w:trPr>
        <w:tc>
          <w:tcPr>
            <w:tcW w:w="574" w:type="dxa"/>
            <w:tcMar>
              <w:top w:w="28" w:type="dxa"/>
              <w:left w:w="57" w:type="dxa"/>
              <w:bottom w:w="57" w:type="dxa"/>
              <w:right w:w="28" w:type="dxa"/>
            </w:tcMar>
            <w:vAlign w:val="center"/>
          </w:tcPr>
          <w:p w14:paraId="5E07EAB9" w14:textId="77777777" w:rsidR="00001074" w:rsidRPr="00E93049" w:rsidRDefault="00001074" w:rsidP="00316CFD">
            <w:pPr>
              <w:numPr>
                <w:ilvl w:val="0"/>
                <w:numId w:val="66"/>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70C4B15E" w14:textId="6CE16E19" w:rsidR="00001074" w:rsidRPr="00E93049" w:rsidRDefault="00276277" w:rsidP="00B56AF7">
            <w:pPr>
              <w:spacing w:after="0" w:line="240" w:lineRule="auto"/>
              <w:rPr>
                <w:rFonts w:ascii="Times New Roman" w:hAnsi="Times New Roman" w:cs="Times New Roman"/>
                <w:sz w:val="24"/>
                <w:szCs w:val="24"/>
              </w:rPr>
            </w:pPr>
            <w:r>
              <w:rPr>
                <w:rFonts w:ascii="Times New Roman" w:hAnsi="Times New Roman" w:cs="Times New Roman"/>
                <w:sz w:val="24"/>
                <w:szCs w:val="24"/>
              </w:rPr>
              <w:t>2.3</w:t>
            </w:r>
          </w:p>
        </w:tc>
        <w:tc>
          <w:tcPr>
            <w:tcW w:w="3460" w:type="dxa"/>
            <w:gridSpan w:val="2"/>
            <w:tcMar>
              <w:top w:w="28" w:type="dxa"/>
              <w:left w:w="57" w:type="dxa"/>
              <w:bottom w:w="57" w:type="dxa"/>
              <w:right w:w="28" w:type="dxa"/>
            </w:tcMar>
            <w:vAlign w:val="center"/>
          </w:tcPr>
          <w:p w14:paraId="44D54E25" w14:textId="77777777" w:rsidR="00001074" w:rsidRPr="00E93049" w:rsidRDefault="00001074"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30</w:t>
            </w:r>
          </w:p>
        </w:tc>
      </w:tr>
      <w:tr w:rsidR="00E93049" w:rsidRPr="00E93049" w14:paraId="23FF10CE" w14:textId="77777777" w:rsidTr="00B56AF7">
        <w:trPr>
          <w:trHeight w:val="284"/>
          <w:jc w:val="right"/>
        </w:trPr>
        <w:tc>
          <w:tcPr>
            <w:tcW w:w="574" w:type="dxa"/>
            <w:tcMar>
              <w:top w:w="28" w:type="dxa"/>
              <w:left w:w="57" w:type="dxa"/>
              <w:bottom w:w="57" w:type="dxa"/>
              <w:right w:w="28" w:type="dxa"/>
            </w:tcMar>
            <w:vAlign w:val="center"/>
          </w:tcPr>
          <w:p w14:paraId="6607F17A" w14:textId="77777777" w:rsidR="00001074" w:rsidRPr="00E93049" w:rsidRDefault="00001074" w:rsidP="00316CFD">
            <w:pPr>
              <w:numPr>
                <w:ilvl w:val="0"/>
                <w:numId w:val="66"/>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59C7D2F9" w14:textId="78D6D6F1" w:rsidR="00001074" w:rsidRPr="00E93049" w:rsidRDefault="00276277"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2.1.1</w:t>
            </w:r>
            <w:r>
              <w:rPr>
                <w:rFonts w:ascii="Times New Roman" w:hAnsi="Times New Roman" w:cs="Times New Roman"/>
                <w:sz w:val="24"/>
                <w:szCs w:val="24"/>
              </w:rPr>
              <w:t xml:space="preserve">, </w:t>
            </w:r>
            <w:r w:rsidR="00001074" w:rsidRPr="00E93049">
              <w:rPr>
                <w:rFonts w:ascii="Times New Roman" w:hAnsi="Times New Roman" w:cs="Times New Roman"/>
                <w:sz w:val="24"/>
                <w:szCs w:val="24"/>
              </w:rPr>
              <w:t>3.2.3, 3.3, 4.4, 4.5, 4.6</w:t>
            </w:r>
          </w:p>
        </w:tc>
        <w:tc>
          <w:tcPr>
            <w:tcW w:w="3460" w:type="dxa"/>
            <w:gridSpan w:val="2"/>
            <w:tcMar>
              <w:top w:w="28" w:type="dxa"/>
              <w:left w:w="57" w:type="dxa"/>
              <w:bottom w:w="57" w:type="dxa"/>
              <w:right w:w="28" w:type="dxa"/>
            </w:tcMar>
            <w:vAlign w:val="center"/>
          </w:tcPr>
          <w:p w14:paraId="61F58BBF" w14:textId="77777777" w:rsidR="00001074" w:rsidRPr="00E93049" w:rsidRDefault="00001074"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40</w:t>
            </w:r>
          </w:p>
        </w:tc>
      </w:tr>
      <w:tr w:rsidR="00E93049" w:rsidRPr="00E93049" w14:paraId="2BB03D15" w14:textId="77777777" w:rsidTr="00B56AF7">
        <w:trPr>
          <w:trHeight w:val="284"/>
          <w:jc w:val="right"/>
        </w:trPr>
        <w:tc>
          <w:tcPr>
            <w:tcW w:w="574" w:type="dxa"/>
            <w:tcMar>
              <w:top w:w="28" w:type="dxa"/>
              <w:left w:w="57" w:type="dxa"/>
              <w:bottom w:w="57" w:type="dxa"/>
              <w:right w:w="28" w:type="dxa"/>
            </w:tcMar>
            <w:vAlign w:val="center"/>
          </w:tcPr>
          <w:p w14:paraId="0B347054" w14:textId="77777777" w:rsidR="00001074" w:rsidRPr="00E93049" w:rsidRDefault="00001074" w:rsidP="00316CFD">
            <w:pPr>
              <w:numPr>
                <w:ilvl w:val="0"/>
                <w:numId w:val="66"/>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75C5F08C" w14:textId="4ED9C2B7" w:rsidR="00001074" w:rsidRPr="00E93049" w:rsidRDefault="00001074"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3.1.1</w:t>
            </w:r>
          </w:p>
        </w:tc>
        <w:tc>
          <w:tcPr>
            <w:tcW w:w="3460" w:type="dxa"/>
            <w:gridSpan w:val="2"/>
            <w:tcMar>
              <w:top w:w="28" w:type="dxa"/>
              <w:left w:w="57" w:type="dxa"/>
              <w:bottom w:w="57" w:type="dxa"/>
              <w:right w:w="28" w:type="dxa"/>
            </w:tcMar>
            <w:vAlign w:val="center"/>
          </w:tcPr>
          <w:p w14:paraId="45AA273E" w14:textId="77777777" w:rsidR="00001074" w:rsidRPr="00E93049" w:rsidRDefault="00001074"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r>
      <w:tr w:rsidR="00E93049" w:rsidRPr="00E93049" w14:paraId="0F89FEF2" w14:textId="77777777" w:rsidTr="00B56AF7">
        <w:trPr>
          <w:trHeight w:val="284"/>
          <w:jc w:val="right"/>
        </w:trPr>
        <w:tc>
          <w:tcPr>
            <w:tcW w:w="574" w:type="dxa"/>
            <w:tcMar>
              <w:top w:w="28" w:type="dxa"/>
              <w:left w:w="57" w:type="dxa"/>
              <w:bottom w:w="57" w:type="dxa"/>
              <w:right w:w="28" w:type="dxa"/>
            </w:tcMar>
            <w:vAlign w:val="center"/>
          </w:tcPr>
          <w:p w14:paraId="23241404" w14:textId="77777777" w:rsidR="00001074" w:rsidRPr="00E93049" w:rsidRDefault="00001074" w:rsidP="00316CFD">
            <w:pPr>
              <w:numPr>
                <w:ilvl w:val="0"/>
                <w:numId w:val="69"/>
              </w:numPr>
              <w:spacing w:after="0" w:line="240" w:lineRule="auto"/>
              <w:ind w:left="227" w:hanging="227"/>
              <w:jc w:val="right"/>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3A209892" w14:textId="751E1781" w:rsidR="00001074" w:rsidRPr="00E93049" w:rsidRDefault="00001074"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Максимальная этажность зданий, строений, сооружений</w:t>
            </w:r>
            <w:r w:rsidR="00276277">
              <w:rPr>
                <w:rFonts w:ascii="Times New Roman" w:hAnsi="Times New Roman" w:cs="Times New Roman"/>
                <w:sz w:val="24"/>
                <w:szCs w:val="24"/>
              </w:rPr>
              <w:t>, этаж</w:t>
            </w:r>
          </w:p>
        </w:tc>
      </w:tr>
      <w:tr w:rsidR="00E93049" w:rsidRPr="00E93049" w14:paraId="607391CC" w14:textId="77777777" w:rsidTr="00B56AF7">
        <w:trPr>
          <w:trHeight w:val="284"/>
          <w:jc w:val="right"/>
        </w:trPr>
        <w:tc>
          <w:tcPr>
            <w:tcW w:w="574" w:type="dxa"/>
            <w:tcMar>
              <w:top w:w="28" w:type="dxa"/>
              <w:left w:w="57" w:type="dxa"/>
              <w:bottom w:w="57" w:type="dxa"/>
              <w:right w:w="28" w:type="dxa"/>
            </w:tcMar>
            <w:vAlign w:val="center"/>
          </w:tcPr>
          <w:p w14:paraId="3C063E97" w14:textId="77777777" w:rsidR="00001074" w:rsidRPr="00E93049" w:rsidRDefault="00001074" w:rsidP="00316CFD">
            <w:pPr>
              <w:numPr>
                <w:ilvl w:val="0"/>
                <w:numId w:val="67"/>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569BF4EE" w14:textId="6C3FB59E" w:rsidR="00001074" w:rsidRPr="00E93049" w:rsidRDefault="00001074"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2.1.1</w:t>
            </w:r>
          </w:p>
        </w:tc>
        <w:tc>
          <w:tcPr>
            <w:tcW w:w="3460" w:type="dxa"/>
            <w:gridSpan w:val="2"/>
            <w:tcMar>
              <w:top w:w="28" w:type="dxa"/>
              <w:left w:w="57" w:type="dxa"/>
              <w:bottom w:w="57" w:type="dxa"/>
              <w:right w:w="28" w:type="dxa"/>
            </w:tcMar>
            <w:vAlign w:val="center"/>
          </w:tcPr>
          <w:p w14:paraId="381032A4" w14:textId="33726D81" w:rsidR="00001074" w:rsidRPr="00E93049" w:rsidRDefault="00144102"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4</w:t>
            </w:r>
          </w:p>
        </w:tc>
      </w:tr>
      <w:tr w:rsidR="00144102" w:rsidRPr="00E93049" w14:paraId="2AECE126" w14:textId="77777777" w:rsidTr="00B56AF7">
        <w:trPr>
          <w:trHeight w:val="284"/>
          <w:jc w:val="right"/>
        </w:trPr>
        <w:tc>
          <w:tcPr>
            <w:tcW w:w="574" w:type="dxa"/>
            <w:tcMar>
              <w:top w:w="28" w:type="dxa"/>
              <w:left w:w="57" w:type="dxa"/>
              <w:bottom w:w="57" w:type="dxa"/>
              <w:right w:w="28" w:type="dxa"/>
            </w:tcMar>
            <w:vAlign w:val="center"/>
          </w:tcPr>
          <w:p w14:paraId="30ECC5B2" w14:textId="77777777" w:rsidR="00144102" w:rsidRPr="00E93049" w:rsidRDefault="00144102" w:rsidP="00316CFD">
            <w:pPr>
              <w:numPr>
                <w:ilvl w:val="0"/>
                <w:numId w:val="67"/>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0668FF88" w14:textId="2FA9D5ED" w:rsidR="00144102" w:rsidRPr="00E93049" w:rsidRDefault="00144102"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2.3</w:t>
            </w:r>
            <w:r w:rsidR="00824E7A" w:rsidRPr="00824E7A">
              <w:rPr>
                <w:rFonts w:ascii="Times New Roman" w:hAnsi="Times New Roman" w:cs="Times New Roman"/>
                <w:sz w:val="24"/>
                <w:szCs w:val="24"/>
              </w:rPr>
              <w:t>, 3.6.1, 5.1.2</w:t>
            </w:r>
          </w:p>
        </w:tc>
        <w:tc>
          <w:tcPr>
            <w:tcW w:w="3460" w:type="dxa"/>
            <w:gridSpan w:val="2"/>
            <w:tcMar>
              <w:top w:w="28" w:type="dxa"/>
              <w:left w:w="57" w:type="dxa"/>
              <w:bottom w:w="57" w:type="dxa"/>
              <w:right w:w="28" w:type="dxa"/>
            </w:tcMar>
            <w:vAlign w:val="center"/>
          </w:tcPr>
          <w:p w14:paraId="051FAAEC" w14:textId="477169FE" w:rsidR="00144102" w:rsidRPr="00E93049" w:rsidRDefault="00144102"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3</w:t>
            </w:r>
          </w:p>
        </w:tc>
      </w:tr>
      <w:tr w:rsidR="00E93049" w:rsidRPr="00E93049" w14:paraId="1A5FE162" w14:textId="77777777" w:rsidTr="00B56AF7">
        <w:trPr>
          <w:trHeight w:val="284"/>
          <w:jc w:val="right"/>
        </w:trPr>
        <w:tc>
          <w:tcPr>
            <w:tcW w:w="574" w:type="dxa"/>
            <w:tcMar>
              <w:top w:w="28" w:type="dxa"/>
              <w:left w:w="57" w:type="dxa"/>
              <w:bottom w:w="57" w:type="dxa"/>
              <w:right w:w="28" w:type="dxa"/>
            </w:tcMar>
            <w:vAlign w:val="center"/>
          </w:tcPr>
          <w:p w14:paraId="4CAD1F3E" w14:textId="77777777" w:rsidR="00001074" w:rsidRPr="00E93049" w:rsidRDefault="00001074" w:rsidP="00316CFD">
            <w:pPr>
              <w:numPr>
                <w:ilvl w:val="0"/>
                <w:numId w:val="67"/>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28946916" w14:textId="055FE1E5" w:rsidR="00001074" w:rsidRPr="00E93049" w:rsidRDefault="00001074"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2.7.1, 3.2.3, 3.3, 4.4, 4.5, 4.6</w:t>
            </w:r>
          </w:p>
        </w:tc>
        <w:tc>
          <w:tcPr>
            <w:tcW w:w="3460" w:type="dxa"/>
            <w:gridSpan w:val="2"/>
            <w:tcMar>
              <w:top w:w="28" w:type="dxa"/>
              <w:left w:w="57" w:type="dxa"/>
              <w:bottom w:w="57" w:type="dxa"/>
              <w:right w:w="28" w:type="dxa"/>
            </w:tcMar>
            <w:vAlign w:val="center"/>
          </w:tcPr>
          <w:p w14:paraId="6090497B" w14:textId="77777777" w:rsidR="00001074" w:rsidRPr="00E93049" w:rsidRDefault="00001074"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2</w:t>
            </w:r>
          </w:p>
        </w:tc>
      </w:tr>
      <w:tr w:rsidR="00E93049" w:rsidRPr="00E93049" w14:paraId="50407BEF" w14:textId="77777777" w:rsidTr="00FC0718">
        <w:trPr>
          <w:trHeight w:val="1052"/>
          <w:jc w:val="right"/>
        </w:trPr>
        <w:tc>
          <w:tcPr>
            <w:tcW w:w="10206" w:type="dxa"/>
            <w:gridSpan w:val="4"/>
            <w:tcMar>
              <w:top w:w="28" w:type="dxa"/>
              <w:left w:w="57" w:type="dxa"/>
              <w:bottom w:w="57" w:type="dxa"/>
              <w:right w:w="28" w:type="dxa"/>
            </w:tcMar>
            <w:vAlign w:val="center"/>
          </w:tcPr>
          <w:p w14:paraId="0DB412C3" w14:textId="6E138BA7" w:rsidR="00001074" w:rsidRPr="00E93049" w:rsidRDefault="00001074" w:rsidP="00144102">
            <w:pPr>
              <w:spacing w:after="0" w:line="240" w:lineRule="auto"/>
              <w:ind w:left="113" w:right="113"/>
              <w:jc w:val="both"/>
              <w:rPr>
                <w:rFonts w:ascii="Times New Roman" w:hAnsi="Times New Roman" w:cs="Times New Roman"/>
                <w:sz w:val="24"/>
                <w:szCs w:val="24"/>
              </w:rPr>
            </w:pPr>
            <w:r w:rsidRPr="00E93049">
              <w:rPr>
                <w:rFonts w:ascii="Times New Roman" w:hAnsi="Times New Roman" w:cs="Times New Roman"/>
                <w:sz w:val="24"/>
                <w:szCs w:val="24"/>
              </w:rPr>
              <w:t>&lt;*&gt;</w:t>
            </w:r>
            <w:r w:rsidRPr="00E93049">
              <w:rPr>
                <w:rFonts w:ascii="Times New Roman" w:hAnsi="Times New Roman" w:cs="Times New Roman"/>
                <w:sz w:val="24"/>
                <w:szCs w:val="24"/>
              </w:rPr>
              <w:tab/>
              <w:t>Для вида разрешенного использования «Блокированная жилая застройка» (код 2.3) при наличии одной или нескольких общих капитальных стен без проемов с соседним жилым домом (жилыми домами) минимальный отступ указанных стен от границ земельного участка – 0 м.</w:t>
            </w:r>
          </w:p>
        </w:tc>
      </w:tr>
    </w:tbl>
    <w:p w14:paraId="2C662E8B" w14:textId="6637703D" w:rsidR="00CF130E" w:rsidRPr="00CF130E" w:rsidRDefault="00CF130E" w:rsidP="00CF130E">
      <w:pPr>
        <w:numPr>
          <w:ilvl w:val="0"/>
          <w:numId w:val="63"/>
        </w:numPr>
        <w:spacing w:before="120"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границах территориальной зоны размещение объектов капитального строительства допускается при соблюдении </w:t>
      </w:r>
      <w:r w:rsidRPr="009E46B5">
        <w:rPr>
          <w:rFonts w:ascii="Times New Roman" w:eastAsia="Times New Roman" w:hAnsi="Times New Roman" w:cs="Times New Roman"/>
          <w:sz w:val="28"/>
          <w:szCs w:val="28"/>
          <w:lang w:eastAsia="ru-RU"/>
        </w:rPr>
        <w:t>площад</w:t>
      </w:r>
      <w:r>
        <w:rPr>
          <w:rFonts w:ascii="Times New Roman" w:eastAsia="Times New Roman" w:hAnsi="Times New Roman" w:cs="Times New Roman"/>
          <w:sz w:val="28"/>
          <w:szCs w:val="28"/>
          <w:lang w:eastAsia="ru-RU"/>
        </w:rPr>
        <w:t>и</w:t>
      </w:r>
      <w:r w:rsidRPr="009E46B5">
        <w:rPr>
          <w:rFonts w:ascii="Times New Roman" w:eastAsia="Times New Roman" w:hAnsi="Times New Roman" w:cs="Times New Roman"/>
          <w:sz w:val="28"/>
          <w:szCs w:val="28"/>
          <w:lang w:eastAsia="ru-RU"/>
        </w:rPr>
        <w:t xml:space="preserve"> озеленённых территорий общего пользования</w:t>
      </w:r>
      <w:r>
        <w:rPr>
          <w:rFonts w:ascii="Times New Roman" w:eastAsia="Times New Roman" w:hAnsi="Times New Roman" w:cs="Times New Roman"/>
          <w:sz w:val="28"/>
          <w:szCs w:val="28"/>
          <w:lang w:eastAsia="ru-RU"/>
        </w:rPr>
        <w:t xml:space="preserve"> –</w:t>
      </w:r>
      <w:r w:rsidRPr="009E46B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не </w:t>
      </w:r>
      <w:proofErr w:type="gramStart"/>
      <w:r>
        <w:rPr>
          <w:rFonts w:ascii="Times New Roman" w:eastAsia="Times New Roman" w:hAnsi="Times New Roman" w:cs="Times New Roman"/>
          <w:sz w:val="28"/>
          <w:szCs w:val="28"/>
          <w:lang w:eastAsia="ru-RU"/>
        </w:rPr>
        <w:t>менее указанных</w:t>
      </w:r>
      <w:proofErr w:type="gramEnd"/>
      <w:r>
        <w:rPr>
          <w:rFonts w:ascii="Times New Roman" w:eastAsia="Times New Roman" w:hAnsi="Times New Roman" w:cs="Times New Roman"/>
          <w:sz w:val="28"/>
          <w:szCs w:val="28"/>
          <w:lang w:eastAsia="ru-RU"/>
        </w:rPr>
        <w:t xml:space="preserve"> в таблице 23.3.</w:t>
      </w:r>
    </w:p>
    <w:p w14:paraId="54DF6966" w14:textId="58FA04E7" w:rsidR="00001074" w:rsidRPr="00AD20B3" w:rsidRDefault="00001074" w:rsidP="00316CFD">
      <w:pPr>
        <w:numPr>
          <w:ilvl w:val="0"/>
          <w:numId w:val="63"/>
        </w:numPr>
        <w:spacing w:before="120" w:after="0" w:line="240" w:lineRule="auto"/>
        <w:ind w:left="0" w:firstLine="709"/>
        <w:jc w:val="both"/>
        <w:rPr>
          <w:rFonts w:ascii="Times New Roman" w:hAnsi="Times New Roman" w:cs="Times New Roman"/>
          <w:sz w:val="28"/>
          <w:szCs w:val="28"/>
        </w:rPr>
      </w:pPr>
      <w:r w:rsidRPr="00AD20B3">
        <w:rPr>
          <w:rFonts w:ascii="Times New Roman" w:hAnsi="Times New Roman" w:cs="Times New Roman"/>
          <w:sz w:val="28"/>
          <w:szCs w:val="28"/>
        </w:rPr>
        <w:t>Требования к архитектурно-градостроительному облику объектов капитального строительства</w:t>
      </w:r>
      <w:r w:rsidR="0068093B" w:rsidRPr="00AD20B3">
        <w:rPr>
          <w:rFonts w:ascii="Times New Roman" w:hAnsi="Times New Roman" w:cs="Times New Roman"/>
          <w:sz w:val="28"/>
          <w:szCs w:val="28"/>
        </w:rPr>
        <w:t xml:space="preserve"> (далее – требования)</w:t>
      </w:r>
      <w:r w:rsidRPr="00AD20B3">
        <w:rPr>
          <w:rFonts w:ascii="Times New Roman" w:hAnsi="Times New Roman" w:cs="Times New Roman"/>
          <w:sz w:val="28"/>
          <w:szCs w:val="28"/>
        </w:rPr>
        <w:t>.</w:t>
      </w:r>
    </w:p>
    <w:p w14:paraId="0A9B07A2" w14:textId="77777777" w:rsidR="0068093B" w:rsidRPr="00E93049" w:rsidRDefault="0068093B" w:rsidP="0068093B">
      <w:pPr>
        <w:spacing w:before="120" w:after="120" w:line="240" w:lineRule="auto"/>
        <w:ind w:firstLine="709"/>
        <w:jc w:val="both"/>
        <w:rPr>
          <w:rFonts w:ascii="Times New Roman" w:hAnsi="Times New Roman" w:cs="Times New Roman"/>
          <w:sz w:val="28"/>
          <w:szCs w:val="28"/>
        </w:rPr>
      </w:pPr>
      <w:r w:rsidRPr="00A800F2">
        <w:rPr>
          <w:rFonts w:ascii="Times New Roman" w:hAnsi="Times New Roman" w:cs="Times New Roman"/>
          <w:sz w:val="28"/>
          <w:szCs w:val="28"/>
        </w:rPr>
        <w:t xml:space="preserve">К объектам торгового назначения (магазины) общей площадью до 1500 </w:t>
      </w:r>
      <w:proofErr w:type="spellStart"/>
      <w:r w:rsidRPr="00A800F2">
        <w:rPr>
          <w:rFonts w:ascii="Times New Roman" w:hAnsi="Times New Roman" w:cs="Times New Roman"/>
          <w:sz w:val="28"/>
          <w:szCs w:val="28"/>
        </w:rPr>
        <w:t>кв.м</w:t>
      </w:r>
      <w:proofErr w:type="spellEnd"/>
      <w:r w:rsidRPr="00A800F2">
        <w:rPr>
          <w:rFonts w:ascii="Times New Roman" w:hAnsi="Times New Roman" w:cs="Times New Roman"/>
          <w:sz w:val="28"/>
          <w:szCs w:val="28"/>
        </w:rPr>
        <w:t>, до 2-х этажей с ограждающими конструкциями из металлических сэндвич-панелей (далее – объекты торгового назначения (магазины) устанавливаются иные и дополнительные требования.</w:t>
      </w:r>
    </w:p>
    <w:p w14:paraId="78809309" w14:textId="77777777" w:rsidR="0068093B" w:rsidRPr="00A800F2" w:rsidRDefault="0068093B" w:rsidP="000732C1">
      <w:pPr>
        <w:numPr>
          <w:ilvl w:val="0"/>
          <w:numId w:val="156"/>
        </w:numPr>
        <w:tabs>
          <w:tab w:val="left" w:pos="1134"/>
        </w:tabs>
        <w:spacing w:after="0" w:line="240" w:lineRule="auto"/>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К цветовым решениям объектов капитального строительства:</w:t>
      </w:r>
    </w:p>
    <w:p w14:paraId="7795C185" w14:textId="77777777" w:rsidR="0068093B" w:rsidRPr="00A800F2" w:rsidRDefault="0068093B" w:rsidP="0068093B">
      <w:pPr>
        <w:tabs>
          <w:tab w:val="left" w:pos="1134"/>
        </w:tabs>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Цветовые решения зданий, строений, сооружений следует принимать в соответствии с рекомендуемыми колористическими палитрами. </w:t>
      </w:r>
    </w:p>
    <w:p w14:paraId="472DF1E5" w14:textId="77777777" w:rsidR="0068093B" w:rsidRPr="00A800F2" w:rsidRDefault="0068093B" w:rsidP="0068093B">
      <w:pPr>
        <w:tabs>
          <w:tab w:val="left" w:pos="1134"/>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Цветовое решение должно быть обосновано композиционными решениями здания и гармонично сочетаться с окружающей застройкой территории.</w:t>
      </w:r>
    </w:p>
    <w:p w14:paraId="48A5AB4B" w14:textId="77777777" w:rsidR="0068093B" w:rsidRPr="00A800F2" w:rsidRDefault="0068093B" w:rsidP="0068093B">
      <w:pPr>
        <w:tabs>
          <w:tab w:val="left" w:pos="1134"/>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Цветовое решение покрытия кровли (кроме плоской кровли) должно быть увязано с общим архитектурным решением здания.</w:t>
      </w:r>
    </w:p>
    <w:p w14:paraId="16A93291" w14:textId="77777777" w:rsidR="0068093B" w:rsidRPr="00A800F2" w:rsidRDefault="0068093B" w:rsidP="0068093B">
      <w:pPr>
        <w:tabs>
          <w:tab w:val="left" w:pos="1134"/>
        </w:tabs>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1.1)</w:t>
      </w:r>
      <w:r w:rsidRPr="00A800F2">
        <w:rPr>
          <w:rFonts w:ascii="Times New Roman" w:eastAsia="Times New Roman" w:hAnsi="Times New Roman" w:cs="Times New Roman"/>
          <w:sz w:val="28"/>
          <w:szCs w:val="28"/>
          <w:shd w:val="clear" w:color="auto" w:fill="FFFFFF"/>
          <w:lang w:eastAsia="ru-RU"/>
        </w:rPr>
        <w:tab/>
        <w:t>К отделке фасадов (кроме объектов торгового назначения (магазинов):</w:t>
      </w:r>
    </w:p>
    <w:p w14:paraId="7405A1BD" w14:textId="4C3EC871" w:rsidR="0068093B" w:rsidRPr="00A800F2" w:rsidRDefault="0068093B" w:rsidP="0068093B">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В отношении цветовых решений фасадов жилых домов, отдельно стоящих и пристроенных гаражей, предназначенных для хранения автотранспорта, в том числе с разделением на машино-места, проектируемых в границах одного квартала, микрорайона, допускается применение не более 2-х цветовых палитр, сочетающихся между собой. В качестве дополнительной (третьей) допускается использование серой цветовой палитры.</w:t>
      </w:r>
    </w:p>
    <w:p w14:paraId="171AD14A"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Красная цветовая палитра</w:t>
      </w:r>
    </w:p>
    <w:p w14:paraId="7ADBC0A5"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5B7A860E"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lastRenderedPageBreak/>
        <w:drawing>
          <wp:inline distT="0" distB="0" distL="0" distR="0" wp14:anchorId="5645AF4F" wp14:editId="4A635419">
            <wp:extent cx="6480175" cy="1286510"/>
            <wp:effectExtent l="0" t="0" r="0" b="8890"/>
            <wp:docPr id="1031092131" name="Рисунок 103109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61036" name="Рисунок 14840610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0175" cy="1286510"/>
                    </a:xfrm>
                    <a:prstGeom prst="rect">
                      <a:avLst/>
                    </a:prstGeom>
                  </pic:spPr>
                </pic:pic>
              </a:graphicData>
            </a:graphic>
          </wp:inline>
        </w:drawing>
      </w:r>
    </w:p>
    <w:p w14:paraId="0675BAB4"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6D884947"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5F9E1A39" wp14:editId="4F60E010">
            <wp:extent cx="4057650" cy="615651"/>
            <wp:effectExtent l="0" t="0" r="0" b="0"/>
            <wp:docPr id="375609217" name="Рисунок 37560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9620" cy="615950"/>
                    </a:xfrm>
                    <a:prstGeom prst="rect">
                      <a:avLst/>
                    </a:prstGeom>
                    <a:noFill/>
                  </pic:spPr>
                </pic:pic>
              </a:graphicData>
            </a:graphic>
          </wp:inline>
        </w:drawing>
      </w:r>
    </w:p>
    <w:p w14:paraId="20702A59"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0A154E0F"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Зеленая цветовая палитра</w:t>
      </w:r>
    </w:p>
    <w:p w14:paraId="6E6051FD"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00364E20"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52809A1B" wp14:editId="2AA4E4E9">
            <wp:extent cx="6480175" cy="1273810"/>
            <wp:effectExtent l="0" t="0" r="0" b="2540"/>
            <wp:docPr id="654220601" name="Рисунок 65422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86812" name="Рисунок 6583868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175" cy="1273810"/>
                    </a:xfrm>
                    <a:prstGeom prst="rect">
                      <a:avLst/>
                    </a:prstGeom>
                  </pic:spPr>
                </pic:pic>
              </a:graphicData>
            </a:graphic>
          </wp:inline>
        </w:drawing>
      </w:r>
    </w:p>
    <w:p w14:paraId="3E5FD4CD"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7D7398A2"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12EE9617" wp14:editId="6600A2DB">
            <wp:extent cx="5708650" cy="621454"/>
            <wp:effectExtent l="0" t="0" r="0" b="7620"/>
            <wp:docPr id="359475470" name="Рисунок 359475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0592" cy="621665"/>
                    </a:xfrm>
                    <a:prstGeom prst="rect">
                      <a:avLst/>
                    </a:prstGeom>
                    <a:noFill/>
                  </pic:spPr>
                </pic:pic>
              </a:graphicData>
            </a:graphic>
          </wp:inline>
        </w:drawing>
      </w:r>
    </w:p>
    <w:p w14:paraId="56B3771C"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3DED5B8B"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Синяя цветовая палитра</w:t>
      </w:r>
    </w:p>
    <w:p w14:paraId="55DDAC53"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3428DB46"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417495BB" wp14:editId="30A10F89">
            <wp:extent cx="6480175" cy="1315720"/>
            <wp:effectExtent l="0" t="0" r="0" b="0"/>
            <wp:docPr id="1015258384" name="Рисунок 101525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75495" name="Рисунок 93767549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0175" cy="1315720"/>
                    </a:xfrm>
                    <a:prstGeom prst="rect">
                      <a:avLst/>
                    </a:prstGeom>
                  </pic:spPr>
                </pic:pic>
              </a:graphicData>
            </a:graphic>
          </wp:inline>
        </w:drawing>
      </w:r>
    </w:p>
    <w:p w14:paraId="1E70CE38"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68A40040"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lastRenderedPageBreak/>
        <w:drawing>
          <wp:inline distT="0" distB="0" distL="0" distR="0" wp14:anchorId="2DDDC420" wp14:editId="2FB9D2CC">
            <wp:extent cx="4876800" cy="621913"/>
            <wp:effectExtent l="0" t="0" r="0" b="6985"/>
            <wp:docPr id="479745755" name="Рисунок 47974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4857" cy="621665"/>
                    </a:xfrm>
                    <a:prstGeom prst="rect">
                      <a:avLst/>
                    </a:prstGeom>
                    <a:noFill/>
                  </pic:spPr>
                </pic:pic>
              </a:graphicData>
            </a:graphic>
          </wp:inline>
        </w:drawing>
      </w:r>
    </w:p>
    <w:p w14:paraId="76AA8325"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067611DD"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Желтая цветовая палитра</w:t>
      </w:r>
    </w:p>
    <w:p w14:paraId="7A9802A7"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34AAC9CA"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06D8A76B" wp14:editId="409B560A">
            <wp:extent cx="6480175" cy="1277620"/>
            <wp:effectExtent l="0" t="0" r="0" b="0"/>
            <wp:docPr id="1842219629" name="Рисунок 1842219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79244" name="Рисунок 68737924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0175" cy="1277620"/>
                    </a:xfrm>
                    <a:prstGeom prst="rect">
                      <a:avLst/>
                    </a:prstGeom>
                  </pic:spPr>
                </pic:pic>
              </a:graphicData>
            </a:graphic>
          </wp:inline>
        </w:drawing>
      </w:r>
    </w:p>
    <w:p w14:paraId="170C0D72"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446C97B2"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224090E1" wp14:editId="2202DA03">
            <wp:extent cx="6480175" cy="633095"/>
            <wp:effectExtent l="0" t="0" r="0" b="0"/>
            <wp:docPr id="464766465" name="Рисунок 46476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77804" name="Рисунок 14380778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0175" cy="633095"/>
                    </a:xfrm>
                    <a:prstGeom prst="rect">
                      <a:avLst/>
                    </a:prstGeom>
                  </pic:spPr>
                </pic:pic>
              </a:graphicData>
            </a:graphic>
          </wp:inline>
        </w:drawing>
      </w:r>
    </w:p>
    <w:p w14:paraId="150453DE"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62123B12"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Серая цветовая палитра.</w:t>
      </w:r>
    </w:p>
    <w:p w14:paraId="7071100E"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3C81E637"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6272697F" wp14:editId="5A46271E">
            <wp:extent cx="6480175" cy="1259205"/>
            <wp:effectExtent l="0" t="0" r="0" b="0"/>
            <wp:docPr id="791057547" name="Рисунок 791057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35115" name="Рисунок 21239351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0175" cy="1259205"/>
                    </a:xfrm>
                    <a:prstGeom prst="rect">
                      <a:avLst/>
                    </a:prstGeom>
                  </pic:spPr>
                </pic:pic>
              </a:graphicData>
            </a:graphic>
          </wp:inline>
        </w:drawing>
      </w:r>
    </w:p>
    <w:p w14:paraId="5E69B301"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18052434"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50579F03" wp14:editId="4C7C0C42">
            <wp:extent cx="6480175" cy="605790"/>
            <wp:effectExtent l="0" t="0" r="0" b="3810"/>
            <wp:docPr id="323633487" name="Рисунок 32363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97553" name="Рисунок 117009755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0175" cy="605790"/>
                    </a:xfrm>
                    <a:prstGeom prst="rect">
                      <a:avLst/>
                    </a:prstGeom>
                  </pic:spPr>
                </pic:pic>
              </a:graphicData>
            </a:graphic>
          </wp:inline>
        </w:drawing>
      </w:r>
    </w:p>
    <w:p w14:paraId="184A9584"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0056AC65" w14:textId="15BDAAE2"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1.2) К металлическим элементам фасадов (кровля, ограждения, двери, стеновые панели из профилированного металлического листа) (кроме объектов торгового назначения (магазинов):</w:t>
      </w:r>
    </w:p>
    <w:p w14:paraId="18203E17" w14:textId="77777777" w:rsidR="0068093B" w:rsidRPr="00A800F2" w:rsidRDefault="0068093B" w:rsidP="0068093B">
      <w:pPr>
        <w:spacing w:after="0" w:line="240" w:lineRule="auto"/>
        <w:jc w:val="both"/>
        <w:rPr>
          <w:rFonts w:ascii="Times New Roman" w:eastAsia="Times New Roman" w:hAnsi="Times New Roman" w:cs="Times New Roman"/>
          <w:noProof/>
          <w:sz w:val="28"/>
          <w:szCs w:val="28"/>
          <w:shd w:val="clear" w:color="auto" w:fill="FFFFFF"/>
          <w:lang w:eastAsia="ru-RU"/>
          <w14:ligatures w14:val="standardContextual"/>
        </w:rPr>
      </w:pPr>
      <w:r w:rsidRPr="00A800F2">
        <w:rPr>
          <w:rFonts w:ascii="Times New Roman" w:eastAsia="Times New Roman" w:hAnsi="Times New Roman" w:cs="Times New Roman"/>
          <w:noProof/>
          <w:color w:val="000000"/>
          <w:sz w:val="28"/>
          <w:szCs w:val="28"/>
          <w:shd w:val="clear" w:color="auto" w:fill="FFFFFF"/>
          <w:lang w:eastAsia="ru-RU"/>
        </w:rPr>
        <w:lastRenderedPageBreak/>
        <w:drawing>
          <wp:inline distT="0" distB="0" distL="0" distR="0" wp14:anchorId="4DEF1578" wp14:editId="68178019">
            <wp:extent cx="6390005" cy="1988002"/>
            <wp:effectExtent l="0" t="0" r="0" b="0"/>
            <wp:docPr id="914004074" name="Рисунок 91400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0005" cy="1988002"/>
                    </a:xfrm>
                    <a:prstGeom prst="rect">
                      <a:avLst/>
                    </a:prstGeom>
                    <a:noFill/>
                  </pic:spPr>
                </pic:pic>
              </a:graphicData>
            </a:graphic>
          </wp:inline>
        </w:drawing>
      </w:r>
    </w:p>
    <w:p w14:paraId="27FAAFF5" w14:textId="77777777" w:rsidR="0068093B" w:rsidRPr="00A800F2" w:rsidRDefault="0068093B" w:rsidP="0068093B">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1.3) К отделке фасадов объектов торгового назначения (магазинов):</w:t>
      </w:r>
    </w:p>
    <w:p w14:paraId="573D034E" w14:textId="77777777" w:rsidR="0068093B" w:rsidRPr="00A800F2" w:rsidRDefault="0068093B" w:rsidP="0068093B">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5AB4A751" w14:textId="77777777" w:rsidR="0068093B" w:rsidRPr="00A800F2" w:rsidRDefault="0068093B" w:rsidP="0068093B">
      <w:pPr>
        <w:spacing w:after="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 </w:t>
      </w:r>
      <w:r w:rsidRPr="00A800F2">
        <w:rPr>
          <w:rFonts w:ascii="Times New Roman" w:eastAsia="Times New Roman" w:hAnsi="Times New Roman" w:cs="Times New Roman"/>
          <w:noProof/>
          <w:sz w:val="28"/>
          <w:szCs w:val="28"/>
          <w:lang w:eastAsia="ru-RU"/>
        </w:rPr>
        <w:drawing>
          <wp:inline distT="0" distB="0" distL="0" distR="0" wp14:anchorId="689A2150" wp14:editId="7BFCD8EB">
            <wp:extent cx="4171950" cy="1987550"/>
            <wp:effectExtent l="0" t="0" r="0" b="0"/>
            <wp:docPr id="2117308533" name="Рисунок 2117308533"/>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73030" cy="1988065"/>
                    </a:xfrm>
                    <a:prstGeom prst="rect">
                      <a:avLst/>
                    </a:prstGeom>
                  </pic:spPr>
                </pic:pic>
              </a:graphicData>
            </a:graphic>
          </wp:inline>
        </w:drawing>
      </w:r>
    </w:p>
    <w:p w14:paraId="04F3BEA8" w14:textId="77777777" w:rsidR="002D4E79" w:rsidRPr="00A800F2" w:rsidRDefault="002D4E79" w:rsidP="002D4E79">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Цвета для металлических элементов отделки фасадов и др. материалов с заводским покрытием: </w:t>
      </w:r>
    </w:p>
    <w:p w14:paraId="15E5F3EC" w14:textId="77777777" w:rsidR="002D4E79" w:rsidRPr="00A800F2" w:rsidRDefault="002D4E79" w:rsidP="002D4E79">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вся палитра RAL 7ххх, включая темные оттенки:</w:t>
      </w:r>
    </w:p>
    <w:p w14:paraId="31CB63C0" w14:textId="77777777" w:rsidR="002D4E79" w:rsidRPr="00A800F2" w:rsidRDefault="002D4E79" w:rsidP="002D4E79">
      <w:pPr>
        <w:spacing w:after="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62BE8D5F" wp14:editId="4342606F">
            <wp:extent cx="1739900" cy="596900"/>
            <wp:effectExtent l="0" t="0" r="0" b="0"/>
            <wp:docPr id="305791334" name="Рисунок 30579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2198" cy="597688"/>
                    </a:xfrm>
                    <a:prstGeom prst="rect">
                      <a:avLst/>
                    </a:prstGeom>
                    <a:noFill/>
                  </pic:spPr>
                </pic:pic>
              </a:graphicData>
            </a:graphic>
          </wp:inline>
        </w:drawing>
      </w:r>
    </w:p>
    <w:p w14:paraId="5F83C26A" w14:textId="039C8698" w:rsidR="0068093B" w:rsidRPr="00A800F2" w:rsidRDefault="002D4E79" w:rsidP="0068093B">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Дополнительные контрастные цвета к</w:t>
      </w:r>
      <w:r w:rsidR="0068093B" w:rsidRPr="00A800F2">
        <w:rPr>
          <w:rFonts w:ascii="Times New Roman" w:eastAsia="Times New Roman" w:hAnsi="Times New Roman" w:cs="Times New Roman"/>
          <w:sz w:val="28"/>
          <w:szCs w:val="28"/>
          <w:shd w:val="clear" w:color="auto" w:fill="FFFFFF"/>
          <w:lang w:eastAsia="ru-RU"/>
        </w:rPr>
        <w:t xml:space="preserve"> декоративным и акцентным элементам фасадных покрытий (не более 30%) объектов торгового назначения (магазинов), в том числе выполненным из натуральных материалов и имитирующих натуральные материалы:</w:t>
      </w:r>
    </w:p>
    <w:p w14:paraId="5CC63D3D" w14:textId="77777777" w:rsidR="0068093B" w:rsidRPr="00A800F2" w:rsidRDefault="0068093B" w:rsidP="0068093B">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 серая цветовая палитра: RAL </w:t>
      </w:r>
      <w:proofErr w:type="spellStart"/>
      <w:r w:rsidRPr="00A800F2">
        <w:rPr>
          <w:rFonts w:ascii="Times New Roman" w:eastAsia="Times New Roman" w:hAnsi="Times New Roman" w:cs="Times New Roman"/>
          <w:sz w:val="28"/>
          <w:szCs w:val="28"/>
          <w:shd w:val="clear" w:color="auto" w:fill="FFFFFF"/>
          <w:lang w:eastAsia="ru-RU"/>
        </w:rPr>
        <w:t>classic</w:t>
      </w:r>
      <w:proofErr w:type="spellEnd"/>
      <w:r w:rsidRPr="00A800F2">
        <w:rPr>
          <w:rFonts w:ascii="Times New Roman" w:eastAsia="Times New Roman" w:hAnsi="Times New Roman" w:cs="Times New Roman"/>
          <w:sz w:val="28"/>
          <w:szCs w:val="28"/>
          <w:shd w:val="clear" w:color="auto" w:fill="FFFFFF"/>
          <w:lang w:eastAsia="ru-RU"/>
        </w:rPr>
        <w:t xml:space="preserve"> - всех оттенков 7ххх, 9ххх:</w:t>
      </w:r>
    </w:p>
    <w:p w14:paraId="3C283A1B" w14:textId="77777777" w:rsidR="0068093B" w:rsidRPr="00A800F2" w:rsidRDefault="0068093B" w:rsidP="0068093B">
      <w:pPr>
        <w:spacing w:after="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2E1AADED" wp14:editId="508F2EFE">
            <wp:extent cx="6515100" cy="647700"/>
            <wp:effectExtent l="0" t="0" r="0" b="0"/>
            <wp:docPr id="1007665187" name="Рисунок 100766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0621" cy="648249"/>
                    </a:xfrm>
                    <a:prstGeom prst="rect">
                      <a:avLst/>
                    </a:prstGeom>
                    <a:noFill/>
                  </pic:spPr>
                </pic:pic>
              </a:graphicData>
            </a:graphic>
          </wp:inline>
        </w:drawing>
      </w:r>
    </w:p>
    <w:p w14:paraId="74C2E7FA" w14:textId="74EC839E" w:rsidR="002D4E79" w:rsidRDefault="0068093B" w:rsidP="0068093B">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 коричневая </w:t>
      </w:r>
      <w:r w:rsidR="009F564E">
        <w:rPr>
          <w:rFonts w:ascii="Times New Roman" w:eastAsia="Times New Roman" w:hAnsi="Times New Roman" w:cs="Times New Roman"/>
          <w:sz w:val="28"/>
          <w:szCs w:val="28"/>
          <w:shd w:val="clear" w:color="auto" w:fill="FFFFFF"/>
          <w:lang w:eastAsia="ru-RU"/>
        </w:rPr>
        <w:t>(</w:t>
      </w:r>
      <w:r w:rsidR="009F564E" w:rsidRPr="00A800F2">
        <w:rPr>
          <w:rFonts w:ascii="Times New Roman" w:eastAsia="Times New Roman" w:hAnsi="Times New Roman" w:cs="Times New Roman"/>
          <w:sz w:val="28"/>
          <w:szCs w:val="28"/>
          <w:shd w:val="clear" w:color="auto" w:fill="FFFFFF"/>
          <w:lang w:eastAsia="ru-RU"/>
        </w:rPr>
        <w:t>красно-кирпичная</w:t>
      </w:r>
      <w:r w:rsidR="009F564E">
        <w:rPr>
          <w:rFonts w:ascii="Times New Roman" w:eastAsia="Times New Roman" w:hAnsi="Times New Roman" w:cs="Times New Roman"/>
          <w:sz w:val="28"/>
          <w:szCs w:val="28"/>
          <w:shd w:val="clear" w:color="auto" w:fill="FFFFFF"/>
          <w:lang w:eastAsia="ru-RU"/>
        </w:rPr>
        <w:t>)</w:t>
      </w:r>
      <w:r w:rsidR="009F564E" w:rsidRPr="00A800F2">
        <w:rPr>
          <w:rFonts w:ascii="Times New Roman" w:eastAsia="Times New Roman" w:hAnsi="Times New Roman" w:cs="Times New Roman"/>
          <w:sz w:val="28"/>
          <w:szCs w:val="28"/>
          <w:shd w:val="clear" w:color="auto" w:fill="FFFFFF"/>
          <w:lang w:eastAsia="ru-RU"/>
        </w:rPr>
        <w:t xml:space="preserve"> </w:t>
      </w:r>
      <w:r w:rsidRPr="00A800F2">
        <w:rPr>
          <w:rFonts w:ascii="Times New Roman" w:eastAsia="Times New Roman" w:hAnsi="Times New Roman" w:cs="Times New Roman"/>
          <w:sz w:val="28"/>
          <w:szCs w:val="28"/>
          <w:shd w:val="clear" w:color="auto" w:fill="FFFFFF"/>
          <w:lang w:eastAsia="ru-RU"/>
        </w:rPr>
        <w:t xml:space="preserve">цветовая палитра: RAL </w:t>
      </w:r>
      <w:proofErr w:type="spellStart"/>
      <w:r w:rsidRPr="00A800F2">
        <w:rPr>
          <w:rFonts w:ascii="Times New Roman" w:eastAsia="Times New Roman" w:hAnsi="Times New Roman" w:cs="Times New Roman"/>
          <w:sz w:val="28"/>
          <w:szCs w:val="28"/>
          <w:shd w:val="clear" w:color="auto" w:fill="FFFFFF"/>
          <w:lang w:eastAsia="ru-RU"/>
        </w:rPr>
        <w:t>classic</w:t>
      </w:r>
      <w:proofErr w:type="spellEnd"/>
      <w:r w:rsidRPr="00A800F2">
        <w:rPr>
          <w:rFonts w:ascii="Times New Roman" w:eastAsia="Times New Roman" w:hAnsi="Times New Roman" w:cs="Times New Roman"/>
          <w:sz w:val="28"/>
          <w:szCs w:val="28"/>
          <w:shd w:val="clear" w:color="auto" w:fill="FFFFFF"/>
          <w:lang w:eastAsia="ru-RU"/>
        </w:rPr>
        <w:t xml:space="preserve"> - всех оттенков 8ххх, RAL 1001, 1002, 1013, 1011, 1014, 1015, 1019, 1024</w:t>
      </w:r>
      <w:r w:rsidR="002D4E79">
        <w:rPr>
          <w:rFonts w:ascii="Times New Roman" w:eastAsia="Times New Roman" w:hAnsi="Times New Roman" w:cs="Times New Roman"/>
          <w:sz w:val="28"/>
          <w:szCs w:val="28"/>
          <w:shd w:val="clear" w:color="auto" w:fill="FFFFFF"/>
          <w:lang w:eastAsia="ru-RU"/>
        </w:rPr>
        <w:t>:</w:t>
      </w:r>
    </w:p>
    <w:p w14:paraId="6E49FBB1" w14:textId="5C18BEC0" w:rsidR="0068093B" w:rsidRPr="00A800F2" w:rsidRDefault="0068093B" w:rsidP="002D4E79">
      <w:pPr>
        <w:spacing w:after="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 </w:t>
      </w:r>
      <w:r w:rsidR="002D4E79" w:rsidRPr="00A800F2">
        <w:rPr>
          <w:rFonts w:ascii="Times New Roman" w:eastAsia="Times New Roman" w:hAnsi="Times New Roman" w:cs="Times New Roman"/>
          <w:noProof/>
          <w:sz w:val="28"/>
          <w:szCs w:val="28"/>
          <w:shd w:val="clear" w:color="auto" w:fill="FFFFFF"/>
          <w:lang w:eastAsia="ru-RU"/>
        </w:rPr>
        <w:drawing>
          <wp:inline distT="0" distB="0" distL="0" distR="0" wp14:anchorId="3C5AA78A" wp14:editId="7CDA2029">
            <wp:extent cx="6515100" cy="647700"/>
            <wp:effectExtent l="0" t="0" r="0" b="0"/>
            <wp:docPr id="2006580364" name="Рисунок 200658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20621" cy="648249"/>
                    </a:xfrm>
                    <a:prstGeom prst="rect">
                      <a:avLst/>
                    </a:prstGeom>
                    <a:noFill/>
                  </pic:spPr>
                </pic:pic>
              </a:graphicData>
            </a:graphic>
          </wp:inline>
        </w:drawing>
      </w:r>
    </w:p>
    <w:p w14:paraId="4F71E24E" w14:textId="631F6D72" w:rsidR="0068093B" w:rsidRPr="00A800F2" w:rsidRDefault="0068093B" w:rsidP="0068093B">
      <w:pPr>
        <w:spacing w:after="0" w:line="240" w:lineRule="auto"/>
        <w:jc w:val="both"/>
        <w:rPr>
          <w:rFonts w:ascii="Times New Roman" w:eastAsia="Times New Roman" w:hAnsi="Times New Roman" w:cs="Times New Roman"/>
          <w:sz w:val="28"/>
          <w:szCs w:val="28"/>
          <w:shd w:val="clear" w:color="auto" w:fill="FFFFFF"/>
          <w:lang w:eastAsia="ru-RU"/>
        </w:rPr>
      </w:pPr>
    </w:p>
    <w:p w14:paraId="71E19FCB" w14:textId="0C119D11" w:rsidR="0068093B" w:rsidRPr="00A800F2" w:rsidRDefault="00633DB5" w:rsidP="0068093B">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633DB5">
        <w:rPr>
          <w:rFonts w:ascii="Times New Roman" w:eastAsia="Times New Roman" w:hAnsi="Times New Roman" w:cs="Times New Roman"/>
          <w:sz w:val="28"/>
          <w:szCs w:val="28"/>
          <w:shd w:val="clear" w:color="auto" w:fill="FFFFFF"/>
          <w:lang w:eastAsia="ru-RU"/>
        </w:rPr>
        <w:lastRenderedPageBreak/>
        <w:t>Цвета профилей (окон, остекленных дверей, витражей и фасадов):</w:t>
      </w:r>
    </w:p>
    <w:p w14:paraId="77BC31DE" w14:textId="77777777" w:rsidR="0068093B" w:rsidRPr="00A800F2" w:rsidRDefault="0068093B" w:rsidP="0068093B">
      <w:pPr>
        <w:spacing w:after="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6B125D2F" wp14:editId="3A8DB52F">
            <wp:extent cx="4470400" cy="596900"/>
            <wp:effectExtent l="0" t="0" r="6350" b="0"/>
            <wp:docPr id="2106809537" name="Рисунок 2106809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1793" cy="597086"/>
                    </a:xfrm>
                    <a:prstGeom prst="rect">
                      <a:avLst/>
                    </a:prstGeom>
                    <a:noFill/>
                  </pic:spPr>
                </pic:pic>
              </a:graphicData>
            </a:graphic>
          </wp:inline>
        </w:drawing>
      </w:r>
    </w:p>
    <w:p w14:paraId="127E2C80" w14:textId="77777777" w:rsidR="00633DB5" w:rsidRPr="00633DB5" w:rsidRDefault="00633DB5" w:rsidP="00633DB5">
      <w:pPr>
        <w:spacing w:after="0" w:line="240" w:lineRule="auto"/>
        <w:jc w:val="both"/>
        <w:rPr>
          <w:rFonts w:ascii="Times New Roman" w:eastAsia="Times New Roman" w:hAnsi="Times New Roman" w:cs="Times New Roman"/>
          <w:sz w:val="28"/>
          <w:szCs w:val="24"/>
          <w:lang w:eastAsia="ru-RU"/>
        </w:rPr>
      </w:pPr>
      <w:r w:rsidRPr="009B7546">
        <w:rPr>
          <w:rFonts w:ascii="Times New Roman" w:eastAsia="Times New Roman" w:hAnsi="Times New Roman" w:cs="Times New Roman"/>
          <w:sz w:val="28"/>
          <w:szCs w:val="24"/>
          <w:lang w:eastAsia="ru-RU"/>
        </w:rPr>
        <w:t>Имитация дерева – все оттенки</w:t>
      </w:r>
    </w:p>
    <w:p w14:paraId="0D7DF19C" w14:textId="77777777" w:rsidR="00633DB5" w:rsidRPr="00633DB5" w:rsidRDefault="00633DB5" w:rsidP="00633DB5">
      <w:pPr>
        <w:spacing w:after="0" w:line="240" w:lineRule="auto"/>
        <w:jc w:val="both"/>
        <w:rPr>
          <w:rFonts w:ascii="Times New Roman" w:eastAsia="Times New Roman" w:hAnsi="Times New Roman" w:cs="Times New Roman"/>
          <w:sz w:val="24"/>
          <w:szCs w:val="24"/>
          <w:lang w:eastAsia="ru-RU"/>
        </w:rPr>
      </w:pPr>
      <w:r w:rsidRPr="00633DB5">
        <w:rPr>
          <w:rFonts w:ascii="Times New Roman" w:eastAsia="Times New Roman" w:hAnsi="Times New Roman" w:cs="Times New Roman"/>
          <w:noProof/>
          <w:sz w:val="24"/>
          <w:szCs w:val="24"/>
          <w:lang w:eastAsia="ru-RU"/>
        </w:rPr>
        <w:drawing>
          <wp:inline distT="0" distB="0" distL="0" distR="0" wp14:anchorId="33AAAF9C" wp14:editId="361FC784">
            <wp:extent cx="946150" cy="742950"/>
            <wp:effectExtent l="0" t="0" r="6350" b="0"/>
            <wp:docPr id="1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6150" cy="742950"/>
                    </a:xfrm>
                    <a:prstGeom prst="rect">
                      <a:avLst/>
                    </a:prstGeom>
                    <a:noFill/>
                    <a:ln>
                      <a:noFill/>
                    </a:ln>
                  </pic:spPr>
                </pic:pic>
              </a:graphicData>
            </a:graphic>
          </wp:inline>
        </w:drawing>
      </w:r>
    </w:p>
    <w:p w14:paraId="09D20D0F" w14:textId="77777777" w:rsidR="0068093B" w:rsidRPr="00A800F2" w:rsidRDefault="0068093B" w:rsidP="0068093B">
      <w:pPr>
        <w:spacing w:after="0" w:line="240" w:lineRule="auto"/>
        <w:ind w:firstLine="709"/>
        <w:jc w:val="both"/>
        <w:rPr>
          <w:rFonts w:ascii="Times New Roman" w:eastAsia="Times New Roman" w:hAnsi="Times New Roman" w:cs="Times New Roman"/>
          <w:sz w:val="28"/>
          <w:szCs w:val="28"/>
          <w:shd w:val="clear" w:color="auto" w:fill="FFFFFF"/>
          <w:lang w:eastAsia="ru-RU"/>
        </w:rPr>
      </w:pPr>
    </w:p>
    <w:p w14:paraId="5A4BB238" w14:textId="77777777" w:rsidR="0068093B" w:rsidRPr="00A800F2" w:rsidRDefault="0068093B" w:rsidP="0068093B">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2)</w:t>
      </w:r>
      <w:r w:rsidRPr="00A800F2">
        <w:rPr>
          <w:rFonts w:ascii="Times New Roman" w:eastAsia="Times New Roman" w:hAnsi="Times New Roman" w:cs="Times New Roman"/>
          <w:sz w:val="28"/>
          <w:szCs w:val="28"/>
          <w:shd w:val="clear" w:color="auto" w:fill="FFFFFF"/>
          <w:lang w:eastAsia="ru-RU"/>
        </w:rPr>
        <w:tab/>
        <w:t xml:space="preserve"> </w:t>
      </w:r>
      <w:r w:rsidRPr="00A800F2">
        <w:rPr>
          <w:rFonts w:ascii="Times New Roman" w:eastAsia="Times New Roman" w:hAnsi="Times New Roman" w:cs="Times New Roman"/>
          <w:sz w:val="28"/>
          <w:szCs w:val="28"/>
          <w:u w:val="single"/>
          <w:shd w:val="clear" w:color="auto" w:fill="FFFFFF"/>
          <w:lang w:eastAsia="ru-RU"/>
        </w:rPr>
        <w:t>К отделочным и (или) строительным материалам объектов капитального строительства</w:t>
      </w:r>
      <w:r w:rsidRPr="00A800F2">
        <w:rPr>
          <w:rFonts w:ascii="Times New Roman" w:eastAsia="Times New Roman" w:hAnsi="Times New Roman" w:cs="Times New Roman"/>
          <w:sz w:val="28"/>
          <w:szCs w:val="28"/>
          <w:shd w:val="clear" w:color="auto" w:fill="FFFFFF"/>
          <w:lang w:eastAsia="ru-RU"/>
        </w:rPr>
        <w:t>:</w:t>
      </w:r>
    </w:p>
    <w:p w14:paraId="2500E9E8" w14:textId="77777777" w:rsidR="0068093B" w:rsidRPr="00A800F2" w:rsidRDefault="0068093B" w:rsidP="000732C1">
      <w:pPr>
        <w:numPr>
          <w:ilvl w:val="0"/>
          <w:numId w:val="110"/>
        </w:numPr>
        <w:tabs>
          <w:tab w:val="left" w:pos="360"/>
          <w:tab w:val="left" w:pos="851"/>
        </w:tabs>
        <w:spacing w:after="0" w:line="240" w:lineRule="auto"/>
        <w:ind w:left="0" w:firstLine="426"/>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цоколь должен выполняться из антивандальных негорючих материалов – природный камень (гранит или аналог), клинкерный кирпич, керамогранит </w:t>
      </w:r>
      <w:r w:rsidRPr="00A800F2">
        <w:rPr>
          <w:rFonts w:ascii="Times New Roman" w:eastAsia="Times New Roman" w:hAnsi="Times New Roman" w:cs="Times New Roman"/>
          <w:color w:val="000000"/>
          <w:sz w:val="28"/>
          <w:szCs w:val="28"/>
          <w:shd w:val="clear" w:color="auto" w:fill="FFFFFF"/>
          <w:lang w:eastAsia="ru-RU"/>
        </w:rPr>
        <w:t xml:space="preserve">(толщина не менее 10 мм), бетонных </w:t>
      </w:r>
      <w:proofErr w:type="spellStart"/>
      <w:r w:rsidRPr="00A800F2">
        <w:rPr>
          <w:rFonts w:ascii="Times New Roman" w:eastAsia="Times New Roman" w:hAnsi="Times New Roman" w:cs="Times New Roman"/>
          <w:color w:val="000000"/>
          <w:sz w:val="28"/>
          <w:szCs w:val="28"/>
          <w:shd w:val="clear" w:color="auto" w:fill="FFFFFF"/>
          <w:lang w:eastAsia="ru-RU"/>
        </w:rPr>
        <w:t>фиброцементных</w:t>
      </w:r>
      <w:proofErr w:type="spellEnd"/>
      <w:r w:rsidRPr="00A800F2">
        <w:rPr>
          <w:rFonts w:ascii="Times New Roman" w:eastAsia="Times New Roman" w:hAnsi="Times New Roman" w:cs="Times New Roman"/>
          <w:color w:val="000000"/>
          <w:sz w:val="28"/>
          <w:szCs w:val="28"/>
          <w:shd w:val="clear" w:color="auto" w:fill="FFFFFF"/>
          <w:lang w:eastAsia="ru-RU"/>
        </w:rPr>
        <w:t xml:space="preserve"> элементов с гидрофобной пропиткой (бетонная цокольная плитка и кирпич, панели из цементных композитов и др.) и другие подобные материалы;</w:t>
      </w:r>
    </w:p>
    <w:p w14:paraId="2F1A41C6" w14:textId="77777777" w:rsidR="0068093B" w:rsidRPr="00A800F2" w:rsidRDefault="0068093B" w:rsidP="000732C1">
      <w:pPr>
        <w:numPr>
          <w:ilvl w:val="0"/>
          <w:numId w:val="110"/>
        </w:numPr>
        <w:tabs>
          <w:tab w:val="left" w:pos="360"/>
          <w:tab w:val="left" w:pos="851"/>
        </w:tabs>
        <w:spacing w:after="0" w:line="240" w:lineRule="auto"/>
        <w:ind w:left="0" w:firstLine="426"/>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для объектов торгового назначения (магазинов), общественного назначения, общая площадь которых составляет не более чем 1500 квадратных </w:t>
      </w:r>
      <w:r w:rsidRPr="00A800F2">
        <w:rPr>
          <w:rFonts w:ascii="Times New Roman" w:eastAsia="Times New Roman" w:hAnsi="Times New Roman" w:cs="Times New Roman"/>
          <w:color w:val="000000"/>
          <w:sz w:val="28"/>
          <w:szCs w:val="28"/>
          <w:lang w:eastAsia="ru-RU"/>
        </w:rPr>
        <w:t>метров -</w:t>
      </w:r>
      <w:r w:rsidRPr="00A800F2">
        <w:rPr>
          <w:rFonts w:ascii="Times New Roman" w:eastAsia="Times New Roman" w:hAnsi="Times New Roman" w:cs="Times New Roman"/>
          <w:color w:val="000000"/>
          <w:sz w:val="28"/>
          <w:szCs w:val="28"/>
          <w:shd w:val="clear" w:color="auto" w:fill="FFFFFF"/>
          <w:lang w:eastAsia="ru-RU"/>
        </w:rPr>
        <w:t xml:space="preserve"> не менее 20% облицовки фасада должно выполняться из природных материалов или имитирующих природные материалы;</w:t>
      </w:r>
    </w:p>
    <w:p w14:paraId="1D5A1044" w14:textId="77777777" w:rsidR="0068093B" w:rsidRPr="00A800F2" w:rsidRDefault="0068093B" w:rsidP="000732C1">
      <w:pPr>
        <w:numPr>
          <w:ilvl w:val="0"/>
          <w:numId w:val="110"/>
        </w:numPr>
        <w:tabs>
          <w:tab w:val="left" w:pos="360"/>
          <w:tab w:val="left" w:pos="851"/>
        </w:tabs>
        <w:spacing w:after="0" w:line="240" w:lineRule="auto"/>
        <w:ind w:left="0" w:firstLine="426"/>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A800F2">
        <w:rPr>
          <w:rFonts w:ascii="Times New Roman" w:eastAsia="Times New Roman" w:hAnsi="Times New Roman" w:cs="Times New Roman"/>
          <w:color w:val="000000"/>
          <w:sz w:val="28"/>
          <w:szCs w:val="28"/>
          <w:shd w:val="clear" w:color="auto" w:fill="FFFFFF"/>
          <w:vertAlign w:val="superscript"/>
          <w:lang w:eastAsia="ru-RU"/>
        </w:rPr>
        <w:t xml:space="preserve">о </w:t>
      </w:r>
      <w:r w:rsidRPr="00A800F2">
        <w:rPr>
          <w:rFonts w:ascii="Times New Roman" w:eastAsia="Times New Roman" w:hAnsi="Times New Roman" w:cs="Times New Roman"/>
          <w:color w:val="000000"/>
          <w:sz w:val="28"/>
          <w:szCs w:val="28"/>
          <w:shd w:val="clear" w:color="auto" w:fill="FFFFFF"/>
          <w:lang w:eastAsia="ru-RU"/>
        </w:rPr>
        <w:t>С, минимальной температуре -45</w:t>
      </w:r>
      <w:r w:rsidRPr="00A800F2">
        <w:rPr>
          <w:rFonts w:ascii="Times New Roman" w:eastAsia="Times New Roman" w:hAnsi="Times New Roman" w:cs="Times New Roman"/>
          <w:color w:val="000000"/>
          <w:sz w:val="28"/>
          <w:szCs w:val="28"/>
          <w:shd w:val="clear" w:color="auto" w:fill="FFFFFF"/>
          <w:vertAlign w:val="superscript"/>
          <w:lang w:eastAsia="ru-RU"/>
        </w:rPr>
        <w:t>о</w:t>
      </w:r>
      <w:r w:rsidRPr="00A800F2">
        <w:rPr>
          <w:rFonts w:ascii="Times New Roman" w:eastAsia="Times New Roman" w:hAnsi="Times New Roman" w:cs="Times New Roman"/>
          <w:color w:val="000000"/>
          <w:sz w:val="28"/>
          <w:szCs w:val="28"/>
          <w:shd w:val="clear" w:color="auto" w:fill="FFFFFF"/>
          <w:lang w:eastAsia="ru-RU"/>
        </w:rPr>
        <w:t xml:space="preserve"> С и относительной влажности в пределах от 40% до 95%.</w:t>
      </w:r>
    </w:p>
    <w:p w14:paraId="232EB12F" w14:textId="77777777" w:rsidR="0068093B" w:rsidRPr="00A800F2" w:rsidRDefault="0068093B" w:rsidP="0068093B">
      <w:pPr>
        <w:tabs>
          <w:tab w:val="left" w:pos="360"/>
          <w:tab w:val="left" w:pos="851"/>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A800F2">
        <w:rPr>
          <w:rFonts w:ascii="Times New Roman" w:eastAsia="Times New Roman" w:hAnsi="Times New Roman" w:cs="Times New Roman"/>
          <w:color w:val="000000"/>
          <w:sz w:val="28"/>
          <w:szCs w:val="28"/>
          <w:shd w:val="clear" w:color="auto" w:fill="FFFFFF"/>
          <w:lang w:eastAsia="ru-RU"/>
        </w:rPr>
        <w:t>грязеудержание</w:t>
      </w:r>
      <w:proofErr w:type="spellEnd"/>
      <w:r w:rsidRPr="00A800F2">
        <w:rPr>
          <w:rFonts w:ascii="Times New Roman" w:eastAsia="Times New Roman" w:hAnsi="Times New Roman" w:cs="Times New Roman"/>
          <w:color w:val="000000"/>
          <w:sz w:val="28"/>
          <w:szCs w:val="28"/>
          <w:shd w:val="clear" w:color="auto" w:fill="FFFFFF"/>
          <w:lang w:eastAsia="ru-RU"/>
        </w:rPr>
        <w:t xml:space="preserve">, </w:t>
      </w:r>
      <w:proofErr w:type="spellStart"/>
      <w:r w:rsidRPr="00A800F2">
        <w:rPr>
          <w:rFonts w:ascii="Times New Roman" w:eastAsia="Times New Roman" w:hAnsi="Times New Roman" w:cs="Times New Roman"/>
          <w:color w:val="000000"/>
          <w:sz w:val="28"/>
          <w:szCs w:val="28"/>
          <w:shd w:val="clear" w:color="auto" w:fill="FFFFFF"/>
          <w:lang w:eastAsia="ru-RU"/>
        </w:rPr>
        <w:t>меление</w:t>
      </w:r>
      <w:proofErr w:type="spellEnd"/>
      <w:r w:rsidRPr="00A800F2">
        <w:rPr>
          <w:rFonts w:ascii="Times New Roman" w:eastAsia="Times New Roman" w:hAnsi="Times New Roman" w:cs="Times New Roman"/>
          <w:color w:val="000000"/>
          <w:sz w:val="28"/>
          <w:szCs w:val="28"/>
          <w:shd w:val="clear" w:color="auto" w:fill="FFFFFF"/>
          <w:lang w:eastAsia="ru-RU"/>
        </w:rPr>
        <w:t xml:space="preserve">) - не более 3 баллов по ГОСТ 9.407-2015 </w:t>
      </w:r>
      <w:proofErr w:type="spellStart"/>
      <w:r w:rsidRPr="00A800F2">
        <w:rPr>
          <w:rFonts w:ascii="Times New Roman" w:eastAsia="Times New Roman" w:hAnsi="Times New Roman" w:cs="Times New Roman"/>
          <w:color w:val="000000"/>
          <w:sz w:val="28"/>
          <w:szCs w:val="28"/>
          <w:shd w:val="clear" w:color="auto" w:fill="FFFFFF"/>
          <w:lang w:eastAsia="ru-RU"/>
        </w:rPr>
        <w:t>п.п</w:t>
      </w:r>
      <w:proofErr w:type="spellEnd"/>
      <w:r w:rsidRPr="00A800F2">
        <w:rPr>
          <w:rFonts w:ascii="Times New Roman" w:eastAsia="Times New Roman" w:hAnsi="Times New Roman" w:cs="Times New Roman"/>
          <w:color w:val="000000"/>
          <w:sz w:val="28"/>
          <w:szCs w:val="28"/>
          <w:shd w:val="clear" w:color="auto" w:fill="FFFFFF"/>
          <w:lang w:eastAsia="ru-RU"/>
        </w:rPr>
        <w:t>. 8.2, 8.3, 8.4;</w:t>
      </w:r>
    </w:p>
    <w:p w14:paraId="51501F8E" w14:textId="77777777" w:rsidR="0068093B" w:rsidRPr="00A800F2" w:rsidRDefault="0068093B" w:rsidP="000732C1">
      <w:pPr>
        <w:numPr>
          <w:ilvl w:val="0"/>
          <w:numId w:val="110"/>
        </w:numPr>
        <w:tabs>
          <w:tab w:val="left" w:pos="360"/>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lang w:eastAsia="ru-RU"/>
        </w:rPr>
        <w:t>скатная кровля выполняется из металла, черепицы (керамической, минеральной, металлической, гибкой или аналога), светопрозрачных конструкций.</w:t>
      </w:r>
    </w:p>
    <w:p w14:paraId="09D76F5E" w14:textId="77777777" w:rsidR="0068093B" w:rsidRPr="00A800F2" w:rsidRDefault="0068093B" w:rsidP="0068093B">
      <w:pPr>
        <w:spacing w:after="0" w:line="240" w:lineRule="auto"/>
        <w:ind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Не допускается</w:t>
      </w:r>
      <w:r w:rsidRPr="00A800F2">
        <w:rPr>
          <w:rFonts w:ascii="Times New Roman" w:eastAsia="Times New Roman" w:hAnsi="Times New Roman" w:cs="Times New Roman"/>
          <w:color w:val="000000"/>
          <w:sz w:val="28"/>
          <w:szCs w:val="28"/>
          <w:shd w:val="clear" w:color="auto" w:fill="FFFFFF"/>
          <w:lang w:eastAsia="ru-RU"/>
        </w:rPr>
        <w:t>:</w:t>
      </w:r>
    </w:p>
    <w:p w14:paraId="28D82864"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окраска поверхностей, облицованных натуральным (природным) камнем;</w:t>
      </w:r>
    </w:p>
    <w:p w14:paraId="0792437F"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бетонная необлицованная поверхность для первого и цокольного этажа;</w:t>
      </w:r>
    </w:p>
    <w:p w14:paraId="11341756"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Calibri" w:hAnsi="Times New Roman" w:cs="Times New Roman"/>
          <w:sz w:val="28"/>
          <w:szCs w:val="28"/>
        </w:rPr>
        <w:t>штукатурный фасад по фасадному утеплению из пенополистирола;</w:t>
      </w:r>
    </w:p>
    <w:p w14:paraId="166FFA90"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использование бетонных </w:t>
      </w:r>
      <w:proofErr w:type="spellStart"/>
      <w:r w:rsidRPr="00A800F2">
        <w:rPr>
          <w:rFonts w:ascii="Times New Roman" w:eastAsia="Times New Roman" w:hAnsi="Times New Roman" w:cs="Times New Roman"/>
          <w:color w:val="000000"/>
          <w:sz w:val="28"/>
          <w:szCs w:val="28"/>
          <w:shd w:val="clear" w:color="auto" w:fill="FFFFFF"/>
          <w:lang w:eastAsia="ru-RU"/>
        </w:rPr>
        <w:t>фиброцементных</w:t>
      </w:r>
      <w:proofErr w:type="spellEnd"/>
      <w:r w:rsidRPr="00A800F2">
        <w:rPr>
          <w:rFonts w:ascii="Times New Roman" w:eastAsia="Times New Roman" w:hAnsi="Times New Roman" w:cs="Times New Roman"/>
          <w:color w:val="000000"/>
          <w:sz w:val="28"/>
          <w:szCs w:val="28"/>
          <w:shd w:val="clear" w:color="auto" w:fill="FFFFFF"/>
          <w:lang w:eastAsia="ru-RU"/>
        </w:rPr>
        <w:t xml:space="preserve"> элементов без гидрофобного покрытия;</w:t>
      </w:r>
    </w:p>
    <w:p w14:paraId="60EC2241"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металлические элементы отделки с толщиной менее 0,5 мм;</w:t>
      </w:r>
    </w:p>
    <w:p w14:paraId="5DEAFD70"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lastRenderedPageBreak/>
        <w:t xml:space="preserve">металлические оцинкованные элементы без лакокрасочного покрытия (кроме ограждения кровли и элементов фасадов, не </w:t>
      </w:r>
      <w:r w:rsidRPr="00A800F2">
        <w:rPr>
          <w:rFonts w:ascii="Times New Roman" w:eastAsia="Calibri" w:hAnsi="Times New Roman" w:cs="Times New Roman"/>
          <w:sz w:val="28"/>
          <w:szCs w:val="28"/>
        </w:rPr>
        <w:t>выходящих на территории общего пользования);</w:t>
      </w:r>
    </w:p>
    <w:p w14:paraId="1B09AC1F" w14:textId="77777777" w:rsidR="0068093B" w:rsidRPr="00A800F2" w:rsidRDefault="0068093B" w:rsidP="000732C1">
      <w:pPr>
        <w:numPr>
          <w:ilvl w:val="0"/>
          <w:numId w:val="10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lang w:eastAsia="ru-RU"/>
        </w:rPr>
        <w:t xml:space="preserve">размещение декоративных элементов, выполненных из </w:t>
      </w:r>
      <w:proofErr w:type="spellStart"/>
      <w:r w:rsidRPr="00A800F2">
        <w:rPr>
          <w:rFonts w:ascii="Times New Roman" w:eastAsia="Times New Roman" w:hAnsi="Times New Roman" w:cs="Times New Roman"/>
          <w:color w:val="000000"/>
          <w:sz w:val="28"/>
          <w:szCs w:val="28"/>
          <w:lang w:eastAsia="ru-RU"/>
        </w:rPr>
        <w:t>пенополистирола</w:t>
      </w:r>
      <w:proofErr w:type="spellEnd"/>
      <w:r w:rsidRPr="00A800F2">
        <w:rPr>
          <w:rFonts w:ascii="Times New Roman" w:eastAsia="Times New Roman" w:hAnsi="Times New Roman" w:cs="Times New Roman"/>
          <w:color w:val="000000"/>
          <w:sz w:val="28"/>
          <w:szCs w:val="28"/>
          <w:lang w:eastAsia="ru-RU"/>
        </w:rPr>
        <w:t xml:space="preserve">, </w:t>
      </w:r>
      <w:proofErr w:type="spellStart"/>
      <w:r w:rsidRPr="00A800F2">
        <w:rPr>
          <w:rFonts w:ascii="Times New Roman" w:eastAsia="Times New Roman" w:hAnsi="Times New Roman" w:cs="Times New Roman"/>
          <w:color w:val="000000"/>
          <w:sz w:val="28"/>
          <w:szCs w:val="28"/>
          <w:lang w:eastAsia="ru-RU"/>
        </w:rPr>
        <w:t>пенополиуретана</w:t>
      </w:r>
      <w:proofErr w:type="spellEnd"/>
      <w:r w:rsidRPr="00A800F2">
        <w:rPr>
          <w:rFonts w:ascii="Times New Roman" w:eastAsia="Times New Roman" w:hAnsi="Times New Roman" w:cs="Times New Roman"/>
          <w:color w:val="000000"/>
          <w:sz w:val="28"/>
          <w:szCs w:val="28"/>
          <w:lang w:eastAsia="ru-RU"/>
        </w:rPr>
        <w:t xml:space="preserve">, </w:t>
      </w:r>
      <w:proofErr w:type="spellStart"/>
      <w:r w:rsidRPr="00A800F2">
        <w:rPr>
          <w:rFonts w:ascii="Times New Roman" w:eastAsia="Times New Roman" w:hAnsi="Times New Roman" w:cs="Times New Roman"/>
          <w:color w:val="000000"/>
          <w:sz w:val="28"/>
          <w:szCs w:val="28"/>
          <w:lang w:eastAsia="ru-RU"/>
        </w:rPr>
        <w:t>минваты</w:t>
      </w:r>
      <w:proofErr w:type="spellEnd"/>
      <w:r w:rsidRPr="00A800F2">
        <w:rPr>
          <w:rFonts w:ascii="Times New Roman" w:eastAsia="Times New Roman" w:hAnsi="Times New Roman" w:cs="Times New Roman"/>
          <w:color w:val="000000"/>
          <w:sz w:val="28"/>
          <w:szCs w:val="28"/>
          <w:lang w:eastAsia="ru-RU"/>
        </w:rPr>
        <w:t xml:space="preserve"> с тонким штукатурным слоем, ниже 2 метров над уровнем земли;</w:t>
      </w:r>
    </w:p>
    <w:p w14:paraId="5D1CF375" w14:textId="77777777" w:rsidR="0068093B" w:rsidRPr="00A800F2" w:rsidRDefault="0068093B" w:rsidP="000732C1">
      <w:pPr>
        <w:numPr>
          <w:ilvl w:val="0"/>
          <w:numId w:val="10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lang w:eastAsia="ru-RU"/>
        </w:rPr>
        <w:t>выполнение больших глухих плоскостей фасада из материалов, имитирующих натуральные, с заметно повторяющимся рисунком;</w:t>
      </w:r>
    </w:p>
    <w:p w14:paraId="3AB4B34F" w14:textId="77777777" w:rsidR="0068093B" w:rsidRPr="00A800F2" w:rsidRDefault="0068093B" w:rsidP="000732C1">
      <w:pPr>
        <w:numPr>
          <w:ilvl w:val="0"/>
          <w:numId w:val="10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lang w:eastAsia="ru-RU"/>
        </w:rPr>
        <w:t>отделка фасада керамогранитной глянцевой однотонной плиткой 600х600 мм;</w:t>
      </w:r>
    </w:p>
    <w:p w14:paraId="414FB571" w14:textId="77777777" w:rsidR="0068093B" w:rsidRPr="00A800F2" w:rsidRDefault="0068093B" w:rsidP="000732C1">
      <w:pPr>
        <w:numPr>
          <w:ilvl w:val="0"/>
          <w:numId w:val="10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визуально заметные соединения облицовочных элементов, видимые крепежные детали фасадных систем (за исключением матовых панелей с неоднородным покрытием);</w:t>
      </w:r>
    </w:p>
    <w:p w14:paraId="29F07E6D"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использование белых стеклопакетов ПВХ (за исключением объектов, возводимых за счет бюджетного финансирования);</w:t>
      </w:r>
    </w:p>
    <w:p w14:paraId="0A2EF54A"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использование в качестве отделочных материалов фасадов объектов капитального строительства:</w:t>
      </w:r>
    </w:p>
    <w:p w14:paraId="4684DB9E" w14:textId="77777777" w:rsidR="0068093B" w:rsidRPr="00A800F2" w:rsidRDefault="0068093B"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штукатурки (штукатурный фасад допускается применять, если окружающая застройка преимущественно выполнена с применением штукатурных фасадов. Работы по выполнению штукатурного фасада должны производиться строго по сертифицированной технологии, должен обеспечиваться длительный срок эксплуатации); </w:t>
      </w:r>
    </w:p>
    <w:p w14:paraId="71EA1E07" w14:textId="77777777" w:rsidR="0068093B" w:rsidRPr="00A800F2" w:rsidRDefault="0068093B"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пластиковых панелей, сотового поликарбоната;</w:t>
      </w:r>
    </w:p>
    <w:p w14:paraId="3D8EE662" w14:textId="15A8AC6D" w:rsidR="0068093B" w:rsidRPr="00A800F2" w:rsidRDefault="00934C07"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винилового </w:t>
      </w:r>
      <w:proofErr w:type="spellStart"/>
      <w:r w:rsidR="0068093B" w:rsidRPr="00A800F2">
        <w:rPr>
          <w:rFonts w:ascii="Times New Roman" w:eastAsia="Times New Roman" w:hAnsi="Times New Roman" w:cs="Times New Roman"/>
          <w:color w:val="000000"/>
          <w:sz w:val="28"/>
          <w:szCs w:val="28"/>
          <w:shd w:val="clear" w:color="auto" w:fill="FFFFFF"/>
          <w:lang w:eastAsia="ru-RU"/>
        </w:rPr>
        <w:t>сайдинга</w:t>
      </w:r>
      <w:proofErr w:type="spellEnd"/>
      <w:r w:rsidR="0068093B" w:rsidRPr="00A800F2">
        <w:rPr>
          <w:rFonts w:ascii="Times New Roman" w:eastAsia="Times New Roman" w:hAnsi="Times New Roman" w:cs="Times New Roman"/>
          <w:color w:val="000000"/>
          <w:sz w:val="28"/>
          <w:szCs w:val="28"/>
          <w:shd w:val="clear" w:color="auto" w:fill="FFFFFF"/>
          <w:lang w:eastAsia="ru-RU"/>
        </w:rPr>
        <w:t xml:space="preserve"> (кроме отдельно стоящих и пристроенных гаражей, предназначенных для хранения автотранспорта, в том числе с разделением на машино-места);</w:t>
      </w:r>
    </w:p>
    <w:p w14:paraId="2E29108C" w14:textId="77777777" w:rsidR="0068093B" w:rsidRPr="00A800F2" w:rsidRDefault="0068093B"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профилированного металлического листа (кроме объектов торгового назначения (магазинов), отдельно стоящих и пристроенных гаражей, предназначенных для хранения автотранспорта, в том числе с разделением на машино-места; для указанных объектов допускается использование профилированного листа за исключением профилированного листа с трапециевидным профилем маркировки С, НС, Н);</w:t>
      </w:r>
    </w:p>
    <w:p w14:paraId="786CA79E" w14:textId="77777777" w:rsidR="0068093B" w:rsidRPr="00A800F2" w:rsidRDefault="0068093B"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асбестоцементных листов, </w:t>
      </w:r>
      <w:r w:rsidRPr="00A800F2">
        <w:rPr>
          <w:rFonts w:ascii="Times New Roman" w:eastAsia="Times New Roman" w:hAnsi="Times New Roman" w:cs="Times New Roman"/>
          <w:color w:val="000000"/>
          <w:sz w:val="28"/>
          <w:szCs w:val="28"/>
          <w:shd w:val="clear" w:color="auto" w:fill="FFFFFF"/>
          <w:lang w:eastAsia="ru-RU"/>
        </w:rPr>
        <w:t>самоклеящейся пленки, баннерной ткани, сотового поликарбоната;</w:t>
      </w:r>
    </w:p>
    <w:p w14:paraId="7B6753A7" w14:textId="77777777" w:rsidR="0068093B" w:rsidRPr="00A800F2" w:rsidRDefault="0068093B"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4601263A" w14:textId="77777777" w:rsidR="0068093B" w:rsidRPr="00A800F2" w:rsidRDefault="0068093B"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352462F3"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3) </w:t>
      </w:r>
      <w:r w:rsidRPr="00A800F2">
        <w:rPr>
          <w:rFonts w:ascii="Times New Roman" w:eastAsia="Times New Roman" w:hAnsi="Times New Roman" w:cs="Times New Roman"/>
          <w:color w:val="000000"/>
          <w:sz w:val="28"/>
          <w:szCs w:val="28"/>
          <w:shd w:val="clear" w:color="auto" w:fill="FFFFFF"/>
          <w:lang w:eastAsia="ru-RU"/>
        </w:rPr>
        <w:tab/>
      </w:r>
      <w:r w:rsidRPr="00A800F2">
        <w:rPr>
          <w:rFonts w:ascii="Times New Roman" w:eastAsia="Times New Roman" w:hAnsi="Times New Roman" w:cs="Times New Roman"/>
          <w:color w:val="000000"/>
          <w:sz w:val="28"/>
          <w:szCs w:val="28"/>
          <w:u w:val="single"/>
          <w:shd w:val="clear" w:color="auto" w:fill="FFFFFF"/>
          <w:lang w:eastAsia="ru-RU"/>
        </w:rPr>
        <w:t>К размещению технического и инженерного оборудования на фасадах и кровлях объектов капитального строительства</w:t>
      </w:r>
      <w:r w:rsidRPr="00A800F2">
        <w:rPr>
          <w:rFonts w:ascii="Times New Roman" w:eastAsia="Times New Roman" w:hAnsi="Times New Roman" w:cs="Times New Roman"/>
          <w:color w:val="000000"/>
          <w:sz w:val="28"/>
          <w:szCs w:val="28"/>
          <w:shd w:val="clear" w:color="auto" w:fill="FFFFFF"/>
          <w:lang w:eastAsia="ru-RU"/>
        </w:rPr>
        <w:t>.</w:t>
      </w:r>
    </w:p>
    <w:p w14:paraId="4FF4E2FC"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lastRenderedPageBreak/>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 (далее – оборудование).</w:t>
      </w:r>
    </w:p>
    <w:p w14:paraId="00B4CE2B"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Оборудование должно располагаться с учетом системы композиционных осей фасадов объекта и иметь комплексный характер.</w:t>
      </w:r>
    </w:p>
    <w:p w14:paraId="3355FB53"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При строительстве объемно-пластическое решение фасада объекта капитального строительства должно предусматривать скрытое размещение (декоративные решетки, короба) наружных блоков систем кондиционирования, вентиляции и их комплексов, скрытую систему водоотведения, либо предусматривать их внутреннее размещение. Наружный организованный водосток допускается для объектов этажностью не выше 3 этажей и для отвода воды с козырьков над входами; водосточная система должна применяться с подогревом.</w:t>
      </w:r>
    </w:p>
    <w:p w14:paraId="04975F5F"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При реконструкции объекта капитального строительства:</w:t>
      </w:r>
    </w:p>
    <w:p w14:paraId="3E3271AD" w14:textId="77777777" w:rsidR="0068093B" w:rsidRPr="00A800F2" w:rsidRDefault="0068093B"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размещение дополнительного оборудования должно обеспечивать сохранность отделки фасада либо ее восстановление;</w:t>
      </w:r>
    </w:p>
    <w:p w14:paraId="303FD7D9" w14:textId="77777777" w:rsidR="0068093B" w:rsidRPr="00A800F2" w:rsidRDefault="0068093B"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1C486179"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Габариты, форма оборудования, декоративных коробов, в которых оно размещено, декоративных решеток не должны ухудшать визуальные характеристики объекта.</w:t>
      </w:r>
    </w:p>
    <w:p w14:paraId="1FD016EE"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Устанавливаемое на фасадах зданий оборудование должно быть окрашено в цвет поверхностей, на которых оно установлено.</w:t>
      </w:r>
    </w:p>
    <w:p w14:paraId="0D0C763D"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Не допускается</w:t>
      </w:r>
      <w:r w:rsidRPr="00A800F2">
        <w:rPr>
          <w:rFonts w:ascii="Times New Roman" w:eastAsia="Times New Roman" w:hAnsi="Times New Roman" w:cs="Times New Roman"/>
          <w:color w:val="000000"/>
          <w:sz w:val="28"/>
          <w:szCs w:val="28"/>
          <w:shd w:val="clear" w:color="auto" w:fill="FFFFFF"/>
          <w:lang w:eastAsia="ru-RU"/>
        </w:rPr>
        <w:t>:</w:t>
      </w:r>
    </w:p>
    <w:p w14:paraId="3220CA78" w14:textId="77777777" w:rsidR="0068093B" w:rsidRPr="00A800F2" w:rsidRDefault="0068093B"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размещение оборудования на архитектурных элементах и деталях декора, порталах, козырьках, пилонах, консолях, на настенной росписи, фреске, мозаичном панно, сграффито и иных видах монументального искусства, являющихся частью архитектурного решения фасада;</w:t>
      </w:r>
    </w:p>
    <w:p w14:paraId="2F041BEF" w14:textId="77777777" w:rsidR="0068093B" w:rsidRPr="00A800F2" w:rsidRDefault="0068093B"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наружная открытая прокладка по фасаду подводящих сетей (кроме систем газоснабжения домов блокированной застройки этажностью не выше 3 этажей) и иных коммуникаций, прокладка сетей с нарушением пластики фасада;</w:t>
      </w:r>
    </w:p>
    <w:p w14:paraId="4BB07E75" w14:textId="77777777" w:rsidR="0068093B" w:rsidRPr="00A800F2" w:rsidRDefault="0068093B"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размещение оборудования, выступающего от плоскости фасада более чем на 20 см, на высоте менее 2,5 м от уровня земли или крыльца (кроме водосточных труб).</w:t>
      </w:r>
    </w:p>
    <w:p w14:paraId="4CF03827" w14:textId="77777777" w:rsidR="0068093B" w:rsidRPr="00A800F2" w:rsidRDefault="0068093B" w:rsidP="0068093B">
      <w:pPr>
        <w:tabs>
          <w:tab w:val="left" w:pos="1134"/>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4) </w:t>
      </w:r>
      <w:r w:rsidRPr="00A800F2">
        <w:rPr>
          <w:rFonts w:ascii="Times New Roman" w:eastAsia="Times New Roman" w:hAnsi="Times New Roman" w:cs="Times New Roman"/>
          <w:color w:val="000000"/>
          <w:sz w:val="28"/>
          <w:szCs w:val="28"/>
          <w:shd w:val="clear" w:color="auto" w:fill="FFFFFF"/>
          <w:lang w:eastAsia="ru-RU"/>
        </w:rPr>
        <w:tab/>
      </w:r>
      <w:r w:rsidRPr="00A800F2">
        <w:rPr>
          <w:rFonts w:ascii="Times New Roman" w:eastAsia="Times New Roman" w:hAnsi="Times New Roman" w:cs="Times New Roman"/>
          <w:color w:val="000000"/>
          <w:sz w:val="28"/>
          <w:szCs w:val="28"/>
          <w:u w:val="single"/>
          <w:shd w:val="clear" w:color="auto" w:fill="FFFFFF"/>
          <w:lang w:eastAsia="ru-RU"/>
        </w:rPr>
        <w:t>К подсветке фасадов объектов капитального строительства:</w:t>
      </w:r>
      <w:r w:rsidRPr="00A800F2">
        <w:rPr>
          <w:rFonts w:ascii="Times New Roman" w:eastAsia="Times New Roman" w:hAnsi="Times New Roman" w:cs="Times New Roman"/>
          <w:color w:val="000000"/>
          <w:sz w:val="28"/>
          <w:szCs w:val="28"/>
          <w:shd w:val="clear" w:color="auto" w:fill="FFFFFF"/>
          <w:lang w:eastAsia="ru-RU"/>
        </w:rPr>
        <w:t xml:space="preserve"> </w:t>
      </w:r>
    </w:p>
    <w:p w14:paraId="36A70E5B"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41DE78E6"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архитектурная подсветка зданий должна включать: </w:t>
      </w:r>
    </w:p>
    <w:p w14:paraId="0ED0E01B" w14:textId="77777777" w:rsidR="0068093B" w:rsidRPr="00A800F2" w:rsidRDefault="0068093B" w:rsidP="000732C1">
      <w:pPr>
        <w:numPr>
          <w:ilvl w:val="0"/>
          <w:numId w:val="111"/>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освещение входных групп;</w:t>
      </w:r>
    </w:p>
    <w:p w14:paraId="7E322965" w14:textId="77777777" w:rsidR="0068093B" w:rsidRPr="00A800F2" w:rsidRDefault="0068093B" w:rsidP="000732C1">
      <w:pPr>
        <w:numPr>
          <w:ilvl w:val="0"/>
          <w:numId w:val="111"/>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подсветку информационных знаков и конструкций;</w:t>
      </w:r>
    </w:p>
    <w:p w14:paraId="656B13BB" w14:textId="77777777" w:rsidR="0068093B" w:rsidRPr="00A800F2" w:rsidRDefault="0068093B" w:rsidP="000732C1">
      <w:pPr>
        <w:numPr>
          <w:ilvl w:val="0"/>
          <w:numId w:val="111"/>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lastRenderedPageBreak/>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57E0D981" w14:textId="77777777" w:rsidR="0068093B" w:rsidRPr="00A800F2" w:rsidRDefault="0068093B" w:rsidP="0068093B">
      <w:pPr>
        <w:tabs>
          <w:tab w:val="left" w:pos="1134"/>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5) </w:t>
      </w:r>
      <w:r w:rsidRPr="00A800F2">
        <w:rPr>
          <w:rFonts w:ascii="Times New Roman" w:eastAsia="Times New Roman" w:hAnsi="Times New Roman" w:cs="Times New Roman"/>
          <w:color w:val="000000"/>
          <w:sz w:val="28"/>
          <w:szCs w:val="28"/>
          <w:shd w:val="clear" w:color="auto" w:fill="FFFFFF"/>
          <w:lang w:eastAsia="ru-RU"/>
        </w:rPr>
        <w:tab/>
      </w:r>
      <w:r w:rsidRPr="00A800F2">
        <w:rPr>
          <w:rFonts w:ascii="Times New Roman" w:eastAsia="Times New Roman" w:hAnsi="Times New Roman" w:cs="Times New Roman"/>
          <w:color w:val="000000"/>
          <w:sz w:val="28"/>
          <w:szCs w:val="28"/>
          <w:u w:val="single"/>
          <w:shd w:val="clear" w:color="auto" w:fill="FFFFFF"/>
          <w:lang w:eastAsia="ru-RU"/>
        </w:rPr>
        <w:t>К объемно-пространственным характеристикам объектов капитального строительства</w:t>
      </w:r>
      <w:r w:rsidRPr="00A800F2">
        <w:rPr>
          <w:rFonts w:ascii="Times New Roman" w:eastAsia="Times New Roman" w:hAnsi="Times New Roman" w:cs="Times New Roman"/>
          <w:color w:val="000000"/>
          <w:sz w:val="28"/>
          <w:szCs w:val="28"/>
          <w:shd w:val="clear" w:color="auto" w:fill="FFFFFF"/>
          <w:lang w:eastAsia="ru-RU"/>
        </w:rPr>
        <w:t>:</w:t>
      </w:r>
    </w:p>
    <w:p w14:paraId="68050B45"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248E3501"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размеры входной площадки (ширина x глубина) для объектов общественного назначения, общая площадь которых составляет не более чем 1500 квадратных метров, должны быть не менее 2,2 x 2,2 м;</w:t>
      </w:r>
    </w:p>
    <w:p w14:paraId="7E942028"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здание или сооружение не должно создавать визуальный дискомфорт, должно органично вписываться в ландшафт и сохранять масштаб и характер существующей застройки;</w:t>
      </w:r>
    </w:p>
    <w:p w14:paraId="13A29299"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здания необходимо размещать с учетом сложившейся линии застройки улицы (квартала);</w:t>
      </w:r>
    </w:p>
    <w:p w14:paraId="5EDEB8FE"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дворы жилых домов не должны выходить на улицу;</w:t>
      </w:r>
    </w:p>
    <w:p w14:paraId="216BD812"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ограждение участка (в случае необходимости его установки) должно выполняться в едином стиле общего архитектурного решения и не должно </w:t>
      </w:r>
      <w:r w:rsidRPr="00A800F2">
        <w:rPr>
          <w:rFonts w:ascii="Times New Roman" w:eastAsia="Times New Roman" w:hAnsi="Times New Roman" w:cs="Times New Roman"/>
          <w:sz w:val="28"/>
          <w:szCs w:val="28"/>
          <w:shd w:val="clear" w:color="auto" w:fill="FFFFFF"/>
          <w:lang w:eastAsia="ru-RU"/>
        </w:rPr>
        <w:t>препятствовать визуальному восприятию фасадов здания со стороны территорий общего пользования;</w:t>
      </w:r>
    </w:p>
    <w:p w14:paraId="414CDE51" w14:textId="768538BC"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земельного участка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w:t>
      </w:r>
      <w:r w:rsidR="00564275" w:rsidRPr="00564275">
        <w:rPr>
          <w:rFonts w:ascii="Times New Roman" w:eastAsia="Times New Roman" w:hAnsi="Times New Roman" w:cs="Times New Roman"/>
          <w:sz w:val="28"/>
          <w:szCs w:val="28"/>
          <w:shd w:val="clear" w:color="auto" w:fill="FFFFFF"/>
          <w:lang w:eastAsia="ru-RU"/>
        </w:rPr>
        <w:t>(за исключением зданий этажностью не выше 4 этажей)</w:t>
      </w:r>
      <w:r w:rsidR="00564275">
        <w:rPr>
          <w:rFonts w:ascii="Times New Roman" w:eastAsia="Times New Roman" w:hAnsi="Times New Roman" w:cs="Times New Roman"/>
          <w:sz w:val="28"/>
          <w:szCs w:val="28"/>
          <w:shd w:val="clear" w:color="auto" w:fill="FFFFFF"/>
          <w:lang w:eastAsia="ru-RU"/>
        </w:rPr>
        <w:t xml:space="preserve"> </w:t>
      </w:r>
      <w:r w:rsidRPr="00A800F2">
        <w:rPr>
          <w:rFonts w:ascii="Times New Roman" w:eastAsia="Times New Roman" w:hAnsi="Times New Roman" w:cs="Times New Roman"/>
          <w:sz w:val="28"/>
          <w:szCs w:val="28"/>
          <w:shd w:val="clear" w:color="auto" w:fill="FFFFFF"/>
          <w:lang w:eastAsia="ru-RU"/>
        </w:rPr>
        <w:t>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3CF9909C"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высота отдельно стоящих гаражей, предназначенных для хранения автотранспорта, в том числе с разделением на машино-места, при их размещении на расстоянии 25 метров и менее от окон жилых помещений не должна превышать 13 метров;</w:t>
      </w:r>
    </w:p>
    <w:p w14:paraId="4D2D7994"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649DF27D"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для объектов коммерческого назначения, общая площадь которых составляет не более чем 1500 квадратных метров, </w:t>
      </w:r>
      <w:proofErr w:type="spellStart"/>
      <w:r w:rsidRPr="00A800F2">
        <w:rPr>
          <w:rFonts w:ascii="Times New Roman" w:eastAsia="Times New Roman" w:hAnsi="Times New Roman" w:cs="Times New Roman"/>
          <w:color w:val="000000"/>
          <w:sz w:val="28"/>
          <w:szCs w:val="28"/>
          <w:shd w:val="clear" w:color="auto" w:fill="FFFFFF"/>
          <w:lang w:eastAsia="ru-RU"/>
        </w:rPr>
        <w:t>приобъектные</w:t>
      </w:r>
      <w:proofErr w:type="spellEnd"/>
      <w:r w:rsidRPr="00A800F2">
        <w:rPr>
          <w:rFonts w:ascii="Times New Roman" w:eastAsia="Times New Roman" w:hAnsi="Times New Roman" w:cs="Times New Roman"/>
          <w:color w:val="000000"/>
          <w:sz w:val="28"/>
          <w:szCs w:val="28"/>
          <w:shd w:val="clear" w:color="auto" w:fill="FFFFFF"/>
          <w:lang w:eastAsia="ru-RU"/>
        </w:rPr>
        <w:t xml:space="preserve"> стоянки автомобилей следует размещать в пределах отведенного земельного участка.</w:t>
      </w:r>
    </w:p>
    <w:p w14:paraId="1A6C8971"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6) </w:t>
      </w:r>
      <w:r w:rsidRPr="00A800F2">
        <w:rPr>
          <w:rFonts w:ascii="Times New Roman" w:eastAsia="Times New Roman" w:hAnsi="Times New Roman" w:cs="Times New Roman"/>
          <w:color w:val="000000"/>
          <w:sz w:val="28"/>
          <w:szCs w:val="28"/>
          <w:shd w:val="clear" w:color="auto" w:fill="FFFFFF"/>
          <w:lang w:eastAsia="ru-RU"/>
        </w:rPr>
        <w:tab/>
      </w:r>
      <w:r w:rsidRPr="00A800F2">
        <w:rPr>
          <w:rFonts w:ascii="Times New Roman" w:eastAsia="Times New Roman" w:hAnsi="Times New Roman" w:cs="Times New Roman"/>
          <w:color w:val="000000"/>
          <w:sz w:val="28"/>
          <w:szCs w:val="28"/>
          <w:u w:val="single"/>
          <w:shd w:val="clear" w:color="auto" w:fill="FFFFFF"/>
          <w:lang w:eastAsia="ru-RU"/>
        </w:rPr>
        <w:t>К архитектурно-стилистическим характеристикам объектов капитального строительства</w:t>
      </w:r>
      <w:r w:rsidRPr="00A800F2">
        <w:rPr>
          <w:rFonts w:ascii="Times New Roman" w:eastAsia="Times New Roman" w:hAnsi="Times New Roman" w:cs="Times New Roman"/>
          <w:color w:val="000000"/>
          <w:sz w:val="28"/>
          <w:szCs w:val="28"/>
          <w:shd w:val="clear" w:color="auto" w:fill="FFFFFF"/>
          <w:lang w:eastAsia="ru-RU"/>
        </w:rPr>
        <w:t>:</w:t>
      </w:r>
    </w:p>
    <w:p w14:paraId="50E17A55"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архитектурный облик объекта должен быть подчинен единому стилистическому решению;</w:t>
      </w:r>
    </w:p>
    <w:p w14:paraId="751EF740"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lastRenderedPageBreak/>
        <w:t>входные группы</w:t>
      </w:r>
      <w:r w:rsidRPr="00A800F2">
        <w:rPr>
          <w:rFonts w:ascii="Times New Roman" w:eastAsia="Times New Roman" w:hAnsi="Times New Roman" w:cs="Times New Roman"/>
          <w:color w:val="000000"/>
          <w:sz w:val="28"/>
          <w:szCs w:val="28"/>
          <w:shd w:val="clear" w:color="auto" w:fill="FFFFFF"/>
          <w:lang w:eastAsia="ru-RU"/>
        </w:rPr>
        <w:t>:</w:t>
      </w:r>
    </w:p>
    <w:p w14:paraId="4000536D" w14:textId="77777777" w:rsidR="0068093B" w:rsidRPr="00A800F2" w:rsidRDefault="0068093B"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входы в здание должны быть оборудованы навесами или заглублены в нишу не менее чем на 60 сантиметров;</w:t>
      </w:r>
    </w:p>
    <w:p w14:paraId="678D5C21" w14:textId="77777777" w:rsidR="0068093B" w:rsidRPr="00A800F2" w:rsidRDefault="0068093B"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входы в жилое здание должны быть организованы в одной отметке с уровнем земли (кроме домов блокированной застройки); </w:t>
      </w:r>
    </w:p>
    <w:p w14:paraId="35144E88" w14:textId="77777777" w:rsidR="0068093B" w:rsidRPr="00A800F2" w:rsidRDefault="0068093B"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отметка площадки перед входом в общественное здание должна быть выше отметки тротуара перед входом не менее чем на 0,15 м. Допускается принимать отметку площадки на уровне пола при условии предохранения помещений от попадания осадков;</w:t>
      </w:r>
    </w:p>
    <w:p w14:paraId="67158A80" w14:textId="77777777" w:rsidR="0068093B" w:rsidRPr="00A800F2" w:rsidRDefault="0068093B"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главные входы в общественные здания должны быть ориентированы на территории общего пользования или к основному подъезду к зданию или сооружению;</w:t>
      </w:r>
    </w:p>
    <w:p w14:paraId="406F3B33"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цоколь</w:t>
      </w:r>
      <w:r w:rsidRPr="00A800F2">
        <w:rPr>
          <w:rFonts w:ascii="Times New Roman" w:eastAsia="Times New Roman" w:hAnsi="Times New Roman" w:cs="Times New Roman"/>
          <w:color w:val="000000"/>
          <w:sz w:val="28"/>
          <w:szCs w:val="28"/>
          <w:shd w:val="clear" w:color="auto" w:fill="FFFFFF"/>
          <w:lang w:eastAsia="ru-RU"/>
        </w:rPr>
        <w:t xml:space="preserve"> – </w:t>
      </w:r>
      <w:r w:rsidRPr="00A800F2">
        <w:rPr>
          <w:rFonts w:ascii="Times New Roman" w:eastAsia="Calibri" w:hAnsi="Times New Roman" w:cs="Times New Roman"/>
          <w:color w:val="000000"/>
          <w:sz w:val="28"/>
          <w:szCs w:val="28"/>
          <w:lang w:eastAsia="ru-RU"/>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A800F2">
        <w:rPr>
          <w:rFonts w:ascii="Times New Roman" w:eastAsia="Times New Roman" w:hAnsi="Times New Roman" w:cs="Times New Roman"/>
          <w:color w:val="000000"/>
          <w:sz w:val="28"/>
          <w:szCs w:val="28"/>
          <w:shd w:val="clear" w:color="auto" w:fill="FFFFFF"/>
          <w:lang w:eastAsia="ru-RU"/>
        </w:rPr>
        <w:t>;</w:t>
      </w:r>
    </w:p>
    <w:p w14:paraId="063EE02F" w14:textId="77777777" w:rsidR="0068093B" w:rsidRPr="00A800F2" w:rsidRDefault="0068093B" w:rsidP="000732C1">
      <w:pPr>
        <w:numPr>
          <w:ilvl w:val="0"/>
          <w:numId w:val="106"/>
        </w:numPr>
        <w:tabs>
          <w:tab w:val="left" w:pos="0"/>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первый и цокольный этаж:</w:t>
      </w:r>
    </w:p>
    <w:p w14:paraId="352B1795" w14:textId="77777777" w:rsidR="0068093B" w:rsidRPr="00A800F2" w:rsidRDefault="0068093B"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 должны быть выполнены из облицовочного, прочного и антивандального материала (без применения штукатурки); </w:t>
      </w:r>
    </w:p>
    <w:p w14:paraId="513484EC" w14:textId="77777777" w:rsidR="0068093B" w:rsidRPr="00A800F2" w:rsidRDefault="0068093B"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высота первого этажа общественных зданий, нежилого этажа жилищного фонда должна быть не менее 4 метра;</w:t>
      </w:r>
    </w:p>
    <w:p w14:paraId="66DC2ABF" w14:textId="77777777" w:rsidR="0068093B" w:rsidRPr="00A800F2" w:rsidRDefault="0068093B"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процентное соотношение остекления оконных проемов в нежилых помещениях первого и (или) цокольного этажа жилого дома должно быть не менее:</w:t>
      </w:r>
    </w:p>
    <w:p w14:paraId="2760D980" w14:textId="77777777" w:rsidR="0068093B" w:rsidRPr="00A800F2" w:rsidRDefault="0068093B" w:rsidP="0068093B">
      <w:pPr>
        <w:tabs>
          <w:tab w:val="left" w:pos="709"/>
        </w:tabs>
        <w:spacing w:after="0" w:line="240" w:lineRule="auto"/>
        <w:ind w:left="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- 80 % - вдоль улиц городского и районного значения, площадей;</w:t>
      </w:r>
    </w:p>
    <w:p w14:paraId="4984BD7F" w14:textId="77777777" w:rsidR="0068093B" w:rsidRPr="00A800F2" w:rsidRDefault="0068093B" w:rsidP="0068093B">
      <w:pPr>
        <w:tabs>
          <w:tab w:val="left" w:pos="709"/>
        </w:tabs>
        <w:spacing w:after="0" w:line="240" w:lineRule="auto"/>
        <w:ind w:left="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- 40 % - 60 % - вдоль улиц в зонах жилой застройки;</w:t>
      </w:r>
    </w:p>
    <w:p w14:paraId="04667B3F"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фасад:</w:t>
      </w:r>
      <w:r w:rsidRPr="00A800F2">
        <w:rPr>
          <w:rFonts w:ascii="Times New Roman" w:eastAsia="Times New Roman" w:hAnsi="Times New Roman" w:cs="Times New Roman"/>
          <w:color w:val="000000"/>
          <w:sz w:val="28"/>
          <w:szCs w:val="28"/>
          <w:shd w:val="clear" w:color="auto" w:fill="FFFFFF"/>
          <w:lang w:eastAsia="ru-RU"/>
        </w:rPr>
        <w:t xml:space="preserve">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6A92C5A6"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окна, лоджии, балконы</w:t>
      </w:r>
      <w:r w:rsidRPr="00A800F2">
        <w:rPr>
          <w:rFonts w:ascii="Times New Roman" w:eastAsia="Times New Roman" w:hAnsi="Times New Roman" w:cs="Times New Roman"/>
          <w:color w:val="000000"/>
          <w:sz w:val="28"/>
          <w:szCs w:val="28"/>
          <w:shd w:val="clear" w:color="auto" w:fill="FFFFFF"/>
          <w:lang w:eastAsia="ru-RU"/>
        </w:rPr>
        <w:t xml:space="preserve"> должны быть остеклены. Остекление следует выполнять в едином стиле. Допускается отсутствие остекления балконов уникальных по характеру размещения на фасадах зданий, в т.ч. по высоте здания (изменяющие тип и конфигурацию плана на отдельных этажах, расположенные дискретно и т.д.), по геометрии элементов (созданные на основе треугольника, круга, трапеции, сложной формы и т.д.);</w:t>
      </w:r>
    </w:p>
    <w:p w14:paraId="1BB56020"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информационные носители:</w:t>
      </w:r>
      <w:r w:rsidRPr="00A800F2">
        <w:rPr>
          <w:rFonts w:ascii="Times New Roman" w:eastAsia="Times New Roman" w:hAnsi="Times New Roman" w:cs="Times New Roman"/>
          <w:color w:val="000000"/>
          <w:sz w:val="28"/>
          <w:szCs w:val="28"/>
          <w:shd w:val="clear" w:color="auto" w:fill="FFFFFF"/>
          <w:lang w:eastAsia="ru-RU"/>
        </w:rPr>
        <w:t xml:space="preserve"> при оформлении необходимо использовать </w:t>
      </w:r>
      <w:r w:rsidRPr="00A800F2">
        <w:rPr>
          <w:rFonts w:ascii="Times New Roman" w:eastAsia="Times New Roman" w:hAnsi="Times New Roman" w:cs="Times New Roman"/>
          <w:sz w:val="28"/>
          <w:szCs w:val="28"/>
          <w:shd w:val="clear" w:color="auto" w:fill="FFFFFF"/>
          <w:lang w:eastAsia="ru-RU"/>
        </w:rPr>
        <w:t>ровные шрифты, без засечек и декоративных элементов.</w:t>
      </w:r>
    </w:p>
    <w:p w14:paraId="183577E8" w14:textId="77777777" w:rsidR="0068093B" w:rsidRPr="00A800F2" w:rsidRDefault="0068093B" w:rsidP="0068093B">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Запрещается использовать крышу зданий для размещения рекламных конструкций.</w:t>
      </w:r>
    </w:p>
    <w:p w14:paraId="5BAC0A72" w14:textId="77777777" w:rsidR="00001074" w:rsidRPr="00E93049" w:rsidRDefault="00001074" w:rsidP="00316CFD">
      <w:pPr>
        <w:numPr>
          <w:ilvl w:val="0"/>
          <w:numId w:val="63"/>
        </w:numPr>
        <w:spacing w:before="120" w:after="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7219918D" w14:textId="77777777" w:rsidR="00001074" w:rsidRPr="00E93049" w:rsidRDefault="00001074" w:rsidP="00001074">
      <w:pPr>
        <w:spacing w:after="0" w:line="240" w:lineRule="auto"/>
        <w:ind w:firstLine="709"/>
        <w:jc w:val="both"/>
        <w:rPr>
          <w:rFonts w:ascii="Times New Roman" w:hAnsi="Times New Roman" w:cs="Times New Roman"/>
          <w:sz w:val="28"/>
          <w:szCs w:val="28"/>
        </w:rPr>
      </w:pPr>
      <w:r w:rsidRPr="00E93049">
        <w:rPr>
          <w:rFonts w:ascii="Times New Roman" w:hAnsi="Times New Roman" w:cs="Times New Roman"/>
          <w:sz w:val="28"/>
          <w:szCs w:val="28"/>
        </w:rPr>
        <w:t xml:space="preserve">Оборот земельных участков осуществляется в соответствии с гражданским законодательством и Земельным кодексом Российской Федерации. Содержание </w:t>
      </w:r>
      <w:r w:rsidRPr="00E93049">
        <w:rPr>
          <w:rFonts w:ascii="Times New Roman" w:hAnsi="Times New Roman" w:cs="Times New Roman"/>
          <w:sz w:val="28"/>
          <w:szCs w:val="28"/>
        </w:rPr>
        <w:lastRenderedPageBreak/>
        <w:t>ограничений оборота земельных участков устанавливается Земельным кодексом Российской Федерации, федеральными законами.</w:t>
      </w:r>
    </w:p>
    <w:p w14:paraId="59F1BBC4" w14:textId="77777777" w:rsidR="00001074" w:rsidRPr="00E93049" w:rsidRDefault="00001074" w:rsidP="00001074">
      <w:pPr>
        <w:spacing w:after="0" w:line="240" w:lineRule="auto"/>
        <w:ind w:firstLine="709"/>
        <w:jc w:val="both"/>
        <w:rPr>
          <w:rFonts w:ascii="Times New Roman" w:hAnsi="Times New Roman" w:cs="Times New Roman"/>
          <w:sz w:val="28"/>
          <w:szCs w:val="28"/>
        </w:rPr>
      </w:pPr>
      <w:r w:rsidRPr="00E93049">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12 настоящих Правил.</w:t>
      </w:r>
    </w:p>
    <w:p w14:paraId="27FFC6E5" w14:textId="3C40787B" w:rsidR="008E0DF6" w:rsidRPr="00E93049" w:rsidRDefault="008E0DF6" w:rsidP="0051058C">
      <w:pPr>
        <w:keepNext/>
        <w:spacing w:before="240" w:after="120" w:line="240" w:lineRule="auto"/>
        <w:jc w:val="center"/>
        <w:outlineLvl w:val="2"/>
        <w:rPr>
          <w:rFonts w:ascii="Times New Roman" w:eastAsia="Calibri" w:hAnsi="Times New Roman" w:cs="Times New Roman"/>
          <w:b/>
          <w:bCs/>
          <w:sz w:val="28"/>
          <w:szCs w:val="28"/>
        </w:rPr>
      </w:pPr>
      <w:bookmarkStart w:id="70" w:name="_Toc202459512"/>
      <w:r w:rsidRPr="00E93049">
        <w:rPr>
          <w:rFonts w:ascii="Times New Roman" w:eastAsia="Calibri" w:hAnsi="Times New Roman" w:cs="Times New Roman"/>
          <w:b/>
          <w:bCs/>
          <w:sz w:val="28"/>
          <w:szCs w:val="28"/>
        </w:rPr>
        <w:t xml:space="preserve">Статья </w:t>
      </w:r>
      <w:r w:rsidR="0051058C" w:rsidRPr="00E93049">
        <w:rPr>
          <w:rFonts w:ascii="Times New Roman" w:eastAsia="Calibri" w:hAnsi="Times New Roman" w:cs="Times New Roman"/>
          <w:b/>
          <w:bCs/>
          <w:sz w:val="28"/>
          <w:szCs w:val="28"/>
        </w:rPr>
        <w:t>2</w:t>
      </w:r>
      <w:r w:rsidR="00B70C80">
        <w:rPr>
          <w:rFonts w:ascii="Times New Roman" w:eastAsia="Calibri" w:hAnsi="Times New Roman" w:cs="Times New Roman"/>
          <w:b/>
          <w:bCs/>
          <w:sz w:val="28"/>
          <w:szCs w:val="28"/>
        </w:rPr>
        <w:t>7</w:t>
      </w:r>
      <w:r w:rsidRPr="00E93049">
        <w:rPr>
          <w:rFonts w:ascii="Times New Roman" w:eastAsia="Calibri" w:hAnsi="Times New Roman" w:cs="Times New Roman"/>
          <w:b/>
          <w:bCs/>
          <w:sz w:val="28"/>
          <w:szCs w:val="28"/>
        </w:rPr>
        <w:t xml:space="preserve">. </w:t>
      </w:r>
      <w:bookmarkEnd w:id="60"/>
      <w:r w:rsidR="003644D8" w:rsidRPr="00420627">
        <w:rPr>
          <w:rFonts w:ascii="Times New Roman" w:eastAsia="Calibri" w:hAnsi="Times New Roman" w:cs="Times New Roman"/>
          <w:b/>
          <w:bCs/>
          <w:sz w:val="28"/>
          <w:szCs w:val="28"/>
        </w:rPr>
        <w:t>Зона застройки</w:t>
      </w:r>
      <w:r w:rsidR="003644D8" w:rsidRPr="00E93049">
        <w:rPr>
          <w:rFonts w:ascii="Times New Roman" w:eastAsia="Calibri" w:hAnsi="Times New Roman" w:cs="Times New Roman"/>
          <w:b/>
          <w:bCs/>
          <w:sz w:val="28"/>
          <w:szCs w:val="28"/>
        </w:rPr>
        <w:t xml:space="preserve"> многоэтажными жилыми домами (ТЖ.4.02.1)</w:t>
      </w:r>
      <w:bookmarkEnd w:id="70"/>
    </w:p>
    <w:p w14:paraId="1A7E03FA" w14:textId="17F8BD53" w:rsidR="008E0DF6" w:rsidRPr="00E93049" w:rsidRDefault="008E0DF6" w:rsidP="00D76B7B">
      <w:pPr>
        <w:numPr>
          <w:ilvl w:val="0"/>
          <w:numId w:val="2"/>
        </w:numPr>
        <w:spacing w:after="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 xml:space="preserve">Кодовое обозначение территориальной зоны – </w:t>
      </w:r>
      <w:r w:rsidR="005F35AA" w:rsidRPr="00E93049">
        <w:rPr>
          <w:rFonts w:ascii="Times New Roman" w:hAnsi="Times New Roman" w:cs="Times New Roman"/>
          <w:sz w:val="28"/>
          <w:szCs w:val="28"/>
        </w:rPr>
        <w:t>ТЖ.</w:t>
      </w:r>
      <w:r w:rsidR="003644D8" w:rsidRPr="00E93049">
        <w:rPr>
          <w:rFonts w:ascii="Times New Roman" w:hAnsi="Times New Roman" w:cs="Times New Roman"/>
          <w:sz w:val="28"/>
          <w:szCs w:val="28"/>
        </w:rPr>
        <w:t>4.02.1</w:t>
      </w:r>
      <w:r w:rsidRPr="00E93049">
        <w:rPr>
          <w:rFonts w:ascii="Times New Roman" w:hAnsi="Times New Roman" w:cs="Times New Roman"/>
          <w:sz w:val="28"/>
          <w:szCs w:val="28"/>
        </w:rPr>
        <w:t>.</w:t>
      </w:r>
    </w:p>
    <w:p w14:paraId="6F6B5DEB" w14:textId="1990B616" w:rsidR="008E0DF6" w:rsidRPr="00E93049" w:rsidRDefault="008E0DF6" w:rsidP="00D76B7B">
      <w:pPr>
        <w:numPr>
          <w:ilvl w:val="0"/>
          <w:numId w:val="2"/>
        </w:numPr>
        <w:spacing w:after="12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Виды разрешенного использования земельных участков:</w:t>
      </w:r>
    </w:p>
    <w:tbl>
      <w:tblPr>
        <w:tblStyle w:val="110"/>
        <w:tblW w:w="10206" w:type="dxa"/>
        <w:tblInd w:w="341" w:type="dxa"/>
        <w:tblLayout w:type="fixed"/>
        <w:tblLook w:val="04A0" w:firstRow="1" w:lastRow="0" w:firstColumn="1" w:lastColumn="0" w:noHBand="0" w:noVBand="1"/>
      </w:tblPr>
      <w:tblGrid>
        <w:gridCol w:w="906"/>
        <w:gridCol w:w="7670"/>
        <w:gridCol w:w="1630"/>
      </w:tblGrid>
      <w:tr w:rsidR="00E93049" w:rsidRPr="00E93049" w14:paraId="70F404FD" w14:textId="77777777" w:rsidTr="00B56AF7">
        <w:trPr>
          <w:trHeight w:val="340"/>
          <w:tblHeader/>
        </w:trPr>
        <w:tc>
          <w:tcPr>
            <w:tcW w:w="906" w:type="dxa"/>
            <w:shd w:val="clear" w:color="auto" w:fill="auto"/>
            <w:tcMar>
              <w:top w:w="28" w:type="dxa"/>
              <w:left w:w="57" w:type="dxa"/>
              <w:bottom w:w="57" w:type="dxa"/>
              <w:right w:w="57" w:type="dxa"/>
            </w:tcMar>
            <w:vAlign w:val="center"/>
          </w:tcPr>
          <w:p w14:paraId="0F320053" w14:textId="77777777" w:rsidR="00AD1F92" w:rsidRPr="00E93049" w:rsidRDefault="00AD1F92" w:rsidP="00B56AF7">
            <w:pPr>
              <w:jc w:val="center"/>
              <w:rPr>
                <w:rFonts w:ascii="Times New Roman" w:hAnsi="Times New Roman" w:cs="Times New Roman"/>
                <w:sz w:val="24"/>
                <w:szCs w:val="24"/>
              </w:rPr>
            </w:pPr>
            <w:r w:rsidRPr="00E93049">
              <w:rPr>
                <w:rFonts w:ascii="Times New Roman" w:hAnsi="Times New Roman" w:cs="Times New Roman"/>
                <w:bCs/>
                <w:sz w:val="24"/>
                <w:szCs w:val="24"/>
                <w:lang w:eastAsia="zh-CN"/>
              </w:rPr>
              <w:t>№ п/п</w:t>
            </w:r>
          </w:p>
        </w:tc>
        <w:tc>
          <w:tcPr>
            <w:tcW w:w="7670" w:type="dxa"/>
            <w:shd w:val="clear" w:color="auto" w:fill="auto"/>
            <w:tcMar>
              <w:top w:w="28" w:type="dxa"/>
              <w:left w:w="57" w:type="dxa"/>
              <w:bottom w:w="57" w:type="dxa"/>
              <w:right w:w="57" w:type="dxa"/>
            </w:tcMar>
            <w:vAlign w:val="center"/>
          </w:tcPr>
          <w:p w14:paraId="0C432ECC" w14:textId="77777777" w:rsidR="00AD1F92" w:rsidRPr="00E93049" w:rsidRDefault="00AD1F92" w:rsidP="00B56AF7">
            <w:pPr>
              <w:jc w:val="center"/>
              <w:rPr>
                <w:rFonts w:ascii="Times New Roman" w:hAnsi="Times New Roman" w:cs="Times New Roman"/>
                <w:sz w:val="24"/>
                <w:szCs w:val="24"/>
              </w:rPr>
            </w:pPr>
            <w:r w:rsidRPr="00E93049">
              <w:rPr>
                <w:rFonts w:ascii="Times New Roman" w:hAnsi="Times New Roman" w:cs="Times New Roman"/>
                <w:bCs/>
                <w:sz w:val="24"/>
                <w:szCs w:val="24"/>
                <w:lang w:eastAsia="zh-CN"/>
              </w:rPr>
              <w:t xml:space="preserve">Наименование вида разрешенного использования земельных участков </w:t>
            </w:r>
          </w:p>
        </w:tc>
        <w:tc>
          <w:tcPr>
            <w:tcW w:w="1630" w:type="dxa"/>
            <w:tcMar>
              <w:top w:w="28" w:type="dxa"/>
              <w:left w:w="57" w:type="dxa"/>
              <w:bottom w:w="57" w:type="dxa"/>
              <w:right w:w="57" w:type="dxa"/>
            </w:tcMar>
            <w:vAlign w:val="center"/>
          </w:tcPr>
          <w:p w14:paraId="0866F5E5" w14:textId="77777777" w:rsidR="00AD1F92" w:rsidRPr="00E93049" w:rsidRDefault="00AD1F92" w:rsidP="00B56AF7">
            <w:pPr>
              <w:jc w:val="center"/>
              <w:rPr>
                <w:rFonts w:ascii="Times New Roman" w:hAnsi="Times New Roman" w:cs="Times New Roman"/>
                <w:bCs/>
                <w:sz w:val="24"/>
                <w:szCs w:val="24"/>
                <w:lang w:eastAsia="zh-CN"/>
              </w:rPr>
            </w:pPr>
            <w:r w:rsidRPr="00E93049">
              <w:rPr>
                <w:rFonts w:ascii="Times New Roman" w:hAnsi="Times New Roman" w:cs="Times New Roman"/>
                <w:bCs/>
                <w:sz w:val="24"/>
                <w:szCs w:val="24"/>
                <w:lang w:eastAsia="zh-CN"/>
              </w:rPr>
              <w:t>Код</w:t>
            </w:r>
          </w:p>
        </w:tc>
      </w:tr>
      <w:tr w:rsidR="00E93049" w:rsidRPr="00E93049" w14:paraId="5EB78631" w14:textId="77777777" w:rsidTr="00B56AF7">
        <w:trPr>
          <w:trHeight w:val="340"/>
        </w:trPr>
        <w:tc>
          <w:tcPr>
            <w:tcW w:w="10206" w:type="dxa"/>
            <w:gridSpan w:val="3"/>
            <w:tcMar>
              <w:top w:w="28" w:type="dxa"/>
              <w:left w:w="57" w:type="dxa"/>
              <w:bottom w:w="57" w:type="dxa"/>
              <w:right w:w="57" w:type="dxa"/>
            </w:tcMar>
            <w:vAlign w:val="center"/>
          </w:tcPr>
          <w:p w14:paraId="5C7063F5" w14:textId="77777777" w:rsidR="00AD1F92" w:rsidRPr="00E93049" w:rsidRDefault="00AD1F92" w:rsidP="00B56AF7">
            <w:pPr>
              <w:jc w:val="center"/>
              <w:rPr>
                <w:rFonts w:ascii="Times New Roman" w:hAnsi="Times New Roman" w:cs="Times New Roman"/>
                <w:sz w:val="24"/>
                <w:szCs w:val="24"/>
              </w:rPr>
            </w:pPr>
            <w:r w:rsidRPr="00E93049">
              <w:rPr>
                <w:rFonts w:ascii="Times New Roman" w:hAnsi="Times New Roman" w:cs="Times New Roman"/>
                <w:sz w:val="24"/>
                <w:szCs w:val="24"/>
                <w:lang w:eastAsia="zh-CN"/>
              </w:rPr>
              <w:t>Основные виды разрешенного использования</w:t>
            </w:r>
          </w:p>
        </w:tc>
      </w:tr>
      <w:tr w:rsidR="00E93049" w:rsidRPr="00E93049" w14:paraId="60FF9BEC" w14:textId="77777777" w:rsidTr="00B56AF7">
        <w:trPr>
          <w:trHeight w:val="340"/>
        </w:trPr>
        <w:tc>
          <w:tcPr>
            <w:tcW w:w="906" w:type="dxa"/>
            <w:tcMar>
              <w:top w:w="28" w:type="dxa"/>
              <w:left w:w="57" w:type="dxa"/>
              <w:bottom w:w="57" w:type="dxa"/>
              <w:right w:w="57" w:type="dxa"/>
            </w:tcMar>
            <w:vAlign w:val="center"/>
          </w:tcPr>
          <w:p w14:paraId="41A3FDFC" w14:textId="77777777" w:rsidR="00AD1F92" w:rsidRPr="00E93049" w:rsidRDefault="00AD1F92" w:rsidP="00D76B7B">
            <w:pPr>
              <w:numPr>
                <w:ilvl w:val="0"/>
                <w:numId w:val="18"/>
              </w:numPr>
              <w:ind w:left="113" w:firstLine="0"/>
              <w:jc w:val="center"/>
              <w:rPr>
                <w:rFonts w:ascii="Times New Roman" w:hAnsi="Times New Roman" w:cs="Times New Roman"/>
                <w:sz w:val="24"/>
                <w:szCs w:val="24"/>
              </w:rPr>
            </w:pPr>
          </w:p>
        </w:tc>
        <w:tc>
          <w:tcPr>
            <w:tcW w:w="767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4B5393DF" w14:textId="77777777" w:rsidR="00AD1F92" w:rsidRPr="009C5D81" w:rsidRDefault="00AD1F92" w:rsidP="00B56AF7">
            <w:pPr>
              <w:rPr>
                <w:rFonts w:ascii="Times New Roman" w:hAnsi="Times New Roman" w:cs="Times New Roman"/>
                <w:sz w:val="24"/>
                <w:szCs w:val="24"/>
              </w:rPr>
            </w:pPr>
            <w:r w:rsidRPr="009C5D81">
              <w:rPr>
                <w:rFonts w:ascii="Times New Roman" w:hAnsi="Times New Roman"/>
                <w:sz w:val="24"/>
                <w:szCs w:val="24"/>
                <w:lang w:eastAsia="zh-CN"/>
              </w:rPr>
              <w:t>Многоэтажная жилая застройка (высотная застройка)</w:t>
            </w:r>
          </w:p>
        </w:tc>
        <w:tc>
          <w:tcPr>
            <w:tcW w:w="163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605CBE5B" w14:textId="77777777" w:rsidR="00AD1F92" w:rsidRPr="00E93049" w:rsidRDefault="00AD1F92" w:rsidP="00B56AF7">
            <w:pPr>
              <w:jc w:val="center"/>
              <w:rPr>
                <w:rFonts w:ascii="Times New Roman" w:hAnsi="Times New Roman" w:cs="Times New Roman"/>
                <w:sz w:val="24"/>
                <w:szCs w:val="24"/>
                <w:lang w:eastAsia="zh-CN"/>
              </w:rPr>
            </w:pPr>
            <w:r w:rsidRPr="00E93049">
              <w:rPr>
                <w:rFonts w:ascii="Times New Roman" w:hAnsi="Times New Roman"/>
                <w:sz w:val="24"/>
                <w:szCs w:val="24"/>
              </w:rPr>
              <w:t>2.6</w:t>
            </w:r>
          </w:p>
        </w:tc>
      </w:tr>
      <w:tr w:rsidR="00E93049" w:rsidRPr="00E93049" w14:paraId="2431B3B8" w14:textId="77777777" w:rsidTr="00B56AF7">
        <w:trPr>
          <w:trHeight w:val="340"/>
        </w:trPr>
        <w:tc>
          <w:tcPr>
            <w:tcW w:w="906" w:type="dxa"/>
            <w:tcMar>
              <w:top w:w="28" w:type="dxa"/>
              <w:left w:w="57" w:type="dxa"/>
              <w:bottom w:w="57" w:type="dxa"/>
              <w:right w:w="57" w:type="dxa"/>
            </w:tcMar>
            <w:vAlign w:val="center"/>
          </w:tcPr>
          <w:p w14:paraId="490D9808" w14:textId="77777777" w:rsidR="00AD1F92" w:rsidRPr="00E93049" w:rsidRDefault="00AD1F92" w:rsidP="00D76B7B">
            <w:pPr>
              <w:numPr>
                <w:ilvl w:val="0"/>
                <w:numId w:val="18"/>
              </w:numPr>
              <w:ind w:left="113" w:firstLine="0"/>
              <w:jc w:val="center"/>
              <w:rPr>
                <w:rFonts w:ascii="Times New Roman" w:hAnsi="Times New Roman" w:cs="Times New Roman"/>
                <w:sz w:val="24"/>
                <w:szCs w:val="24"/>
              </w:rPr>
            </w:pPr>
          </w:p>
        </w:tc>
        <w:tc>
          <w:tcPr>
            <w:tcW w:w="767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298E48F1" w14:textId="77777777" w:rsidR="00AD1F92" w:rsidRPr="009C5D81" w:rsidRDefault="00AD1F92" w:rsidP="00B56AF7">
            <w:pPr>
              <w:rPr>
                <w:rFonts w:ascii="Times New Roman" w:hAnsi="Times New Roman" w:cs="Times New Roman"/>
                <w:sz w:val="24"/>
                <w:szCs w:val="24"/>
              </w:rPr>
            </w:pPr>
            <w:r w:rsidRPr="009C5D81">
              <w:rPr>
                <w:rFonts w:ascii="Times New Roman" w:hAnsi="Times New Roman"/>
                <w:sz w:val="24"/>
                <w:szCs w:val="24"/>
                <w:lang w:eastAsia="zh-CN"/>
              </w:rPr>
              <w:t>Хранение автотранспорта</w:t>
            </w:r>
          </w:p>
        </w:tc>
        <w:tc>
          <w:tcPr>
            <w:tcW w:w="163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52911DD1" w14:textId="77777777" w:rsidR="00AD1F92" w:rsidRPr="00E93049" w:rsidRDefault="00AD1F92" w:rsidP="00B56AF7">
            <w:pPr>
              <w:jc w:val="center"/>
              <w:rPr>
                <w:rFonts w:ascii="Times New Roman" w:hAnsi="Times New Roman" w:cs="Times New Roman"/>
                <w:sz w:val="24"/>
                <w:szCs w:val="24"/>
                <w:lang w:eastAsia="zh-CN"/>
              </w:rPr>
            </w:pPr>
            <w:r w:rsidRPr="00E93049">
              <w:rPr>
                <w:rFonts w:ascii="Times New Roman" w:hAnsi="Times New Roman"/>
                <w:sz w:val="24"/>
                <w:szCs w:val="24"/>
                <w:lang w:eastAsia="zh-CN"/>
              </w:rPr>
              <w:t>2.7.1</w:t>
            </w:r>
          </w:p>
        </w:tc>
      </w:tr>
      <w:tr w:rsidR="00E93049" w:rsidRPr="00E93049" w14:paraId="2A57F78D" w14:textId="77777777" w:rsidTr="00B56AF7">
        <w:trPr>
          <w:trHeight w:val="340"/>
        </w:trPr>
        <w:tc>
          <w:tcPr>
            <w:tcW w:w="906" w:type="dxa"/>
            <w:tcMar>
              <w:top w:w="28" w:type="dxa"/>
              <w:left w:w="57" w:type="dxa"/>
              <w:bottom w:w="57" w:type="dxa"/>
              <w:right w:w="57" w:type="dxa"/>
            </w:tcMar>
            <w:vAlign w:val="center"/>
          </w:tcPr>
          <w:p w14:paraId="21C856B0" w14:textId="77777777" w:rsidR="00AD1F92" w:rsidRPr="00E93049" w:rsidRDefault="00AD1F92" w:rsidP="00D76B7B">
            <w:pPr>
              <w:numPr>
                <w:ilvl w:val="0"/>
                <w:numId w:val="18"/>
              </w:numPr>
              <w:ind w:left="113" w:firstLine="0"/>
              <w:jc w:val="center"/>
              <w:rPr>
                <w:rFonts w:ascii="Times New Roman" w:hAnsi="Times New Roman" w:cs="Times New Roman"/>
                <w:sz w:val="24"/>
                <w:szCs w:val="24"/>
              </w:rPr>
            </w:pPr>
          </w:p>
        </w:tc>
        <w:tc>
          <w:tcPr>
            <w:tcW w:w="767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1DB2644C" w14:textId="77777777" w:rsidR="00AD1F92" w:rsidRPr="009C5D81" w:rsidRDefault="00AD1F92" w:rsidP="00B56AF7">
            <w:pPr>
              <w:rPr>
                <w:rFonts w:ascii="Times New Roman" w:hAnsi="Times New Roman" w:cs="Times New Roman"/>
                <w:sz w:val="24"/>
                <w:szCs w:val="24"/>
              </w:rPr>
            </w:pPr>
            <w:r w:rsidRPr="009C5D81">
              <w:rPr>
                <w:rFonts w:ascii="Times New Roman" w:hAnsi="Times New Roman"/>
                <w:sz w:val="24"/>
                <w:szCs w:val="24"/>
                <w:lang w:eastAsia="zh-CN"/>
              </w:rPr>
              <w:t>Предоставление коммунальных услуг</w:t>
            </w:r>
          </w:p>
        </w:tc>
        <w:tc>
          <w:tcPr>
            <w:tcW w:w="163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5FBE8097" w14:textId="77777777" w:rsidR="00AD1F92" w:rsidRPr="00E93049" w:rsidRDefault="00AD1F92" w:rsidP="00B56AF7">
            <w:pPr>
              <w:jc w:val="center"/>
              <w:rPr>
                <w:rFonts w:ascii="Times New Roman" w:hAnsi="Times New Roman" w:cs="Times New Roman"/>
                <w:sz w:val="24"/>
                <w:szCs w:val="24"/>
                <w:lang w:eastAsia="zh-CN"/>
              </w:rPr>
            </w:pPr>
            <w:r w:rsidRPr="00E93049">
              <w:rPr>
                <w:rFonts w:ascii="Times New Roman" w:hAnsi="Times New Roman"/>
                <w:sz w:val="24"/>
                <w:szCs w:val="24"/>
                <w:lang w:eastAsia="zh-CN"/>
              </w:rPr>
              <w:t>3.1.1</w:t>
            </w:r>
          </w:p>
        </w:tc>
      </w:tr>
      <w:tr w:rsidR="00E93049" w:rsidRPr="00E93049" w14:paraId="60E242AB" w14:textId="77777777" w:rsidTr="00B56AF7">
        <w:trPr>
          <w:trHeight w:val="340"/>
        </w:trPr>
        <w:tc>
          <w:tcPr>
            <w:tcW w:w="906" w:type="dxa"/>
            <w:tcMar>
              <w:top w:w="28" w:type="dxa"/>
              <w:left w:w="57" w:type="dxa"/>
              <w:bottom w:w="57" w:type="dxa"/>
              <w:right w:w="57" w:type="dxa"/>
            </w:tcMar>
            <w:vAlign w:val="center"/>
          </w:tcPr>
          <w:p w14:paraId="0BC095C5" w14:textId="77777777" w:rsidR="00AD1F92" w:rsidRPr="00E93049" w:rsidRDefault="00AD1F92" w:rsidP="00D76B7B">
            <w:pPr>
              <w:numPr>
                <w:ilvl w:val="0"/>
                <w:numId w:val="18"/>
              </w:numPr>
              <w:ind w:left="113" w:firstLine="0"/>
              <w:jc w:val="center"/>
              <w:rPr>
                <w:rFonts w:ascii="Times New Roman" w:hAnsi="Times New Roman" w:cs="Times New Roman"/>
                <w:sz w:val="24"/>
                <w:szCs w:val="24"/>
              </w:rPr>
            </w:pPr>
          </w:p>
        </w:tc>
        <w:tc>
          <w:tcPr>
            <w:tcW w:w="767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763E6D39" w14:textId="77777777" w:rsidR="00AD1F92" w:rsidRPr="009C5D81" w:rsidRDefault="00AD1F92" w:rsidP="00B56AF7">
            <w:pPr>
              <w:rPr>
                <w:rFonts w:ascii="Times New Roman" w:hAnsi="Times New Roman" w:cs="Times New Roman"/>
                <w:sz w:val="24"/>
                <w:szCs w:val="24"/>
                <w:lang w:eastAsia="zh-CN"/>
              </w:rPr>
            </w:pPr>
            <w:r w:rsidRPr="009C5D81">
              <w:rPr>
                <w:rFonts w:ascii="Times New Roman" w:hAnsi="Times New Roman"/>
                <w:sz w:val="24"/>
                <w:szCs w:val="24"/>
                <w:lang w:eastAsia="zh-CN"/>
              </w:rPr>
              <w:t>Административные здания организаций, обеспечивающих предоставление коммунальных услуг</w:t>
            </w:r>
          </w:p>
        </w:tc>
        <w:tc>
          <w:tcPr>
            <w:tcW w:w="163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53F1088F" w14:textId="77777777" w:rsidR="00AD1F92" w:rsidRPr="00E93049" w:rsidRDefault="00AD1F92" w:rsidP="00B56AF7">
            <w:pPr>
              <w:jc w:val="center"/>
              <w:rPr>
                <w:rFonts w:ascii="Times New Roman" w:hAnsi="Times New Roman" w:cs="Times New Roman"/>
                <w:sz w:val="24"/>
                <w:szCs w:val="24"/>
                <w:lang w:eastAsia="zh-CN"/>
              </w:rPr>
            </w:pPr>
            <w:r w:rsidRPr="00E93049">
              <w:rPr>
                <w:rFonts w:ascii="Times New Roman" w:hAnsi="Times New Roman"/>
                <w:sz w:val="24"/>
                <w:szCs w:val="24"/>
                <w:lang w:eastAsia="zh-CN"/>
              </w:rPr>
              <w:t>3.1.2</w:t>
            </w:r>
          </w:p>
        </w:tc>
      </w:tr>
      <w:tr w:rsidR="00E93049" w:rsidRPr="00E93049" w14:paraId="0ECB999A" w14:textId="77777777" w:rsidTr="00B56AF7">
        <w:trPr>
          <w:trHeight w:val="340"/>
        </w:trPr>
        <w:tc>
          <w:tcPr>
            <w:tcW w:w="906" w:type="dxa"/>
            <w:tcMar>
              <w:top w:w="28" w:type="dxa"/>
              <w:left w:w="57" w:type="dxa"/>
              <w:bottom w:w="57" w:type="dxa"/>
              <w:right w:w="57" w:type="dxa"/>
            </w:tcMar>
            <w:vAlign w:val="center"/>
          </w:tcPr>
          <w:p w14:paraId="63248976" w14:textId="77777777" w:rsidR="00AD1F92" w:rsidRPr="00E93049" w:rsidRDefault="00AD1F92" w:rsidP="00D76B7B">
            <w:pPr>
              <w:numPr>
                <w:ilvl w:val="0"/>
                <w:numId w:val="18"/>
              </w:numPr>
              <w:ind w:left="113" w:firstLine="0"/>
              <w:jc w:val="center"/>
              <w:rPr>
                <w:rFonts w:ascii="Times New Roman" w:hAnsi="Times New Roman" w:cs="Times New Roman"/>
                <w:sz w:val="24"/>
                <w:szCs w:val="24"/>
              </w:rPr>
            </w:pPr>
          </w:p>
        </w:tc>
        <w:tc>
          <w:tcPr>
            <w:tcW w:w="767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0BBA70ED" w14:textId="77777777" w:rsidR="00AD1F92" w:rsidRPr="009C5D81" w:rsidRDefault="00AD1F92" w:rsidP="00B56AF7">
            <w:pPr>
              <w:rPr>
                <w:rFonts w:ascii="Times New Roman" w:hAnsi="Times New Roman" w:cs="Times New Roman"/>
                <w:sz w:val="24"/>
                <w:szCs w:val="24"/>
              </w:rPr>
            </w:pPr>
            <w:r w:rsidRPr="009C5D81">
              <w:rPr>
                <w:rFonts w:ascii="Times New Roman" w:hAnsi="Times New Roman"/>
                <w:sz w:val="24"/>
                <w:szCs w:val="24"/>
                <w:lang w:eastAsia="zh-CN"/>
              </w:rPr>
              <w:t>Оказание услуг связи</w:t>
            </w:r>
          </w:p>
        </w:tc>
        <w:tc>
          <w:tcPr>
            <w:tcW w:w="163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0A8AEDA5" w14:textId="77777777" w:rsidR="00AD1F92" w:rsidRPr="00E93049" w:rsidRDefault="00AD1F92" w:rsidP="00B56AF7">
            <w:pPr>
              <w:jc w:val="center"/>
              <w:rPr>
                <w:rFonts w:ascii="Times New Roman" w:hAnsi="Times New Roman" w:cs="Times New Roman"/>
                <w:sz w:val="24"/>
                <w:szCs w:val="24"/>
                <w:lang w:eastAsia="zh-CN"/>
              </w:rPr>
            </w:pPr>
            <w:r w:rsidRPr="00E93049">
              <w:rPr>
                <w:rFonts w:ascii="Times New Roman" w:hAnsi="Times New Roman"/>
                <w:sz w:val="24"/>
                <w:szCs w:val="24"/>
                <w:lang w:eastAsia="zh-CN"/>
              </w:rPr>
              <w:t>3.2.3</w:t>
            </w:r>
          </w:p>
        </w:tc>
      </w:tr>
      <w:tr w:rsidR="00420627" w:rsidRPr="00E93049" w14:paraId="0A9E793C" w14:textId="77777777" w:rsidTr="00B56AF7">
        <w:trPr>
          <w:trHeight w:val="340"/>
        </w:trPr>
        <w:tc>
          <w:tcPr>
            <w:tcW w:w="906" w:type="dxa"/>
            <w:tcMar>
              <w:top w:w="28" w:type="dxa"/>
              <w:left w:w="57" w:type="dxa"/>
              <w:bottom w:w="57" w:type="dxa"/>
              <w:right w:w="57" w:type="dxa"/>
            </w:tcMar>
            <w:vAlign w:val="center"/>
          </w:tcPr>
          <w:p w14:paraId="7D6AA15E" w14:textId="77777777" w:rsidR="00420627" w:rsidRPr="00E93049" w:rsidRDefault="00420627" w:rsidP="00D76B7B">
            <w:pPr>
              <w:numPr>
                <w:ilvl w:val="0"/>
                <w:numId w:val="18"/>
              </w:numPr>
              <w:ind w:left="113" w:firstLine="0"/>
              <w:jc w:val="center"/>
              <w:rPr>
                <w:rFonts w:ascii="Times New Roman" w:hAnsi="Times New Roman" w:cs="Times New Roman"/>
                <w:sz w:val="24"/>
                <w:szCs w:val="24"/>
              </w:rPr>
            </w:pPr>
          </w:p>
        </w:tc>
        <w:tc>
          <w:tcPr>
            <w:tcW w:w="767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7EBD8D5A" w14:textId="644B4D7A" w:rsidR="00420627" w:rsidRPr="009C5D81" w:rsidRDefault="00420627" w:rsidP="00B56AF7">
            <w:pPr>
              <w:rPr>
                <w:rFonts w:ascii="Times New Roman" w:hAnsi="Times New Roman"/>
                <w:sz w:val="24"/>
                <w:szCs w:val="24"/>
                <w:lang w:eastAsia="zh-CN"/>
              </w:rPr>
            </w:pPr>
            <w:r w:rsidRPr="00420627">
              <w:rPr>
                <w:rFonts w:ascii="Times New Roman" w:hAnsi="Times New Roman"/>
                <w:sz w:val="24"/>
                <w:szCs w:val="24"/>
                <w:lang w:eastAsia="zh-CN"/>
              </w:rPr>
              <w:t>Дошкольное, начальное и среднее общее образование</w:t>
            </w:r>
          </w:p>
        </w:tc>
        <w:tc>
          <w:tcPr>
            <w:tcW w:w="163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48E4BFCA" w14:textId="7C9DA5E5" w:rsidR="00420627" w:rsidRPr="00E93049" w:rsidRDefault="00420627" w:rsidP="00B56AF7">
            <w:pPr>
              <w:jc w:val="center"/>
              <w:rPr>
                <w:rFonts w:ascii="Times New Roman" w:hAnsi="Times New Roman"/>
                <w:sz w:val="24"/>
                <w:szCs w:val="24"/>
                <w:lang w:eastAsia="zh-CN"/>
              </w:rPr>
            </w:pPr>
            <w:r>
              <w:rPr>
                <w:rFonts w:ascii="Times New Roman" w:hAnsi="Times New Roman"/>
                <w:sz w:val="24"/>
                <w:szCs w:val="24"/>
                <w:lang w:eastAsia="zh-CN"/>
              </w:rPr>
              <w:t>3.5.1</w:t>
            </w:r>
          </w:p>
        </w:tc>
      </w:tr>
      <w:tr w:rsidR="00E93049" w:rsidRPr="00E93049" w14:paraId="57DB7FAC" w14:textId="77777777" w:rsidTr="00B56AF7">
        <w:trPr>
          <w:trHeight w:val="340"/>
        </w:trPr>
        <w:tc>
          <w:tcPr>
            <w:tcW w:w="906" w:type="dxa"/>
            <w:tcMar>
              <w:top w:w="28" w:type="dxa"/>
              <w:left w:w="57" w:type="dxa"/>
              <w:bottom w:w="57" w:type="dxa"/>
              <w:right w:w="57" w:type="dxa"/>
            </w:tcMar>
            <w:vAlign w:val="center"/>
          </w:tcPr>
          <w:p w14:paraId="733A6284" w14:textId="77777777" w:rsidR="00AD1F92" w:rsidRPr="00E93049" w:rsidRDefault="00AD1F92" w:rsidP="00D76B7B">
            <w:pPr>
              <w:numPr>
                <w:ilvl w:val="0"/>
                <w:numId w:val="18"/>
              </w:numPr>
              <w:ind w:left="113" w:firstLine="0"/>
              <w:jc w:val="center"/>
              <w:rPr>
                <w:rFonts w:ascii="Times New Roman" w:hAnsi="Times New Roman" w:cs="Times New Roman"/>
                <w:sz w:val="24"/>
                <w:szCs w:val="24"/>
              </w:rPr>
            </w:pPr>
          </w:p>
        </w:tc>
        <w:tc>
          <w:tcPr>
            <w:tcW w:w="767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21E24F81" w14:textId="77777777" w:rsidR="00AD1F92" w:rsidRPr="009C5D81" w:rsidRDefault="00AD1F92" w:rsidP="00B56AF7">
            <w:pPr>
              <w:rPr>
                <w:rFonts w:ascii="Times New Roman" w:hAnsi="Times New Roman"/>
                <w:sz w:val="24"/>
                <w:szCs w:val="24"/>
                <w:lang w:eastAsia="zh-CN"/>
              </w:rPr>
            </w:pPr>
            <w:r w:rsidRPr="009C5D81">
              <w:rPr>
                <w:rFonts w:ascii="Times New Roman" w:hAnsi="Times New Roman"/>
                <w:sz w:val="24"/>
                <w:szCs w:val="24"/>
                <w:lang w:eastAsia="zh-CN"/>
              </w:rPr>
              <w:t>Объекты культурно-досуговой деятельности</w:t>
            </w:r>
          </w:p>
        </w:tc>
        <w:tc>
          <w:tcPr>
            <w:tcW w:w="163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0210C17D" w14:textId="77777777" w:rsidR="00AD1F92" w:rsidRPr="00E93049" w:rsidRDefault="00AD1F92" w:rsidP="00B56AF7">
            <w:pPr>
              <w:jc w:val="center"/>
              <w:rPr>
                <w:rFonts w:ascii="Times New Roman" w:hAnsi="Times New Roman"/>
                <w:sz w:val="24"/>
                <w:szCs w:val="24"/>
                <w:lang w:eastAsia="zh-CN"/>
              </w:rPr>
            </w:pPr>
            <w:r w:rsidRPr="00E93049">
              <w:rPr>
                <w:rFonts w:ascii="Times New Roman" w:hAnsi="Times New Roman"/>
                <w:sz w:val="24"/>
                <w:szCs w:val="24"/>
                <w:lang w:eastAsia="zh-CN"/>
              </w:rPr>
              <w:t>3.6.1</w:t>
            </w:r>
          </w:p>
        </w:tc>
      </w:tr>
      <w:tr w:rsidR="00E93049" w:rsidRPr="00E93049" w14:paraId="6BC1B34F" w14:textId="77777777" w:rsidTr="00B56AF7">
        <w:trPr>
          <w:trHeight w:val="340"/>
        </w:trPr>
        <w:tc>
          <w:tcPr>
            <w:tcW w:w="906" w:type="dxa"/>
            <w:tcMar>
              <w:top w:w="28" w:type="dxa"/>
              <w:left w:w="57" w:type="dxa"/>
              <w:bottom w:w="57" w:type="dxa"/>
              <w:right w:w="57" w:type="dxa"/>
            </w:tcMar>
            <w:vAlign w:val="center"/>
          </w:tcPr>
          <w:p w14:paraId="1ABDCA39" w14:textId="77777777" w:rsidR="00AD1F92" w:rsidRPr="00E93049" w:rsidRDefault="00AD1F92" w:rsidP="00D76B7B">
            <w:pPr>
              <w:numPr>
                <w:ilvl w:val="0"/>
                <w:numId w:val="18"/>
              </w:numPr>
              <w:ind w:left="113" w:firstLine="0"/>
              <w:jc w:val="center"/>
              <w:rPr>
                <w:rFonts w:ascii="Times New Roman" w:hAnsi="Times New Roman" w:cs="Times New Roman"/>
                <w:sz w:val="24"/>
                <w:szCs w:val="24"/>
              </w:rPr>
            </w:pPr>
          </w:p>
        </w:tc>
        <w:tc>
          <w:tcPr>
            <w:tcW w:w="7670" w:type="dxa"/>
            <w:shd w:val="clear" w:color="auto" w:fill="auto"/>
            <w:tcMar>
              <w:top w:w="28" w:type="dxa"/>
              <w:left w:w="57" w:type="dxa"/>
              <w:bottom w:w="57" w:type="dxa"/>
              <w:right w:w="57" w:type="dxa"/>
            </w:tcMar>
            <w:vAlign w:val="center"/>
          </w:tcPr>
          <w:p w14:paraId="7E03A3ED" w14:textId="77777777" w:rsidR="00AD1F92" w:rsidRPr="009C5D81" w:rsidRDefault="00AD1F92" w:rsidP="00B56AF7">
            <w:pPr>
              <w:rPr>
                <w:rFonts w:ascii="Times New Roman" w:hAnsi="Times New Roman" w:cs="Times New Roman"/>
                <w:sz w:val="24"/>
                <w:szCs w:val="24"/>
              </w:rPr>
            </w:pPr>
            <w:r w:rsidRPr="009C5D81">
              <w:rPr>
                <w:rFonts w:ascii="Times New Roman" w:hAnsi="Times New Roman" w:cs="Times New Roman"/>
                <w:sz w:val="24"/>
                <w:szCs w:val="24"/>
              </w:rPr>
              <w:t>Магазины</w:t>
            </w:r>
          </w:p>
        </w:tc>
        <w:tc>
          <w:tcPr>
            <w:tcW w:w="1630" w:type="dxa"/>
            <w:tcMar>
              <w:top w:w="28" w:type="dxa"/>
              <w:left w:w="57" w:type="dxa"/>
              <w:bottom w:w="57" w:type="dxa"/>
              <w:right w:w="57" w:type="dxa"/>
            </w:tcMar>
            <w:vAlign w:val="center"/>
          </w:tcPr>
          <w:p w14:paraId="6CB4B647" w14:textId="54A56C1B" w:rsidR="00AD1F92" w:rsidRPr="00E93049" w:rsidRDefault="00AD1F92" w:rsidP="00B56AF7">
            <w:pPr>
              <w:jc w:val="center"/>
              <w:rPr>
                <w:rFonts w:ascii="Times New Roman" w:hAnsi="Times New Roman" w:cs="Times New Roman"/>
                <w:sz w:val="24"/>
                <w:szCs w:val="24"/>
                <w:lang w:eastAsia="zh-CN"/>
              </w:rPr>
            </w:pPr>
            <w:r w:rsidRPr="00E93049">
              <w:rPr>
                <w:rFonts w:ascii="Times New Roman" w:hAnsi="Times New Roman" w:cs="Times New Roman"/>
                <w:sz w:val="24"/>
                <w:szCs w:val="24"/>
              </w:rPr>
              <w:t>4.4</w:t>
            </w:r>
          </w:p>
        </w:tc>
      </w:tr>
      <w:tr w:rsidR="005E5A27" w:rsidRPr="00E93049" w14:paraId="799F5194" w14:textId="77777777" w:rsidTr="00B56AF7">
        <w:trPr>
          <w:trHeight w:val="340"/>
        </w:trPr>
        <w:tc>
          <w:tcPr>
            <w:tcW w:w="906" w:type="dxa"/>
            <w:tcMar>
              <w:top w:w="28" w:type="dxa"/>
              <w:left w:w="57" w:type="dxa"/>
              <w:bottom w:w="57" w:type="dxa"/>
              <w:right w:w="57" w:type="dxa"/>
            </w:tcMar>
            <w:vAlign w:val="center"/>
          </w:tcPr>
          <w:p w14:paraId="10C3B1F7" w14:textId="77777777" w:rsidR="005E5A27" w:rsidRPr="00E93049" w:rsidRDefault="005E5A27" w:rsidP="00D76B7B">
            <w:pPr>
              <w:numPr>
                <w:ilvl w:val="0"/>
                <w:numId w:val="18"/>
              </w:numPr>
              <w:ind w:left="113" w:firstLine="0"/>
              <w:jc w:val="center"/>
              <w:rPr>
                <w:rFonts w:ascii="Times New Roman" w:hAnsi="Times New Roman" w:cs="Times New Roman"/>
                <w:sz w:val="24"/>
                <w:szCs w:val="24"/>
              </w:rPr>
            </w:pPr>
          </w:p>
        </w:tc>
        <w:tc>
          <w:tcPr>
            <w:tcW w:w="767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3E8F0841" w14:textId="0E828794" w:rsidR="005E5A27" w:rsidRPr="009C5D81" w:rsidRDefault="005E5A27" w:rsidP="00B56AF7">
            <w:pPr>
              <w:rPr>
                <w:rFonts w:ascii="Times New Roman" w:hAnsi="Times New Roman"/>
                <w:sz w:val="24"/>
                <w:szCs w:val="24"/>
                <w:lang w:eastAsia="zh-CN"/>
              </w:rPr>
            </w:pPr>
            <w:r w:rsidRPr="005E5A27">
              <w:rPr>
                <w:rFonts w:ascii="Times New Roman" w:hAnsi="Times New Roman"/>
                <w:sz w:val="24"/>
                <w:szCs w:val="24"/>
                <w:lang w:eastAsia="zh-CN"/>
              </w:rPr>
              <w:t>Обеспечение занятий спортом в помещениях</w:t>
            </w:r>
          </w:p>
        </w:tc>
        <w:tc>
          <w:tcPr>
            <w:tcW w:w="163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103C6FF2" w14:textId="7009A395" w:rsidR="005E5A27" w:rsidRPr="00E93049" w:rsidRDefault="005E5A27" w:rsidP="00B56AF7">
            <w:pPr>
              <w:jc w:val="center"/>
              <w:rPr>
                <w:rFonts w:ascii="Times New Roman" w:hAnsi="Times New Roman"/>
                <w:sz w:val="24"/>
                <w:szCs w:val="24"/>
                <w:lang w:eastAsia="zh-CN"/>
              </w:rPr>
            </w:pPr>
            <w:r>
              <w:rPr>
                <w:rFonts w:ascii="Times New Roman" w:hAnsi="Times New Roman"/>
                <w:sz w:val="24"/>
                <w:szCs w:val="24"/>
                <w:lang w:eastAsia="zh-CN"/>
              </w:rPr>
              <w:t>5.1.2</w:t>
            </w:r>
          </w:p>
        </w:tc>
      </w:tr>
      <w:tr w:rsidR="00E93049" w:rsidRPr="00E93049" w14:paraId="091E481F" w14:textId="77777777" w:rsidTr="00B56AF7">
        <w:trPr>
          <w:trHeight w:val="340"/>
        </w:trPr>
        <w:tc>
          <w:tcPr>
            <w:tcW w:w="906" w:type="dxa"/>
            <w:tcMar>
              <w:top w:w="28" w:type="dxa"/>
              <w:left w:w="57" w:type="dxa"/>
              <w:bottom w:w="57" w:type="dxa"/>
              <w:right w:w="57" w:type="dxa"/>
            </w:tcMar>
            <w:vAlign w:val="center"/>
          </w:tcPr>
          <w:p w14:paraId="1E896883" w14:textId="77777777" w:rsidR="00AD1F92" w:rsidRPr="00E93049" w:rsidRDefault="00AD1F92" w:rsidP="00D76B7B">
            <w:pPr>
              <w:numPr>
                <w:ilvl w:val="0"/>
                <w:numId w:val="18"/>
              </w:numPr>
              <w:ind w:left="113" w:firstLine="0"/>
              <w:jc w:val="center"/>
              <w:rPr>
                <w:rFonts w:ascii="Times New Roman" w:hAnsi="Times New Roman" w:cs="Times New Roman"/>
                <w:sz w:val="24"/>
                <w:szCs w:val="24"/>
              </w:rPr>
            </w:pPr>
          </w:p>
        </w:tc>
        <w:tc>
          <w:tcPr>
            <w:tcW w:w="767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187B26BC" w14:textId="77777777" w:rsidR="00AD1F92" w:rsidRPr="009C5D81" w:rsidRDefault="00AD1F92" w:rsidP="00B56AF7">
            <w:pPr>
              <w:rPr>
                <w:rFonts w:ascii="Times New Roman" w:hAnsi="Times New Roman" w:cs="Times New Roman"/>
                <w:sz w:val="24"/>
                <w:szCs w:val="24"/>
              </w:rPr>
            </w:pPr>
            <w:r w:rsidRPr="009C5D81">
              <w:rPr>
                <w:rFonts w:ascii="Times New Roman" w:hAnsi="Times New Roman"/>
                <w:sz w:val="24"/>
                <w:szCs w:val="24"/>
                <w:lang w:eastAsia="zh-CN"/>
              </w:rPr>
              <w:t>Площадки для занятий спортом</w:t>
            </w:r>
          </w:p>
        </w:tc>
        <w:tc>
          <w:tcPr>
            <w:tcW w:w="163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4789B62A" w14:textId="77777777" w:rsidR="00AD1F92" w:rsidRPr="00E93049" w:rsidRDefault="00AD1F92" w:rsidP="00B56AF7">
            <w:pPr>
              <w:jc w:val="center"/>
              <w:rPr>
                <w:rFonts w:ascii="Times New Roman" w:hAnsi="Times New Roman" w:cs="Times New Roman"/>
                <w:sz w:val="24"/>
                <w:szCs w:val="24"/>
                <w:lang w:eastAsia="zh-CN"/>
              </w:rPr>
            </w:pPr>
            <w:r w:rsidRPr="00E93049">
              <w:rPr>
                <w:rFonts w:ascii="Times New Roman" w:hAnsi="Times New Roman"/>
                <w:sz w:val="24"/>
                <w:szCs w:val="24"/>
                <w:lang w:eastAsia="zh-CN"/>
              </w:rPr>
              <w:t>5.1.3</w:t>
            </w:r>
          </w:p>
        </w:tc>
      </w:tr>
      <w:tr w:rsidR="00E93049" w:rsidRPr="00E93049" w14:paraId="42C082D5" w14:textId="77777777" w:rsidTr="00B56AF7">
        <w:trPr>
          <w:trHeight w:val="340"/>
        </w:trPr>
        <w:tc>
          <w:tcPr>
            <w:tcW w:w="906" w:type="dxa"/>
            <w:tcMar>
              <w:top w:w="28" w:type="dxa"/>
              <w:left w:w="57" w:type="dxa"/>
              <w:bottom w:w="57" w:type="dxa"/>
              <w:right w:w="57" w:type="dxa"/>
            </w:tcMar>
            <w:vAlign w:val="center"/>
          </w:tcPr>
          <w:p w14:paraId="69C17F16" w14:textId="77777777" w:rsidR="00AD1F92" w:rsidRPr="00E93049" w:rsidRDefault="00AD1F92" w:rsidP="00D76B7B">
            <w:pPr>
              <w:numPr>
                <w:ilvl w:val="0"/>
                <w:numId w:val="18"/>
              </w:numPr>
              <w:ind w:left="113" w:firstLine="0"/>
              <w:jc w:val="center"/>
              <w:rPr>
                <w:rFonts w:ascii="Times New Roman" w:hAnsi="Times New Roman" w:cs="Times New Roman"/>
                <w:sz w:val="24"/>
                <w:szCs w:val="24"/>
              </w:rPr>
            </w:pPr>
          </w:p>
        </w:tc>
        <w:tc>
          <w:tcPr>
            <w:tcW w:w="767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3F35672D" w14:textId="77777777" w:rsidR="00AD1F92" w:rsidRPr="009C5D81" w:rsidRDefault="00AD1F92" w:rsidP="00B56AF7">
            <w:pPr>
              <w:rPr>
                <w:rFonts w:ascii="Times New Roman" w:hAnsi="Times New Roman" w:cs="Times New Roman"/>
                <w:sz w:val="24"/>
                <w:szCs w:val="24"/>
              </w:rPr>
            </w:pPr>
            <w:r w:rsidRPr="009C5D81">
              <w:rPr>
                <w:rFonts w:ascii="Times New Roman" w:hAnsi="Times New Roman"/>
                <w:sz w:val="24"/>
                <w:szCs w:val="24"/>
                <w:lang w:eastAsia="zh-CN"/>
              </w:rPr>
              <w:t>Обеспечение внутреннего правопорядка</w:t>
            </w:r>
          </w:p>
        </w:tc>
        <w:tc>
          <w:tcPr>
            <w:tcW w:w="163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7EC410AC" w14:textId="77777777" w:rsidR="00AD1F92" w:rsidRPr="00E93049" w:rsidRDefault="00AD1F92" w:rsidP="00B56AF7">
            <w:pPr>
              <w:jc w:val="center"/>
              <w:rPr>
                <w:rFonts w:ascii="Times New Roman" w:hAnsi="Times New Roman" w:cs="Times New Roman"/>
                <w:sz w:val="24"/>
                <w:szCs w:val="24"/>
                <w:lang w:eastAsia="zh-CN"/>
              </w:rPr>
            </w:pPr>
            <w:r w:rsidRPr="00E93049">
              <w:rPr>
                <w:rFonts w:ascii="Times New Roman" w:hAnsi="Times New Roman"/>
                <w:sz w:val="24"/>
                <w:szCs w:val="24"/>
                <w:lang w:eastAsia="zh-CN"/>
              </w:rPr>
              <w:t>8.3</w:t>
            </w:r>
          </w:p>
        </w:tc>
      </w:tr>
      <w:tr w:rsidR="00E93049" w:rsidRPr="00E93049" w14:paraId="744F93BF" w14:textId="77777777" w:rsidTr="00B56AF7">
        <w:trPr>
          <w:trHeight w:val="340"/>
        </w:trPr>
        <w:tc>
          <w:tcPr>
            <w:tcW w:w="906" w:type="dxa"/>
            <w:tcMar>
              <w:top w:w="28" w:type="dxa"/>
              <w:left w:w="57" w:type="dxa"/>
              <w:bottom w:w="57" w:type="dxa"/>
              <w:right w:w="57" w:type="dxa"/>
            </w:tcMar>
            <w:vAlign w:val="center"/>
          </w:tcPr>
          <w:p w14:paraId="6E67F207" w14:textId="77777777" w:rsidR="00AD1F92" w:rsidRPr="00E93049" w:rsidRDefault="00AD1F92" w:rsidP="00D76B7B">
            <w:pPr>
              <w:numPr>
                <w:ilvl w:val="0"/>
                <w:numId w:val="18"/>
              </w:numPr>
              <w:ind w:left="113" w:firstLine="0"/>
              <w:jc w:val="center"/>
              <w:rPr>
                <w:rFonts w:ascii="Times New Roman" w:hAnsi="Times New Roman" w:cs="Times New Roman"/>
                <w:sz w:val="24"/>
                <w:szCs w:val="24"/>
              </w:rPr>
            </w:pPr>
          </w:p>
        </w:tc>
        <w:tc>
          <w:tcPr>
            <w:tcW w:w="767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24BCEFC7" w14:textId="77777777" w:rsidR="00AD1F92" w:rsidRPr="009C5D81" w:rsidRDefault="00AD1F92" w:rsidP="00B56AF7">
            <w:pPr>
              <w:rPr>
                <w:rFonts w:ascii="Times New Roman" w:hAnsi="Times New Roman" w:cs="Times New Roman"/>
                <w:sz w:val="24"/>
                <w:szCs w:val="24"/>
              </w:rPr>
            </w:pPr>
            <w:r w:rsidRPr="009C5D81">
              <w:rPr>
                <w:rFonts w:ascii="Times New Roman" w:hAnsi="Times New Roman"/>
                <w:sz w:val="24"/>
                <w:szCs w:val="24"/>
                <w:lang w:eastAsia="zh-CN"/>
              </w:rPr>
              <w:t>Земельные участки (территории) общего пользования</w:t>
            </w:r>
          </w:p>
        </w:tc>
        <w:tc>
          <w:tcPr>
            <w:tcW w:w="163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7F477B3B" w14:textId="77777777" w:rsidR="00AD1F92" w:rsidRPr="00E93049" w:rsidRDefault="00AD1F92" w:rsidP="00B56AF7">
            <w:pPr>
              <w:jc w:val="center"/>
              <w:rPr>
                <w:rFonts w:ascii="Times New Roman" w:hAnsi="Times New Roman" w:cs="Times New Roman"/>
                <w:sz w:val="24"/>
                <w:szCs w:val="24"/>
                <w:lang w:eastAsia="zh-CN"/>
              </w:rPr>
            </w:pPr>
            <w:r w:rsidRPr="00E93049">
              <w:rPr>
                <w:rFonts w:ascii="Times New Roman" w:hAnsi="Times New Roman"/>
                <w:sz w:val="24"/>
                <w:szCs w:val="24"/>
                <w:lang w:eastAsia="zh-CN"/>
              </w:rPr>
              <w:t>12.0</w:t>
            </w:r>
          </w:p>
        </w:tc>
      </w:tr>
      <w:tr w:rsidR="00E93049" w:rsidRPr="00E93049" w14:paraId="7F1F12A4" w14:textId="77777777" w:rsidTr="00B56AF7">
        <w:trPr>
          <w:trHeight w:val="340"/>
        </w:trPr>
        <w:tc>
          <w:tcPr>
            <w:tcW w:w="906" w:type="dxa"/>
            <w:tcMar>
              <w:top w:w="28" w:type="dxa"/>
              <w:left w:w="57" w:type="dxa"/>
              <w:bottom w:w="57" w:type="dxa"/>
              <w:right w:w="57" w:type="dxa"/>
            </w:tcMar>
            <w:vAlign w:val="center"/>
          </w:tcPr>
          <w:p w14:paraId="2BE3F668" w14:textId="77777777" w:rsidR="00AD1F92" w:rsidRPr="00E93049" w:rsidRDefault="00AD1F92" w:rsidP="00D76B7B">
            <w:pPr>
              <w:numPr>
                <w:ilvl w:val="0"/>
                <w:numId w:val="18"/>
              </w:numPr>
              <w:ind w:left="113" w:firstLine="0"/>
              <w:jc w:val="center"/>
              <w:rPr>
                <w:rFonts w:ascii="Times New Roman" w:hAnsi="Times New Roman" w:cs="Times New Roman"/>
                <w:sz w:val="24"/>
                <w:szCs w:val="24"/>
              </w:rPr>
            </w:pPr>
          </w:p>
        </w:tc>
        <w:tc>
          <w:tcPr>
            <w:tcW w:w="767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6370BC89" w14:textId="77777777" w:rsidR="00AD1F92" w:rsidRPr="00E93049" w:rsidRDefault="00AD1F92" w:rsidP="00B56AF7">
            <w:pPr>
              <w:rPr>
                <w:rFonts w:ascii="Times New Roman" w:hAnsi="Times New Roman" w:cs="Times New Roman"/>
                <w:sz w:val="24"/>
                <w:szCs w:val="24"/>
              </w:rPr>
            </w:pPr>
            <w:r w:rsidRPr="00E93049">
              <w:rPr>
                <w:rFonts w:ascii="Times New Roman" w:hAnsi="Times New Roman"/>
                <w:sz w:val="24"/>
                <w:szCs w:val="24"/>
                <w:lang w:eastAsia="zh-CN"/>
              </w:rPr>
              <w:t>Улично-дорожная сеть</w:t>
            </w:r>
          </w:p>
        </w:tc>
        <w:tc>
          <w:tcPr>
            <w:tcW w:w="163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76FDBBEB" w14:textId="77777777" w:rsidR="00AD1F92" w:rsidRPr="00E93049" w:rsidRDefault="00AD1F92" w:rsidP="00B56AF7">
            <w:pPr>
              <w:jc w:val="center"/>
              <w:rPr>
                <w:rFonts w:ascii="Times New Roman" w:hAnsi="Times New Roman" w:cs="Times New Roman"/>
                <w:sz w:val="24"/>
                <w:szCs w:val="24"/>
                <w:lang w:eastAsia="zh-CN"/>
              </w:rPr>
            </w:pPr>
            <w:r w:rsidRPr="00E93049">
              <w:rPr>
                <w:rFonts w:ascii="Times New Roman" w:hAnsi="Times New Roman"/>
                <w:sz w:val="24"/>
                <w:szCs w:val="24"/>
                <w:lang w:eastAsia="zh-CN"/>
              </w:rPr>
              <w:t>12.0.1</w:t>
            </w:r>
          </w:p>
        </w:tc>
      </w:tr>
      <w:tr w:rsidR="00E93049" w:rsidRPr="00E93049" w14:paraId="639AE3A6" w14:textId="77777777" w:rsidTr="00B56AF7">
        <w:trPr>
          <w:trHeight w:val="340"/>
        </w:trPr>
        <w:tc>
          <w:tcPr>
            <w:tcW w:w="906" w:type="dxa"/>
            <w:tcMar>
              <w:top w:w="28" w:type="dxa"/>
              <w:left w:w="57" w:type="dxa"/>
              <w:bottom w:w="57" w:type="dxa"/>
              <w:right w:w="57" w:type="dxa"/>
            </w:tcMar>
            <w:vAlign w:val="center"/>
          </w:tcPr>
          <w:p w14:paraId="661B098C" w14:textId="77777777" w:rsidR="00AD1F92" w:rsidRPr="00E93049" w:rsidRDefault="00AD1F92" w:rsidP="00D76B7B">
            <w:pPr>
              <w:numPr>
                <w:ilvl w:val="0"/>
                <w:numId w:val="18"/>
              </w:numPr>
              <w:ind w:left="113" w:firstLine="0"/>
              <w:jc w:val="center"/>
              <w:rPr>
                <w:rFonts w:ascii="Times New Roman" w:hAnsi="Times New Roman" w:cs="Times New Roman"/>
                <w:sz w:val="24"/>
                <w:szCs w:val="24"/>
              </w:rPr>
            </w:pPr>
          </w:p>
        </w:tc>
        <w:tc>
          <w:tcPr>
            <w:tcW w:w="767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364A3652" w14:textId="77777777" w:rsidR="00AD1F92" w:rsidRPr="00E93049" w:rsidRDefault="00AD1F92" w:rsidP="00B56AF7">
            <w:pPr>
              <w:rPr>
                <w:rFonts w:ascii="Times New Roman" w:hAnsi="Times New Roman" w:cs="Times New Roman"/>
                <w:sz w:val="24"/>
                <w:szCs w:val="24"/>
              </w:rPr>
            </w:pPr>
            <w:r w:rsidRPr="00E93049">
              <w:rPr>
                <w:rFonts w:ascii="Times New Roman" w:hAnsi="Times New Roman"/>
                <w:sz w:val="24"/>
                <w:szCs w:val="24"/>
                <w:lang w:eastAsia="zh-CN"/>
              </w:rPr>
              <w:t>Благоустройство территории</w:t>
            </w:r>
          </w:p>
        </w:tc>
        <w:tc>
          <w:tcPr>
            <w:tcW w:w="163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5812C84C" w14:textId="77777777" w:rsidR="00AD1F92" w:rsidRPr="00E93049" w:rsidRDefault="00AD1F92" w:rsidP="00B56AF7">
            <w:pPr>
              <w:jc w:val="center"/>
              <w:rPr>
                <w:rFonts w:ascii="Times New Roman" w:hAnsi="Times New Roman" w:cs="Times New Roman"/>
                <w:sz w:val="24"/>
                <w:szCs w:val="24"/>
                <w:lang w:eastAsia="zh-CN"/>
              </w:rPr>
            </w:pPr>
            <w:r w:rsidRPr="00E93049">
              <w:rPr>
                <w:rFonts w:ascii="Times New Roman" w:hAnsi="Times New Roman"/>
                <w:sz w:val="24"/>
                <w:szCs w:val="24"/>
                <w:lang w:eastAsia="zh-CN"/>
              </w:rPr>
              <w:t>12.0.2</w:t>
            </w:r>
          </w:p>
        </w:tc>
      </w:tr>
      <w:tr w:rsidR="00E93049" w:rsidRPr="00E93049" w14:paraId="7F0BADCA" w14:textId="77777777" w:rsidTr="00B56AF7">
        <w:trPr>
          <w:trHeight w:val="340"/>
        </w:trPr>
        <w:tc>
          <w:tcPr>
            <w:tcW w:w="10206" w:type="dxa"/>
            <w:gridSpan w:val="3"/>
            <w:tcMar>
              <w:top w:w="28" w:type="dxa"/>
              <w:left w:w="57" w:type="dxa"/>
              <w:bottom w:w="57" w:type="dxa"/>
              <w:right w:w="57" w:type="dxa"/>
            </w:tcMar>
            <w:vAlign w:val="center"/>
          </w:tcPr>
          <w:p w14:paraId="481C418E" w14:textId="77777777" w:rsidR="00AD1F92" w:rsidRPr="00E93049" w:rsidRDefault="00AD1F92" w:rsidP="00B56AF7">
            <w:pPr>
              <w:jc w:val="center"/>
              <w:rPr>
                <w:rFonts w:ascii="Times New Roman" w:hAnsi="Times New Roman" w:cs="Times New Roman"/>
                <w:sz w:val="24"/>
                <w:szCs w:val="24"/>
                <w:lang w:eastAsia="zh-CN"/>
              </w:rPr>
            </w:pPr>
            <w:r w:rsidRPr="00E93049">
              <w:rPr>
                <w:rFonts w:ascii="Times New Roman" w:hAnsi="Times New Roman" w:cs="Times New Roman"/>
                <w:sz w:val="24"/>
                <w:szCs w:val="24"/>
                <w:lang w:eastAsia="zh-CN"/>
              </w:rPr>
              <w:t>Условно разрешенные виды использования</w:t>
            </w:r>
          </w:p>
        </w:tc>
      </w:tr>
      <w:tr w:rsidR="006E78BD" w:rsidRPr="00E93049" w14:paraId="4AB6AA22" w14:textId="77777777" w:rsidTr="006E78BD">
        <w:trPr>
          <w:trHeight w:val="340"/>
        </w:trPr>
        <w:tc>
          <w:tcPr>
            <w:tcW w:w="906" w:type="dxa"/>
            <w:tcMar>
              <w:top w:w="28" w:type="dxa"/>
              <w:left w:w="57" w:type="dxa"/>
              <w:bottom w:w="57" w:type="dxa"/>
              <w:right w:w="57" w:type="dxa"/>
            </w:tcMar>
            <w:vAlign w:val="center"/>
          </w:tcPr>
          <w:p w14:paraId="1521DBE8" w14:textId="77777777" w:rsidR="006E78BD" w:rsidRPr="00E93049" w:rsidRDefault="006E78BD" w:rsidP="00D76B7B">
            <w:pPr>
              <w:numPr>
                <w:ilvl w:val="0"/>
                <w:numId w:val="18"/>
              </w:numPr>
              <w:ind w:left="113" w:firstLine="0"/>
              <w:jc w:val="center"/>
              <w:rPr>
                <w:rFonts w:ascii="Times New Roman" w:hAnsi="Times New Roman" w:cs="Times New Roman"/>
                <w:sz w:val="24"/>
                <w:szCs w:val="24"/>
              </w:rPr>
            </w:pPr>
          </w:p>
        </w:tc>
        <w:tc>
          <w:tcPr>
            <w:tcW w:w="767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4EFE08DB" w14:textId="17B569BA" w:rsidR="006E78BD" w:rsidRPr="00E93049" w:rsidRDefault="006E78BD" w:rsidP="006E78BD">
            <w:pPr>
              <w:rPr>
                <w:rFonts w:ascii="Times New Roman" w:hAnsi="Times New Roman"/>
                <w:sz w:val="24"/>
                <w:szCs w:val="24"/>
                <w:lang w:eastAsia="zh-CN"/>
              </w:rPr>
            </w:pPr>
            <w:r w:rsidRPr="009C5D81">
              <w:rPr>
                <w:rFonts w:ascii="Times New Roman" w:hAnsi="Times New Roman" w:cs="Times New Roman"/>
                <w:sz w:val="24"/>
                <w:szCs w:val="24"/>
                <w:lang w:eastAsia="zh-CN"/>
              </w:rPr>
              <w:t>Оказание социальной помощи населению</w:t>
            </w:r>
          </w:p>
        </w:tc>
        <w:tc>
          <w:tcPr>
            <w:tcW w:w="163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02A68E88" w14:textId="25A5CA41" w:rsidR="006E78BD" w:rsidRPr="00E93049" w:rsidRDefault="006E78BD" w:rsidP="006E78BD">
            <w:pPr>
              <w:jc w:val="center"/>
              <w:rPr>
                <w:rFonts w:ascii="Times New Roman" w:hAnsi="Times New Roman"/>
                <w:sz w:val="24"/>
                <w:szCs w:val="24"/>
                <w:lang w:eastAsia="zh-CN"/>
              </w:rPr>
            </w:pPr>
            <w:r w:rsidRPr="00E93049">
              <w:rPr>
                <w:rFonts w:ascii="Times New Roman" w:hAnsi="Times New Roman"/>
                <w:sz w:val="24"/>
                <w:szCs w:val="24"/>
                <w:lang w:eastAsia="zh-CN"/>
              </w:rPr>
              <w:t>3.2.2</w:t>
            </w:r>
          </w:p>
        </w:tc>
      </w:tr>
      <w:tr w:rsidR="006E78BD" w:rsidRPr="00E93049" w14:paraId="63F9BB31" w14:textId="77777777" w:rsidTr="00B56AF7">
        <w:trPr>
          <w:trHeight w:val="340"/>
        </w:trPr>
        <w:tc>
          <w:tcPr>
            <w:tcW w:w="906" w:type="dxa"/>
            <w:tcMar>
              <w:top w:w="28" w:type="dxa"/>
              <w:left w:w="57" w:type="dxa"/>
              <w:bottom w:w="57" w:type="dxa"/>
              <w:right w:w="57" w:type="dxa"/>
            </w:tcMar>
            <w:vAlign w:val="center"/>
          </w:tcPr>
          <w:p w14:paraId="179F5207" w14:textId="77777777" w:rsidR="006E78BD" w:rsidRPr="00E93049" w:rsidRDefault="006E78BD" w:rsidP="00D76B7B">
            <w:pPr>
              <w:numPr>
                <w:ilvl w:val="0"/>
                <w:numId w:val="18"/>
              </w:numPr>
              <w:ind w:left="113" w:firstLine="0"/>
              <w:jc w:val="center"/>
              <w:rPr>
                <w:rFonts w:ascii="Times New Roman" w:hAnsi="Times New Roman" w:cs="Times New Roman"/>
                <w:sz w:val="24"/>
                <w:szCs w:val="24"/>
              </w:rPr>
            </w:pPr>
          </w:p>
        </w:tc>
        <w:tc>
          <w:tcPr>
            <w:tcW w:w="767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561A9149" w14:textId="644CF69A" w:rsidR="006E78BD" w:rsidRPr="00E93049" w:rsidRDefault="006E78BD" w:rsidP="00B56AF7">
            <w:pPr>
              <w:rPr>
                <w:rFonts w:ascii="Times New Roman" w:hAnsi="Times New Roman"/>
                <w:sz w:val="24"/>
                <w:szCs w:val="24"/>
                <w:lang w:eastAsia="zh-CN"/>
              </w:rPr>
            </w:pPr>
            <w:r w:rsidRPr="00E93049">
              <w:rPr>
                <w:rFonts w:ascii="Times New Roman" w:hAnsi="Times New Roman"/>
                <w:sz w:val="24"/>
                <w:szCs w:val="24"/>
                <w:lang w:eastAsia="zh-CN"/>
              </w:rPr>
              <w:t>Бытовое обслуживание</w:t>
            </w:r>
          </w:p>
        </w:tc>
        <w:tc>
          <w:tcPr>
            <w:tcW w:w="163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544486F1" w14:textId="779D6DB9" w:rsidR="006E78BD" w:rsidRPr="00E93049" w:rsidRDefault="006E78BD" w:rsidP="00B56AF7">
            <w:pPr>
              <w:jc w:val="center"/>
              <w:rPr>
                <w:rFonts w:ascii="Times New Roman" w:hAnsi="Times New Roman"/>
                <w:sz w:val="24"/>
                <w:szCs w:val="24"/>
                <w:lang w:eastAsia="zh-CN"/>
              </w:rPr>
            </w:pPr>
            <w:r w:rsidRPr="00E93049">
              <w:rPr>
                <w:rFonts w:ascii="Times New Roman" w:hAnsi="Times New Roman"/>
                <w:sz w:val="24"/>
                <w:szCs w:val="24"/>
                <w:lang w:eastAsia="zh-CN"/>
              </w:rPr>
              <w:t>3.3</w:t>
            </w:r>
          </w:p>
        </w:tc>
      </w:tr>
      <w:tr w:rsidR="006E78BD" w:rsidRPr="00E93049" w14:paraId="780461B7" w14:textId="77777777" w:rsidTr="00B56AF7">
        <w:trPr>
          <w:trHeight w:val="340"/>
        </w:trPr>
        <w:tc>
          <w:tcPr>
            <w:tcW w:w="906" w:type="dxa"/>
            <w:tcMar>
              <w:top w:w="28" w:type="dxa"/>
              <w:left w:w="57" w:type="dxa"/>
              <w:bottom w:w="57" w:type="dxa"/>
              <w:right w:w="57" w:type="dxa"/>
            </w:tcMar>
            <w:vAlign w:val="center"/>
          </w:tcPr>
          <w:p w14:paraId="7E8F395D" w14:textId="77777777" w:rsidR="006E78BD" w:rsidRPr="00E93049" w:rsidRDefault="006E78BD" w:rsidP="00D76B7B">
            <w:pPr>
              <w:numPr>
                <w:ilvl w:val="0"/>
                <w:numId w:val="18"/>
              </w:numPr>
              <w:ind w:left="113" w:firstLine="0"/>
              <w:jc w:val="center"/>
              <w:rPr>
                <w:rFonts w:ascii="Times New Roman" w:hAnsi="Times New Roman" w:cs="Times New Roman"/>
                <w:sz w:val="24"/>
                <w:szCs w:val="24"/>
              </w:rPr>
            </w:pPr>
          </w:p>
        </w:tc>
        <w:tc>
          <w:tcPr>
            <w:tcW w:w="767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57989A92" w14:textId="6D87551B" w:rsidR="006E78BD" w:rsidRPr="00E93049" w:rsidRDefault="006E78BD" w:rsidP="00B56AF7">
            <w:pPr>
              <w:rPr>
                <w:rFonts w:ascii="Times New Roman" w:hAnsi="Times New Roman"/>
                <w:sz w:val="24"/>
                <w:szCs w:val="24"/>
                <w:lang w:eastAsia="zh-CN"/>
              </w:rPr>
            </w:pPr>
            <w:r w:rsidRPr="00D22187">
              <w:rPr>
                <w:rFonts w:ascii="Times New Roman" w:hAnsi="Times New Roman"/>
                <w:sz w:val="24"/>
                <w:szCs w:val="24"/>
                <w:lang w:eastAsia="zh-CN"/>
              </w:rPr>
              <w:t>Банковская и страховая деятельность</w:t>
            </w:r>
          </w:p>
        </w:tc>
        <w:tc>
          <w:tcPr>
            <w:tcW w:w="163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146EC190" w14:textId="7BD8D33B" w:rsidR="006E78BD" w:rsidRPr="00E93049" w:rsidRDefault="006E78BD" w:rsidP="00B56AF7">
            <w:pPr>
              <w:jc w:val="center"/>
              <w:rPr>
                <w:rFonts w:ascii="Times New Roman" w:hAnsi="Times New Roman"/>
                <w:sz w:val="24"/>
                <w:szCs w:val="24"/>
                <w:lang w:eastAsia="zh-CN"/>
              </w:rPr>
            </w:pPr>
            <w:r w:rsidRPr="00E93049">
              <w:rPr>
                <w:rFonts w:ascii="Times New Roman" w:hAnsi="Times New Roman"/>
                <w:sz w:val="24"/>
                <w:szCs w:val="24"/>
                <w:lang w:eastAsia="zh-CN"/>
              </w:rPr>
              <w:t>4.5</w:t>
            </w:r>
          </w:p>
        </w:tc>
      </w:tr>
      <w:tr w:rsidR="00FD72CA" w:rsidRPr="00E93049" w14:paraId="38821289" w14:textId="77777777" w:rsidTr="00B56AF7">
        <w:trPr>
          <w:trHeight w:val="340"/>
        </w:trPr>
        <w:tc>
          <w:tcPr>
            <w:tcW w:w="906" w:type="dxa"/>
            <w:tcMar>
              <w:top w:w="28" w:type="dxa"/>
              <w:left w:w="57" w:type="dxa"/>
              <w:bottom w:w="57" w:type="dxa"/>
              <w:right w:w="57" w:type="dxa"/>
            </w:tcMar>
            <w:vAlign w:val="center"/>
          </w:tcPr>
          <w:p w14:paraId="431A5262" w14:textId="77777777" w:rsidR="00FD72CA" w:rsidRPr="00E93049" w:rsidRDefault="00FD72CA" w:rsidP="00D76B7B">
            <w:pPr>
              <w:numPr>
                <w:ilvl w:val="0"/>
                <w:numId w:val="18"/>
              </w:numPr>
              <w:ind w:left="113" w:firstLine="0"/>
              <w:jc w:val="center"/>
              <w:rPr>
                <w:rFonts w:ascii="Times New Roman" w:hAnsi="Times New Roman" w:cs="Times New Roman"/>
                <w:sz w:val="24"/>
                <w:szCs w:val="24"/>
              </w:rPr>
            </w:pPr>
          </w:p>
        </w:tc>
        <w:tc>
          <w:tcPr>
            <w:tcW w:w="767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63D75589" w14:textId="29958ABB" w:rsidR="00FD72CA" w:rsidRPr="00D22187" w:rsidRDefault="00FD72CA" w:rsidP="00B56AF7">
            <w:pPr>
              <w:rPr>
                <w:rFonts w:ascii="Times New Roman" w:hAnsi="Times New Roman"/>
                <w:sz w:val="24"/>
                <w:szCs w:val="24"/>
                <w:lang w:eastAsia="zh-CN"/>
              </w:rPr>
            </w:pPr>
            <w:r w:rsidRPr="00E93049">
              <w:rPr>
                <w:rFonts w:ascii="Times New Roman" w:hAnsi="Times New Roman"/>
                <w:sz w:val="24"/>
                <w:szCs w:val="24"/>
                <w:lang w:eastAsia="zh-CN"/>
              </w:rPr>
              <w:t>Общественное питание</w:t>
            </w:r>
          </w:p>
        </w:tc>
        <w:tc>
          <w:tcPr>
            <w:tcW w:w="163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56F9641A" w14:textId="68F7E4A0" w:rsidR="00FD72CA" w:rsidRPr="00E93049" w:rsidRDefault="00FD72CA" w:rsidP="00B56AF7">
            <w:pPr>
              <w:jc w:val="center"/>
              <w:rPr>
                <w:rFonts w:ascii="Times New Roman" w:hAnsi="Times New Roman"/>
                <w:sz w:val="24"/>
                <w:szCs w:val="24"/>
                <w:lang w:eastAsia="zh-CN"/>
              </w:rPr>
            </w:pPr>
            <w:r w:rsidRPr="00E93049">
              <w:rPr>
                <w:rFonts w:ascii="Times New Roman" w:hAnsi="Times New Roman"/>
                <w:sz w:val="24"/>
                <w:szCs w:val="24"/>
                <w:lang w:eastAsia="zh-CN"/>
              </w:rPr>
              <w:t>4.6</w:t>
            </w:r>
          </w:p>
        </w:tc>
      </w:tr>
      <w:tr w:rsidR="00FD72CA" w:rsidRPr="00E93049" w14:paraId="0C4EF9C4" w14:textId="77777777" w:rsidTr="00B56AF7">
        <w:trPr>
          <w:trHeight w:val="340"/>
        </w:trPr>
        <w:tc>
          <w:tcPr>
            <w:tcW w:w="906" w:type="dxa"/>
            <w:tcMar>
              <w:top w:w="28" w:type="dxa"/>
              <w:left w:w="57" w:type="dxa"/>
              <w:bottom w:w="57" w:type="dxa"/>
              <w:right w:w="57" w:type="dxa"/>
            </w:tcMar>
            <w:vAlign w:val="center"/>
          </w:tcPr>
          <w:p w14:paraId="34DD28E2" w14:textId="77777777" w:rsidR="00FD72CA" w:rsidRPr="00E93049" w:rsidRDefault="00FD72CA" w:rsidP="00D76B7B">
            <w:pPr>
              <w:numPr>
                <w:ilvl w:val="0"/>
                <w:numId w:val="18"/>
              </w:numPr>
              <w:ind w:left="113" w:firstLine="0"/>
              <w:jc w:val="center"/>
              <w:rPr>
                <w:rFonts w:ascii="Times New Roman" w:hAnsi="Times New Roman" w:cs="Times New Roman"/>
                <w:sz w:val="24"/>
                <w:szCs w:val="24"/>
              </w:rPr>
            </w:pPr>
          </w:p>
        </w:tc>
        <w:tc>
          <w:tcPr>
            <w:tcW w:w="767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23763694" w14:textId="02C724E5" w:rsidR="00FD72CA" w:rsidRPr="00E93049" w:rsidRDefault="00FD72CA" w:rsidP="00B56AF7">
            <w:pPr>
              <w:rPr>
                <w:rFonts w:ascii="Times New Roman" w:hAnsi="Times New Roman"/>
                <w:sz w:val="24"/>
                <w:szCs w:val="24"/>
                <w:lang w:eastAsia="zh-CN"/>
              </w:rPr>
            </w:pPr>
            <w:r w:rsidRPr="009C5D81">
              <w:rPr>
                <w:rFonts w:ascii="Times New Roman" w:hAnsi="Times New Roman"/>
                <w:sz w:val="24"/>
                <w:szCs w:val="24"/>
                <w:lang w:eastAsia="zh-CN"/>
              </w:rPr>
              <w:t>Стоянка транспортных средств</w:t>
            </w:r>
          </w:p>
        </w:tc>
        <w:tc>
          <w:tcPr>
            <w:tcW w:w="163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09188264" w14:textId="2CDF08DC" w:rsidR="00FD72CA" w:rsidRPr="00E93049" w:rsidRDefault="00FD72CA" w:rsidP="00B56AF7">
            <w:pPr>
              <w:jc w:val="center"/>
              <w:rPr>
                <w:rFonts w:ascii="Times New Roman" w:hAnsi="Times New Roman"/>
                <w:sz w:val="24"/>
                <w:szCs w:val="24"/>
                <w:lang w:eastAsia="zh-CN"/>
              </w:rPr>
            </w:pPr>
            <w:r w:rsidRPr="00E93049">
              <w:rPr>
                <w:rFonts w:ascii="Times New Roman" w:hAnsi="Times New Roman"/>
                <w:sz w:val="24"/>
                <w:szCs w:val="24"/>
              </w:rPr>
              <w:t>4.9.2</w:t>
            </w:r>
          </w:p>
        </w:tc>
      </w:tr>
      <w:tr w:rsidR="00FD72CA" w:rsidRPr="00E93049" w14:paraId="6676687D" w14:textId="77777777" w:rsidTr="00B56AF7">
        <w:trPr>
          <w:trHeight w:val="340"/>
        </w:trPr>
        <w:tc>
          <w:tcPr>
            <w:tcW w:w="10206" w:type="dxa"/>
            <w:gridSpan w:val="3"/>
            <w:tcMar>
              <w:top w:w="28" w:type="dxa"/>
              <w:left w:w="57" w:type="dxa"/>
              <w:bottom w:w="57" w:type="dxa"/>
              <w:right w:w="57" w:type="dxa"/>
            </w:tcMar>
            <w:vAlign w:val="center"/>
          </w:tcPr>
          <w:p w14:paraId="57D37683" w14:textId="77777777" w:rsidR="00FD72CA" w:rsidRPr="00E93049" w:rsidRDefault="00FD72CA" w:rsidP="00B56AF7">
            <w:pPr>
              <w:jc w:val="center"/>
              <w:rPr>
                <w:rFonts w:ascii="Times New Roman" w:hAnsi="Times New Roman" w:cs="Times New Roman"/>
                <w:sz w:val="24"/>
                <w:szCs w:val="24"/>
                <w:lang w:eastAsia="zh-CN"/>
              </w:rPr>
            </w:pPr>
            <w:r w:rsidRPr="00E93049">
              <w:rPr>
                <w:rFonts w:ascii="Times New Roman" w:hAnsi="Times New Roman" w:cs="Times New Roman"/>
                <w:sz w:val="24"/>
                <w:szCs w:val="24"/>
                <w:lang w:eastAsia="zh-CN"/>
              </w:rPr>
              <w:t>Вспомогательные виды разрешенного использования</w:t>
            </w:r>
          </w:p>
        </w:tc>
      </w:tr>
      <w:tr w:rsidR="00FD72CA" w:rsidRPr="00E93049" w14:paraId="277AAF10" w14:textId="77777777" w:rsidTr="006E78BD">
        <w:trPr>
          <w:trHeight w:val="340"/>
        </w:trPr>
        <w:tc>
          <w:tcPr>
            <w:tcW w:w="906" w:type="dxa"/>
            <w:tcMar>
              <w:top w:w="28" w:type="dxa"/>
              <w:left w:w="57" w:type="dxa"/>
              <w:bottom w:w="57" w:type="dxa"/>
              <w:right w:w="57" w:type="dxa"/>
            </w:tcMar>
            <w:vAlign w:val="center"/>
          </w:tcPr>
          <w:p w14:paraId="70C2D64A" w14:textId="77777777" w:rsidR="00FD72CA" w:rsidRPr="00E93049" w:rsidRDefault="00FD72CA" w:rsidP="006E78BD">
            <w:pPr>
              <w:numPr>
                <w:ilvl w:val="0"/>
                <w:numId w:val="18"/>
              </w:numPr>
              <w:ind w:left="113" w:firstLine="0"/>
              <w:jc w:val="center"/>
              <w:rPr>
                <w:rFonts w:ascii="Times New Roman" w:hAnsi="Times New Roman" w:cs="Times New Roman"/>
                <w:sz w:val="24"/>
                <w:szCs w:val="24"/>
              </w:rPr>
            </w:pPr>
          </w:p>
        </w:tc>
        <w:tc>
          <w:tcPr>
            <w:tcW w:w="767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7DA3D54F" w14:textId="482C8A53" w:rsidR="00FD72CA" w:rsidRPr="00E93049" w:rsidRDefault="00FD72CA" w:rsidP="006E78BD">
            <w:pPr>
              <w:rPr>
                <w:rFonts w:ascii="Times New Roman" w:hAnsi="Times New Roman"/>
                <w:sz w:val="24"/>
                <w:szCs w:val="24"/>
                <w:lang w:eastAsia="zh-CN"/>
              </w:rPr>
            </w:pPr>
            <w:r>
              <w:rPr>
                <w:rFonts w:ascii="Times New Roman" w:hAnsi="Times New Roman"/>
                <w:sz w:val="24"/>
                <w:szCs w:val="24"/>
                <w:lang w:eastAsia="zh-CN"/>
              </w:rPr>
              <w:t>не установлены</w:t>
            </w:r>
          </w:p>
        </w:tc>
        <w:tc>
          <w:tcPr>
            <w:tcW w:w="163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tcPr>
          <w:p w14:paraId="113B355B" w14:textId="6FC370C9" w:rsidR="00FD72CA" w:rsidRPr="00E93049" w:rsidRDefault="00FD72CA" w:rsidP="00B56AF7">
            <w:pPr>
              <w:jc w:val="center"/>
              <w:rPr>
                <w:rFonts w:ascii="Times New Roman" w:hAnsi="Times New Roman"/>
                <w:sz w:val="24"/>
                <w:szCs w:val="24"/>
              </w:rPr>
            </w:pPr>
            <w:r>
              <w:rPr>
                <w:rFonts w:ascii="Times New Roman" w:hAnsi="Times New Roman"/>
                <w:sz w:val="24"/>
                <w:szCs w:val="24"/>
              </w:rPr>
              <w:t>-</w:t>
            </w:r>
          </w:p>
        </w:tc>
      </w:tr>
    </w:tbl>
    <w:p w14:paraId="31A81009" w14:textId="6D537588" w:rsidR="00AD1F92" w:rsidRPr="00E93049" w:rsidRDefault="00AD1F92" w:rsidP="00D76B7B">
      <w:pPr>
        <w:numPr>
          <w:ilvl w:val="0"/>
          <w:numId w:val="2"/>
        </w:numPr>
        <w:spacing w:before="120" w:after="12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lastRenderedPageBreak/>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E93049">
        <w:rPr>
          <w:rFonts w:ascii="Times New Roman" w:hAnsi="Times New Roman" w:cs="Times New Roman"/>
          <w:sz w:val="28"/>
          <w:szCs w:val="28"/>
        </w:rPr>
        <w:br/>
        <w:t>(с учетом положений частей 6, 7</w:t>
      </w:r>
      <w:r w:rsidR="006D2E14" w:rsidRPr="00E93049">
        <w:rPr>
          <w:rFonts w:ascii="Times New Roman" w:hAnsi="Times New Roman" w:cs="Times New Roman"/>
          <w:sz w:val="28"/>
          <w:szCs w:val="28"/>
        </w:rPr>
        <w:t>, 8</w:t>
      </w:r>
      <w:r w:rsidRPr="00E93049">
        <w:rPr>
          <w:rFonts w:ascii="Times New Roman" w:hAnsi="Times New Roman" w:cs="Times New Roman"/>
          <w:sz w:val="28"/>
          <w:szCs w:val="28"/>
        </w:rPr>
        <w:t xml:space="preserve"> статьи 23 Правил):</w:t>
      </w:r>
    </w:p>
    <w:tbl>
      <w:tblPr>
        <w:tblStyle w:val="17"/>
        <w:tblW w:w="10206" w:type="dxa"/>
        <w:jc w:val="right"/>
        <w:tblLook w:val="04A0" w:firstRow="1" w:lastRow="0" w:firstColumn="1" w:lastColumn="0" w:noHBand="0" w:noVBand="1"/>
      </w:tblPr>
      <w:tblGrid>
        <w:gridCol w:w="680"/>
        <w:gridCol w:w="6104"/>
        <w:gridCol w:w="1711"/>
        <w:gridCol w:w="1711"/>
      </w:tblGrid>
      <w:tr w:rsidR="00E93049" w:rsidRPr="00E93049" w14:paraId="1E152306" w14:textId="77777777" w:rsidTr="00B56AF7">
        <w:trPr>
          <w:trHeight w:val="284"/>
          <w:jc w:val="right"/>
        </w:trPr>
        <w:tc>
          <w:tcPr>
            <w:tcW w:w="680" w:type="dxa"/>
            <w:vMerge w:val="restart"/>
            <w:tcMar>
              <w:top w:w="28" w:type="dxa"/>
              <w:left w:w="57" w:type="dxa"/>
              <w:bottom w:w="57" w:type="dxa"/>
              <w:right w:w="57" w:type="dxa"/>
            </w:tcMar>
            <w:vAlign w:val="center"/>
          </w:tcPr>
          <w:p w14:paraId="177C0309" w14:textId="77777777" w:rsidR="00AD1F92" w:rsidRPr="00E93049" w:rsidRDefault="00AD1F92"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w:t>
            </w:r>
          </w:p>
          <w:p w14:paraId="0B8D3AFA" w14:textId="77777777" w:rsidR="00AD1F92" w:rsidRPr="00E93049" w:rsidRDefault="00AD1F92"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п/п</w:t>
            </w:r>
          </w:p>
        </w:tc>
        <w:tc>
          <w:tcPr>
            <w:tcW w:w="6104" w:type="dxa"/>
            <w:vMerge w:val="restart"/>
            <w:tcMar>
              <w:top w:w="28" w:type="dxa"/>
              <w:left w:w="57" w:type="dxa"/>
              <w:bottom w:w="57" w:type="dxa"/>
              <w:right w:w="57" w:type="dxa"/>
            </w:tcMar>
            <w:vAlign w:val="center"/>
          </w:tcPr>
          <w:p w14:paraId="441C3FF8" w14:textId="77777777" w:rsidR="00AD1F92" w:rsidRPr="00E93049" w:rsidRDefault="00AD1F92"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Вид разрешенного использования</w:t>
            </w:r>
          </w:p>
          <w:p w14:paraId="0ACEDAF3" w14:textId="77777777" w:rsidR="00AD1F92" w:rsidRPr="00E93049" w:rsidRDefault="00AD1F92"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земельного участка (код)</w:t>
            </w:r>
          </w:p>
        </w:tc>
        <w:tc>
          <w:tcPr>
            <w:tcW w:w="3422" w:type="dxa"/>
            <w:gridSpan w:val="2"/>
            <w:tcMar>
              <w:top w:w="28" w:type="dxa"/>
              <w:left w:w="57" w:type="dxa"/>
              <w:bottom w:w="57" w:type="dxa"/>
              <w:right w:w="57" w:type="dxa"/>
            </w:tcMar>
            <w:vAlign w:val="center"/>
          </w:tcPr>
          <w:p w14:paraId="3CB24530" w14:textId="77777777" w:rsidR="00AD1F92" w:rsidRPr="00E93049" w:rsidRDefault="00AD1F92"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Предельные значения</w:t>
            </w:r>
          </w:p>
        </w:tc>
      </w:tr>
      <w:tr w:rsidR="00E93049" w:rsidRPr="00E93049" w14:paraId="6AE0CC50" w14:textId="77777777" w:rsidTr="00B56AF7">
        <w:trPr>
          <w:trHeight w:val="284"/>
          <w:jc w:val="right"/>
        </w:trPr>
        <w:tc>
          <w:tcPr>
            <w:tcW w:w="680" w:type="dxa"/>
            <w:vMerge/>
            <w:tcMar>
              <w:top w:w="28" w:type="dxa"/>
              <w:left w:w="57" w:type="dxa"/>
              <w:bottom w:w="57" w:type="dxa"/>
              <w:right w:w="57" w:type="dxa"/>
            </w:tcMar>
            <w:vAlign w:val="center"/>
          </w:tcPr>
          <w:p w14:paraId="2BED55D4" w14:textId="77777777" w:rsidR="00AD1F92" w:rsidRPr="00E93049" w:rsidRDefault="00AD1F92" w:rsidP="00B56AF7">
            <w:pPr>
              <w:jc w:val="center"/>
              <w:rPr>
                <w:rFonts w:ascii="Times New Roman" w:eastAsia="Calibri" w:hAnsi="Times New Roman" w:cs="Times New Roman"/>
                <w:sz w:val="24"/>
                <w:szCs w:val="24"/>
              </w:rPr>
            </w:pPr>
          </w:p>
        </w:tc>
        <w:tc>
          <w:tcPr>
            <w:tcW w:w="6104" w:type="dxa"/>
            <w:vMerge/>
            <w:tcMar>
              <w:top w:w="28" w:type="dxa"/>
              <w:left w:w="57" w:type="dxa"/>
              <w:bottom w:w="57" w:type="dxa"/>
              <w:right w:w="57" w:type="dxa"/>
            </w:tcMar>
            <w:vAlign w:val="center"/>
          </w:tcPr>
          <w:p w14:paraId="4B0265C7" w14:textId="77777777" w:rsidR="00AD1F92" w:rsidRPr="00E93049" w:rsidRDefault="00AD1F92" w:rsidP="00B56AF7">
            <w:pPr>
              <w:rPr>
                <w:rFonts w:ascii="Times New Roman" w:eastAsia="Calibri" w:hAnsi="Times New Roman" w:cs="Times New Roman"/>
                <w:sz w:val="24"/>
                <w:szCs w:val="24"/>
              </w:rPr>
            </w:pPr>
          </w:p>
        </w:tc>
        <w:tc>
          <w:tcPr>
            <w:tcW w:w="1711" w:type="dxa"/>
            <w:tcMar>
              <w:top w:w="28" w:type="dxa"/>
              <w:left w:w="57" w:type="dxa"/>
              <w:bottom w:w="57" w:type="dxa"/>
              <w:right w:w="57" w:type="dxa"/>
            </w:tcMar>
            <w:vAlign w:val="center"/>
          </w:tcPr>
          <w:p w14:paraId="3607733D" w14:textId="77777777" w:rsidR="00AD1F92" w:rsidRPr="00E93049" w:rsidRDefault="00AD1F92"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Минимальные</w:t>
            </w:r>
          </w:p>
        </w:tc>
        <w:tc>
          <w:tcPr>
            <w:tcW w:w="1711" w:type="dxa"/>
            <w:tcMar>
              <w:top w:w="28" w:type="dxa"/>
              <w:left w:w="57" w:type="dxa"/>
              <w:bottom w:w="57" w:type="dxa"/>
              <w:right w:w="57" w:type="dxa"/>
            </w:tcMar>
            <w:vAlign w:val="center"/>
          </w:tcPr>
          <w:p w14:paraId="56DCACDF" w14:textId="77777777" w:rsidR="00AD1F92" w:rsidRPr="00E93049" w:rsidRDefault="00AD1F92"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Максимальные</w:t>
            </w:r>
          </w:p>
        </w:tc>
      </w:tr>
      <w:tr w:rsidR="00E93049" w:rsidRPr="00E93049" w14:paraId="2C109806" w14:textId="77777777" w:rsidTr="00B56AF7">
        <w:trPr>
          <w:trHeight w:val="284"/>
          <w:jc w:val="right"/>
        </w:trPr>
        <w:tc>
          <w:tcPr>
            <w:tcW w:w="680" w:type="dxa"/>
            <w:tcMar>
              <w:top w:w="28" w:type="dxa"/>
              <w:left w:w="57" w:type="dxa"/>
              <w:bottom w:w="57" w:type="dxa"/>
              <w:right w:w="57" w:type="dxa"/>
            </w:tcMar>
            <w:vAlign w:val="center"/>
          </w:tcPr>
          <w:p w14:paraId="4D0B0914" w14:textId="77777777" w:rsidR="00AD1F92" w:rsidRPr="00E93049" w:rsidRDefault="00AD1F92" w:rsidP="00D76B7B">
            <w:pPr>
              <w:numPr>
                <w:ilvl w:val="0"/>
                <w:numId w:val="19"/>
              </w:numPr>
              <w:ind w:left="142" w:firstLine="0"/>
              <w:jc w:val="center"/>
              <w:rPr>
                <w:rFonts w:ascii="Times New Roman" w:eastAsia="Calibri" w:hAnsi="Times New Roman" w:cs="Times New Roman"/>
                <w:sz w:val="24"/>
                <w:szCs w:val="24"/>
              </w:rPr>
            </w:pPr>
          </w:p>
        </w:tc>
        <w:tc>
          <w:tcPr>
            <w:tcW w:w="9526" w:type="dxa"/>
            <w:gridSpan w:val="3"/>
            <w:tcMar>
              <w:top w:w="28" w:type="dxa"/>
              <w:left w:w="57" w:type="dxa"/>
              <w:bottom w:w="57" w:type="dxa"/>
              <w:right w:w="57" w:type="dxa"/>
            </w:tcMar>
            <w:vAlign w:val="center"/>
          </w:tcPr>
          <w:p w14:paraId="3B683363" w14:textId="77777777" w:rsidR="00AD1F92" w:rsidRPr="00E93049" w:rsidRDefault="00AD1F92" w:rsidP="00B56AF7">
            <w:pPr>
              <w:rPr>
                <w:rFonts w:ascii="Times New Roman" w:eastAsia="Calibri" w:hAnsi="Times New Roman" w:cs="Times New Roman"/>
                <w:sz w:val="24"/>
                <w:szCs w:val="24"/>
              </w:rPr>
            </w:pPr>
            <w:r w:rsidRPr="00E93049">
              <w:rPr>
                <w:rFonts w:ascii="Times New Roman" w:eastAsia="Calibri" w:hAnsi="Times New Roman" w:cs="Times New Roman"/>
                <w:sz w:val="24"/>
                <w:szCs w:val="24"/>
              </w:rPr>
              <w:t>Предельные (минимальные и (или) максимальные) размеры земельных участков,</w:t>
            </w:r>
          </w:p>
          <w:p w14:paraId="27881EC1" w14:textId="77777777" w:rsidR="00AD1F92" w:rsidRPr="00E93049" w:rsidRDefault="00AD1F92" w:rsidP="00B56AF7">
            <w:pPr>
              <w:rPr>
                <w:rFonts w:ascii="Times New Roman" w:eastAsia="Calibri" w:hAnsi="Times New Roman" w:cs="Times New Roman"/>
                <w:sz w:val="24"/>
                <w:szCs w:val="24"/>
              </w:rPr>
            </w:pPr>
            <w:r w:rsidRPr="00E93049">
              <w:rPr>
                <w:rFonts w:ascii="Times New Roman" w:eastAsia="Calibri" w:hAnsi="Times New Roman" w:cs="Times New Roman"/>
                <w:sz w:val="24"/>
                <w:szCs w:val="24"/>
              </w:rPr>
              <w:t>в том числе их площадь, кв. м</w:t>
            </w:r>
          </w:p>
        </w:tc>
      </w:tr>
      <w:tr w:rsidR="00E93049" w:rsidRPr="00E93049" w14:paraId="448014C0" w14:textId="77777777" w:rsidTr="00B56AF7">
        <w:trPr>
          <w:trHeight w:val="284"/>
          <w:jc w:val="right"/>
        </w:trPr>
        <w:tc>
          <w:tcPr>
            <w:tcW w:w="680" w:type="dxa"/>
            <w:tcMar>
              <w:top w:w="28" w:type="dxa"/>
              <w:left w:w="57" w:type="dxa"/>
              <w:bottom w:w="57" w:type="dxa"/>
              <w:right w:w="57" w:type="dxa"/>
            </w:tcMar>
            <w:vAlign w:val="center"/>
          </w:tcPr>
          <w:p w14:paraId="13A4E3B7" w14:textId="77777777" w:rsidR="00AD1F92" w:rsidRPr="00E93049" w:rsidRDefault="00AD1F92" w:rsidP="00D76B7B">
            <w:pPr>
              <w:numPr>
                <w:ilvl w:val="0"/>
                <w:numId w:val="20"/>
              </w:numPr>
              <w:ind w:left="284" w:firstLine="0"/>
              <w:contextualSpacing/>
              <w:jc w:val="center"/>
              <w:rPr>
                <w:rFonts w:ascii="Times New Roman" w:eastAsia="Calibri" w:hAnsi="Times New Roman" w:cs="Times New Roman"/>
                <w:sz w:val="24"/>
                <w:szCs w:val="24"/>
              </w:rPr>
            </w:pPr>
          </w:p>
        </w:tc>
        <w:tc>
          <w:tcPr>
            <w:tcW w:w="6104" w:type="dxa"/>
            <w:tcMar>
              <w:top w:w="28" w:type="dxa"/>
              <w:left w:w="57" w:type="dxa"/>
              <w:bottom w:w="57" w:type="dxa"/>
              <w:right w:w="57" w:type="dxa"/>
            </w:tcMar>
            <w:vAlign w:val="center"/>
          </w:tcPr>
          <w:p w14:paraId="37C0AC89" w14:textId="66234BEF" w:rsidR="00AD1F92" w:rsidRPr="00E93049" w:rsidRDefault="00FE4F1A" w:rsidP="00DD75A4">
            <w:pPr>
              <w:rPr>
                <w:rFonts w:ascii="Times New Roman" w:eastAsia="Calibri" w:hAnsi="Times New Roman" w:cs="Times New Roman"/>
                <w:sz w:val="24"/>
                <w:szCs w:val="24"/>
              </w:rPr>
            </w:pPr>
            <w:r w:rsidRPr="00E93049">
              <w:rPr>
                <w:rFonts w:ascii="Times New Roman" w:eastAsia="Calibri" w:hAnsi="Times New Roman" w:cs="Times New Roman"/>
                <w:sz w:val="24"/>
                <w:szCs w:val="24"/>
              </w:rPr>
              <w:t xml:space="preserve">2.6, </w:t>
            </w:r>
            <w:r w:rsidR="0041058F" w:rsidRPr="00E93049">
              <w:rPr>
                <w:rFonts w:ascii="Times New Roman" w:eastAsia="Calibri" w:hAnsi="Times New Roman" w:cs="Times New Roman"/>
                <w:sz w:val="24"/>
                <w:szCs w:val="24"/>
              </w:rPr>
              <w:t xml:space="preserve">2.7.1, </w:t>
            </w:r>
            <w:r w:rsidRPr="00E93049">
              <w:rPr>
                <w:rFonts w:ascii="Times New Roman" w:eastAsia="Calibri" w:hAnsi="Times New Roman" w:cs="Times New Roman"/>
                <w:sz w:val="24"/>
                <w:szCs w:val="24"/>
              </w:rPr>
              <w:t xml:space="preserve">3.1.1, </w:t>
            </w:r>
            <w:r w:rsidR="00420627">
              <w:rPr>
                <w:rFonts w:ascii="Times New Roman" w:eastAsia="Calibri" w:hAnsi="Times New Roman" w:cs="Times New Roman"/>
                <w:sz w:val="24"/>
                <w:szCs w:val="24"/>
              </w:rPr>
              <w:t xml:space="preserve">3.5.1, </w:t>
            </w:r>
            <w:r w:rsidRPr="00E93049">
              <w:rPr>
                <w:rFonts w:ascii="Times New Roman" w:eastAsia="Calibri" w:hAnsi="Times New Roman" w:cs="Times New Roman"/>
                <w:sz w:val="24"/>
                <w:szCs w:val="24"/>
              </w:rPr>
              <w:t>3.6.1, 4.9.2, 5.1.3, 8.3, 12.0.2</w:t>
            </w:r>
          </w:p>
        </w:tc>
        <w:tc>
          <w:tcPr>
            <w:tcW w:w="3422" w:type="dxa"/>
            <w:gridSpan w:val="2"/>
            <w:tcMar>
              <w:top w:w="28" w:type="dxa"/>
              <w:left w:w="57" w:type="dxa"/>
              <w:bottom w:w="57" w:type="dxa"/>
              <w:right w:w="57" w:type="dxa"/>
            </w:tcMar>
            <w:vAlign w:val="center"/>
          </w:tcPr>
          <w:p w14:paraId="75A7E16D" w14:textId="77777777" w:rsidR="00AD1F92" w:rsidRPr="00E93049" w:rsidRDefault="00AD1F92"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Не подлежат установлению</w:t>
            </w:r>
          </w:p>
        </w:tc>
      </w:tr>
      <w:tr w:rsidR="00F2579E" w:rsidRPr="00E93049" w14:paraId="2083A110" w14:textId="77777777" w:rsidTr="006E78BD">
        <w:trPr>
          <w:trHeight w:val="284"/>
          <w:jc w:val="right"/>
        </w:trPr>
        <w:tc>
          <w:tcPr>
            <w:tcW w:w="680" w:type="dxa"/>
            <w:tcMar>
              <w:top w:w="28" w:type="dxa"/>
              <w:left w:w="57" w:type="dxa"/>
              <w:bottom w:w="57" w:type="dxa"/>
              <w:right w:w="57" w:type="dxa"/>
            </w:tcMar>
            <w:vAlign w:val="center"/>
          </w:tcPr>
          <w:p w14:paraId="5B89A473" w14:textId="77777777" w:rsidR="00F2579E" w:rsidRPr="00E93049" w:rsidRDefault="00F2579E" w:rsidP="00D76B7B">
            <w:pPr>
              <w:numPr>
                <w:ilvl w:val="0"/>
                <w:numId w:val="20"/>
              </w:numPr>
              <w:ind w:left="284" w:firstLine="0"/>
              <w:contextualSpacing/>
              <w:jc w:val="center"/>
              <w:rPr>
                <w:rFonts w:ascii="Times New Roman" w:eastAsia="Calibri" w:hAnsi="Times New Roman" w:cs="Times New Roman"/>
                <w:sz w:val="24"/>
                <w:szCs w:val="24"/>
              </w:rPr>
            </w:pPr>
          </w:p>
        </w:tc>
        <w:tc>
          <w:tcPr>
            <w:tcW w:w="6104" w:type="dxa"/>
            <w:tcMar>
              <w:top w:w="28" w:type="dxa"/>
              <w:left w:w="57" w:type="dxa"/>
              <w:bottom w:w="57" w:type="dxa"/>
              <w:right w:w="57" w:type="dxa"/>
            </w:tcMar>
            <w:vAlign w:val="center"/>
          </w:tcPr>
          <w:p w14:paraId="4A76B3CE" w14:textId="29C37B94" w:rsidR="00F2579E" w:rsidRPr="00E93049" w:rsidRDefault="00F2579E" w:rsidP="00F2579E">
            <w:pPr>
              <w:rPr>
                <w:rFonts w:ascii="Times New Roman" w:eastAsia="Calibri" w:hAnsi="Times New Roman" w:cs="Times New Roman"/>
                <w:sz w:val="24"/>
                <w:szCs w:val="24"/>
              </w:rPr>
            </w:pPr>
            <w:r w:rsidRPr="00E93049">
              <w:rPr>
                <w:rFonts w:ascii="Times New Roman" w:eastAsia="Calibri" w:hAnsi="Times New Roman" w:cs="Times New Roman"/>
                <w:sz w:val="24"/>
                <w:szCs w:val="24"/>
              </w:rPr>
              <w:t>3.1.2</w:t>
            </w:r>
            <w:r>
              <w:rPr>
                <w:rFonts w:ascii="Times New Roman" w:eastAsia="Calibri" w:hAnsi="Times New Roman" w:cs="Times New Roman"/>
                <w:sz w:val="24"/>
                <w:szCs w:val="24"/>
              </w:rPr>
              <w:t>,</w:t>
            </w:r>
            <w:r w:rsidRPr="00E93049">
              <w:rPr>
                <w:rFonts w:ascii="Times New Roman" w:eastAsia="Calibri" w:hAnsi="Times New Roman" w:cs="Times New Roman"/>
                <w:sz w:val="24"/>
                <w:szCs w:val="24"/>
              </w:rPr>
              <w:t xml:space="preserve"> </w:t>
            </w:r>
            <w:r w:rsidRPr="006E78BD">
              <w:rPr>
                <w:rFonts w:ascii="Times New Roman" w:eastAsia="Calibri" w:hAnsi="Times New Roman" w:cs="Times New Roman"/>
                <w:sz w:val="24"/>
                <w:szCs w:val="24"/>
              </w:rPr>
              <w:t>3.2.2</w:t>
            </w:r>
            <w:r w:rsidRPr="00E9304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3.2.3, </w:t>
            </w:r>
            <w:r w:rsidRPr="006E78BD">
              <w:rPr>
                <w:rFonts w:ascii="Times New Roman" w:eastAsia="Calibri" w:hAnsi="Times New Roman" w:cs="Times New Roman"/>
                <w:sz w:val="24"/>
                <w:szCs w:val="24"/>
              </w:rPr>
              <w:t>3.3</w:t>
            </w:r>
            <w:r>
              <w:rPr>
                <w:rFonts w:ascii="Times New Roman" w:eastAsia="Calibri" w:hAnsi="Times New Roman" w:cs="Times New Roman"/>
                <w:sz w:val="24"/>
                <w:szCs w:val="24"/>
              </w:rPr>
              <w:t xml:space="preserve">, </w:t>
            </w:r>
            <w:r w:rsidRPr="00E93049">
              <w:rPr>
                <w:rFonts w:ascii="Times New Roman" w:eastAsia="Calibri" w:hAnsi="Times New Roman" w:cs="Times New Roman"/>
                <w:sz w:val="24"/>
                <w:szCs w:val="24"/>
              </w:rPr>
              <w:t>4.4</w:t>
            </w:r>
            <w:r>
              <w:rPr>
                <w:rFonts w:ascii="Times New Roman" w:eastAsia="Calibri" w:hAnsi="Times New Roman" w:cs="Times New Roman"/>
                <w:sz w:val="24"/>
                <w:szCs w:val="24"/>
              </w:rPr>
              <w:t xml:space="preserve">, </w:t>
            </w:r>
            <w:r w:rsidRPr="006E78BD">
              <w:rPr>
                <w:rFonts w:ascii="Times New Roman" w:eastAsia="Calibri" w:hAnsi="Times New Roman" w:cs="Times New Roman"/>
                <w:sz w:val="24"/>
                <w:szCs w:val="24"/>
              </w:rPr>
              <w:t>4.5</w:t>
            </w:r>
            <w:r w:rsidRPr="00E93049">
              <w:rPr>
                <w:rFonts w:ascii="Times New Roman" w:eastAsia="Calibri" w:hAnsi="Times New Roman" w:cs="Times New Roman"/>
                <w:sz w:val="24"/>
                <w:szCs w:val="24"/>
              </w:rPr>
              <w:t>, 4.6,</w:t>
            </w:r>
            <w:r>
              <w:rPr>
                <w:rFonts w:ascii="Times New Roman" w:eastAsia="Calibri" w:hAnsi="Times New Roman" w:cs="Times New Roman"/>
                <w:sz w:val="24"/>
                <w:szCs w:val="24"/>
              </w:rPr>
              <w:t xml:space="preserve"> 5.1.2</w:t>
            </w:r>
          </w:p>
        </w:tc>
        <w:tc>
          <w:tcPr>
            <w:tcW w:w="1711" w:type="dxa"/>
            <w:tcMar>
              <w:top w:w="28" w:type="dxa"/>
              <w:left w:w="57" w:type="dxa"/>
              <w:bottom w:w="57" w:type="dxa"/>
              <w:right w:w="57" w:type="dxa"/>
            </w:tcMar>
            <w:vAlign w:val="center"/>
          </w:tcPr>
          <w:p w14:paraId="55C73C15" w14:textId="3409C316" w:rsidR="00F2579E" w:rsidRPr="00E93049" w:rsidRDefault="00F2579E" w:rsidP="00B56AF7">
            <w:pPr>
              <w:jc w:val="center"/>
              <w:rPr>
                <w:rFonts w:ascii="Times New Roman" w:eastAsia="Calibri" w:hAnsi="Times New Roman" w:cs="Times New Roman"/>
                <w:sz w:val="24"/>
                <w:szCs w:val="24"/>
              </w:rPr>
            </w:pPr>
            <w:r>
              <w:rPr>
                <w:rFonts w:ascii="Times New Roman" w:eastAsia="Calibri" w:hAnsi="Times New Roman" w:cs="Times New Roman"/>
                <w:sz w:val="24"/>
                <w:szCs w:val="24"/>
              </w:rPr>
              <w:t>1500</w:t>
            </w:r>
          </w:p>
        </w:tc>
        <w:tc>
          <w:tcPr>
            <w:tcW w:w="1711" w:type="dxa"/>
            <w:vAlign w:val="center"/>
          </w:tcPr>
          <w:p w14:paraId="46DCD27B" w14:textId="758DE467" w:rsidR="00F2579E" w:rsidRPr="00E93049" w:rsidRDefault="00F2579E" w:rsidP="00B56AF7">
            <w:pPr>
              <w:jc w:val="center"/>
              <w:rPr>
                <w:rFonts w:ascii="Times New Roman" w:eastAsia="Calibri" w:hAnsi="Times New Roman" w:cs="Times New Roman"/>
                <w:sz w:val="24"/>
                <w:szCs w:val="24"/>
              </w:rPr>
            </w:pPr>
            <w:r>
              <w:rPr>
                <w:rFonts w:ascii="Times New Roman" w:eastAsia="Calibri" w:hAnsi="Times New Roman" w:cs="Times New Roman"/>
                <w:sz w:val="24"/>
                <w:szCs w:val="24"/>
              </w:rPr>
              <w:t>3000</w:t>
            </w:r>
          </w:p>
        </w:tc>
      </w:tr>
      <w:tr w:rsidR="00F2579E" w:rsidRPr="00E93049" w14:paraId="1A5B50C5" w14:textId="77777777" w:rsidTr="00B56AF7">
        <w:trPr>
          <w:trHeight w:val="284"/>
          <w:jc w:val="right"/>
        </w:trPr>
        <w:tc>
          <w:tcPr>
            <w:tcW w:w="680" w:type="dxa"/>
            <w:tcMar>
              <w:top w:w="28" w:type="dxa"/>
              <w:left w:w="57" w:type="dxa"/>
              <w:bottom w:w="57" w:type="dxa"/>
              <w:right w:w="57" w:type="dxa"/>
            </w:tcMar>
            <w:vAlign w:val="center"/>
          </w:tcPr>
          <w:p w14:paraId="00A8D0DC" w14:textId="77777777" w:rsidR="00F2579E" w:rsidRPr="00E93049" w:rsidRDefault="00F2579E" w:rsidP="00D76B7B">
            <w:pPr>
              <w:numPr>
                <w:ilvl w:val="0"/>
                <w:numId w:val="19"/>
              </w:numPr>
              <w:ind w:left="142" w:firstLine="0"/>
              <w:jc w:val="center"/>
              <w:rPr>
                <w:rFonts w:ascii="Times New Roman" w:eastAsia="Calibri" w:hAnsi="Times New Roman" w:cs="Times New Roman"/>
                <w:sz w:val="24"/>
                <w:szCs w:val="24"/>
              </w:rPr>
            </w:pPr>
          </w:p>
        </w:tc>
        <w:tc>
          <w:tcPr>
            <w:tcW w:w="9526" w:type="dxa"/>
            <w:gridSpan w:val="3"/>
            <w:tcMar>
              <w:top w:w="28" w:type="dxa"/>
              <w:left w:w="57" w:type="dxa"/>
              <w:bottom w:w="57" w:type="dxa"/>
              <w:right w:w="57" w:type="dxa"/>
            </w:tcMar>
            <w:vAlign w:val="center"/>
          </w:tcPr>
          <w:p w14:paraId="676149DB" w14:textId="77777777" w:rsidR="00F2579E" w:rsidRPr="00E93049" w:rsidRDefault="00F2579E" w:rsidP="00B56AF7">
            <w:pPr>
              <w:rPr>
                <w:rFonts w:ascii="Times New Roman" w:eastAsia="Calibri" w:hAnsi="Times New Roman" w:cs="Times New Roman"/>
                <w:sz w:val="24"/>
                <w:szCs w:val="24"/>
              </w:rPr>
            </w:pPr>
            <w:r w:rsidRPr="00E93049">
              <w:rPr>
                <w:rFonts w:ascii="Times New Roman" w:eastAsia="Calibri"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F2579E" w:rsidRPr="00E93049" w14:paraId="4D073A66" w14:textId="77777777" w:rsidTr="00B56AF7">
        <w:trPr>
          <w:trHeight w:val="284"/>
          <w:jc w:val="right"/>
        </w:trPr>
        <w:tc>
          <w:tcPr>
            <w:tcW w:w="680" w:type="dxa"/>
            <w:tcMar>
              <w:top w:w="28" w:type="dxa"/>
              <w:left w:w="57" w:type="dxa"/>
              <w:bottom w:w="57" w:type="dxa"/>
              <w:right w:w="57" w:type="dxa"/>
            </w:tcMar>
            <w:vAlign w:val="center"/>
          </w:tcPr>
          <w:p w14:paraId="3C365E53" w14:textId="77777777" w:rsidR="00F2579E" w:rsidRPr="00E93049" w:rsidRDefault="00F2579E" w:rsidP="00D76B7B">
            <w:pPr>
              <w:numPr>
                <w:ilvl w:val="0"/>
                <w:numId w:val="21"/>
              </w:numPr>
              <w:ind w:left="284" w:firstLine="0"/>
              <w:contextualSpacing/>
              <w:jc w:val="center"/>
              <w:rPr>
                <w:rFonts w:ascii="Times New Roman" w:eastAsia="Calibri" w:hAnsi="Times New Roman" w:cs="Times New Roman"/>
                <w:sz w:val="24"/>
                <w:szCs w:val="24"/>
              </w:rPr>
            </w:pPr>
          </w:p>
        </w:tc>
        <w:tc>
          <w:tcPr>
            <w:tcW w:w="6104" w:type="dxa"/>
            <w:tcMar>
              <w:top w:w="28" w:type="dxa"/>
              <w:left w:w="57" w:type="dxa"/>
              <w:bottom w:w="57" w:type="dxa"/>
              <w:right w:w="57" w:type="dxa"/>
            </w:tcMar>
            <w:vAlign w:val="center"/>
          </w:tcPr>
          <w:p w14:paraId="0CCD57F1" w14:textId="73251006" w:rsidR="00F2579E" w:rsidRPr="00E93049" w:rsidRDefault="00F2579E" w:rsidP="00DD75A4">
            <w:pPr>
              <w:rPr>
                <w:rFonts w:ascii="Times New Roman" w:eastAsia="Calibri" w:hAnsi="Times New Roman" w:cs="Times New Roman"/>
                <w:sz w:val="24"/>
                <w:szCs w:val="24"/>
              </w:rPr>
            </w:pPr>
            <w:r w:rsidRPr="00E93049">
              <w:rPr>
                <w:rFonts w:ascii="Times New Roman" w:eastAsia="Calibri" w:hAnsi="Times New Roman" w:cs="Times New Roman"/>
                <w:sz w:val="24"/>
                <w:szCs w:val="24"/>
              </w:rPr>
              <w:t xml:space="preserve">2.6, 2.7.1, 3.1.2, </w:t>
            </w:r>
            <w:r>
              <w:rPr>
                <w:rFonts w:ascii="Times New Roman" w:eastAsia="Calibri" w:hAnsi="Times New Roman" w:cs="Times New Roman"/>
                <w:sz w:val="24"/>
                <w:szCs w:val="24"/>
              </w:rPr>
              <w:t xml:space="preserve">3.2.2, 3.2.3, 3.3, 3.5.1, </w:t>
            </w:r>
            <w:r w:rsidRPr="00E93049">
              <w:rPr>
                <w:rFonts w:ascii="Times New Roman" w:eastAsia="Calibri" w:hAnsi="Times New Roman" w:cs="Times New Roman"/>
                <w:sz w:val="24"/>
                <w:szCs w:val="24"/>
              </w:rPr>
              <w:t xml:space="preserve">3.6.1, 4.4, </w:t>
            </w:r>
            <w:r>
              <w:rPr>
                <w:rFonts w:ascii="Times New Roman" w:eastAsia="Calibri" w:hAnsi="Times New Roman" w:cs="Times New Roman"/>
                <w:sz w:val="24"/>
                <w:szCs w:val="24"/>
              </w:rPr>
              <w:t xml:space="preserve">4.5, </w:t>
            </w:r>
            <w:r w:rsidRPr="00E93049">
              <w:rPr>
                <w:rFonts w:ascii="Times New Roman" w:eastAsia="Calibri" w:hAnsi="Times New Roman" w:cs="Times New Roman"/>
                <w:sz w:val="24"/>
                <w:szCs w:val="24"/>
              </w:rPr>
              <w:t>4.6</w:t>
            </w:r>
            <w:r>
              <w:rPr>
                <w:rFonts w:ascii="Times New Roman" w:eastAsia="Calibri" w:hAnsi="Times New Roman" w:cs="Times New Roman"/>
                <w:sz w:val="24"/>
                <w:szCs w:val="24"/>
              </w:rPr>
              <w:t>, 5.1.2</w:t>
            </w:r>
          </w:p>
        </w:tc>
        <w:tc>
          <w:tcPr>
            <w:tcW w:w="3422" w:type="dxa"/>
            <w:gridSpan w:val="2"/>
            <w:tcMar>
              <w:top w:w="28" w:type="dxa"/>
              <w:left w:w="57" w:type="dxa"/>
              <w:bottom w:w="57" w:type="dxa"/>
              <w:right w:w="57" w:type="dxa"/>
            </w:tcMar>
            <w:vAlign w:val="center"/>
          </w:tcPr>
          <w:p w14:paraId="3CB37E76" w14:textId="77777777" w:rsidR="00F2579E" w:rsidRPr="00E93049" w:rsidRDefault="00F2579E"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3</w:t>
            </w:r>
          </w:p>
        </w:tc>
      </w:tr>
      <w:tr w:rsidR="00F2579E" w:rsidRPr="00E93049" w14:paraId="18D26679" w14:textId="77777777" w:rsidTr="00B56AF7">
        <w:trPr>
          <w:trHeight w:val="284"/>
          <w:jc w:val="right"/>
        </w:trPr>
        <w:tc>
          <w:tcPr>
            <w:tcW w:w="680" w:type="dxa"/>
            <w:tcMar>
              <w:top w:w="28" w:type="dxa"/>
              <w:left w:w="57" w:type="dxa"/>
              <w:bottom w:w="57" w:type="dxa"/>
              <w:right w:w="57" w:type="dxa"/>
            </w:tcMar>
            <w:vAlign w:val="center"/>
          </w:tcPr>
          <w:p w14:paraId="29584A7A" w14:textId="77777777" w:rsidR="00F2579E" w:rsidRPr="00E93049" w:rsidRDefault="00F2579E" w:rsidP="00D76B7B">
            <w:pPr>
              <w:numPr>
                <w:ilvl w:val="0"/>
                <w:numId w:val="21"/>
              </w:numPr>
              <w:ind w:left="284" w:firstLine="0"/>
              <w:contextualSpacing/>
              <w:jc w:val="center"/>
              <w:rPr>
                <w:rFonts w:ascii="Times New Roman" w:eastAsia="Calibri" w:hAnsi="Times New Roman" w:cs="Times New Roman"/>
                <w:sz w:val="24"/>
                <w:szCs w:val="24"/>
              </w:rPr>
            </w:pPr>
          </w:p>
        </w:tc>
        <w:tc>
          <w:tcPr>
            <w:tcW w:w="6104" w:type="dxa"/>
            <w:tcMar>
              <w:top w:w="28" w:type="dxa"/>
              <w:left w:w="57" w:type="dxa"/>
              <w:bottom w:w="57" w:type="dxa"/>
              <w:right w:w="57" w:type="dxa"/>
            </w:tcMar>
            <w:vAlign w:val="center"/>
          </w:tcPr>
          <w:p w14:paraId="3B2DE19E" w14:textId="77777777" w:rsidR="00F2579E" w:rsidRPr="00E93049" w:rsidRDefault="00F2579E" w:rsidP="00B56AF7">
            <w:pPr>
              <w:rPr>
                <w:rFonts w:ascii="Times New Roman" w:eastAsia="Calibri" w:hAnsi="Times New Roman" w:cs="Times New Roman"/>
                <w:sz w:val="24"/>
                <w:szCs w:val="24"/>
              </w:rPr>
            </w:pPr>
            <w:r w:rsidRPr="00E93049">
              <w:rPr>
                <w:rFonts w:ascii="Times New Roman" w:eastAsia="Calibri" w:hAnsi="Times New Roman" w:cs="Times New Roman"/>
                <w:sz w:val="24"/>
                <w:szCs w:val="24"/>
              </w:rPr>
              <w:t>3.1.1, 8.3</w:t>
            </w:r>
          </w:p>
        </w:tc>
        <w:tc>
          <w:tcPr>
            <w:tcW w:w="3422" w:type="dxa"/>
            <w:gridSpan w:val="2"/>
            <w:tcMar>
              <w:top w:w="28" w:type="dxa"/>
              <w:left w:w="57" w:type="dxa"/>
              <w:bottom w:w="57" w:type="dxa"/>
              <w:right w:w="57" w:type="dxa"/>
            </w:tcMar>
            <w:vAlign w:val="center"/>
          </w:tcPr>
          <w:p w14:paraId="6A35462F" w14:textId="77777777" w:rsidR="00F2579E" w:rsidRPr="00E93049" w:rsidRDefault="00F2579E"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Не подлежат установлению</w:t>
            </w:r>
          </w:p>
        </w:tc>
      </w:tr>
      <w:tr w:rsidR="00F2579E" w:rsidRPr="00E93049" w14:paraId="4EBB6F18" w14:textId="77777777" w:rsidTr="00B56AF7">
        <w:trPr>
          <w:trHeight w:val="284"/>
          <w:jc w:val="right"/>
        </w:trPr>
        <w:tc>
          <w:tcPr>
            <w:tcW w:w="680" w:type="dxa"/>
            <w:tcMar>
              <w:top w:w="28" w:type="dxa"/>
              <w:left w:w="57" w:type="dxa"/>
              <w:bottom w:w="57" w:type="dxa"/>
              <w:right w:w="57" w:type="dxa"/>
            </w:tcMar>
            <w:vAlign w:val="center"/>
          </w:tcPr>
          <w:p w14:paraId="5AB1EAED" w14:textId="77777777" w:rsidR="00F2579E" w:rsidRPr="00E93049" w:rsidRDefault="00F2579E" w:rsidP="00B56AF7">
            <w:pPr>
              <w:ind w:left="284"/>
              <w:contextualSpacing/>
              <w:rPr>
                <w:rFonts w:ascii="Times New Roman" w:eastAsia="Calibri" w:hAnsi="Times New Roman" w:cs="Times New Roman"/>
                <w:sz w:val="24"/>
                <w:szCs w:val="24"/>
              </w:rPr>
            </w:pPr>
          </w:p>
        </w:tc>
        <w:tc>
          <w:tcPr>
            <w:tcW w:w="9526" w:type="dxa"/>
            <w:gridSpan w:val="3"/>
            <w:tcMar>
              <w:top w:w="28" w:type="dxa"/>
              <w:left w:w="57" w:type="dxa"/>
              <w:bottom w:w="57" w:type="dxa"/>
              <w:right w:w="57" w:type="dxa"/>
            </w:tcMar>
            <w:vAlign w:val="center"/>
          </w:tcPr>
          <w:p w14:paraId="768E5E0F" w14:textId="77777777" w:rsidR="00F2579E" w:rsidRPr="00E93049" w:rsidRDefault="00F2579E" w:rsidP="00B56AF7">
            <w:pPr>
              <w:rPr>
                <w:rFonts w:ascii="Times New Roman" w:eastAsia="Calibri" w:hAnsi="Times New Roman" w:cs="Times New Roman"/>
                <w:sz w:val="24"/>
                <w:szCs w:val="24"/>
              </w:rPr>
            </w:pPr>
            <w:r w:rsidRPr="00E93049">
              <w:rPr>
                <w:rFonts w:ascii="Times New Roman" w:eastAsia="Calibri" w:hAnsi="Times New Roman" w:cs="Times New Roman"/>
                <w:sz w:val="24"/>
                <w:szCs w:val="24"/>
              </w:rPr>
              <w:t>Предельное количество этажей или предельная высота зданий, строений, сооружений</w:t>
            </w:r>
          </w:p>
        </w:tc>
      </w:tr>
      <w:tr w:rsidR="00F2579E" w:rsidRPr="00E93049" w14:paraId="71BB934C" w14:textId="77777777" w:rsidTr="00B56AF7">
        <w:trPr>
          <w:trHeight w:val="284"/>
          <w:jc w:val="right"/>
        </w:trPr>
        <w:tc>
          <w:tcPr>
            <w:tcW w:w="680" w:type="dxa"/>
            <w:tcMar>
              <w:top w:w="28" w:type="dxa"/>
              <w:left w:w="57" w:type="dxa"/>
              <w:bottom w:w="57" w:type="dxa"/>
              <w:right w:w="57" w:type="dxa"/>
            </w:tcMar>
            <w:vAlign w:val="center"/>
          </w:tcPr>
          <w:p w14:paraId="07A1B920" w14:textId="77777777" w:rsidR="00F2579E" w:rsidRPr="00E93049" w:rsidRDefault="00F2579E" w:rsidP="00D76B7B">
            <w:pPr>
              <w:numPr>
                <w:ilvl w:val="0"/>
                <w:numId w:val="19"/>
              </w:numPr>
              <w:ind w:left="142" w:firstLine="0"/>
              <w:jc w:val="center"/>
              <w:rPr>
                <w:rFonts w:ascii="Times New Roman" w:eastAsia="Calibri" w:hAnsi="Times New Roman" w:cs="Times New Roman"/>
                <w:sz w:val="24"/>
                <w:szCs w:val="24"/>
              </w:rPr>
            </w:pPr>
          </w:p>
        </w:tc>
        <w:tc>
          <w:tcPr>
            <w:tcW w:w="9526" w:type="dxa"/>
            <w:gridSpan w:val="3"/>
            <w:tcMar>
              <w:top w:w="28" w:type="dxa"/>
              <w:left w:w="57" w:type="dxa"/>
              <w:bottom w:w="57" w:type="dxa"/>
              <w:right w:w="57" w:type="dxa"/>
            </w:tcMar>
            <w:vAlign w:val="center"/>
          </w:tcPr>
          <w:p w14:paraId="6247A616" w14:textId="086D82D6" w:rsidR="00F2579E" w:rsidRPr="00E93049" w:rsidRDefault="00F2579E" w:rsidP="00E06905">
            <w:pPr>
              <w:rPr>
                <w:rFonts w:ascii="Times New Roman" w:eastAsia="Calibri" w:hAnsi="Times New Roman" w:cs="Times New Roman"/>
                <w:sz w:val="24"/>
                <w:szCs w:val="24"/>
              </w:rPr>
            </w:pPr>
            <w:r w:rsidRPr="00E93049">
              <w:rPr>
                <w:rFonts w:ascii="Times New Roman" w:eastAsia="Calibri" w:hAnsi="Times New Roman" w:cs="Times New Roman"/>
                <w:sz w:val="24"/>
                <w:szCs w:val="24"/>
              </w:rPr>
              <w:t>Предельное количество этажей</w:t>
            </w:r>
            <w:r w:rsidR="00E06905">
              <w:rPr>
                <w:rFonts w:ascii="Times New Roman" w:eastAsia="Calibri" w:hAnsi="Times New Roman" w:cs="Times New Roman"/>
                <w:sz w:val="24"/>
                <w:szCs w:val="24"/>
              </w:rPr>
              <w:t>, этаж</w:t>
            </w:r>
          </w:p>
        </w:tc>
      </w:tr>
      <w:tr w:rsidR="00F2579E" w:rsidRPr="00E93049" w14:paraId="6F1B024E" w14:textId="77777777" w:rsidTr="00B56AF7">
        <w:trPr>
          <w:trHeight w:val="284"/>
          <w:jc w:val="right"/>
        </w:trPr>
        <w:tc>
          <w:tcPr>
            <w:tcW w:w="680" w:type="dxa"/>
            <w:tcMar>
              <w:top w:w="28" w:type="dxa"/>
              <w:left w:w="57" w:type="dxa"/>
              <w:bottom w:w="57" w:type="dxa"/>
              <w:right w:w="57" w:type="dxa"/>
            </w:tcMar>
            <w:vAlign w:val="center"/>
          </w:tcPr>
          <w:p w14:paraId="440ECDBC" w14:textId="77777777" w:rsidR="00F2579E" w:rsidRPr="00E93049" w:rsidRDefault="00F2579E" w:rsidP="00D76B7B">
            <w:pPr>
              <w:numPr>
                <w:ilvl w:val="0"/>
                <w:numId w:val="22"/>
              </w:numPr>
              <w:ind w:left="284" w:firstLine="0"/>
              <w:contextualSpacing/>
              <w:jc w:val="center"/>
              <w:rPr>
                <w:rFonts w:ascii="Times New Roman" w:eastAsia="Calibri" w:hAnsi="Times New Roman" w:cs="Times New Roman"/>
                <w:sz w:val="24"/>
                <w:szCs w:val="24"/>
              </w:rPr>
            </w:pPr>
          </w:p>
        </w:tc>
        <w:tc>
          <w:tcPr>
            <w:tcW w:w="6104" w:type="dxa"/>
            <w:tcMar>
              <w:top w:w="28" w:type="dxa"/>
              <w:left w:w="57" w:type="dxa"/>
              <w:bottom w:w="57" w:type="dxa"/>
              <w:right w:w="57" w:type="dxa"/>
            </w:tcMar>
            <w:vAlign w:val="center"/>
          </w:tcPr>
          <w:p w14:paraId="06F77A58" w14:textId="77777777" w:rsidR="00F2579E" w:rsidRPr="00E93049" w:rsidRDefault="00F2579E" w:rsidP="00B56AF7">
            <w:pPr>
              <w:rPr>
                <w:rFonts w:ascii="Times New Roman" w:eastAsia="Calibri" w:hAnsi="Times New Roman" w:cs="Times New Roman"/>
                <w:sz w:val="24"/>
                <w:szCs w:val="24"/>
              </w:rPr>
            </w:pPr>
            <w:r w:rsidRPr="00E93049">
              <w:rPr>
                <w:rFonts w:ascii="Times New Roman" w:eastAsia="Calibri" w:hAnsi="Times New Roman" w:cs="Times New Roman"/>
                <w:sz w:val="24"/>
                <w:szCs w:val="24"/>
              </w:rPr>
              <w:t xml:space="preserve">2.6 </w:t>
            </w:r>
          </w:p>
        </w:tc>
        <w:tc>
          <w:tcPr>
            <w:tcW w:w="1711" w:type="dxa"/>
            <w:tcMar>
              <w:top w:w="28" w:type="dxa"/>
              <w:left w:w="57" w:type="dxa"/>
              <w:bottom w:w="57" w:type="dxa"/>
              <w:right w:w="57" w:type="dxa"/>
            </w:tcMar>
            <w:vAlign w:val="center"/>
          </w:tcPr>
          <w:p w14:paraId="5F1D3BA9" w14:textId="77777777" w:rsidR="00F2579E" w:rsidRPr="00E93049" w:rsidRDefault="00F2579E"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Не подлежат установлению</w:t>
            </w:r>
          </w:p>
        </w:tc>
        <w:tc>
          <w:tcPr>
            <w:tcW w:w="1711" w:type="dxa"/>
            <w:vAlign w:val="center"/>
          </w:tcPr>
          <w:p w14:paraId="7F86BD59" w14:textId="62F06920" w:rsidR="00F2579E" w:rsidRPr="00E93049" w:rsidRDefault="00F2579E"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13</w:t>
            </w:r>
          </w:p>
        </w:tc>
      </w:tr>
      <w:tr w:rsidR="00F2579E" w:rsidRPr="00E93049" w14:paraId="6D7B8877" w14:textId="77777777" w:rsidTr="00B56AF7">
        <w:trPr>
          <w:trHeight w:val="284"/>
          <w:jc w:val="right"/>
        </w:trPr>
        <w:tc>
          <w:tcPr>
            <w:tcW w:w="680" w:type="dxa"/>
            <w:tcMar>
              <w:top w:w="28" w:type="dxa"/>
              <w:left w:w="57" w:type="dxa"/>
              <w:bottom w:w="57" w:type="dxa"/>
              <w:right w:w="57" w:type="dxa"/>
            </w:tcMar>
            <w:vAlign w:val="center"/>
          </w:tcPr>
          <w:p w14:paraId="7A3457A7" w14:textId="77777777" w:rsidR="00F2579E" w:rsidRPr="00E93049" w:rsidRDefault="00F2579E" w:rsidP="00D76B7B">
            <w:pPr>
              <w:numPr>
                <w:ilvl w:val="0"/>
                <w:numId w:val="22"/>
              </w:numPr>
              <w:ind w:left="284" w:firstLine="0"/>
              <w:contextualSpacing/>
              <w:jc w:val="center"/>
              <w:rPr>
                <w:rFonts w:ascii="Times New Roman" w:eastAsia="Calibri" w:hAnsi="Times New Roman" w:cs="Times New Roman"/>
                <w:sz w:val="24"/>
                <w:szCs w:val="24"/>
              </w:rPr>
            </w:pPr>
          </w:p>
        </w:tc>
        <w:tc>
          <w:tcPr>
            <w:tcW w:w="6104" w:type="dxa"/>
            <w:tcMar>
              <w:top w:w="28" w:type="dxa"/>
              <w:left w:w="57" w:type="dxa"/>
              <w:bottom w:w="57" w:type="dxa"/>
              <w:right w:w="57" w:type="dxa"/>
            </w:tcMar>
            <w:vAlign w:val="center"/>
          </w:tcPr>
          <w:p w14:paraId="4513A278" w14:textId="0FA7A694" w:rsidR="00F2579E" w:rsidRPr="00E93049" w:rsidRDefault="00F2579E" w:rsidP="00805479">
            <w:pPr>
              <w:rPr>
                <w:rFonts w:ascii="Times New Roman" w:eastAsia="Calibri" w:hAnsi="Times New Roman" w:cs="Times New Roman"/>
                <w:sz w:val="24"/>
                <w:szCs w:val="24"/>
              </w:rPr>
            </w:pPr>
            <w:r w:rsidRPr="00E93049">
              <w:rPr>
                <w:rFonts w:ascii="Times New Roman" w:eastAsia="Calibri" w:hAnsi="Times New Roman" w:cs="Times New Roman"/>
                <w:sz w:val="24"/>
                <w:szCs w:val="24"/>
              </w:rPr>
              <w:t>2.7.1</w:t>
            </w:r>
          </w:p>
        </w:tc>
        <w:tc>
          <w:tcPr>
            <w:tcW w:w="1711" w:type="dxa"/>
            <w:tcMar>
              <w:top w:w="28" w:type="dxa"/>
              <w:left w:w="57" w:type="dxa"/>
              <w:bottom w:w="57" w:type="dxa"/>
              <w:right w:w="57" w:type="dxa"/>
            </w:tcMar>
            <w:vAlign w:val="center"/>
          </w:tcPr>
          <w:p w14:paraId="1D4CB8BA" w14:textId="77777777" w:rsidR="00F2579E" w:rsidRPr="00E93049" w:rsidRDefault="00F2579E"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Не подлежат установлению</w:t>
            </w:r>
          </w:p>
        </w:tc>
        <w:tc>
          <w:tcPr>
            <w:tcW w:w="1711" w:type="dxa"/>
            <w:vAlign w:val="center"/>
          </w:tcPr>
          <w:p w14:paraId="235776F6" w14:textId="77777777" w:rsidR="00F2579E" w:rsidRPr="00E93049" w:rsidRDefault="00F2579E"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9</w:t>
            </w:r>
          </w:p>
        </w:tc>
      </w:tr>
      <w:tr w:rsidR="00F2579E" w:rsidRPr="00E93049" w14:paraId="481A767F" w14:textId="77777777" w:rsidTr="006E78BD">
        <w:trPr>
          <w:trHeight w:val="284"/>
          <w:jc w:val="right"/>
        </w:trPr>
        <w:tc>
          <w:tcPr>
            <w:tcW w:w="680" w:type="dxa"/>
            <w:tcMar>
              <w:top w:w="28" w:type="dxa"/>
              <w:left w:w="57" w:type="dxa"/>
              <w:bottom w:w="57" w:type="dxa"/>
              <w:right w:w="57" w:type="dxa"/>
            </w:tcMar>
            <w:vAlign w:val="center"/>
          </w:tcPr>
          <w:p w14:paraId="5E360003" w14:textId="77777777" w:rsidR="00F2579E" w:rsidRPr="00E93049" w:rsidRDefault="00F2579E" w:rsidP="00D76B7B">
            <w:pPr>
              <w:numPr>
                <w:ilvl w:val="0"/>
                <w:numId w:val="22"/>
              </w:numPr>
              <w:ind w:left="284" w:firstLine="0"/>
              <w:contextualSpacing/>
              <w:jc w:val="center"/>
              <w:rPr>
                <w:rFonts w:ascii="Times New Roman" w:eastAsia="Calibri" w:hAnsi="Times New Roman" w:cs="Times New Roman"/>
                <w:sz w:val="24"/>
                <w:szCs w:val="24"/>
              </w:rPr>
            </w:pPr>
          </w:p>
        </w:tc>
        <w:tc>
          <w:tcPr>
            <w:tcW w:w="6104" w:type="dxa"/>
            <w:tcMar>
              <w:top w:w="28" w:type="dxa"/>
              <w:left w:w="57" w:type="dxa"/>
              <w:bottom w:w="57" w:type="dxa"/>
              <w:right w:w="57" w:type="dxa"/>
            </w:tcMar>
            <w:vAlign w:val="center"/>
          </w:tcPr>
          <w:p w14:paraId="58AB5A1D" w14:textId="3E66872F" w:rsidR="00F2579E" w:rsidRPr="00E93049" w:rsidRDefault="00F2579E" w:rsidP="002E3B58">
            <w:pPr>
              <w:rPr>
                <w:rFonts w:ascii="Times New Roman" w:eastAsia="Calibri" w:hAnsi="Times New Roman" w:cs="Times New Roman"/>
                <w:sz w:val="24"/>
                <w:szCs w:val="24"/>
              </w:rPr>
            </w:pPr>
            <w:r w:rsidRPr="00E93049">
              <w:rPr>
                <w:rFonts w:ascii="Times New Roman" w:eastAsia="Calibri" w:hAnsi="Times New Roman" w:cs="Times New Roman"/>
                <w:sz w:val="24"/>
                <w:szCs w:val="24"/>
              </w:rPr>
              <w:t xml:space="preserve">3.1.2, </w:t>
            </w:r>
            <w:r>
              <w:rPr>
                <w:rFonts w:ascii="Times New Roman" w:eastAsia="Calibri" w:hAnsi="Times New Roman" w:cs="Times New Roman"/>
                <w:sz w:val="24"/>
                <w:szCs w:val="24"/>
              </w:rPr>
              <w:t>3.2.3, 4.4, 4.6</w:t>
            </w:r>
          </w:p>
        </w:tc>
        <w:tc>
          <w:tcPr>
            <w:tcW w:w="1711" w:type="dxa"/>
            <w:tcMar>
              <w:top w:w="28" w:type="dxa"/>
              <w:left w:w="57" w:type="dxa"/>
              <w:bottom w:w="57" w:type="dxa"/>
              <w:right w:w="57" w:type="dxa"/>
            </w:tcMar>
            <w:vAlign w:val="center"/>
          </w:tcPr>
          <w:p w14:paraId="4FB8F4FD" w14:textId="0831631B" w:rsidR="00F2579E" w:rsidRPr="00E93049" w:rsidRDefault="00F2579E" w:rsidP="00805479">
            <w:pPr>
              <w:jc w:val="center"/>
              <w:rPr>
                <w:rFonts w:ascii="Times New Roman" w:eastAsia="Calibri" w:hAnsi="Times New Roman" w:cs="Times New Roman"/>
                <w:sz w:val="24"/>
                <w:szCs w:val="24"/>
              </w:rPr>
            </w:pPr>
            <w:r w:rsidRPr="00232ED5">
              <w:rPr>
                <w:rFonts w:ascii="Times New Roman" w:eastAsia="Calibri" w:hAnsi="Times New Roman" w:cs="Times New Roman"/>
                <w:sz w:val="24"/>
                <w:szCs w:val="24"/>
              </w:rPr>
              <w:t>Не подлежат установлению</w:t>
            </w:r>
          </w:p>
        </w:tc>
        <w:tc>
          <w:tcPr>
            <w:tcW w:w="1711" w:type="dxa"/>
            <w:vAlign w:val="center"/>
          </w:tcPr>
          <w:p w14:paraId="40AD015F" w14:textId="73790BB9" w:rsidR="00F2579E" w:rsidRPr="00E93049" w:rsidRDefault="00F2579E" w:rsidP="00805479">
            <w:pPr>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F2579E" w:rsidRPr="00E93049" w14:paraId="0D926D3E" w14:textId="77777777" w:rsidTr="00B56AF7">
        <w:trPr>
          <w:trHeight w:val="284"/>
          <w:jc w:val="right"/>
        </w:trPr>
        <w:tc>
          <w:tcPr>
            <w:tcW w:w="680" w:type="dxa"/>
            <w:tcMar>
              <w:top w:w="28" w:type="dxa"/>
              <w:left w:w="57" w:type="dxa"/>
              <w:bottom w:w="57" w:type="dxa"/>
              <w:right w:w="57" w:type="dxa"/>
            </w:tcMar>
            <w:vAlign w:val="center"/>
          </w:tcPr>
          <w:p w14:paraId="372F39E9" w14:textId="77777777" w:rsidR="00F2579E" w:rsidRPr="00E93049" w:rsidRDefault="00F2579E" w:rsidP="00D76B7B">
            <w:pPr>
              <w:numPr>
                <w:ilvl w:val="0"/>
                <w:numId w:val="22"/>
              </w:numPr>
              <w:ind w:left="284" w:firstLine="0"/>
              <w:contextualSpacing/>
              <w:jc w:val="center"/>
              <w:rPr>
                <w:rFonts w:ascii="Times New Roman" w:eastAsia="Calibri" w:hAnsi="Times New Roman" w:cs="Times New Roman"/>
                <w:sz w:val="24"/>
                <w:szCs w:val="24"/>
              </w:rPr>
            </w:pPr>
          </w:p>
        </w:tc>
        <w:tc>
          <w:tcPr>
            <w:tcW w:w="6104" w:type="dxa"/>
            <w:tcMar>
              <w:top w:w="28" w:type="dxa"/>
              <w:left w:w="57" w:type="dxa"/>
              <w:bottom w:w="57" w:type="dxa"/>
              <w:right w:w="57" w:type="dxa"/>
            </w:tcMar>
            <w:vAlign w:val="center"/>
          </w:tcPr>
          <w:p w14:paraId="29CD8313" w14:textId="6FE4AE36" w:rsidR="00F2579E" w:rsidRPr="00E93049" w:rsidRDefault="00F2579E" w:rsidP="00DD75A4">
            <w:pPr>
              <w:rPr>
                <w:rFonts w:ascii="Times New Roman" w:eastAsia="Calibri" w:hAnsi="Times New Roman" w:cs="Times New Roman"/>
                <w:sz w:val="24"/>
                <w:szCs w:val="24"/>
              </w:rPr>
            </w:pPr>
            <w:r w:rsidRPr="00E93049">
              <w:rPr>
                <w:rFonts w:ascii="Times New Roman" w:eastAsia="Calibri" w:hAnsi="Times New Roman" w:cs="Times New Roman"/>
                <w:sz w:val="24"/>
                <w:szCs w:val="24"/>
              </w:rPr>
              <w:t xml:space="preserve">3.1.1, </w:t>
            </w:r>
            <w:r>
              <w:rPr>
                <w:rFonts w:ascii="Times New Roman" w:eastAsia="Calibri" w:hAnsi="Times New Roman" w:cs="Times New Roman"/>
                <w:sz w:val="24"/>
                <w:szCs w:val="24"/>
              </w:rPr>
              <w:t xml:space="preserve">3.5.1, </w:t>
            </w:r>
            <w:r w:rsidRPr="00E93049">
              <w:rPr>
                <w:rFonts w:ascii="Times New Roman" w:eastAsia="Calibri" w:hAnsi="Times New Roman" w:cs="Times New Roman"/>
                <w:sz w:val="24"/>
                <w:szCs w:val="24"/>
              </w:rPr>
              <w:t>3.6.1</w:t>
            </w:r>
            <w:r w:rsidRPr="00DA0422">
              <w:rPr>
                <w:rFonts w:ascii="Times New Roman" w:eastAsia="Calibri" w:hAnsi="Times New Roman" w:cs="Times New Roman"/>
                <w:sz w:val="24"/>
                <w:szCs w:val="24"/>
              </w:rPr>
              <w:t>, 5.1.2</w:t>
            </w:r>
            <w:r w:rsidRPr="00E93049">
              <w:rPr>
                <w:rFonts w:ascii="Times New Roman" w:eastAsia="Calibri" w:hAnsi="Times New Roman" w:cs="Times New Roman"/>
                <w:sz w:val="24"/>
                <w:szCs w:val="24"/>
              </w:rPr>
              <w:t>, 8.3</w:t>
            </w:r>
          </w:p>
        </w:tc>
        <w:tc>
          <w:tcPr>
            <w:tcW w:w="3422" w:type="dxa"/>
            <w:gridSpan w:val="2"/>
            <w:tcMar>
              <w:top w:w="28" w:type="dxa"/>
              <w:left w:w="57" w:type="dxa"/>
              <w:bottom w:w="57" w:type="dxa"/>
              <w:right w:w="57" w:type="dxa"/>
            </w:tcMar>
            <w:vAlign w:val="center"/>
          </w:tcPr>
          <w:p w14:paraId="4C2A4B2A" w14:textId="77777777" w:rsidR="00F2579E" w:rsidRPr="00E93049" w:rsidRDefault="00F2579E" w:rsidP="00B56AF7">
            <w:pPr>
              <w:rPr>
                <w:rFonts w:ascii="Times New Roman" w:eastAsia="Calibri" w:hAnsi="Times New Roman" w:cs="Times New Roman"/>
                <w:sz w:val="24"/>
                <w:szCs w:val="24"/>
              </w:rPr>
            </w:pPr>
            <w:r w:rsidRPr="00E93049">
              <w:rPr>
                <w:rFonts w:ascii="Times New Roman" w:eastAsia="Calibri" w:hAnsi="Times New Roman" w:cs="Times New Roman"/>
                <w:sz w:val="24"/>
                <w:szCs w:val="24"/>
              </w:rPr>
              <w:tab/>
              <w:t>Не подлежат установлению</w:t>
            </w:r>
          </w:p>
        </w:tc>
      </w:tr>
      <w:tr w:rsidR="00F2579E" w:rsidRPr="00E93049" w14:paraId="14342FEC" w14:textId="77777777" w:rsidTr="00E06905">
        <w:trPr>
          <w:trHeight w:val="284"/>
          <w:jc w:val="right"/>
        </w:trPr>
        <w:tc>
          <w:tcPr>
            <w:tcW w:w="680" w:type="dxa"/>
            <w:tcMar>
              <w:top w:w="28" w:type="dxa"/>
              <w:left w:w="57" w:type="dxa"/>
              <w:bottom w:w="57" w:type="dxa"/>
              <w:right w:w="57" w:type="dxa"/>
            </w:tcMar>
            <w:vAlign w:val="center"/>
          </w:tcPr>
          <w:p w14:paraId="7AB793CF" w14:textId="77777777" w:rsidR="00F2579E" w:rsidRPr="00E93049" w:rsidRDefault="00F2579E" w:rsidP="00D76B7B">
            <w:pPr>
              <w:numPr>
                <w:ilvl w:val="0"/>
                <w:numId w:val="22"/>
              </w:numPr>
              <w:ind w:left="284" w:firstLine="0"/>
              <w:contextualSpacing/>
              <w:jc w:val="center"/>
              <w:rPr>
                <w:rFonts w:ascii="Times New Roman" w:eastAsia="Calibri" w:hAnsi="Times New Roman" w:cs="Times New Roman"/>
                <w:sz w:val="24"/>
                <w:szCs w:val="24"/>
              </w:rPr>
            </w:pPr>
          </w:p>
        </w:tc>
        <w:tc>
          <w:tcPr>
            <w:tcW w:w="6104" w:type="dxa"/>
            <w:tcMar>
              <w:top w:w="28" w:type="dxa"/>
              <w:left w:w="57" w:type="dxa"/>
              <w:bottom w:w="57" w:type="dxa"/>
              <w:right w:w="57" w:type="dxa"/>
            </w:tcMar>
            <w:vAlign w:val="center"/>
          </w:tcPr>
          <w:p w14:paraId="6FAE68BA" w14:textId="4F5FB9DA" w:rsidR="00F2579E" w:rsidRPr="00E93049" w:rsidRDefault="00F2579E" w:rsidP="0094587D">
            <w:pPr>
              <w:rPr>
                <w:rFonts w:ascii="Times New Roman" w:eastAsia="Calibri" w:hAnsi="Times New Roman" w:cs="Times New Roman"/>
                <w:sz w:val="24"/>
                <w:szCs w:val="24"/>
              </w:rPr>
            </w:pPr>
            <w:r w:rsidRPr="0001488B">
              <w:rPr>
                <w:rFonts w:ascii="Times New Roman" w:eastAsia="Calibri" w:hAnsi="Times New Roman" w:cs="Times New Roman"/>
                <w:sz w:val="24"/>
                <w:szCs w:val="24"/>
              </w:rPr>
              <w:t>3.2.2, 3.3, 4.5</w:t>
            </w:r>
          </w:p>
        </w:tc>
        <w:tc>
          <w:tcPr>
            <w:tcW w:w="1711" w:type="dxa"/>
            <w:tcMar>
              <w:top w:w="28" w:type="dxa"/>
              <w:left w:w="57" w:type="dxa"/>
              <w:bottom w:w="57" w:type="dxa"/>
              <w:right w:w="57" w:type="dxa"/>
            </w:tcMar>
            <w:vAlign w:val="center"/>
          </w:tcPr>
          <w:p w14:paraId="666EF71B" w14:textId="2D4CA525" w:rsidR="00F2579E" w:rsidRPr="00E93049" w:rsidRDefault="00F2579E" w:rsidP="0001488B">
            <w:pPr>
              <w:jc w:val="center"/>
              <w:rPr>
                <w:rFonts w:ascii="Times New Roman" w:eastAsia="Calibri" w:hAnsi="Times New Roman" w:cs="Times New Roman"/>
                <w:sz w:val="24"/>
                <w:szCs w:val="24"/>
              </w:rPr>
            </w:pPr>
            <w:r w:rsidRPr="0001488B">
              <w:rPr>
                <w:rFonts w:ascii="Times New Roman" w:eastAsia="Calibri" w:hAnsi="Times New Roman" w:cs="Times New Roman"/>
                <w:sz w:val="24"/>
                <w:szCs w:val="24"/>
              </w:rPr>
              <w:t>Не подлежат установлению</w:t>
            </w:r>
          </w:p>
        </w:tc>
        <w:tc>
          <w:tcPr>
            <w:tcW w:w="1711" w:type="dxa"/>
            <w:vAlign w:val="center"/>
          </w:tcPr>
          <w:p w14:paraId="10F4A394" w14:textId="7C69020C" w:rsidR="00F2579E" w:rsidRPr="00E93049" w:rsidRDefault="00F2579E" w:rsidP="0001488B">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F2579E" w:rsidRPr="00E93049" w14:paraId="521EDEBC" w14:textId="77777777" w:rsidTr="00B56AF7">
        <w:trPr>
          <w:trHeight w:val="284"/>
          <w:jc w:val="right"/>
        </w:trPr>
        <w:tc>
          <w:tcPr>
            <w:tcW w:w="680" w:type="dxa"/>
            <w:tcMar>
              <w:top w:w="28" w:type="dxa"/>
              <w:left w:w="57" w:type="dxa"/>
              <w:bottom w:w="57" w:type="dxa"/>
              <w:right w:w="57" w:type="dxa"/>
            </w:tcMar>
            <w:vAlign w:val="center"/>
          </w:tcPr>
          <w:p w14:paraId="457594FA" w14:textId="77777777" w:rsidR="00F2579E" w:rsidRPr="00E93049" w:rsidRDefault="00F2579E" w:rsidP="00D76B7B">
            <w:pPr>
              <w:numPr>
                <w:ilvl w:val="0"/>
                <w:numId w:val="19"/>
              </w:numPr>
              <w:ind w:left="142" w:firstLine="0"/>
              <w:jc w:val="center"/>
              <w:rPr>
                <w:rFonts w:ascii="Times New Roman" w:eastAsia="Calibri" w:hAnsi="Times New Roman" w:cs="Times New Roman"/>
                <w:sz w:val="24"/>
                <w:szCs w:val="24"/>
              </w:rPr>
            </w:pPr>
          </w:p>
        </w:tc>
        <w:tc>
          <w:tcPr>
            <w:tcW w:w="9526" w:type="dxa"/>
            <w:gridSpan w:val="3"/>
            <w:tcMar>
              <w:top w:w="28" w:type="dxa"/>
              <w:left w:w="57" w:type="dxa"/>
              <w:bottom w:w="57" w:type="dxa"/>
              <w:right w:w="57" w:type="dxa"/>
            </w:tcMar>
            <w:vAlign w:val="center"/>
          </w:tcPr>
          <w:p w14:paraId="4AE1102A" w14:textId="77777777" w:rsidR="00F2579E" w:rsidRPr="00E93049" w:rsidRDefault="00F2579E" w:rsidP="00B56AF7">
            <w:pPr>
              <w:rPr>
                <w:rFonts w:ascii="Times New Roman" w:eastAsia="Calibri" w:hAnsi="Times New Roman" w:cs="Times New Roman"/>
                <w:sz w:val="24"/>
                <w:szCs w:val="24"/>
              </w:rPr>
            </w:pPr>
            <w:r w:rsidRPr="00E93049">
              <w:rPr>
                <w:rFonts w:ascii="Times New Roman" w:eastAsia="Calibri" w:hAnsi="Times New Roman" w:cs="Times New Roman"/>
                <w:sz w:val="24"/>
                <w:szCs w:val="24"/>
              </w:rPr>
              <w:t>Максимальный процент застройки в границах земельного участка, определяемый</w:t>
            </w:r>
          </w:p>
          <w:p w14:paraId="3735F0D4" w14:textId="77777777" w:rsidR="00F2579E" w:rsidRPr="00E93049" w:rsidRDefault="00F2579E" w:rsidP="00B56AF7">
            <w:pPr>
              <w:rPr>
                <w:rFonts w:ascii="Times New Roman" w:eastAsia="Calibri" w:hAnsi="Times New Roman" w:cs="Times New Roman"/>
                <w:sz w:val="24"/>
                <w:szCs w:val="24"/>
              </w:rPr>
            </w:pPr>
            <w:r w:rsidRPr="00E93049">
              <w:rPr>
                <w:rFonts w:ascii="Times New Roman" w:eastAsia="Calibri" w:hAnsi="Times New Roman" w:cs="Times New Roman"/>
                <w:sz w:val="24"/>
                <w:szCs w:val="24"/>
              </w:rPr>
              <w:t>как отношение суммарной площади земельного участка, которая может быть застроена,</w:t>
            </w:r>
          </w:p>
          <w:p w14:paraId="2B64B921" w14:textId="77777777" w:rsidR="00F2579E" w:rsidRPr="00E93049" w:rsidRDefault="00F2579E" w:rsidP="00B56AF7">
            <w:pPr>
              <w:rPr>
                <w:rFonts w:ascii="Times New Roman" w:eastAsia="Calibri" w:hAnsi="Times New Roman" w:cs="Times New Roman"/>
                <w:sz w:val="24"/>
                <w:szCs w:val="24"/>
              </w:rPr>
            </w:pPr>
            <w:r w:rsidRPr="00E93049">
              <w:rPr>
                <w:rFonts w:ascii="Times New Roman" w:eastAsia="Calibri" w:hAnsi="Times New Roman" w:cs="Times New Roman"/>
                <w:sz w:val="24"/>
                <w:szCs w:val="24"/>
              </w:rPr>
              <w:t>ко всей площади земельного участка, %</w:t>
            </w:r>
          </w:p>
        </w:tc>
      </w:tr>
      <w:tr w:rsidR="00F2579E" w:rsidRPr="00E93049" w14:paraId="419A7EF5" w14:textId="77777777" w:rsidTr="00B56AF7">
        <w:trPr>
          <w:trHeight w:val="284"/>
          <w:jc w:val="right"/>
        </w:trPr>
        <w:tc>
          <w:tcPr>
            <w:tcW w:w="680" w:type="dxa"/>
            <w:tcMar>
              <w:top w:w="28" w:type="dxa"/>
              <w:left w:w="57" w:type="dxa"/>
              <w:bottom w:w="57" w:type="dxa"/>
              <w:right w:w="57" w:type="dxa"/>
            </w:tcMar>
            <w:vAlign w:val="center"/>
          </w:tcPr>
          <w:p w14:paraId="0553B189" w14:textId="77777777" w:rsidR="00F2579E" w:rsidRPr="00E93049" w:rsidRDefault="00F2579E" w:rsidP="00D76B7B">
            <w:pPr>
              <w:numPr>
                <w:ilvl w:val="0"/>
                <w:numId w:val="23"/>
              </w:numPr>
              <w:ind w:left="284" w:firstLine="0"/>
              <w:contextualSpacing/>
              <w:jc w:val="center"/>
              <w:rPr>
                <w:rFonts w:ascii="Times New Roman" w:eastAsia="Calibri" w:hAnsi="Times New Roman" w:cs="Times New Roman"/>
                <w:sz w:val="24"/>
                <w:szCs w:val="24"/>
              </w:rPr>
            </w:pPr>
          </w:p>
        </w:tc>
        <w:tc>
          <w:tcPr>
            <w:tcW w:w="6104" w:type="dxa"/>
            <w:tcMar>
              <w:top w:w="28" w:type="dxa"/>
              <w:left w:w="57" w:type="dxa"/>
              <w:bottom w:w="57" w:type="dxa"/>
              <w:right w:w="57" w:type="dxa"/>
            </w:tcMar>
            <w:vAlign w:val="center"/>
          </w:tcPr>
          <w:p w14:paraId="76CE8312" w14:textId="77777777" w:rsidR="00F2579E" w:rsidRPr="00E93049" w:rsidRDefault="00F2579E" w:rsidP="00B56AF7">
            <w:pPr>
              <w:rPr>
                <w:rFonts w:ascii="Times New Roman" w:eastAsia="Calibri" w:hAnsi="Times New Roman" w:cs="Times New Roman"/>
                <w:sz w:val="24"/>
                <w:szCs w:val="24"/>
              </w:rPr>
            </w:pPr>
            <w:r w:rsidRPr="00E93049">
              <w:rPr>
                <w:rFonts w:ascii="Times New Roman" w:eastAsia="Calibri" w:hAnsi="Times New Roman" w:cs="Times New Roman"/>
                <w:sz w:val="24"/>
                <w:szCs w:val="24"/>
              </w:rPr>
              <w:t xml:space="preserve">2.6 </w:t>
            </w:r>
          </w:p>
        </w:tc>
        <w:tc>
          <w:tcPr>
            <w:tcW w:w="3422" w:type="dxa"/>
            <w:gridSpan w:val="2"/>
            <w:tcMar>
              <w:top w:w="28" w:type="dxa"/>
              <w:left w:w="57" w:type="dxa"/>
              <w:bottom w:w="57" w:type="dxa"/>
              <w:right w:w="57" w:type="dxa"/>
            </w:tcMar>
            <w:vAlign w:val="center"/>
          </w:tcPr>
          <w:p w14:paraId="6B87537B" w14:textId="77777777" w:rsidR="00F2579E" w:rsidRPr="00E93049" w:rsidRDefault="00F2579E"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40</w:t>
            </w:r>
          </w:p>
        </w:tc>
      </w:tr>
      <w:tr w:rsidR="00F2579E" w:rsidRPr="00E93049" w14:paraId="6EC1E362" w14:textId="77777777" w:rsidTr="00B56AF7">
        <w:trPr>
          <w:trHeight w:val="284"/>
          <w:jc w:val="right"/>
        </w:trPr>
        <w:tc>
          <w:tcPr>
            <w:tcW w:w="680" w:type="dxa"/>
            <w:tcMar>
              <w:top w:w="28" w:type="dxa"/>
              <w:left w:w="57" w:type="dxa"/>
              <w:bottom w:w="57" w:type="dxa"/>
              <w:right w:w="57" w:type="dxa"/>
            </w:tcMar>
            <w:vAlign w:val="center"/>
          </w:tcPr>
          <w:p w14:paraId="5F055EC9" w14:textId="77777777" w:rsidR="00F2579E" w:rsidRPr="00E93049" w:rsidRDefault="00F2579E" w:rsidP="00D76B7B">
            <w:pPr>
              <w:numPr>
                <w:ilvl w:val="0"/>
                <w:numId w:val="23"/>
              </w:numPr>
              <w:ind w:left="284" w:firstLine="0"/>
              <w:contextualSpacing/>
              <w:jc w:val="center"/>
              <w:rPr>
                <w:rFonts w:ascii="Times New Roman" w:eastAsia="Calibri" w:hAnsi="Times New Roman" w:cs="Times New Roman"/>
                <w:sz w:val="24"/>
                <w:szCs w:val="24"/>
              </w:rPr>
            </w:pPr>
          </w:p>
        </w:tc>
        <w:tc>
          <w:tcPr>
            <w:tcW w:w="6104" w:type="dxa"/>
            <w:tcMar>
              <w:top w:w="28" w:type="dxa"/>
              <w:left w:w="57" w:type="dxa"/>
              <w:bottom w:w="57" w:type="dxa"/>
              <w:right w:w="57" w:type="dxa"/>
            </w:tcMar>
            <w:vAlign w:val="center"/>
          </w:tcPr>
          <w:p w14:paraId="6C12206E" w14:textId="7490CDB9" w:rsidR="00F2579E" w:rsidRPr="00E93049" w:rsidRDefault="00F2579E" w:rsidP="0094587D">
            <w:pPr>
              <w:rPr>
                <w:rFonts w:ascii="Times New Roman" w:eastAsia="Calibri" w:hAnsi="Times New Roman" w:cs="Times New Roman"/>
                <w:sz w:val="24"/>
                <w:szCs w:val="24"/>
              </w:rPr>
            </w:pPr>
            <w:r w:rsidRPr="00E93049">
              <w:rPr>
                <w:rFonts w:ascii="Times New Roman" w:eastAsia="Calibri" w:hAnsi="Times New Roman" w:cs="Times New Roman"/>
                <w:sz w:val="24"/>
                <w:szCs w:val="24"/>
              </w:rPr>
              <w:t xml:space="preserve">2.7.1, 3.1.2, </w:t>
            </w:r>
            <w:r>
              <w:rPr>
                <w:rFonts w:ascii="Times New Roman" w:eastAsia="Calibri" w:hAnsi="Times New Roman" w:cs="Times New Roman"/>
                <w:sz w:val="24"/>
                <w:szCs w:val="24"/>
              </w:rPr>
              <w:t xml:space="preserve">3.2.2, 3.2.3, 3.3, </w:t>
            </w:r>
            <w:r w:rsidRPr="00E93049">
              <w:rPr>
                <w:rFonts w:ascii="Times New Roman" w:eastAsia="Calibri" w:hAnsi="Times New Roman" w:cs="Times New Roman"/>
                <w:sz w:val="24"/>
                <w:szCs w:val="24"/>
              </w:rPr>
              <w:t>3.6.1, 4.4</w:t>
            </w:r>
            <w:r>
              <w:rPr>
                <w:rFonts w:ascii="Times New Roman" w:eastAsia="Calibri" w:hAnsi="Times New Roman" w:cs="Times New Roman"/>
                <w:sz w:val="24"/>
                <w:szCs w:val="24"/>
              </w:rPr>
              <w:t>, 4.5, 4.6</w:t>
            </w:r>
            <w:r w:rsidRPr="00DA0422">
              <w:rPr>
                <w:rFonts w:ascii="Times New Roman" w:eastAsia="Calibri" w:hAnsi="Times New Roman" w:cs="Times New Roman"/>
                <w:sz w:val="24"/>
                <w:szCs w:val="24"/>
              </w:rPr>
              <w:t>, 5.1.2</w:t>
            </w:r>
          </w:p>
        </w:tc>
        <w:tc>
          <w:tcPr>
            <w:tcW w:w="3422" w:type="dxa"/>
            <w:gridSpan w:val="2"/>
            <w:tcMar>
              <w:top w:w="28" w:type="dxa"/>
              <w:left w:w="57" w:type="dxa"/>
              <w:bottom w:w="57" w:type="dxa"/>
              <w:right w:w="57" w:type="dxa"/>
            </w:tcMar>
            <w:vAlign w:val="center"/>
          </w:tcPr>
          <w:p w14:paraId="0E730CE2" w14:textId="77777777" w:rsidR="00F2579E" w:rsidRPr="00E93049" w:rsidRDefault="00F2579E"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60</w:t>
            </w:r>
          </w:p>
        </w:tc>
      </w:tr>
      <w:tr w:rsidR="00F2579E" w:rsidRPr="00E93049" w14:paraId="46D83A20" w14:textId="77777777" w:rsidTr="00B56AF7">
        <w:trPr>
          <w:trHeight w:val="284"/>
          <w:jc w:val="right"/>
        </w:trPr>
        <w:tc>
          <w:tcPr>
            <w:tcW w:w="680" w:type="dxa"/>
            <w:tcMar>
              <w:top w:w="28" w:type="dxa"/>
              <w:left w:w="57" w:type="dxa"/>
              <w:bottom w:w="57" w:type="dxa"/>
              <w:right w:w="57" w:type="dxa"/>
            </w:tcMar>
            <w:vAlign w:val="center"/>
          </w:tcPr>
          <w:p w14:paraId="1F3D2A07" w14:textId="77777777" w:rsidR="00F2579E" w:rsidRPr="00E93049" w:rsidRDefault="00F2579E" w:rsidP="00D76B7B">
            <w:pPr>
              <w:numPr>
                <w:ilvl w:val="0"/>
                <w:numId w:val="23"/>
              </w:numPr>
              <w:ind w:left="284" w:firstLine="0"/>
              <w:contextualSpacing/>
              <w:jc w:val="center"/>
              <w:rPr>
                <w:rFonts w:ascii="Times New Roman" w:eastAsia="Calibri" w:hAnsi="Times New Roman" w:cs="Times New Roman"/>
                <w:sz w:val="24"/>
                <w:szCs w:val="24"/>
              </w:rPr>
            </w:pPr>
          </w:p>
        </w:tc>
        <w:tc>
          <w:tcPr>
            <w:tcW w:w="6104" w:type="dxa"/>
            <w:tcMar>
              <w:top w:w="28" w:type="dxa"/>
              <w:left w:w="57" w:type="dxa"/>
              <w:bottom w:w="57" w:type="dxa"/>
              <w:right w:w="57" w:type="dxa"/>
            </w:tcMar>
            <w:vAlign w:val="center"/>
          </w:tcPr>
          <w:p w14:paraId="0882191A" w14:textId="32FC4D85" w:rsidR="00F2579E" w:rsidRPr="00E93049" w:rsidRDefault="00F2579E" w:rsidP="00DD75A4">
            <w:pPr>
              <w:rPr>
                <w:rFonts w:ascii="Times New Roman" w:eastAsia="Calibri" w:hAnsi="Times New Roman" w:cs="Times New Roman"/>
                <w:sz w:val="24"/>
                <w:szCs w:val="24"/>
              </w:rPr>
            </w:pPr>
            <w:r w:rsidRPr="00E93049">
              <w:rPr>
                <w:rFonts w:ascii="Times New Roman" w:eastAsia="Calibri" w:hAnsi="Times New Roman" w:cs="Times New Roman"/>
                <w:sz w:val="24"/>
                <w:szCs w:val="24"/>
              </w:rPr>
              <w:t xml:space="preserve">3.1.1, </w:t>
            </w:r>
            <w:r>
              <w:rPr>
                <w:rFonts w:ascii="Times New Roman" w:eastAsia="Calibri" w:hAnsi="Times New Roman" w:cs="Times New Roman"/>
                <w:sz w:val="24"/>
                <w:szCs w:val="24"/>
              </w:rPr>
              <w:t xml:space="preserve">3.5.1, 3.5.1, </w:t>
            </w:r>
            <w:r w:rsidRPr="00E93049">
              <w:rPr>
                <w:rFonts w:ascii="Times New Roman" w:eastAsia="Calibri" w:hAnsi="Times New Roman" w:cs="Times New Roman"/>
                <w:sz w:val="24"/>
                <w:szCs w:val="24"/>
              </w:rPr>
              <w:t>8.3</w:t>
            </w:r>
          </w:p>
        </w:tc>
        <w:tc>
          <w:tcPr>
            <w:tcW w:w="3422" w:type="dxa"/>
            <w:gridSpan w:val="2"/>
            <w:tcMar>
              <w:top w:w="28" w:type="dxa"/>
              <w:left w:w="57" w:type="dxa"/>
              <w:bottom w:w="57" w:type="dxa"/>
              <w:right w:w="57" w:type="dxa"/>
            </w:tcMar>
            <w:vAlign w:val="center"/>
          </w:tcPr>
          <w:p w14:paraId="0209A3A9" w14:textId="77777777" w:rsidR="00F2579E" w:rsidRPr="00E93049" w:rsidRDefault="00F2579E"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Не подлежат установлению</w:t>
            </w:r>
          </w:p>
        </w:tc>
      </w:tr>
      <w:tr w:rsidR="00F2579E" w:rsidRPr="00E93049" w14:paraId="7A147743" w14:textId="77777777" w:rsidTr="00B56AF7">
        <w:trPr>
          <w:trHeight w:val="284"/>
          <w:jc w:val="right"/>
        </w:trPr>
        <w:tc>
          <w:tcPr>
            <w:tcW w:w="680" w:type="dxa"/>
            <w:tcMar>
              <w:top w:w="28" w:type="dxa"/>
              <w:left w:w="57" w:type="dxa"/>
              <w:bottom w:w="57" w:type="dxa"/>
              <w:right w:w="57" w:type="dxa"/>
            </w:tcMar>
            <w:vAlign w:val="center"/>
          </w:tcPr>
          <w:p w14:paraId="703AAC26" w14:textId="77777777" w:rsidR="00F2579E" w:rsidRPr="00E93049" w:rsidRDefault="00F2579E" w:rsidP="00D76B7B">
            <w:pPr>
              <w:numPr>
                <w:ilvl w:val="0"/>
                <w:numId w:val="19"/>
              </w:numPr>
              <w:ind w:left="142" w:firstLine="0"/>
              <w:jc w:val="center"/>
              <w:rPr>
                <w:rFonts w:ascii="Times New Roman" w:eastAsia="Calibri" w:hAnsi="Times New Roman" w:cs="Times New Roman"/>
                <w:sz w:val="24"/>
                <w:szCs w:val="24"/>
              </w:rPr>
            </w:pPr>
          </w:p>
        </w:tc>
        <w:tc>
          <w:tcPr>
            <w:tcW w:w="9526" w:type="dxa"/>
            <w:gridSpan w:val="3"/>
            <w:tcMar>
              <w:top w:w="28" w:type="dxa"/>
              <w:left w:w="57" w:type="dxa"/>
              <w:bottom w:w="57" w:type="dxa"/>
              <w:right w:w="57" w:type="dxa"/>
            </w:tcMar>
            <w:vAlign w:val="center"/>
          </w:tcPr>
          <w:p w14:paraId="15EB2C70" w14:textId="0E96773D" w:rsidR="00F2579E" w:rsidRPr="00E93049" w:rsidRDefault="00F2579E" w:rsidP="00B56AF7">
            <w:pPr>
              <w:rPr>
                <w:rFonts w:ascii="Times New Roman" w:eastAsia="Calibri" w:hAnsi="Times New Roman" w:cs="Times New Roman"/>
                <w:sz w:val="24"/>
                <w:szCs w:val="24"/>
              </w:rPr>
            </w:pPr>
            <w:r w:rsidRPr="00E93049">
              <w:rPr>
                <w:rFonts w:ascii="Times New Roman" w:eastAsia="Calibri" w:hAnsi="Times New Roman" w:cs="Times New Roman"/>
                <w:sz w:val="24"/>
                <w:szCs w:val="24"/>
              </w:rPr>
              <w:t>Максимальная этажность зданий, строений, сооружений</w:t>
            </w:r>
            <w:r w:rsidR="00E06905">
              <w:rPr>
                <w:rFonts w:ascii="Times New Roman" w:eastAsia="Calibri" w:hAnsi="Times New Roman" w:cs="Times New Roman"/>
                <w:sz w:val="24"/>
                <w:szCs w:val="24"/>
              </w:rPr>
              <w:t>, этаж</w:t>
            </w:r>
          </w:p>
        </w:tc>
      </w:tr>
      <w:tr w:rsidR="00F2579E" w:rsidRPr="00E93049" w14:paraId="1EA8EA37" w14:textId="77777777" w:rsidTr="00B56AF7">
        <w:trPr>
          <w:trHeight w:val="284"/>
          <w:jc w:val="right"/>
        </w:trPr>
        <w:tc>
          <w:tcPr>
            <w:tcW w:w="680" w:type="dxa"/>
            <w:tcMar>
              <w:top w:w="28" w:type="dxa"/>
              <w:left w:w="57" w:type="dxa"/>
              <w:bottom w:w="57" w:type="dxa"/>
              <w:right w:w="57" w:type="dxa"/>
            </w:tcMar>
            <w:vAlign w:val="center"/>
          </w:tcPr>
          <w:p w14:paraId="7E30367A" w14:textId="77777777" w:rsidR="00F2579E" w:rsidRPr="00E93049" w:rsidRDefault="00F2579E" w:rsidP="00D76B7B">
            <w:pPr>
              <w:numPr>
                <w:ilvl w:val="0"/>
                <w:numId w:val="24"/>
              </w:numPr>
              <w:ind w:left="284" w:firstLine="0"/>
              <w:contextualSpacing/>
              <w:jc w:val="center"/>
              <w:rPr>
                <w:rFonts w:ascii="Times New Roman" w:eastAsia="Calibri" w:hAnsi="Times New Roman" w:cs="Times New Roman"/>
                <w:sz w:val="24"/>
                <w:szCs w:val="24"/>
              </w:rPr>
            </w:pPr>
          </w:p>
        </w:tc>
        <w:tc>
          <w:tcPr>
            <w:tcW w:w="6104" w:type="dxa"/>
            <w:tcMar>
              <w:top w:w="28" w:type="dxa"/>
              <w:left w:w="57" w:type="dxa"/>
              <w:bottom w:w="57" w:type="dxa"/>
              <w:right w:w="57" w:type="dxa"/>
            </w:tcMar>
            <w:vAlign w:val="center"/>
          </w:tcPr>
          <w:p w14:paraId="1AA6F151" w14:textId="77777777" w:rsidR="00F2579E" w:rsidRPr="00E93049" w:rsidRDefault="00F2579E" w:rsidP="00B56AF7">
            <w:pPr>
              <w:rPr>
                <w:rFonts w:ascii="Times New Roman" w:eastAsia="Calibri" w:hAnsi="Times New Roman" w:cs="Times New Roman"/>
                <w:sz w:val="24"/>
                <w:szCs w:val="24"/>
              </w:rPr>
            </w:pPr>
            <w:r w:rsidRPr="00E93049">
              <w:rPr>
                <w:rFonts w:ascii="Times New Roman" w:eastAsia="Calibri" w:hAnsi="Times New Roman" w:cs="Times New Roman"/>
                <w:sz w:val="24"/>
                <w:szCs w:val="24"/>
              </w:rPr>
              <w:t xml:space="preserve">2.6 </w:t>
            </w:r>
          </w:p>
        </w:tc>
        <w:tc>
          <w:tcPr>
            <w:tcW w:w="3422" w:type="dxa"/>
            <w:gridSpan w:val="2"/>
            <w:tcMar>
              <w:top w:w="28" w:type="dxa"/>
              <w:left w:w="57" w:type="dxa"/>
              <w:bottom w:w="57" w:type="dxa"/>
              <w:right w:w="57" w:type="dxa"/>
            </w:tcMar>
            <w:vAlign w:val="center"/>
          </w:tcPr>
          <w:p w14:paraId="118461CF" w14:textId="56EBDE36" w:rsidR="00F2579E" w:rsidRPr="00E93049" w:rsidRDefault="00F2579E"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12</w:t>
            </w:r>
          </w:p>
        </w:tc>
      </w:tr>
      <w:tr w:rsidR="00F2579E" w:rsidRPr="00E93049" w14:paraId="711CC48D" w14:textId="77777777" w:rsidTr="00B56AF7">
        <w:trPr>
          <w:trHeight w:val="284"/>
          <w:jc w:val="right"/>
        </w:trPr>
        <w:tc>
          <w:tcPr>
            <w:tcW w:w="680" w:type="dxa"/>
            <w:tcMar>
              <w:top w:w="28" w:type="dxa"/>
              <w:left w:w="57" w:type="dxa"/>
              <w:bottom w:w="57" w:type="dxa"/>
              <w:right w:w="57" w:type="dxa"/>
            </w:tcMar>
            <w:vAlign w:val="center"/>
          </w:tcPr>
          <w:p w14:paraId="512DF34E" w14:textId="77777777" w:rsidR="00F2579E" w:rsidRPr="00E93049" w:rsidRDefault="00F2579E" w:rsidP="00D76B7B">
            <w:pPr>
              <w:numPr>
                <w:ilvl w:val="0"/>
                <w:numId w:val="24"/>
              </w:numPr>
              <w:ind w:left="284" w:firstLine="0"/>
              <w:contextualSpacing/>
              <w:jc w:val="center"/>
              <w:rPr>
                <w:rFonts w:ascii="Times New Roman" w:eastAsia="Calibri" w:hAnsi="Times New Roman" w:cs="Times New Roman"/>
                <w:sz w:val="24"/>
                <w:szCs w:val="24"/>
              </w:rPr>
            </w:pPr>
          </w:p>
        </w:tc>
        <w:tc>
          <w:tcPr>
            <w:tcW w:w="6104" w:type="dxa"/>
            <w:tcMar>
              <w:top w:w="28" w:type="dxa"/>
              <w:left w:w="57" w:type="dxa"/>
              <w:bottom w:w="57" w:type="dxa"/>
              <w:right w:w="57" w:type="dxa"/>
            </w:tcMar>
            <w:vAlign w:val="center"/>
          </w:tcPr>
          <w:p w14:paraId="6ADBE16F" w14:textId="2F8805E0" w:rsidR="00F2579E" w:rsidRPr="00E93049" w:rsidRDefault="00F2579E" w:rsidP="00CE1D02">
            <w:pPr>
              <w:rPr>
                <w:rFonts w:ascii="Times New Roman" w:eastAsia="Calibri" w:hAnsi="Times New Roman" w:cs="Times New Roman"/>
                <w:sz w:val="24"/>
                <w:szCs w:val="24"/>
              </w:rPr>
            </w:pPr>
            <w:r w:rsidRPr="00E93049">
              <w:rPr>
                <w:rFonts w:ascii="Times New Roman" w:eastAsia="Calibri" w:hAnsi="Times New Roman" w:cs="Times New Roman"/>
                <w:sz w:val="24"/>
                <w:szCs w:val="24"/>
              </w:rPr>
              <w:t>2.7.1</w:t>
            </w:r>
          </w:p>
        </w:tc>
        <w:tc>
          <w:tcPr>
            <w:tcW w:w="3422" w:type="dxa"/>
            <w:gridSpan w:val="2"/>
            <w:tcMar>
              <w:top w:w="28" w:type="dxa"/>
              <w:left w:w="57" w:type="dxa"/>
              <w:bottom w:w="57" w:type="dxa"/>
              <w:right w:w="57" w:type="dxa"/>
            </w:tcMar>
            <w:vAlign w:val="center"/>
          </w:tcPr>
          <w:p w14:paraId="106440F6" w14:textId="62169412" w:rsidR="00F2579E" w:rsidRPr="00E93049" w:rsidRDefault="00F2579E"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6</w:t>
            </w:r>
          </w:p>
        </w:tc>
      </w:tr>
      <w:tr w:rsidR="00F2579E" w:rsidRPr="00E93049" w14:paraId="2390F834" w14:textId="77777777" w:rsidTr="00B56AF7">
        <w:trPr>
          <w:trHeight w:val="284"/>
          <w:jc w:val="right"/>
        </w:trPr>
        <w:tc>
          <w:tcPr>
            <w:tcW w:w="680" w:type="dxa"/>
            <w:tcMar>
              <w:top w:w="28" w:type="dxa"/>
              <w:left w:w="57" w:type="dxa"/>
              <w:bottom w:w="57" w:type="dxa"/>
              <w:right w:w="57" w:type="dxa"/>
            </w:tcMar>
            <w:vAlign w:val="center"/>
          </w:tcPr>
          <w:p w14:paraId="1837BA83" w14:textId="77777777" w:rsidR="00F2579E" w:rsidRPr="00E93049" w:rsidRDefault="00F2579E" w:rsidP="00D76B7B">
            <w:pPr>
              <w:numPr>
                <w:ilvl w:val="0"/>
                <w:numId w:val="24"/>
              </w:numPr>
              <w:ind w:left="284" w:firstLine="0"/>
              <w:contextualSpacing/>
              <w:jc w:val="center"/>
              <w:rPr>
                <w:rFonts w:ascii="Times New Roman" w:eastAsia="Calibri" w:hAnsi="Times New Roman" w:cs="Times New Roman"/>
                <w:sz w:val="24"/>
                <w:szCs w:val="24"/>
              </w:rPr>
            </w:pPr>
          </w:p>
        </w:tc>
        <w:tc>
          <w:tcPr>
            <w:tcW w:w="6104" w:type="dxa"/>
            <w:tcMar>
              <w:top w:w="28" w:type="dxa"/>
              <w:left w:w="57" w:type="dxa"/>
              <w:bottom w:w="57" w:type="dxa"/>
              <w:right w:w="57" w:type="dxa"/>
            </w:tcMar>
            <w:vAlign w:val="center"/>
          </w:tcPr>
          <w:p w14:paraId="2CFAF8E6" w14:textId="652BFA0C" w:rsidR="00F2579E" w:rsidRPr="00E93049" w:rsidRDefault="00F2579E" w:rsidP="002E3B58">
            <w:pPr>
              <w:rPr>
                <w:rFonts w:ascii="Times New Roman" w:eastAsia="Calibri" w:hAnsi="Times New Roman" w:cs="Times New Roman"/>
                <w:sz w:val="24"/>
                <w:szCs w:val="24"/>
              </w:rPr>
            </w:pPr>
            <w:r w:rsidRPr="00E93049">
              <w:rPr>
                <w:rFonts w:ascii="Times New Roman" w:eastAsia="Calibri" w:hAnsi="Times New Roman" w:cs="Times New Roman"/>
                <w:sz w:val="24"/>
                <w:szCs w:val="24"/>
              </w:rPr>
              <w:t xml:space="preserve">3.1.2, </w:t>
            </w:r>
            <w:r>
              <w:rPr>
                <w:rFonts w:ascii="Times New Roman" w:eastAsia="Calibri" w:hAnsi="Times New Roman" w:cs="Times New Roman"/>
                <w:sz w:val="24"/>
                <w:szCs w:val="24"/>
              </w:rPr>
              <w:t>3.2.3, 4.4, 4.6</w:t>
            </w:r>
          </w:p>
        </w:tc>
        <w:tc>
          <w:tcPr>
            <w:tcW w:w="3422" w:type="dxa"/>
            <w:gridSpan w:val="2"/>
            <w:tcMar>
              <w:top w:w="28" w:type="dxa"/>
              <w:left w:w="57" w:type="dxa"/>
              <w:bottom w:w="57" w:type="dxa"/>
              <w:right w:w="57" w:type="dxa"/>
            </w:tcMar>
            <w:vAlign w:val="center"/>
          </w:tcPr>
          <w:p w14:paraId="332B6A12" w14:textId="034671AC" w:rsidR="00F2579E" w:rsidRPr="00E93049" w:rsidRDefault="00F2579E" w:rsidP="00B56AF7">
            <w:pPr>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F2579E" w:rsidRPr="00E93049" w14:paraId="3B99CC8D" w14:textId="77777777" w:rsidTr="00B56AF7">
        <w:trPr>
          <w:trHeight w:val="284"/>
          <w:jc w:val="right"/>
        </w:trPr>
        <w:tc>
          <w:tcPr>
            <w:tcW w:w="680" w:type="dxa"/>
            <w:tcMar>
              <w:top w:w="28" w:type="dxa"/>
              <w:left w:w="57" w:type="dxa"/>
              <w:bottom w:w="57" w:type="dxa"/>
              <w:right w:w="57" w:type="dxa"/>
            </w:tcMar>
            <w:vAlign w:val="center"/>
          </w:tcPr>
          <w:p w14:paraId="622C917C" w14:textId="77777777" w:rsidR="00F2579E" w:rsidRPr="00E93049" w:rsidRDefault="00F2579E" w:rsidP="00D76B7B">
            <w:pPr>
              <w:numPr>
                <w:ilvl w:val="0"/>
                <w:numId w:val="24"/>
              </w:numPr>
              <w:ind w:left="284" w:firstLine="0"/>
              <w:contextualSpacing/>
              <w:jc w:val="center"/>
              <w:rPr>
                <w:rFonts w:ascii="Times New Roman" w:eastAsia="Calibri" w:hAnsi="Times New Roman" w:cs="Times New Roman"/>
                <w:sz w:val="24"/>
                <w:szCs w:val="24"/>
              </w:rPr>
            </w:pPr>
          </w:p>
        </w:tc>
        <w:tc>
          <w:tcPr>
            <w:tcW w:w="6104" w:type="dxa"/>
            <w:tcMar>
              <w:top w:w="28" w:type="dxa"/>
              <w:left w:w="57" w:type="dxa"/>
              <w:bottom w:w="57" w:type="dxa"/>
              <w:right w:w="57" w:type="dxa"/>
            </w:tcMar>
            <w:vAlign w:val="center"/>
          </w:tcPr>
          <w:p w14:paraId="62D629F8" w14:textId="5C719C91" w:rsidR="00F2579E" w:rsidRPr="00E93049" w:rsidRDefault="00F2579E" w:rsidP="002E3B58">
            <w:pPr>
              <w:rPr>
                <w:rFonts w:ascii="Times New Roman" w:eastAsia="Calibri" w:hAnsi="Times New Roman" w:cs="Times New Roman"/>
                <w:sz w:val="24"/>
                <w:szCs w:val="24"/>
              </w:rPr>
            </w:pPr>
            <w:r w:rsidRPr="0001488B">
              <w:rPr>
                <w:rFonts w:ascii="Times New Roman" w:eastAsia="Calibri" w:hAnsi="Times New Roman" w:cs="Times New Roman"/>
                <w:sz w:val="24"/>
                <w:szCs w:val="24"/>
              </w:rPr>
              <w:t>3.2.2, 3.3, 4.5</w:t>
            </w:r>
          </w:p>
        </w:tc>
        <w:tc>
          <w:tcPr>
            <w:tcW w:w="3422" w:type="dxa"/>
            <w:gridSpan w:val="2"/>
            <w:tcMar>
              <w:top w:w="28" w:type="dxa"/>
              <w:left w:w="57" w:type="dxa"/>
              <w:bottom w:w="57" w:type="dxa"/>
              <w:right w:w="57" w:type="dxa"/>
            </w:tcMar>
            <w:vAlign w:val="center"/>
          </w:tcPr>
          <w:p w14:paraId="4D150CD3" w14:textId="741E8191" w:rsidR="00F2579E" w:rsidRDefault="00F2579E" w:rsidP="00B56AF7">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bl>
    <w:p w14:paraId="0B256CCB" w14:textId="585CAE7B" w:rsidR="00AD1F92" w:rsidRPr="00E93049" w:rsidRDefault="00AD1F92" w:rsidP="00AD1F92">
      <w:pPr>
        <w:spacing w:before="120" w:after="120"/>
        <w:ind w:firstLine="709"/>
        <w:jc w:val="both"/>
        <w:rPr>
          <w:rFonts w:ascii="Times New Roman" w:eastAsia="Times New Roman" w:hAnsi="Times New Roman" w:cs="Times New Roman"/>
          <w:sz w:val="28"/>
          <w:szCs w:val="28"/>
          <w:shd w:val="clear" w:color="auto" w:fill="FFFFFF"/>
          <w:lang w:eastAsia="ru-RU"/>
        </w:rPr>
      </w:pPr>
      <w:r w:rsidRPr="00AD20B3">
        <w:rPr>
          <w:rFonts w:ascii="Times New Roman" w:eastAsia="Times New Roman" w:hAnsi="Times New Roman" w:cs="Times New Roman"/>
          <w:sz w:val="28"/>
          <w:szCs w:val="28"/>
          <w:shd w:val="clear" w:color="auto" w:fill="FFFFFF"/>
          <w:lang w:eastAsia="ru-RU"/>
        </w:rPr>
        <w:t>4.</w:t>
      </w:r>
      <w:r w:rsidRPr="00AD20B3">
        <w:rPr>
          <w:rFonts w:ascii="Times New Roman" w:eastAsia="Times New Roman" w:hAnsi="Times New Roman" w:cs="Times New Roman"/>
          <w:sz w:val="28"/>
          <w:szCs w:val="28"/>
          <w:shd w:val="clear" w:color="auto" w:fill="FFFFFF"/>
          <w:lang w:eastAsia="ru-RU"/>
        </w:rPr>
        <w:tab/>
      </w:r>
      <w:r w:rsidR="00905B20" w:rsidRPr="00AD20B3">
        <w:rPr>
          <w:rFonts w:ascii="Times New Roman" w:eastAsia="Times New Roman" w:hAnsi="Times New Roman" w:cs="Times New Roman"/>
          <w:sz w:val="28"/>
          <w:szCs w:val="28"/>
          <w:shd w:val="clear" w:color="auto" w:fill="FFFFFF"/>
          <w:lang w:eastAsia="ru-RU"/>
        </w:rPr>
        <w:t>Требования к архитектурно-градостроительному облику объектов капитального строительства</w:t>
      </w:r>
      <w:r w:rsidR="0068093B" w:rsidRPr="00AD20B3">
        <w:rPr>
          <w:rFonts w:ascii="Times New Roman" w:eastAsia="Times New Roman" w:hAnsi="Times New Roman" w:cs="Times New Roman"/>
          <w:sz w:val="28"/>
          <w:szCs w:val="28"/>
          <w:shd w:val="clear" w:color="auto" w:fill="FFFFFF"/>
          <w:lang w:eastAsia="ru-RU"/>
        </w:rPr>
        <w:t xml:space="preserve"> (далее – требования)</w:t>
      </w:r>
      <w:r w:rsidR="00905B20" w:rsidRPr="00AD20B3">
        <w:rPr>
          <w:rFonts w:ascii="Times New Roman" w:eastAsia="Times New Roman" w:hAnsi="Times New Roman" w:cs="Times New Roman"/>
          <w:sz w:val="28"/>
          <w:szCs w:val="28"/>
          <w:shd w:val="clear" w:color="auto" w:fill="FFFFFF"/>
          <w:lang w:eastAsia="ru-RU"/>
        </w:rPr>
        <w:t>.</w:t>
      </w:r>
    </w:p>
    <w:p w14:paraId="307DADFC" w14:textId="77777777" w:rsidR="0068093B" w:rsidRDefault="0068093B" w:rsidP="0068093B">
      <w:pPr>
        <w:spacing w:before="120" w:after="120" w:line="240" w:lineRule="auto"/>
        <w:ind w:firstLine="709"/>
        <w:jc w:val="both"/>
        <w:rPr>
          <w:rFonts w:ascii="Times New Roman" w:hAnsi="Times New Roman" w:cs="Times New Roman"/>
          <w:sz w:val="28"/>
          <w:szCs w:val="28"/>
        </w:rPr>
      </w:pPr>
      <w:r w:rsidRPr="00A800F2">
        <w:rPr>
          <w:rFonts w:ascii="Times New Roman" w:hAnsi="Times New Roman" w:cs="Times New Roman"/>
          <w:sz w:val="28"/>
          <w:szCs w:val="28"/>
        </w:rPr>
        <w:lastRenderedPageBreak/>
        <w:t xml:space="preserve">К объектам торгового назначения (магазины) общей площадью до 1500 </w:t>
      </w:r>
      <w:proofErr w:type="spellStart"/>
      <w:r w:rsidRPr="00A800F2">
        <w:rPr>
          <w:rFonts w:ascii="Times New Roman" w:hAnsi="Times New Roman" w:cs="Times New Roman"/>
          <w:sz w:val="28"/>
          <w:szCs w:val="28"/>
        </w:rPr>
        <w:t>кв.м</w:t>
      </w:r>
      <w:proofErr w:type="spellEnd"/>
      <w:r w:rsidRPr="00A800F2">
        <w:rPr>
          <w:rFonts w:ascii="Times New Roman" w:hAnsi="Times New Roman" w:cs="Times New Roman"/>
          <w:sz w:val="28"/>
          <w:szCs w:val="28"/>
        </w:rPr>
        <w:t>, до 2-х этажей с ограждающими конструкциями из металлических сэндвич-панелей (далее – объекты торгового назначения (магазины) устанавливаются иные и дополнительные требования.</w:t>
      </w:r>
    </w:p>
    <w:p w14:paraId="60885CFC" w14:textId="77777777" w:rsidR="0068093B" w:rsidRPr="00A800F2" w:rsidRDefault="0068093B" w:rsidP="000732C1">
      <w:pPr>
        <w:numPr>
          <w:ilvl w:val="0"/>
          <w:numId w:val="157"/>
        </w:numPr>
        <w:tabs>
          <w:tab w:val="left" w:pos="1134"/>
        </w:tabs>
        <w:spacing w:after="0" w:line="240" w:lineRule="auto"/>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К цветовым решениям объектов капитального строительства:</w:t>
      </w:r>
    </w:p>
    <w:p w14:paraId="6A64117A" w14:textId="77777777" w:rsidR="0068093B" w:rsidRPr="00A800F2" w:rsidRDefault="0068093B" w:rsidP="0068093B">
      <w:pPr>
        <w:tabs>
          <w:tab w:val="left" w:pos="1134"/>
        </w:tabs>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Цветовые решения зданий, строений, сооружений следует принимать в соответствии с рекомендуемыми колористическими палитрами. </w:t>
      </w:r>
    </w:p>
    <w:p w14:paraId="1BFF5EAC" w14:textId="77777777" w:rsidR="0068093B" w:rsidRPr="00A800F2" w:rsidRDefault="0068093B" w:rsidP="0068093B">
      <w:pPr>
        <w:tabs>
          <w:tab w:val="left" w:pos="1134"/>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Цветовое решение должно быть обосновано композиционными решениями здания и гармонично сочетаться с окружающей застройкой территории.</w:t>
      </w:r>
    </w:p>
    <w:p w14:paraId="2EDFAECC" w14:textId="77777777" w:rsidR="0068093B" w:rsidRPr="00A800F2" w:rsidRDefault="0068093B" w:rsidP="0068093B">
      <w:pPr>
        <w:tabs>
          <w:tab w:val="left" w:pos="1134"/>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Цветовое решение покрытия кровли (кроме плоской кровли) должно быть увязано с общим архитектурным решением здания.</w:t>
      </w:r>
    </w:p>
    <w:p w14:paraId="5641986E" w14:textId="77777777" w:rsidR="0068093B" w:rsidRPr="00A800F2" w:rsidRDefault="0068093B" w:rsidP="0068093B">
      <w:pPr>
        <w:tabs>
          <w:tab w:val="left" w:pos="1134"/>
        </w:tabs>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1.1)</w:t>
      </w:r>
      <w:r w:rsidRPr="00A800F2">
        <w:rPr>
          <w:rFonts w:ascii="Times New Roman" w:eastAsia="Times New Roman" w:hAnsi="Times New Roman" w:cs="Times New Roman"/>
          <w:sz w:val="28"/>
          <w:szCs w:val="28"/>
          <w:shd w:val="clear" w:color="auto" w:fill="FFFFFF"/>
          <w:lang w:eastAsia="ru-RU"/>
        </w:rPr>
        <w:tab/>
        <w:t>К отделке фасадов (кроме объектов торгового назначения (магазинов):</w:t>
      </w:r>
    </w:p>
    <w:p w14:paraId="2D81A960" w14:textId="77777777" w:rsidR="0068093B" w:rsidRPr="00A800F2" w:rsidRDefault="0068093B" w:rsidP="0068093B">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В отношении цветовых решений фасадов жилых домов, объектов дошкольного, начального и среднего общего образования, отдельно стоящих и пристроенных гаражей, предназначенных для хранения автотранспорта, в том числе с разделением на машино-места, проектируемых в границах одного квартала, микрорайона, допускается применение не более 2-х цветовых палитр, сочетающихся между собой. В качестве дополнительной (третьей) допускается использование серой цветовой палитры.</w:t>
      </w:r>
    </w:p>
    <w:p w14:paraId="624B938D"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Красная цветовая палитра</w:t>
      </w:r>
    </w:p>
    <w:p w14:paraId="08687399"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2A277339"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0B60E9C1" wp14:editId="1FF44890">
            <wp:extent cx="6480175" cy="1286510"/>
            <wp:effectExtent l="0" t="0" r="0" b="8890"/>
            <wp:docPr id="95136585" name="Рисунок 95136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61036" name="Рисунок 14840610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0175" cy="1286510"/>
                    </a:xfrm>
                    <a:prstGeom prst="rect">
                      <a:avLst/>
                    </a:prstGeom>
                  </pic:spPr>
                </pic:pic>
              </a:graphicData>
            </a:graphic>
          </wp:inline>
        </w:drawing>
      </w:r>
    </w:p>
    <w:p w14:paraId="467C25DA"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23C4F55D"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79907FAB" wp14:editId="377ECEA3">
            <wp:extent cx="4057650" cy="615651"/>
            <wp:effectExtent l="0" t="0" r="0" b="0"/>
            <wp:docPr id="1009471888" name="Рисунок 100947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9620" cy="615950"/>
                    </a:xfrm>
                    <a:prstGeom prst="rect">
                      <a:avLst/>
                    </a:prstGeom>
                    <a:noFill/>
                  </pic:spPr>
                </pic:pic>
              </a:graphicData>
            </a:graphic>
          </wp:inline>
        </w:drawing>
      </w:r>
    </w:p>
    <w:p w14:paraId="5605AA1B"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325BA5ED"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Зеленая цветовая палитра</w:t>
      </w:r>
    </w:p>
    <w:p w14:paraId="00F93FF5"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751738B9"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lastRenderedPageBreak/>
        <w:drawing>
          <wp:inline distT="0" distB="0" distL="0" distR="0" wp14:anchorId="16CA2573" wp14:editId="640B6545">
            <wp:extent cx="6480175" cy="1273810"/>
            <wp:effectExtent l="0" t="0" r="0" b="2540"/>
            <wp:docPr id="1917485642" name="Рисунок 191748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86812" name="Рисунок 6583868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175" cy="1273810"/>
                    </a:xfrm>
                    <a:prstGeom prst="rect">
                      <a:avLst/>
                    </a:prstGeom>
                  </pic:spPr>
                </pic:pic>
              </a:graphicData>
            </a:graphic>
          </wp:inline>
        </w:drawing>
      </w:r>
    </w:p>
    <w:p w14:paraId="16E7FD2F"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5CE8A959"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2439069F" wp14:editId="3ABFD396">
            <wp:extent cx="5708650" cy="621454"/>
            <wp:effectExtent l="0" t="0" r="0" b="7620"/>
            <wp:docPr id="1974347118" name="Рисунок 197434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0592" cy="621665"/>
                    </a:xfrm>
                    <a:prstGeom prst="rect">
                      <a:avLst/>
                    </a:prstGeom>
                    <a:noFill/>
                  </pic:spPr>
                </pic:pic>
              </a:graphicData>
            </a:graphic>
          </wp:inline>
        </w:drawing>
      </w:r>
    </w:p>
    <w:p w14:paraId="64B59ACA"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260020F5"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Синяя цветовая палитра</w:t>
      </w:r>
    </w:p>
    <w:p w14:paraId="6DFD2E38"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24E304AB"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6C24E274" wp14:editId="5E10687C">
            <wp:extent cx="6480175" cy="1315720"/>
            <wp:effectExtent l="0" t="0" r="0" b="0"/>
            <wp:docPr id="1860520733" name="Рисунок 186052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75495" name="Рисунок 93767549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0175" cy="1315720"/>
                    </a:xfrm>
                    <a:prstGeom prst="rect">
                      <a:avLst/>
                    </a:prstGeom>
                  </pic:spPr>
                </pic:pic>
              </a:graphicData>
            </a:graphic>
          </wp:inline>
        </w:drawing>
      </w:r>
    </w:p>
    <w:p w14:paraId="3436E45F"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38E3D898"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36855010" wp14:editId="335D48AF">
            <wp:extent cx="4876800" cy="621913"/>
            <wp:effectExtent l="0" t="0" r="0" b="6985"/>
            <wp:docPr id="444050251" name="Рисунок 44405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4857" cy="621665"/>
                    </a:xfrm>
                    <a:prstGeom prst="rect">
                      <a:avLst/>
                    </a:prstGeom>
                    <a:noFill/>
                  </pic:spPr>
                </pic:pic>
              </a:graphicData>
            </a:graphic>
          </wp:inline>
        </w:drawing>
      </w:r>
    </w:p>
    <w:p w14:paraId="17F90F05"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48C1F773"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Желтая цветовая палитра</w:t>
      </w:r>
    </w:p>
    <w:p w14:paraId="543EDF4D"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0B0975BA"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1CBA375F" wp14:editId="2EEAEA2A">
            <wp:extent cx="6480175" cy="1277620"/>
            <wp:effectExtent l="0" t="0" r="0" b="0"/>
            <wp:docPr id="1745153524" name="Рисунок 174515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79244" name="Рисунок 68737924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0175" cy="1277620"/>
                    </a:xfrm>
                    <a:prstGeom prst="rect">
                      <a:avLst/>
                    </a:prstGeom>
                  </pic:spPr>
                </pic:pic>
              </a:graphicData>
            </a:graphic>
          </wp:inline>
        </w:drawing>
      </w:r>
    </w:p>
    <w:p w14:paraId="04F61181"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6F0A266D"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lastRenderedPageBreak/>
        <w:drawing>
          <wp:inline distT="0" distB="0" distL="0" distR="0" wp14:anchorId="05261F02" wp14:editId="228049B9">
            <wp:extent cx="6480175" cy="633095"/>
            <wp:effectExtent l="0" t="0" r="0" b="0"/>
            <wp:docPr id="555802067" name="Рисунок 55580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77804" name="Рисунок 14380778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0175" cy="633095"/>
                    </a:xfrm>
                    <a:prstGeom prst="rect">
                      <a:avLst/>
                    </a:prstGeom>
                  </pic:spPr>
                </pic:pic>
              </a:graphicData>
            </a:graphic>
          </wp:inline>
        </w:drawing>
      </w:r>
    </w:p>
    <w:p w14:paraId="73711603"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54665904"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Серая цветовая палитра.</w:t>
      </w:r>
    </w:p>
    <w:p w14:paraId="7571C5E4"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28C1BB0F"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2E990850" wp14:editId="3FE0B131">
            <wp:extent cx="6480175" cy="1259205"/>
            <wp:effectExtent l="0" t="0" r="0" b="0"/>
            <wp:docPr id="740968730" name="Рисунок 74096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35115" name="Рисунок 21239351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0175" cy="1259205"/>
                    </a:xfrm>
                    <a:prstGeom prst="rect">
                      <a:avLst/>
                    </a:prstGeom>
                  </pic:spPr>
                </pic:pic>
              </a:graphicData>
            </a:graphic>
          </wp:inline>
        </w:drawing>
      </w:r>
    </w:p>
    <w:p w14:paraId="2B31F269"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362D7652"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29FA6D42" wp14:editId="073E4942">
            <wp:extent cx="6480175" cy="605790"/>
            <wp:effectExtent l="0" t="0" r="0" b="3810"/>
            <wp:docPr id="1804583235" name="Рисунок 180458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97553" name="Рисунок 117009755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0175" cy="605790"/>
                    </a:xfrm>
                    <a:prstGeom prst="rect">
                      <a:avLst/>
                    </a:prstGeom>
                  </pic:spPr>
                </pic:pic>
              </a:graphicData>
            </a:graphic>
          </wp:inline>
        </w:drawing>
      </w:r>
    </w:p>
    <w:p w14:paraId="0920E8E8"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4E93B9D6" w14:textId="28514F88"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1.2) К металлическим элементам фасадов (кровля, ограждения, двери, стеновые панели из профилированного металлического листа) (кроме объектов торгового назначения (магазинов):</w:t>
      </w:r>
    </w:p>
    <w:p w14:paraId="144D315E" w14:textId="77777777" w:rsidR="0068093B" w:rsidRPr="00A800F2" w:rsidRDefault="0068093B" w:rsidP="0068093B">
      <w:pPr>
        <w:spacing w:after="0" w:line="240" w:lineRule="auto"/>
        <w:jc w:val="both"/>
        <w:rPr>
          <w:rFonts w:ascii="Times New Roman" w:eastAsia="Times New Roman" w:hAnsi="Times New Roman" w:cs="Times New Roman"/>
          <w:noProof/>
          <w:sz w:val="28"/>
          <w:szCs w:val="28"/>
          <w:shd w:val="clear" w:color="auto" w:fill="FFFFFF"/>
          <w:lang w:eastAsia="ru-RU"/>
          <w14:ligatures w14:val="standardContextual"/>
        </w:rPr>
      </w:pPr>
      <w:r w:rsidRPr="00A800F2">
        <w:rPr>
          <w:rFonts w:ascii="Times New Roman" w:eastAsia="Times New Roman" w:hAnsi="Times New Roman" w:cs="Times New Roman"/>
          <w:noProof/>
          <w:color w:val="000000"/>
          <w:sz w:val="28"/>
          <w:szCs w:val="28"/>
          <w:shd w:val="clear" w:color="auto" w:fill="FFFFFF"/>
          <w:lang w:eastAsia="ru-RU"/>
        </w:rPr>
        <w:drawing>
          <wp:inline distT="0" distB="0" distL="0" distR="0" wp14:anchorId="7B8D1901" wp14:editId="6F0525C2">
            <wp:extent cx="6390005" cy="1988002"/>
            <wp:effectExtent l="0" t="0" r="0" b="0"/>
            <wp:docPr id="1678753302" name="Рисунок 167875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0005" cy="1988002"/>
                    </a:xfrm>
                    <a:prstGeom prst="rect">
                      <a:avLst/>
                    </a:prstGeom>
                    <a:noFill/>
                  </pic:spPr>
                </pic:pic>
              </a:graphicData>
            </a:graphic>
          </wp:inline>
        </w:drawing>
      </w:r>
    </w:p>
    <w:p w14:paraId="706BA8D4" w14:textId="77777777" w:rsidR="0068093B" w:rsidRPr="00A800F2" w:rsidRDefault="0068093B" w:rsidP="0068093B">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1.3) К отделке фасадов объектов торгового назначения (магазинов):</w:t>
      </w:r>
    </w:p>
    <w:p w14:paraId="6D38CA5E" w14:textId="77777777" w:rsidR="0068093B" w:rsidRPr="00A800F2" w:rsidRDefault="0068093B" w:rsidP="0068093B">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36B87401" w14:textId="77777777" w:rsidR="0068093B" w:rsidRPr="00A800F2" w:rsidRDefault="0068093B" w:rsidP="0068093B">
      <w:pPr>
        <w:spacing w:after="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lastRenderedPageBreak/>
        <w:t xml:space="preserve"> </w:t>
      </w:r>
      <w:r w:rsidRPr="00A800F2">
        <w:rPr>
          <w:rFonts w:ascii="Times New Roman" w:eastAsia="Times New Roman" w:hAnsi="Times New Roman" w:cs="Times New Roman"/>
          <w:noProof/>
          <w:sz w:val="28"/>
          <w:szCs w:val="28"/>
          <w:lang w:eastAsia="ru-RU"/>
        </w:rPr>
        <w:drawing>
          <wp:inline distT="0" distB="0" distL="0" distR="0" wp14:anchorId="338680FC" wp14:editId="4A0F009D">
            <wp:extent cx="4171950" cy="1987550"/>
            <wp:effectExtent l="0" t="0" r="0" b="0"/>
            <wp:docPr id="268979355" name="Рисунок 268979355"/>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73030" cy="1988065"/>
                    </a:xfrm>
                    <a:prstGeom prst="rect">
                      <a:avLst/>
                    </a:prstGeom>
                  </pic:spPr>
                </pic:pic>
              </a:graphicData>
            </a:graphic>
          </wp:inline>
        </w:drawing>
      </w:r>
    </w:p>
    <w:p w14:paraId="30A98207" w14:textId="77777777" w:rsidR="00CE1D02" w:rsidRPr="00CE1D02" w:rsidRDefault="00CE1D02" w:rsidP="00CE1D02">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CE1D02">
        <w:rPr>
          <w:rFonts w:ascii="Times New Roman" w:eastAsia="Times New Roman" w:hAnsi="Times New Roman" w:cs="Times New Roman"/>
          <w:sz w:val="28"/>
          <w:szCs w:val="28"/>
          <w:shd w:val="clear" w:color="auto" w:fill="FFFFFF"/>
          <w:lang w:eastAsia="ru-RU"/>
        </w:rPr>
        <w:t xml:space="preserve">Цвета для металлических элементов отделки фасадов и других материалов с заводским покрытием: </w:t>
      </w:r>
    </w:p>
    <w:p w14:paraId="71EE07E1" w14:textId="77777777" w:rsidR="00CE1D02" w:rsidRPr="00CE1D02" w:rsidRDefault="00CE1D02" w:rsidP="00CE1D02">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E1D02">
        <w:rPr>
          <w:rFonts w:ascii="Times New Roman" w:eastAsia="Times New Roman" w:hAnsi="Times New Roman" w:cs="Times New Roman"/>
          <w:sz w:val="28"/>
          <w:szCs w:val="28"/>
          <w:shd w:val="clear" w:color="auto" w:fill="FFFFFF"/>
          <w:lang w:eastAsia="ru-RU"/>
        </w:rPr>
        <w:t>- вся палитра RAL 7ххх, включая темные оттенки:</w:t>
      </w:r>
    </w:p>
    <w:p w14:paraId="53B12B90" w14:textId="77777777" w:rsidR="00CE1D02" w:rsidRPr="00CE1D02" w:rsidRDefault="00CE1D02" w:rsidP="00CE1D02">
      <w:pPr>
        <w:spacing w:after="0" w:line="240" w:lineRule="auto"/>
        <w:jc w:val="both"/>
        <w:rPr>
          <w:rFonts w:ascii="Times New Roman" w:eastAsia="Times New Roman" w:hAnsi="Times New Roman" w:cs="Times New Roman"/>
          <w:sz w:val="24"/>
          <w:szCs w:val="24"/>
          <w:shd w:val="clear" w:color="auto" w:fill="FFFFFF"/>
          <w:lang w:eastAsia="ru-RU"/>
        </w:rPr>
      </w:pPr>
      <w:r w:rsidRPr="00CE1D02">
        <w:rPr>
          <w:rFonts w:ascii="Times New Roman" w:eastAsia="Times New Roman" w:hAnsi="Times New Roman" w:cs="Times New Roman"/>
          <w:noProof/>
          <w:sz w:val="24"/>
          <w:szCs w:val="24"/>
          <w:shd w:val="clear" w:color="auto" w:fill="FFFFFF"/>
          <w:lang w:eastAsia="ru-RU"/>
        </w:rPr>
        <w:drawing>
          <wp:inline distT="0" distB="0" distL="0" distR="0" wp14:anchorId="4EE111A6" wp14:editId="2B6EDB15">
            <wp:extent cx="1739900" cy="596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2198" cy="597688"/>
                    </a:xfrm>
                    <a:prstGeom prst="rect">
                      <a:avLst/>
                    </a:prstGeom>
                    <a:noFill/>
                  </pic:spPr>
                </pic:pic>
              </a:graphicData>
            </a:graphic>
          </wp:inline>
        </w:drawing>
      </w:r>
    </w:p>
    <w:p w14:paraId="5D472DF1" w14:textId="563520B3" w:rsidR="0068093B" w:rsidRPr="00A800F2" w:rsidRDefault="00CE1D02" w:rsidP="0068093B">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CE1D02">
        <w:rPr>
          <w:rFonts w:ascii="Times New Roman" w:eastAsia="Times New Roman" w:hAnsi="Times New Roman" w:cs="Times New Roman"/>
          <w:sz w:val="28"/>
          <w:szCs w:val="28"/>
          <w:shd w:val="clear" w:color="auto" w:fill="FFFFFF"/>
          <w:lang w:eastAsia="ru-RU"/>
        </w:rPr>
        <w:t xml:space="preserve">Дополнительные контрастные цвета к </w:t>
      </w:r>
      <w:r w:rsidR="0068093B" w:rsidRPr="00A800F2">
        <w:rPr>
          <w:rFonts w:ascii="Times New Roman" w:eastAsia="Times New Roman" w:hAnsi="Times New Roman" w:cs="Times New Roman"/>
          <w:sz w:val="28"/>
          <w:szCs w:val="28"/>
          <w:shd w:val="clear" w:color="auto" w:fill="FFFFFF"/>
          <w:lang w:eastAsia="ru-RU"/>
        </w:rPr>
        <w:t>декоративным и акцентным элементам фасадных покрытий (не более 30%) объектов торгового назначения (магазинов), в том числе выполненным из натуральных материалов и имитирующих натуральные материалы:</w:t>
      </w:r>
    </w:p>
    <w:p w14:paraId="0EBA5FC1" w14:textId="77777777" w:rsidR="0068093B" w:rsidRPr="00A800F2" w:rsidRDefault="0068093B" w:rsidP="0068093B">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 серая цветовая палитра: RAL </w:t>
      </w:r>
      <w:proofErr w:type="spellStart"/>
      <w:r w:rsidRPr="00A800F2">
        <w:rPr>
          <w:rFonts w:ascii="Times New Roman" w:eastAsia="Times New Roman" w:hAnsi="Times New Roman" w:cs="Times New Roman"/>
          <w:sz w:val="28"/>
          <w:szCs w:val="28"/>
          <w:shd w:val="clear" w:color="auto" w:fill="FFFFFF"/>
          <w:lang w:eastAsia="ru-RU"/>
        </w:rPr>
        <w:t>classic</w:t>
      </w:r>
      <w:proofErr w:type="spellEnd"/>
      <w:r w:rsidRPr="00A800F2">
        <w:rPr>
          <w:rFonts w:ascii="Times New Roman" w:eastAsia="Times New Roman" w:hAnsi="Times New Roman" w:cs="Times New Roman"/>
          <w:sz w:val="28"/>
          <w:szCs w:val="28"/>
          <w:shd w:val="clear" w:color="auto" w:fill="FFFFFF"/>
          <w:lang w:eastAsia="ru-RU"/>
        </w:rPr>
        <w:t xml:space="preserve"> - всех оттенков 7ххх, 9ххх:</w:t>
      </w:r>
    </w:p>
    <w:p w14:paraId="1EF8237E" w14:textId="77777777" w:rsidR="0068093B" w:rsidRPr="00A800F2" w:rsidRDefault="0068093B" w:rsidP="0068093B">
      <w:pPr>
        <w:spacing w:after="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3C97624C" wp14:editId="16A2E098">
            <wp:extent cx="6515100" cy="647700"/>
            <wp:effectExtent l="0" t="0" r="0" b="0"/>
            <wp:docPr id="1490151066" name="Рисунок 149015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0621" cy="648249"/>
                    </a:xfrm>
                    <a:prstGeom prst="rect">
                      <a:avLst/>
                    </a:prstGeom>
                    <a:noFill/>
                  </pic:spPr>
                </pic:pic>
              </a:graphicData>
            </a:graphic>
          </wp:inline>
        </w:drawing>
      </w:r>
    </w:p>
    <w:p w14:paraId="7C9D0A52" w14:textId="38EC0E9D" w:rsidR="00CE1D02" w:rsidRDefault="0068093B" w:rsidP="0068093B">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 коричневая </w:t>
      </w:r>
      <w:r w:rsidR="009F564E">
        <w:rPr>
          <w:rFonts w:ascii="Times New Roman" w:eastAsia="Times New Roman" w:hAnsi="Times New Roman" w:cs="Times New Roman"/>
          <w:sz w:val="28"/>
          <w:szCs w:val="28"/>
          <w:shd w:val="clear" w:color="auto" w:fill="FFFFFF"/>
          <w:lang w:eastAsia="ru-RU"/>
        </w:rPr>
        <w:t>(</w:t>
      </w:r>
      <w:r w:rsidR="009F564E" w:rsidRPr="00A800F2">
        <w:rPr>
          <w:rFonts w:ascii="Times New Roman" w:eastAsia="Times New Roman" w:hAnsi="Times New Roman" w:cs="Times New Roman"/>
          <w:sz w:val="28"/>
          <w:szCs w:val="28"/>
          <w:shd w:val="clear" w:color="auto" w:fill="FFFFFF"/>
          <w:lang w:eastAsia="ru-RU"/>
        </w:rPr>
        <w:t>красно-кирпичная</w:t>
      </w:r>
      <w:r w:rsidR="009F564E">
        <w:rPr>
          <w:rFonts w:ascii="Times New Roman" w:eastAsia="Times New Roman" w:hAnsi="Times New Roman" w:cs="Times New Roman"/>
          <w:sz w:val="28"/>
          <w:szCs w:val="28"/>
          <w:shd w:val="clear" w:color="auto" w:fill="FFFFFF"/>
          <w:lang w:eastAsia="ru-RU"/>
        </w:rPr>
        <w:t>)</w:t>
      </w:r>
      <w:r w:rsidR="009F564E" w:rsidRPr="00A800F2">
        <w:rPr>
          <w:rFonts w:ascii="Times New Roman" w:eastAsia="Times New Roman" w:hAnsi="Times New Roman" w:cs="Times New Roman"/>
          <w:sz w:val="28"/>
          <w:szCs w:val="28"/>
          <w:shd w:val="clear" w:color="auto" w:fill="FFFFFF"/>
          <w:lang w:eastAsia="ru-RU"/>
        </w:rPr>
        <w:t xml:space="preserve"> </w:t>
      </w:r>
      <w:r w:rsidRPr="00A800F2">
        <w:rPr>
          <w:rFonts w:ascii="Times New Roman" w:eastAsia="Times New Roman" w:hAnsi="Times New Roman" w:cs="Times New Roman"/>
          <w:sz w:val="28"/>
          <w:szCs w:val="28"/>
          <w:shd w:val="clear" w:color="auto" w:fill="FFFFFF"/>
          <w:lang w:eastAsia="ru-RU"/>
        </w:rPr>
        <w:t xml:space="preserve">цветовая палитра: RAL </w:t>
      </w:r>
      <w:proofErr w:type="spellStart"/>
      <w:r w:rsidRPr="00A800F2">
        <w:rPr>
          <w:rFonts w:ascii="Times New Roman" w:eastAsia="Times New Roman" w:hAnsi="Times New Roman" w:cs="Times New Roman"/>
          <w:sz w:val="28"/>
          <w:szCs w:val="28"/>
          <w:shd w:val="clear" w:color="auto" w:fill="FFFFFF"/>
          <w:lang w:eastAsia="ru-RU"/>
        </w:rPr>
        <w:t>classic</w:t>
      </w:r>
      <w:proofErr w:type="spellEnd"/>
      <w:r w:rsidRPr="00A800F2">
        <w:rPr>
          <w:rFonts w:ascii="Times New Roman" w:eastAsia="Times New Roman" w:hAnsi="Times New Roman" w:cs="Times New Roman"/>
          <w:sz w:val="28"/>
          <w:szCs w:val="28"/>
          <w:shd w:val="clear" w:color="auto" w:fill="FFFFFF"/>
          <w:lang w:eastAsia="ru-RU"/>
        </w:rPr>
        <w:t xml:space="preserve"> - всех оттенков 8ххх, RAL 1001, 1002, 1013, 1011, 1014, 1015, 1019, 1024</w:t>
      </w:r>
      <w:r w:rsidR="00CE1D02">
        <w:rPr>
          <w:rFonts w:ascii="Times New Roman" w:eastAsia="Times New Roman" w:hAnsi="Times New Roman" w:cs="Times New Roman"/>
          <w:sz w:val="28"/>
          <w:szCs w:val="28"/>
          <w:shd w:val="clear" w:color="auto" w:fill="FFFFFF"/>
          <w:lang w:eastAsia="ru-RU"/>
        </w:rPr>
        <w:t>:</w:t>
      </w:r>
    </w:p>
    <w:p w14:paraId="4B3FB295" w14:textId="1836C0BA" w:rsidR="0021439C" w:rsidRDefault="00CE1D02" w:rsidP="0021439C">
      <w:pPr>
        <w:spacing w:after="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7FAF6C86" wp14:editId="07E3584E">
            <wp:extent cx="6515100" cy="647700"/>
            <wp:effectExtent l="0" t="0" r="0" b="0"/>
            <wp:docPr id="1741998465" name="Рисунок 1741998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20621" cy="648249"/>
                    </a:xfrm>
                    <a:prstGeom prst="rect">
                      <a:avLst/>
                    </a:prstGeom>
                    <a:noFill/>
                  </pic:spPr>
                </pic:pic>
              </a:graphicData>
            </a:graphic>
          </wp:inline>
        </w:drawing>
      </w:r>
    </w:p>
    <w:p w14:paraId="7633B7DE" w14:textId="3A67DFD3" w:rsidR="0068093B" w:rsidRPr="00A800F2" w:rsidRDefault="0021439C" w:rsidP="0068093B">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21439C">
        <w:rPr>
          <w:rFonts w:ascii="Times New Roman" w:eastAsia="Times New Roman" w:hAnsi="Times New Roman" w:cs="Times New Roman"/>
          <w:sz w:val="28"/>
          <w:szCs w:val="28"/>
          <w:shd w:val="clear" w:color="auto" w:fill="FFFFFF"/>
          <w:lang w:eastAsia="ru-RU"/>
        </w:rPr>
        <w:t>Цвета профилей (окон, остекленных дверей, витражей и фасадов):</w:t>
      </w:r>
    </w:p>
    <w:p w14:paraId="3921BE6E" w14:textId="77777777" w:rsidR="0068093B" w:rsidRPr="00A800F2" w:rsidRDefault="0068093B" w:rsidP="0068093B">
      <w:pPr>
        <w:spacing w:after="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0DF38D46" wp14:editId="537F5E97">
            <wp:extent cx="4470400" cy="596900"/>
            <wp:effectExtent l="0" t="0" r="6350" b="0"/>
            <wp:docPr id="1259126472" name="Рисунок 1259126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1793" cy="597086"/>
                    </a:xfrm>
                    <a:prstGeom prst="rect">
                      <a:avLst/>
                    </a:prstGeom>
                    <a:noFill/>
                  </pic:spPr>
                </pic:pic>
              </a:graphicData>
            </a:graphic>
          </wp:inline>
        </w:drawing>
      </w:r>
    </w:p>
    <w:p w14:paraId="0F490815" w14:textId="77777777" w:rsidR="0021439C" w:rsidRPr="0021439C" w:rsidRDefault="0021439C" w:rsidP="0021439C">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21439C">
        <w:rPr>
          <w:rFonts w:ascii="Times New Roman" w:eastAsia="Times New Roman" w:hAnsi="Times New Roman" w:cs="Times New Roman"/>
          <w:sz w:val="28"/>
          <w:szCs w:val="28"/>
          <w:shd w:val="clear" w:color="auto" w:fill="FFFFFF"/>
          <w:lang w:eastAsia="ru-RU"/>
        </w:rPr>
        <w:t>Имитация дерева – все оттенки</w:t>
      </w:r>
    </w:p>
    <w:p w14:paraId="7FC7CA8B" w14:textId="77777777" w:rsidR="0021439C" w:rsidRPr="0021439C" w:rsidRDefault="0021439C" w:rsidP="0021439C">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21439C">
        <w:rPr>
          <w:rFonts w:ascii="Times New Roman" w:eastAsia="Times New Roman" w:hAnsi="Times New Roman" w:cs="Times New Roman"/>
          <w:noProof/>
          <w:sz w:val="28"/>
          <w:szCs w:val="28"/>
          <w:shd w:val="clear" w:color="auto" w:fill="FFFFFF"/>
          <w:lang w:eastAsia="ru-RU"/>
        </w:rPr>
        <w:drawing>
          <wp:inline distT="0" distB="0" distL="0" distR="0" wp14:anchorId="2EB22A30" wp14:editId="0409384D">
            <wp:extent cx="946150" cy="742950"/>
            <wp:effectExtent l="0" t="0" r="6350" b="0"/>
            <wp:docPr id="1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6150" cy="742950"/>
                    </a:xfrm>
                    <a:prstGeom prst="rect">
                      <a:avLst/>
                    </a:prstGeom>
                    <a:noFill/>
                    <a:ln>
                      <a:noFill/>
                    </a:ln>
                  </pic:spPr>
                </pic:pic>
              </a:graphicData>
            </a:graphic>
          </wp:inline>
        </w:drawing>
      </w:r>
    </w:p>
    <w:p w14:paraId="5E934253" w14:textId="77777777" w:rsidR="0068093B" w:rsidRPr="00A800F2" w:rsidRDefault="0068093B" w:rsidP="0068093B">
      <w:pPr>
        <w:spacing w:after="0" w:line="240" w:lineRule="auto"/>
        <w:ind w:firstLine="709"/>
        <w:jc w:val="both"/>
        <w:rPr>
          <w:rFonts w:ascii="Times New Roman" w:eastAsia="Times New Roman" w:hAnsi="Times New Roman" w:cs="Times New Roman"/>
          <w:sz w:val="28"/>
          <w:szCs w:val="28"/>
          <w:shd w:val="clear" w:color="auto" w:fill="FFFFFF"/>
          <w:lang w:eastAsia="ru-RU"/>
        </w:rPr>
      </w:pPr>
    </w:p>
    <w:p w14:paraId="5264451D" w14:textId="77777777" w:rsidR="0068093B" w:rsidRPr="00A800F2" w:rsidRDefault="0068093B" w:rsidP="0068093B">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2)</w:t>
      </w:r>
      <w:r w:rsidRPr="00A800F2">
        <w:rPr>
          <w:rFonts w:ascii="Times New Roman" w:eastAsia="Times New Roman" w:hAnsi="Times New Roman" w:cs="Times New Roman"/>
          <w:sz w:val="28"/>
          <w:szCs w:val="28"/>
          <w:shd w:val="clear" w:color="auto" w:fill="FFFFFF"/>
          <w:lang w:eastAsia="ru-RU"/>
        </w:rPr>
        <w:tab/>
        <w:t xml:space="preserve"> </w:t>
      </w:r>
      <w:r w:rsidRPr="00A800F2">
        <w:rPr>
          <w:rFonts w:ascii="Times New Roman" w:eastAsia="Times New Roman" w:hAnsi="Times New Roman" w:cs="Times New Roman"/>
          <w:sz w:val="28"/>
          <w:szCs w:val="28"/>
          <w:u w:val="single"/>
          <w:shd w:val="clear" w:color="auto" w:fill="FFFFFF"/>
          <w:lang w:eastAsia="ru-RU"/>
        </w:rPr>
        <w:t>К отделочным и (или) строительным материалам объектов капитального строительства</w:t>
      </w:r>
      <w:r w:rsidRPr="00A800F2">
        <w:rPr>
          <w:rFonts w:ascii="Times New Roman" w:eastAsia="Times New Roman" w:hAnsi="Times New Roman" w:cs="Times New Roman"/>
          <w:sz w:val="28"/>
          <w:szCs w:val="28"/>
          <w:shd w:val="clear" w:color="auto" w:fill="FFFFFF"/>
          <w:lang w:eastAsia="ru-RU"/>
        </w:rPr>
        <w:t>:</w:t>
      </w:r>
    </w:p>
    <w:p w14:paraId="6BBC5701" w14:textId="77777777" w:rsidR="0068093B" w:rsidRPr="00A800F2" w:rsidRDefault="0068093B" w:rsidP="000732C1">
      <w:pPr>
        <w:numPr>
          <w:ilvl w:val="0"/>
          <w:numId w:val="110"/>
        </w:numPr>
        <w:tabs>
          <w:tab w:val="left" w:pos="360"/>
          <w:tab w:val="left" w:pos="851"/>
        </w:tabs>
        <w:spacing w:after="0" w:line="240" w:lineRule="auto"/>
        <w:ind w:left="0" w:firstLine="426"/>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цоколь должен выполняться из антивандальных негорючих материалов – природный камень (гранит или аналог), клинкерный кирпич, керамогранит </w:t>
      </w:r>
      <w:r w:rsidRPr="00A800F2">
        <w:rPr>
          <w:rFonts w:ascii="Times New Roman" w:eastAsia="Times New Roman" w:hAnsi="Times New Roman" w:cs="Times New Roman"/>
          <w:color w:val="000000"/>
          <w:sz w:val="28"/>
          <w:szCs w:val="28"/>
          <w:shd w:val="clear" w:color="auto" w:fill="FFFFFF"/>
          <w:lang w:eastAsia="ru-RU"/>
        </w:rPr>
        <w:t xml:space="preserve">(толщина не менее 10 мм), бетонных </w:t>
      </w:r>
      <w:proofErr w:type="spellStart"/>
      <w:r w:rsidRPr="00A800F2">
        <w:rPr>
          <w:rFonts w:ascii="Times New Roman" w:eastAsia="Times New Roman" w:hAnsi="Times New Roman" w:cs="Times New Roman"/>
          <w:color w:val="000000"/>
          <w:sz w:val="28"/>
          <w:szCs w:val="28"/>
          <w:shd w:val="clear" w:color="auto" w:fill="FFFFFF"/>
          <w:lang w:eastAsia="ru-RU"/>
        </w:rPr>
        <w:t>фиброцементных</w:t>
      </w:r>
      <w:proofErr w:type="spellEnd"/>
      <w:r w:rsidRPr="00A800F2">
        <w:rPr>
          <w:rFonts w:ascii="Times New Roman" w:eastAsia="Times New Roman" w:hAnsi="Times New Roman" w:cs="Times New Roman"/>
          <w:color w:val="000000"/>
          <w:sz w:val="28"/>
          <w:szCs w:val="28"/>
          <w:shd w:val="clear" w:color="auto" w:fill="FFFFFF"/>
          <w:lang w:eastAsia="ru-RU"/>
        </w:rPr>
        <w:t xml:space="preserve"> элементов с гидрофобной </w:t>
      </w:r>
      <w:r w:rsidRPr="00A800F2">
        <w:rPr>
          <w:rFonts w:ascii="Times New Roman" w:eastAsia="Times New Roman" w:hAnsi="Times New Roman" w:cs="Times New Roman"/>
          <w:color w:val="000000"/>
          <w:sz w:val="28"/>
          <w:szCs w:val="28"/>
          <w:shd w:val="clear" w:color="auto" w:fill="FFFFFF"/>
          <w:lang w:eastAsia="ru-RU"/>
        </w:rPr>
        <w:lastRenderedPageBreak/>
        <w:t>пропиткой (бетонная цокольная плитка и кирпич, панели из цементных композитов и др.) и другие подобные материалы;</w:t>
      </w:r>
    </w:p>
    <w:p w14:paraId="3362A9AA" w14:textId="77777777" w:rsidR="0068093B" w:rsidRPr="00A800F2" w:rsidRDefault="0068093B" w:rsidP="000732C1">
      <w:pPr>
        <w:numPr>
          <w:ilvl w:val="0"/>
          <w:numId w:val="110"/>
        </w:numPr>
        <w:tabs>
          <w:tab w:val="left" w:pos="360"/>
          <w:tab w:val="left" w:pos="851"/>
        </w:tabs>
        <w:spacing w:after="0" w:line="240" w:lineRule="auto"/>
        <w:ind w:left="0" w:firstLine="426"/>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для объектов торгового назначения (магазинов), общественного назначения, общая площадь которых составляет не более чем 1500 квадратных </w:t>
      </w:r>
      <w:r w:rsidRPr="00A800F2">
        <w:rPr>
          <w:rFonts w:ascii="Times New Roman" w:eastAsia="Times New Roman" w:hAnsi="Times New Roman" w:cs="Times New Roman"/>
          <w:color w:val="000000"/>
          <w:sz w:val="28"/>
          <w:szCs w:val="28"/>
          <w:lang w:eastAsia="ru-RU"/>
        </w:rPr>
        <w:t>метров -</w:t>
      </w:r>
      <w:r w:rsidRPr="00A800F2">
        <w:rPr>
          <w:rFonts w:ascii="Times New Roman" w:eastAsia="Times New Roman" w:hAnsi="Times New Roman" w:cs="Times New Roman"/>
          <w:color w:val="000000"/>
          <w:sz w:val="28"/>
          <w:szCs w:val="28"/>
          <w:shd w:val="clear" w:color="auto" w:fill="FFFFFF"/>
          <w:lang w:eastAsia="ru-RU"/>
        </w:rPr>
        <w:t xml:space="preserve"> не менее 20% облицовки фасада должно выполняться из природных материалов или имитирующих природные материалы;</w:t>
      </w:r>
    </w:p>
    <w:p w14:paraId="6B13B29A" w14:textId="77777777" w:rsidR="0068093B" w:rsidRPr="00A800F2" w:rsidRDefault="0068093B" w:rsidP="000732C1">
      <w:pPr>
        <w:numPr>
          <w:ilvl w:val="0"/>
          <w:numId w:val="110"/>
        </w:numPr>
        <w:tabs>
          <w:tab w:val="left" w:pos="360"/>
          <w:tab w:val="left" w:pos="851"/>
        </w:tabs>
        <w:spacing w:after="0" w:line="240" w:lineRule="auto"/>
        <w:ind w:left="0" w:firstLine="426"/>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A800F2">
        <w:rPr>
          <w:rFonts w:ascii="Times New Roman" w:eastAsia="Times New Roman" w:hAnsi="Times New Roman" w:cs="Times New Roman"/>
          <w:color w:val="000000"/>
          <w:sz w:val="28"/>
          <w:szCs w:val="28"/>
          <w:shd w:val="clear" w:color="auto" w:fill="FFFFFF"/>
          <w:vertAlign w:val="superscript"/>
          <w:lang w:eastAsia="ru-RU"/>
        </w:rPr>
        <w:t xml:space="preserve">о </w:t>
      </w:r>
      <w:r w:rsidRPr="00A800F2">
        <w:rPr>
          <w:rFonts w:ascii="Times New Roman" w:eastAsia="Times New Roman" w:hAnsi="Times New Roman" w:cs="Times New Roman"/>
          <w:color w:val="000000"/>
          <w:sz w:val="28"/>
          <w:szCs w:val="28"/>
          <w:shd w:val="clear" w:color="auto" w:fill="FFFFFF"/>
          <w:lang w:eastAsia="ru-RU"/>
        </w:rPr>
        <w:t>С, минимальной температуре -45</w:t>
      </w:r>
      <w:r w:rsidRPr="00A800F2">
        <w:rPr>
          <w:rFonts w:ascii="Times New Roman" w:eastAsia="Times New Roman" w:hAnsi="Times New Roman" w:cs="Times New Roman"/>
          <w:color w:val="000000"/>
          <w:sz w:val="28"/>
          <w:szCs w:val="28"/>
          <w:shd w:val="clear" w:color="auto" w:fill="FFFFFF"/>
          <w:vertAlign w:val="superscript"/>
          <w:lang w:eastAsia="ru-RU"/>
        </w:rPr>
        <w:t>о</w:t>
      </w:r>
      <w:r w:rsidRPr="00A800F2">
        <w:rPr>
          <w:rFonts w:ascii="Times New Roman" w:eastAsia="Times New Roman" w:hAnsi="Times New Roman" w:cs="Times New Roman"/>
          <w:color w:val="000000"/>
          <w:sz w:val="28"/>
          <w:szCs w:val="28"/>
          <w:shd w:val="clear" w:color="auto" w:fill="FFFFFF"/>
          <w:lang w:eastAsia="ru-RU"/>
        </w:rPr>
        <w:t xml:space="preserve"> С и относительной влажности в пределах от 40% до 95%.</w:t>
      </w:r>
    </w:p>
    <w:p w14:paraId="6DB7A199" w14:textId="77777777" w:rsidR="0068093B" w:rsidRPr="00A800F2" w:rsidRDefault="0068093B" w:rsidP="0068093B">
      <w:pPr>
        <w:tabs>
          <w:tab w:val="left" w:pos="360"/>
          <w:tab w:val="left" w:pos="851"/>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A800F2">
        <w:rPr>
          <w:rFonts w:ascii="Times New Roman" w:eastAsia="Times New Roman" w:hAnsi="Times New Roman" w:cs="Times New Roman"/>
          <w:color w:val="000000"/>
          <w:sz w:val="28"/>
          <w:szCs w:val="28"/>
          <w:shd w:val="clear" w:color="auto" w:fill="FFFFFF"/>
          <w:lang w:eastAsia="ru-RU"/>
        </w:rPr>
        <w:t>грязеудержание</w:t>
      </w:r>
      <w:proofErr w:type="spellEnd"/>
      <w:r w:rsidRPr="00A800F2">
        <w:rPr>
          <w:rFonts w:ascii="Times New Roman" w:eastAsia="Times New Roman" w:hAnsi="Times New Roman" w:cs="Times New Roman"/>
          <w:color w:val="000000"/>
          <w:sz w:val="28"/>
          <w:szCs w:val="28"/>
          <w:shd w:val="clear" w:color="auto" w:fill="FFFFFF"/>
          <w:lang w:eastAsia="ru-RU"/>
        </w:rPr>
        <w:t xml:space="preserve">, </w:t>
      </w:r>
      <w:proofErr w:type="spellStart"/>
      <w:r w:rsidRPr="00A800F2">
        <w:rPr>
          <w:rFonts w:ascii="Times New Roman" w:eastAsia="Times New Roman" w:hAnsi="Times New Roman" w:cs="Times New Roman"/>
          <w:color w:val="000000"/>
          <w:sz w:val="28"/>
          <w:szCs w:val="28"/>
          <w:shd w:val="clear" w:color="auto" w:fill="FFFFFF"/>
          <w:lang w:eastAsia="ru-RU"/>
        </w:rPr>
        <w:t>меление</w:t>
      </w:r>
      <w:proofErr w:type="spellEnd"/>
      <w:r w:rsidRPr="00A800F2">
        <w:rPr>
          <w:rFonts w:ascii="Times New Roman" w:eastAsia="Times New Roman" w:hAnsi="Times New Roman" w:cs="Times New Roman"/>
          <w:color w:val="000000"/>
          <w:sz w:val="28"/>
          <w:szCs w:val="28"/>
          <w:shd w:val="clear" w:color="auto" w:fill="FFFFFF"/>
          <w:lang w:eastAsia="ru-RU"/>
        </w:rPr>
        <w:t xml:space="preserve">) - не более 3 баллов по ГОСТ 9.407-2015 </w:t>
      </w:r>
      <w:proofErr w:type="spellStart"/>
      <w:r w:rsidRPr="00A800F2">
        <w:rPr>
          <w:rFonts w:ascii="Times New Roman" w:eastAsia="Times New Roman" w:hAnsi="Times New Roman" w:cs="Times New Roman"/>
          <w:color w:val="000000"/>
          <w:sz w:val="28"/>
          <w:szCs w:val="28"/>
          <w:shd w:val="clear" w:color="auto" w:fill="FFFFFF"/>
          <w:lang w:eastAsia="ru-RU"/>
        </w:rPr>
        <w:t>п.п</w:t>
      </w:r>
      <w:proofErr w:type="spellEnd"/>
      <w:r w:rsidRPr="00A800F2">
        <w:rPr>
          <w:rFonts w:ascii="Times New Roman" w:eastAsia="Times New Roman" w:hAnsi="Times New Roman" w:cs="Times New Roman"/>
          <w:color w:val="000000"/>
          <w:sz w:val="28"/>
          <w:szCs w:val="28"/>
          <w:shd w:val="clear" w:color="auto" w:fill="FFFFFF"/>
          <w:lang w:eastAsia="ru-RU"/>
        </w:rPr>
        <w:t>. 8.2, 8.3, 8.4;</w:t>
      </w:r>
    </w:p>
    <w:p w14:paraId="38BF5AE6" w14:textId="77777777" w:rsidR="0068093B" w:rsidRPr="00A800F2" w:rsidRDefault="0068093B" w:rsidP="000732C1">
      <w:pPr>
        <w:numPr>
          <w:ilvl w:val="0"/>
          <w:numId w:val="110"/>
        </w:numPr>
        <w:tabs>
          <w:tab w:val="left" w:pos="360"/>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lang w:eastAsia="ru-RU"/>
        </w:rPr>
        <w:t>скатная кровля выполняется из металла, черепицы (керамической, минеральной, металлической, гибкой или аналога), светопрозрачных конструкций.</w:t>
      </w:r>
    </w:p>
    <w:p w14:paraId="200F0E30" w14:textId="77777777" w:rsidR="0068093B" w:rsidRPr="00A800F2" w:rsidRDefault="0068093B" w:rsidP="0068093B">
      <w:pPr>
        <w:spacing w:after="0" w:line="240" w:lineRule="auto"/>
        <w:ind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Не допускается</w:t>
      </w:r>
      <w:r w:rsidRPr="00A800F2">
        <w:rPr>
          <w:rFonts w:ascii="Times New Roman" w:eastAsia="Times New Roman" w:hAnsi="Times New Roman" w:cs="Times New Roman"/>
          <w:color w:val="000000"/>
          <w:sz w:val="28"/>
          <w:szCs w:val="28"/>
          <w:shd w:val="clear" w:color="auto" w:fill="FFFFFF"/>
          <w:lang w:eastAsia="ru-RU"/>
        </w:rPr>
        <w:t>:</w:t>
      </w:r>
    </w:p>
    <w:p w14:paraId="7C9FF8BD"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окраска поверхностей, облицованных натуральным (природным) камнем;</w:t>
      </w:r>
    </w:p>
    <w:p w14:paraId="2016586F"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бетонная необлицованная поверхность для первого и цокольного этажа;</w:t>
      </w:r>
    </w:p>
    <w:p w14:paraId="144B51D9"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Calibri" w:hAnsi="Times New Roman" w:cs="Times New Roman"/>
          <w:sz w:val="28"/>
          <w:szCs w:val="28"/>
        </w:rPr>
        <w:t>штукатурный фасад по фасадному утеплению из пенополистирола;</w:t>
      </w:r>
    </w:p>
    <w:p w14:paraId="288FBC2A"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использование бетонных </w:t>
      </w:r>
      <w:proofErr w:type="spellStart"/>
      <w:r w:rsidRPr="00A800F2">
        <w:rPr>
          <w:rFonts w:ascii="Times New Roman" w:eastAsia="Times New Roman" w:hAnsi="Times New Roman" w:cs="Times New Roman"/>
          <w:color w:val="000000"/>
          <w:sz w:val="28"/>
          <w:szCs w:val="28"/>
          <w:shd w:val="clear" w:color="auto" w:fill="FFFFFF"/>
          <w:lang w:eastAsia="ru-RU"/>
        </w:rPr>
        <w:t>фиброцементных</w:t>
      </w:r>
      <w:proofErr w:type="spellEnd"/>
      <w:r w:rsidRPr="00A800F2">
        <w:rPr>
          <w:rFonts w:ascii="Times New Roman" w:eastAsia="Times New Roman" w:hAnsi="Times New Roman" w:cs="Times New Roman"/>
          <w:color w:val="000000"/>
          <w:sz w:val="28"/>
          <w:szCs w:val="28"/>
          <w:shd w:val="clear" w:color="auto" w:fill="FFFFFF"/>
          <w:lang w:eastAsia="ru-RU"/>
        </w:rPr>
        <w:t xml:space="preserve"> элементов без гидрофобного покрытия;</w:t>
      </w:r>
    </w:p>
    <w:p w14:paraId="2D3251EE"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металлические элементы отделки с толщиной менее 0,5 мм;</w:t>
      </w:r>
    </w:p>
    <w:p w14:paraId="7E7DD38D"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металлические оцинкованные элементы без лакокрасочного покрытия (кроме ограждения кровли и элементов фасадов, не </w:t>
      </w:r>
      <w:r w:rsidRPr="00A800F2">
        <w:rPr>
          <w:rFonts w:ascii="Times New Roman" w:eastAsia="Calibri" w:hAnsi="Times New Roman" w:cs="Times New Roman"/>
          <w:sz w:val="28"/>
          <w:szCs w:val="28"/>
        </w:rPr>
        <w:t>выходящих на территории общего пользования);</w:t>
      </w:r>
    </w:p>
    <w:p w14:paraId="3C29BBFD" w14:textId="77777777" w:rsidR="0068093B" w:rsidRPr="00A800F2" w:rsidRDefault="0068093B" w:rsidP="000732C1">
      <w:pPr>
        <w:numPr>
          <w:ilvl w:val="0"/>
          <w:numId w:val="10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lang w:eastAsia="ru-RU"/>
        </w:rPr>
        <w:t xml:space="preserve">размещение декоративных элементов, выполненных из </w:t>
      </w:r>
      <w:proofErr w:type="spellStart"/>
      <w:r w:rsidRPr="00A800F2">
        <w:rPr>
          <w:rFonts w:ascii="Times New Roman" w:eastAsia="Times New Roman" w:hAnsi="Times New Roman" w:cs="Times New Roman"/>
          <w:color w:val="000000"/>
          <w:sz w:val="28"/>
          <w:szCs w:val="28"/>
          <w:lang w:eastAsia="ru-RU"/>
        </w:rPr>
        <w:t>пенополистирола</w:t>
      </w:r>
      <w:proofErr w:type="spellEnd"/>
      <w:r w:rsidRPr="00A800F2">
        <w:rPr>
          <w:rFonts w:ascii="Times New Roman" w:eastAsia="Times New Roman" w:hAnsi="Times New Roman" w:cs="Times New Roman"/>
          <w:color w:val="000000"/>
          <w:sz w:val="28"/>
          <w:szCs w:val="28"/>
          <w:lang w:eastAsia="ru-RU"/>
        </w:rPr>
        <w:t xml:space="preserve">, </w:t>
      </w:r>
      <w:proofErr w:type="spellStart"/>
      <w:r w:rsidRPr="00A800F2">
        <w:rPr>
          <w:rFonts w:ascii="Times New Roman" w:eastAsia="Times New Roman" w:hAnsi="Times New Roman" w:cs="Times New Roman"/>
          <w:color w:val="000000"/>
          <w:sz w:val="28"/>
          <w:szCs w:val="28"/>
          <w:lang w:eastAsia="ru-RU"/>
        </w:rPr>
        <w:t>пенополиуретана</w:t>
      </w:r>
      <w:proofErr w:type="spellEnd"/>
      <w:r w:rsidRPr="00A800F2">
        <w:rPr>
          <w:rFonts w:ascii="Times New Roman" w:eastAsia="Times New Roman" w:hAnsi="Times New Roman" w:cs="Times New Roman"/>
          <w:color w:val="000000"/>
          <w:sz w:val="28"/>
          <w:szCs w:val="28"/>
          <w:lang w:eastAsia="ru-RU"/>
        </w:rPr>
        <w:t xml:space="preserve">, </w:t>
      </w:r>
      <w:proofErr w:type="spellStart"/>
      <w:r w:rsidRPr="00A800F2">
        <w:rPr>
          <w:rFonts w:ascii="Times New Roman" w:eastAsia="Times New Roman" w:hAnsi="Times New Roman" w:cs="Times New Roman"/>
          <w:color w:val="000000"/>
          <w:sz w:val="28"/>
          <w:szCs w:val="28"/>
          <w:lang w:eastAsia="ru-RU"/>
        </w:rPr>
        <w:t>минваты</w:t>
      </w:r>
      <w:proofErr w:type="spellEnd"/>
      <w:r w:rsidRPr="00A800F2">
        <w:rPr>
          <w:rFonts w:ascii="Times New Roman" w:eastAsia="Times New Roman" w:hAnsi="Times New Roman" w:cs="Times New Roman"/>
          <w:color w:val="000000"/>
          <w:sz w:val="28"/>
          <w:szCs w:val="28"/>
          <w:lang w:eastAsia="ru-RU"/>
        </w:rPr>
        <w:t xml:space="preserve"> с тонким штукатурным слоем, ниже 2 метров над уровнем земли;</w:t>
      </w:r>
    </w:p>
    <w:p w14:paraId="281DA4D0" w14:textId="77777777" w:rsidR="0068093B" w:rsidRPr="00A800F2" w:rsidRDefault="0068093B" w:rsidP="000732C1">
      <w:pPr>
        <w:numPr>
          <w:ilvl w:val="0"/>
          <w:numId w:val="10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lang w:eastAsia="ru-RU"/>
        </w:rPr>
        <w:t>выполнение больших глухих плоскостей фасада из материалов, имитирующих натуральные, с заметно повторяющимся рисунком;</w:t>
      </w:r>
    </w:p>
    <w:p w14:paraId="1448997B" w14:textId="77777777" w:rsidR="0068093B" w:rsidRPr="00A800F2" w:rsidRDefault="0068093B" w:rsidP="000732C1">
      <w:pPr>
        <w:numPr>
          <w:ilvl w:val="0"/>
          <w:numId w:val="10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lang w:eastAsia="ru-RU"/>
        </w:rPr>
        <w:t>отделка фасада керамогранитной глянцевой однотонной плиткой 600х600 мм;</w:t>
      </w:r>
    </w:p>
    <w:p w14:paraId="4034B5F6" w14:textId="77777777" w:rsidR="0068093B" w:rsidRPr="00A800F2" w:rsidRDefault="0068093B" w:rsidP="000732C1">
      <w:pPr>
        <w:numPr>
          <w:ilvl w:val="0"/>
          <w:numId w:val="10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визуально заметные соединения облицовочных элементов, видимые крепежные детали фасадных систем (за исключением матовых панелей с неоднородным покрытием);</w:t>
      </w:r>
    </w:p>
    <w:p w14:paraId="413573A3"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использование белых стеклопакетов ПВХ (за исключением объектов, возводимых за счет бюджетного финансирования);</w:t>
      </w:r>
    </w:p>
    <w:p w14:paraId="3AA202D1"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lastRenderedPageBreak/>
        <w:t>использование в качестве отделочных материалов фасадов объектов капитального строительства:</w:t>
      </w:r>
    </w:p>
    <w:p w14:paraId="7452D427" w14:textId="77777777" w:rsidR="0068093B" w:rsidRPr="00A800F2" w:rsidRDefault="0068093B"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штукатурки (штукатурный фасад допускается применять, если окружающая застройка преимущественно выполнена с применением штукатурных фасадов. Работы по выполнению штукатурного фасада должны производиться строго по сертифицированной технологии, должен обеспечиваться длительный срок эксплуатации); </w:t>
      </w:r>
    </w:p>
    <w:p w14:paraId="28A1E045" w14:textId="77777777" w:rsidR="0068093B" w:rsidRPr="00A800F2" w:rsidRDefault="0068093B"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пластиковых панелей, сотового поликарбоната;</w:t>
      </w:r>
    </w:p>
    <w:p w14:paraId="65257388" w14:textId="4840C241" w:rsidR="0068093B" w:rsidRPr="00A800F2" w:rsidRDefault="0021439C"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винилового </w:t>
      </w:r>
      <w:proofErr w:type="spellStart"/>
      <w:r w:rsidR="0068093B" w:rsidRPr="00A800F2">
        <w:rPr>
          <w:rFonts w:ascii="Times New Roman" w:eastAsia="Times New Roman" w:hAnsi="Times New Roman" w:cs="Times New Roman"/>
          <w:color w:val="000000"/>
          <w:sz w:val="28"/>
          <w:szCs w:val="28"/>
          <w:shd w:val="clear" w:color="auto" w:fill="FFFFFF"/>
          <w:lang w:eastAsia="ru-RU"/>
        </w:rPr>
        <w:t>сайдинга</w:t>
      </w:r>
      <w:proofErr w:type="spellEnd"/>
      <w:r w:rsidR="0068093B" w:rsidRPr="00A800F2">
        <w:rPr>
          <w:rFonts w:ascii="Times New Roman" w:eastAsia="Times New Roman" w:hAnsi="Times New Roman" w:cs="Times New Roman"/>
          <w:color w:val="000000"/>
          <w:sz w:val="28"/>
          <w:szCs w:val="28"/>
          <w:shd w:val="clear" w:color="auto" w:fill="FFFFFF"/>
          <w:lang w:eastAsia="ru-RU"/>
        </w:rPr>
        <w:t xml:space="preserve"> (кроме отдельно стоящих и пристроенных гаражей, предназначенных для хранения автотранспорта, в том числе с разделением на машино-места);</w:t>
      </w:r>
    </w:p>
    <w:p w14:paraId="68CE18A6" w14:textId="15D4F50C" w:rsidR="0068093B" w:rsidRPr="00A800F2" w:rsidRDefault="0068093B"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профилированного металлического листа (кроме объектов торгового назначения (магазинов), отдельно стоящих и</w:t>
      </w:r>
      <w:r w:rsidR="0021439C">
        <w:rPr>
          <w:rFonts w:ascii="Times New Roman" w:eastAsia="Times New Roman" w:hAnsi="Times New Roman" w:cs="Times New Roman"/>
          <w:color w:val="000000"/>
          <w:sz w:val="28"/>
          <w:szCs w:val="28"/>
          <w:shd w:val="clear" w:color="auto" w:fill="FFFFFF"/>
          <w:lang w:eastAsia="ru-RU"/>
        </w:rPr>
        <w:t xml:space="preserve"> </w:t>
      </w:r>
      <w:r w:rsidRPr="00A800F2">
        <w:rPr>
          <w:rFonts w:ascii="Times New Roman" w:eastAsia="Times New Roman" w:hAnsi="Times New Roman" w:cs="Times New Roman"/>
          <w:color w:val="000000"/>
          <w:sz w:val="28"/>
          <w:szCs w:val="28"/>
          <w:shd w:val="clear" w:color="auto" w:fill="FFFFFF"/>
          <w:lang w:eastAsia="ru-RU"/>
        </w:rPr>
        <w:t>пристроенных гаражей, предназначенных для хранения автотранспорта, в том числе с разделением на машино-места; для указанных объектов допускается использование профилированного листа за исключением профилированного листа с трапециевидным профилем маркировки С, НС, Н);</w:t>
      </w:r>
    </w:p>
    <w:p w14:paraId="459475E4" w14:textId="77777777" w:rsidR="0068093B" w:rsidRPr="00A800F2" w:rsidRDefault="0068093B"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асбестоцементных листов, </w:t>
      </w:r>
      <w:r w:rsidRPr="00A800F2">
        <w:rPr>
          <w:rFonts w:ascii="Times New Roman" w:eastAsia="Times New Roman" w:hAnsi="Times New Roman" w:cs="Times New Roman"/>
          <w:color w:val="000000"/>
          <w:sz w:val="28"/>
          <w:szCs w:val="28"/>
          <w:shd w:val="clear" w:color="auto" w:fill="FFFFFF"/>
          <w:lang w:eastAsia="ru-RU"/>
        </w:rPr>
        <w:t>самоклеящейся пленки, баннерной ткани, сотового поликарбоната;</w:t>
      </w:r>
    </w:p>
    <w:p w14:paraId="6B7B80A5" w14:textId="77777777" w:rsidR="0068093B" w:rsidRPr="00A800F2" w:rsidRDefault="0068093B"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7C032B74" w14:textId="77777777" w:rsidR="0068093B" w:rsidRPr="00A800F2" w:rsidRDefault="0068093B"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20A7088A"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3) </w:t>
      </w:r>
      <w:r w:rsidRPr="00A800F2">
        <w:rPr>
          <w:rFonts w:ascii="Times New Roman" w:eastAsia="Times New Roman" w:hAnsi="Times New Roman" w:cs="Times New Roman"/>
          <w:color w:val="000000"/>
          <w:sz w:val="28"/>
          <w:szCs w:val="28"/>
          <w:shd w:val="clear" w:color="auto" w:fill="FFFFFF"/>
          <w:lang w:eastAsia="ru-RU"/>
        </w:rPr>
        <w:tab/>
      </w:r>
      <w:r w:rsidRPr="00A800F2">
        <w:rPr>
          <w:rFonts w:ascii="Times New Roman" w:eastAsia="Times New Roman" w:hAnsi="Times New Roman" w:cs="Times New Roman"/>
          <w:color w:val="000000"/>
          <w:sz w:val="28"/>
          <w:szCs w:val="28"/>
          <w:u w:val="single"/>
          <w:shd w:val="clear" w:color="auto" w:fill="FFFFFF"/>
          <w:lang w:eastAsia="ru-RU"/>
        </w:rPr>
        <w:t>К размещению технического и инженерного оборудования на фасадах и кровлях объектов капитального строительства</w:t>
      </w:r>
      <w:r w:rsidRPr="00A800F2">
        <w:rPr>
          <w:rFonts w:ascii="Times New Roman" w:eastAsia="Times New Roman" w:hAnsi="Times New Roman" w:cs="Times New Roman"/>
          <w:color w:val="000000"/>
          <w:sz w:val="28"/>
          <w:szCs w:val="28"/>
          <w:shd w:val="clear" w:color="auto" w:fill="FFFFFF"/>
          <w:lang w:eastAsia="ru-RU"/>
        </w:rPr>
        <w:t>.</w:t>
      </w:r>
    </w:p>
    <w:p w14:paraId="42FF524D"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 (далее – оборудование).</w:t>
      </w:r>
    </w:p>
    <w:p w14:paraId="58052857"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Оборудование должно располагаться с учетом системы композиционных осей фасадов объекта и иметь комплексный характер.</w:t>
      </w:r>
    </w:p>
    <w:p w14:paraId="58E97FAD"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При строительстве объемно-пластическое решение фасада объекта капитального строительства должно предусматривать скрытое размещение (декоративные решетки, короба) наружных блоков систем кондиционирования, вентиляции и их комплексов, скрытую систему водоотведения, либо предусматривать их внутреннее размещение. Наружный организованный водосток допускается для объектов этажностью не выше 3 этажей и для отвода воды с козырьков над входами; водосточная система должна применяться с подогревом.</w:t>
      </w:r>
    </w:p>
    <w:p w14:paraId="10D3E32C"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При реконструкции объекта капитального строительства:</w:t>
      </w:r>
    </w:p>
    <w:p w14:paraId="2BBEC1DD" w14:textId="77777777" w:rsidR="0068093B" w:rsidRPr="00A800F2" w:rsidRDefault="0068093B"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размещение дополнительного оборудования должно обеспечивать сохранность отделки фасада либо ее восстановление;</w:t>
      </w:r>
    </w:p>
    <w:p w14:paraId="501FFB93" w14:textId="77777777" w:rsidR="0068093B" w:rsidRPr="00A800F2" w:rsidRDefault="0068093B"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lastRenderedPageBreak/>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76030A65"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Габариты, форма оборудования, декоративных коробов, в которых оно размещено, декоративных решеток не должны ухудшать визуальные характеристики объекта.</w:t>
      </w:r>
    </w:p>
    <w:p w14:paraId="6DB2B648"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Устанавливаемое на фасадах зданий оборудование должно быть окрашено в цвет поверхностей, на которых оно установлено.</w:t>
      </w:r>
    </w:p>
    <w:p w14:paraId="7C07D014"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Не допускается</w:t>
      </w:r>
      <w:r w:rsidRPr="00A800F2">
        <w:rPr>
          <w:rFonts w:ascii="Times New Roman" w:eastAsia="Times New Roman" w:hAnsi="Times New Roman" w:cs="Times New Roman"/>
          <w:color w:val="000000"/>
          <w:sz w:val="28"/>
          <w:szCs w:val="28"/>
          <w:shd w:val="clear" w:color="auto" w:fill="FFFFFF"/>
          <w:lang w:eastAsia="ru-RU"/>
        </w:rPr>
        <w:t>:</w:t>
      </w:r>
    </w:p>
    <w:p w14:paraId="52C68D12" w14:textId="77777777" w:rsidR="0068093B" w:rsidRPr="00A800F2" w:rsidRDefault="0068093B"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размещение оборудования на архитектурных элементах и деталях декора, порталах, козырьках, пилонах, консолях, на настенной росписи, фреске, мозаичном панно, сграффито и иных видах монументального искусства, являющихся частью архитектурного решения фасада;</w:t>
      </w:r>
    </w:p>
    <w:p w14:paraId="261EC47B" w14:textId="25C98914" w:rsidR="0068093B" w:rsidRPr="00A800F2" w:rsidRDefault="0068093B"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наружная открытая прокладка по фасаду подводящих сетей и иных коммуникаций, прокладка сетей с нарушением пластики фасада;</w:t>
      </w:r>
    </w:p>
    <w:p w14:paraId="05646D77" w14:textId="77777777" w:rsidR="0068093B" w:rsidRPr="00A800F2" w:rsidRDefault="0068093B"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размещение оборудования, выступающего от плоскости фасада более чем на 20 см, на высоте менее 2,5 м от уровня земли или крыльца (кроме водосточных труб).</w:t>
      </w:r>
    </w:p>
    <w:p w14:paraId="78C82C58" w14:textId="77777777" w:rsidR="0068093B" w:rsidRPr="00A800F2" w:rsidRDefault="0068093B" w:rsidP="0068093B">
      <w:pPr>
        <w:tabs>
          <w:tab w:val="left" w:pos="1134"/>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4) </w:t>
      </w:r>
      <w:r w:rsidRPr="00A800F2">
        <w:rPr>
          <w:rFonts w:ascii="Times New Roman" w:eastAsia="Times New Roman" w:hAnsi="Times New Roman" w:cs="Times New Roman"/>
          <w:color w:val="000000"/>
          <w:sz w:val="28"/>
          <w:szCs w:val="28"/>
          <w:shd w:val="clear" w:color="auto" w:fill="FFFFFF"/>
          <w:lang w:eastAsia="ru-RU"/>
        </w:rPr>
        <w:tab/>
      </w:r>
      <w:r w:rsidRPr="00A800F2">
        <w:rPr>
          <w:rFonts w:ascii="Times New Roman" w:eastAsia="Times New Roman" w:hAnsi="Times New Roman" w:cs="Times New Roman"/>
          <w:color w:val="000000"/>
          <w:sz w:val="28"/>
          <w:szCs w:val="28"/>
          <w:u w:val="single"/>
          <w:shd w:val="clear" w:color="auto" w:fill="FFFFFF"/>
          <w:lang w:eastAsia="ru-RU"/>
        </w:rPr>
        <w:t>К подсветке фасадов объектов капитального строительства:</w:t>
      </w:r>
      <w:r w:rsidRPr="00A800F2">
        <w:rPr>
          <w:rFonts w:ascii="Times New Roman" w:eastAsia="Times New Roman" w:hAnsi="Times New Roman" w:cs="Times New Roman"/>
          <w:color w:val="000000"/>
          <w:sz w:val="28"/>
          <w:szCs w:val="28"/>
          <w:shd w:val="clear" w:color="auto" w:fill="FFFFFF"/>
          <w:lang w:eastAsia="ru-RU"/>
        </w:rPr>
        <w:t xml:space="preserve"> </w:t>
      </w:r>
    </w:p>
    <w:p w14:paraId="325A1C10"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45F36176"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архитектурная подсветка зданий должна включать: </w:t>
      </w:r>
    </w:p>
    <w:p w14:paraId="24EEC8EE" w14:textId="77777777" w:rsidR="0068093B" w:rsidRPr="00A800F2" w:rsidRDefault="0068093B" w:rsidP="000732C1">
      <w:pPr>
        <w:numPr>
          <w:ilvl w:val="0"/>
          <w:numId w:val="111"/>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освещение входных групп;</w:t>
      </w:r>
    </w:p>
    <w:p w14:paraId="779F1CDD" w14:textId="77777777" w:rsidR="0068093B" w:rsidRPr="00A800F2" w:rsidRDefault="0068093B" w:rsidP="000732C1">
      <w:pPr>
        <w:numPr>
          <w:ilvl w:val="0"/>
          <w:numId w:val="111"/>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подсветку информационных знаков и конструкций;</w:t>
      </w:r>
    </w:p>
    <w:p w14:paraId="2E233249" w14:textId="77777777" w:rsidR="0068093B" w:rsidRPr="00A800F2" w:rsidRDefault="0068093B" w:rsidP="000732C1">
      <w:pPr>
        <w:numPr>
          <w:ilvl w:val="0"/>
          <w:numId w:val="111"/>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174CF8DB" w14:textId="77777777" w:rsidR="0068093B" w:rsidRPr="00A800F2" w:rsidRDefault="0068093B" w:rsidP="0068093B">
      <w:pPr>
        <w:tabs>
          <w:tab w:val="left" w:pos="1134"/>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5) </w:t>
      </w:r>
      <w:r w:rsidRPr="00A800F2">
        <w:rPr>
          <w:rFonts w:ascii="Times New Roman" w:eastAsia="Times New Roman" w:hAnsi="Times New Roman" w:cs="Times New Roman"/>
          <w:color w:val="000000"/>
          <w:sz w:val="28"/>
          <w:szCs w:val="28"/>
          <w:shd w:val="clear" w:color="auto" w:fill="FFFFFF"/>
          <w:lang w:eastAsia="ru-RU"/>
        </w:rPr>
        <w:tab/>
      </w:r>
      <w:r w:rsidRPr="00A800F2">
        <w:rPr>
          <w:rFonts w:ascii="Times New Roman" w:eastAsia="Times New Roman" w:hAnsi="Times New Roman" w:cs="Times New Roman"/>
          <w:color w:val="000000"/>
          <w:sz w:val="28"/>
          <w:szCs w:val="28"/>
          <w:u w:val="single"/>
          <w:shd w:val="clear" w:color="auto" w:fill="FFFFFF"/>
          <w:lang w:eastAsia="ru-RU"/>
        </w:rPr>
        <w:t>К объемно-пространственным характеристикам объектов капитального строительства</w:t>
      </w:r>
      <w:r w:rsidRPr="00A800F2">
        <w:rPr>
          <w:rFonts w:ascii="Times New Roman" w:eastAsia="Times New Roman" w:hAnsi="Times New Roman" w:cs="Times New Roman"/>
          <w:color w:val="000000"/>
          <w:sz w:val="28"/>
          <w:szCs w:val="28"/>
          <w:shd w:val="clear" w:color="auto" w:fill="FFFFFF"/>
          <w:lang w:eastAsia="ru-RU"/>
        </w:rPr>
        <w:t>:</w:t>
      </w:r>
    </w:p>
    <w:p w14:paraId="7EF3B755"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66CD268C"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размеры входной площадки (ширина x глубина) для объектов общественного назначения, общая площадь которых составляет не более чем 1500 квадратных метров, должны быть не менее 2,2 x 2,2 м;</w:t>
      </w:r>
    </w:p>
    <w:p w14:paraId="674CADA3"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здание или сооружение не должно создавать визуальный дискомфорт, должно органично вписываться в ландшафт и сохранять масштаб и характер существующей застройки;</w:t>
      </w:r>
    </w:p>
    <w:p w14:paraId="03AE2BD2"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здания необходимо размещать с учетом сложившейся линии застройки улицы (квартала);</w:t>
      </w:r>
    </w:p>
    <w:p w14:paraId="4BD3D674"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дворы жилых домов не должны выходить на улицу;</w:t>
      </w:r>
    </w:p>
    <w:p w14:paraId="18D6FEB4"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lastRenderedPageBreak/>
        <w:t xml:space="preserve">ограждение участка (в случае необходимости его установки) должно выполняться в едином стиле общего архитектурного решения и не должно </w:t>
      </w:r>
      <w:r w:rsidRPr="00A800F2">
        <w:rPr>
          <w:rFonts w:ascii="Times New Roman" w:eastAsia="Times New Roman" w:hAnsi="Times New Roman" w:cs="Times New Roman"/>
          <w:sz w:val="28"/>
          <w:szCs w:val="28"/>
          <w:shd w:val="clear" w:color="auto" w:fill="FFFFFF"/>
          <w:lang w:eastAsia="ru-RU"/>
        </w:rPr>
        <w:t>препятствовать визуальному восприятию фасадов здания со стороны территорий общего пользования;</w:t>
      </w:r>
    </w:p>
    <w:p w14:paraId="0AF5FBB6" w14:textId="559A6159"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земельного участка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w:t>
      </w:r>
      <w:r w:rsidR="00C13955" w:rsidRPr="00C13955">
        <w:rPr>
          <w:rFonts w:ascii="Times New Roman" w:eastAsia="Times New Roman" w:hAnsi="Times New Roman" w:cs="Times New Roman"/>
          <w:sz w:val="28"/>
          <w:szCs w:val="28"/>
          <w:shd w:val="clear" w:color="auto" w:fill="FFFFFF"/>
          <w:lang w:eastAsia="ru-RU"/>
        </w:rPr>
        <w:t>(за исключением зданий этажностью не выше 4 этажей)</w:t>
      </w:r>
      <w:r w:rsidR="00C13955">
        <w:rPr>
          <w:rFonts w:ascii="Times New Roman" w:eastAsia="Times New Roman" w:hAnsi="Times New Roman" w:cs="Times New Roman"/>
          <w:sz w:val="28"/>
          <w:szCs w:val="28"/>
          <w:shd w:val="clear" w:color="auto" w:fill="FFFFFF"/>
          <w:lang w:eastAsia="ru-RU"/>
        </w:rPr>
        <w:t xml:space="preserve"> </w:t>
      </w:r>
      <w:r w:rsidRPr="00A800F2">
        <w:rPr>
          <w:rFonts w:ascii="Times New Roman" w:eastAsia="Times New Roman" w:hAnsi="Times New Roman" w:cs="Times New Roman"/>
          <w:sz w:val="28"/>
          <w:szCs w:val="28"/>
          <w:shd w:val="clear" w:color="auto" w:fill="FFFFFF"/>
          <w:lang w:eastAsia="ru-RU"/>
        </w:rPr>
        <w:t>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19C63110"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высота отдельно стоящих гаражей, предназначенных для хранения автотранспорта, в том числе с разделением на машино-места, при их размещении на расстоянии 25 метров и менее от окон жилых помещений не должна превышать 13 метров;</w:t>
      </w:r>
    </w:p>
    <w:p w14:paraId="6354F246"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4CDF61DD"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для объектов коммерческого назначения, общая площадь которых составляет не более чем 1500 квадратных метров, </w:t>
      </w:r>
      <w:proofErr w:type="spellStart"/>
      <w:r w:rsidRPr="00A800F2">
        <w:rPr>
          <w:rFonts w:ascii="Times New Roman" w:eastAsia="Times New Roman" w:hAnsi="Times New Roman" w:cs="Times New Roman"/>
          <w:color w:val="000000"/>
          <w:sz w:val="28"/>
          <w:szCs w:val="28"/>
          <w:shd w:val="clear" w:color="auto" w:fill="FFFFFF"/>
          <w:lang w:eastAsia="ru-RU"/>
        </w:rPr>
        <w:t>приобъектные</w:t>
      </w:r>
      <w:proofErr w:type="spellEnd"/>
      <w:r w:rsidRPr="00A800F2">
        <w:rPr>
          <w:rFonts w:ascii="Times New Roman" w:eastAsia="Times New Roman" w:hAnsi="Times New Roman" w:cs="Times New Roman"/>
          <w:color w:val="000000"/>
          <w:sz w:val="28"/>
          <w:szCs w:val="28"/>
          <w:shd w:val="clear" w:color="auto" w:fill="FFFFFF"/>
          <w:lang w:eastAsia="ru-RU"/>
        </w:rPr>
        <w:t xml:space="preserve"> стоянки автомобилей следует размещать в пределах отведенного земельного участка.</w:t>
      </w:r>
    </w:p>
    <w:p w14:paraId="30BA2D7C"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6) </w:t>
      </w:r>
      <w:r w:rsidRPr="00A800F2">
        <w:rPr>
          <w:rFonts w:ascii="Times New Roman" w:eastAsia="Times New Roman" w:hAnsi="Times New Roman" w:cs="Times New Roman"/>
          <w:color w:val="000000"/>
          <w:sz w:val="28"/>
          <w:szCs w:val="28"/>
          <w:shd w:val="clear" w:color="auto" w:fill="FFFFFF"/>
          <w:lang w:eastAsia="ru-RU"/>
        </w:rPr>
        <w:tab/>
      </w:r>
      <w:r w:rsidRPr="00A800F2">
        <w:rPr>
          <w:rFonts w:ascii="Times New Roman" w:eastAsia="Times New Roman" w:hAnsi="Times New Roman" w:cs="Times New Roman"/>
          <w:color w:val="000000"/>
          <w:sz w:val="28"/>
          <w:szCs w:val="28"/>
          <w:u w:val="single"/>
          <w:shd w:val="clear" w:color="auto" w:fill="FFFFFF"/>
          <w:lang w:eastAsia="ru-RU"/>
        </w:rPr>
        <w:t>К архитектурно-стилистическим характеристикам объектов капитального строительства</w:t>
      </w:r>
      <w:r w:rsidRPr="00A800F2">
        <w:rPr>
          <w:rFonts w:ascii="Times New Roman" w:eastAsia="Times New Roman" w:hAnsi="Times New Roman" w:cs="Times New Roman"/>
          <w:color w:val="000000"/>
          <w:sz w:val="28"/>
          <w:szCs w:val="28"/>
          <w:shd w:val="clear" w:color="auto" w:fill="FFFFFF"/>
          <w:lang w:eastAsia="ru-RU"/>
        </w:rPr>
        <w:t>:</w:t>
      </w:r>
    </w:p>
    <w:p w14:paraId="716FAB7C"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архитектурный облик объекта должен быть подчинен единому стилистическому решению;</w:t>
      </w:r>
    </w:p>
    <w:p w14:paraId="6412B226"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входные группы</w:t>
      </w:r>
      <w:r w:rsidRPr="00A800F2">
        <w:rPr>
          <w:rFonts w:ascii="Times New Roman" w:eastAsia="Times New Roman" w:hAnsi="Times New Roman" w:cs="Times New Roman"/>
          <w:color w:val="000000"/>
          <w:sz w:val="28"/>
          <w:szCs w:val="28"/>
          <w:shd w:val="clear" w:color="auto" w:fill="FFFFFF"/>
          <w:lang w:eastAsia="ru-RU"/>
        </w:rPr>
        <w:t>:</w:t>
      </w:r>
    </w:p>
    <w:p w14:paraId="3C49509E" w14:textId="77777777" w:rsidR="0068093B" w:rsidRPr="00A800F2" w:rsidRDefault="0068093B"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входы в здание должны быть оборудованы навесами или заглублены в нишу не менее чем на 60 сантиметров;</w:t>
      </w:r>
    </w:p>
    <w:p w14:paraId="63A69E0E" w14:textId="3F9C9530" w:rsidR="0068093B" w:rsidRPr="00A800F2" w:rsidRDefault="0068093B"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входы в жилое здание должны быть организованы в одной отметке с уровнем земли; </w:t>
      </w:r>
    </w:p>
    <w:p w14:paraId="0A0A6511" w14:textId="77777777" w:rsidR="0068093B" w:rsidRPr="00A800F2" w:rsidRDefault="0068093B"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отметка площадки перед входом в общественное здание должна быть выше отметки тротуара перед входом не менее чем на 0,15 м. Допускается принимать отметку площадки на уровне пола при условии предохранения помещений от попадания осадков;</w:t>
      </w:r>
    </w:p>
    <w:p w14:paraId="4BD3F8D1" w14:textId="77777777" w:rsidR="0068093B" w:rsidRPr="00A800F2" w:rsidRDefault="0068093B"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главные входы в общественные здания должны быть ориентированы на территории общего пользования или к основному подъезду к зданию или сооружению;</w:t>
      </w:r>
    </w:p>
    <w:p w14:paraId="1DFD5A3F"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цоколь</w:t>
      </w:r>
      <w:r w:rsidRPr="00A800F2">
        <w:rPr>
          <w:rFonts w:ascii="Times New Roman" w:eastAsia="Times New Roman" w:hAnsi="Times New Roman" w:cs="Times New Roman"/>
          <w:color w:val="000000"/>
          <w:sz w:val="28"/>
          <w:szCs w:val="28"/>
          <w:shd w:val="clear" w:color="auto" w:fill="FFFFFF"/>
          <w:lang w:eastAsia="ru-RU"/>
        </w:rPr>
        <w:t xml:space="preserve"> – </w:t>
      </w:r>
      <w:r w:rsidRPr="00A800F2">
        <w:rPr>
          <w:rFonts w:ascii="Times New Roman" w:eastAsia="Calibri" w:hAnsi="Times New Roman" w:cs="Times New Roman"/>
          <w:color w:val="000000"/>
          <w:sz w:val="28"/>
          <w:szCs w:val="28"/>
          <w:lang w:eastAsia="ru-RU"/>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A800F2">
        <w:rPr>
          <w:rFonts w:ascii="Times New Roman" w:eastAsia="Times New Roman" w:hAnsi="Times New Roman" w:cs="Times New Roman"/>
          <w:color w:val="000000"/>
          <w:sz w:val="28"/>
          <w:szCs w:val="28"/>
          <w:shd w:val="clear" w:color="auto" w:fill="FFFFFF"/>
          <w:lang w:eastAsia="ru-RU"/>
        </w:rPr>
        <w:t>;</w:t>
      </w:r>
    </w:p>
    <w:p w14:paraId="1B7BE114" w14:textId="77777777" w:rsidR="0068093B" w:rsidRPr="00A800F2" w:rsidRDefault="0068093B" w:rsidP="000732C1">
      <w:pPr>
        <w:numPr>
          <w:ilvl w:val="0"/>
          <w:numId w:val="106"/>
        </w:numPr>
        <w:tabs>
          <w:tab w:val="left" w:pos="0"/>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первый и цокольный этаж:</w:t>
      </w:r>
    </w:p>
    <w:p w14:paraId="7A768CF6" w14:textId="77777777" w:rsidR="0068093B" w:rsidRPr="00A800F2" w:rsidRDefault="0068093B"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lastRenderedPageBreak/>
        <w:t xml:space="preserve"> должны быть выполнены из облицовочного, прочного и антивандального материала (без применения штукатурки); </w:t>
      </w:r>
    </w:p>
    <w:p w14:paraId="310AAB42" w14:textId="77777777" w:rsidR="0068093B" w:rsidRPr="00A800F2" w:rsidRDefault="0068093B"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высота первого этажа общественных зданий, нежилого этажа жилищного фонда должна быть не менее 4 метра;</w:t>
      </w:r>
    </w:p>
    <w:p w14:paraId="0158E06B" w14:textId="77777777" w:rsidR="0068093B" w:rsidRPr="00A800F2" w:rsidRDefault="0068093B"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процентное соотношение остекления оконных проемов в нежилых помещениях первого и (или) цокольного этажа жилого дома должно быть не менее:</w:t>
      </w:r>
    </w:p>
    <w:p w14:paraId="49A60964" w14:textId="77777777" w:rsidR="0068093B" w:rsidRPr="00A800F2" w:rsidRDefault="0068093B" w:rsidP="0068093B">
      <w:pPr>
        <w:tabs>
          <w:tab w:val="left" w:pos="709"/>
        </w:tabs>
        <w:spacing w:after="0" w:line="240" w:lineRule="auto"/>
        <w:ind w:left="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- 80 % - вдоль улиц городского и районного значения, площадей;</w:t>
      </w:r>
    </w:p>
    <w:p w14:paraId="01C314BB" w14:textId="77777777" w:rsidR="0068093B" w:rsidRPr="00A800F2" w:rsidRDefault="0068093B" w:rsidP="0068093B">
      <w:pPr>
        <w:tabs>
          <w:tab w:val="left" w:pos="709"/>
        </w:tabs>
        <w:spacing w:after="0" w:line="240" w:lineRule="auto"/>
        <w:ind w:left="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- 40 % - 60 % - вдоль улиц в зонах жилой застройки;</w:t>
      </w:r>
    </w:p>
    <w:p w14:paraId="33FEE8E1"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фасад:</w:t>
      </w:r>
      <w:r w:rsidRPr="00A800F2">
        <w:rPr>
          <w:rFonts w:ascii="Times New Roman" w:eastAsia="Times New Roman" w:hAnsi="Times New Roman" w:cs="Times New Roman"/>
          <w:color w:val="000000"/>
          <w:sz w:val="28"/>
          <w:szCs w:val="28"/>
          <w:shd w:val="clear" w:color="auto" w:fill="FFFFFF"/>
          <w:lang w:eastAsia="ru-RU"/>
        </w:rPr>
        <w:t xml:space="preserve">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5538DA41"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окна, лоджии, балконы</w:t>
      </w:r>
      <w:r w:rsidRPr="00A800F2">
        <w:rPr>
          <w:rFonts w:ascii="Times New Roman" w:eastAsia="Times New Roman" w:hAnsi="Times New Roman" w:cs="Times New Roman"/>
          <w:color w:val="000000"/>
          <w:sz w:val="28"/>
          <w:szCs w:val="28"/>
          <w:shd w:val="clear" w:color="auto" w:fill="FFFFFF"/>
          <w:lang w:eastAsia="ru-RU"/>
        </w:rPr>
        <w:t xml:space="preserve"> должны быть остеклены. Остекление следует выполнять в едином стиле. Допускается отсутствие остекления балконов уникальных по характеру размещения на фасадах зданий, в т.ч. по высоте здания (изменяющие тип и конфигурацию плана на отдельных этажах, расположенные дискретно и т.д.), по геометрии элементов (созданные на основе треугольника, круга, трапеции, сложной формы и т.д.);</w:t>
      </w:r>
    </w:p>
    <w:p w14:paraId="0119CA48"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информационные носители:</w:t>
      </w:r>
      <w:r w:rsidRPr="00A800F2">
        <w:rPr>
          <w:rFonts w:ascii="Times New Roman" w:eastAsia="Times New Roman" w:hAnsi="Times New Roman" w:cs="Times New Roman"/>
          <w:color w:val="000000"/>
          <w:sz w:val="28"/>
          <w:szCs w:val="28"/>
          <w:shd w:val="clear" w:color="auto" w:fill="FFFFFF"/>
          <w:lang w:eastAsia="ru-RU"/>
        </w:rPr>
        <w:t xml:space="preserve"> при оформлении необходимо использовать </w:t>
      </w:r>
      <w:r w:rsidRPr="00A800F2">
        <w:rPr>
          <w:rFonts w:ascii="Times New Roman" w:eastAsia="Times New Roman" w:hAnsi="Times New Roman" w:cs="Times New Roman"/>
          <w:sz w:val="28"/>
          <w:szCs w:val="28"/>
          <w:shd w:val="clear" w:color="auto" w:fill="FFFFFF"/>
          <w:lang w:eastAsia="ru-RU"/>
        </w:rPr>
        <w:t>ровные шрифты, без засечек и декоративных элементов.</w:t>
      </w:r>
    </w:p>
    <w:p w14:paraId="5571D764" w14:textId="77777777" w:rsidR="0068093B" w:rsidRPr="00A800F2" w:rsidRDefault="0068093B" w:rsidP="0068093B">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Запрещается использовать крышу зданий для размещения рекламных конструкций.</w:t>
      </w:r>
    </w:p>
    <w:p w14:paraId="35CB5288" w14:textId="77777777" w:rsidR="00AD1F92" w:rsidRPr="00E93049" w:rsidRDefault="00AD1F92" w:rsidP="00066BBB">
      <w:pPr>
        <w:spacing w:before="120" w:after="120" w:line="240" w:lineRule="auto"/>
        <w:ind w:firstLine="709"/>
        <w:jc w:val="both"/>
        <w:rPr>
          <w:rFonts w:ascii="Times New Roman" w:eastAsia="Calibri" w:hAnsi="Times New Roman" w:cs="Times New Roman"/>
          <w:sz w:val="28"/>
          <w:szCs w:val="28"/>
        </w:rPr>
      </w:pPr>
      <w:r w:rsidRPr="00E93049">
        <w:rPr>
          <w:rFonts w:ascii="Times New Roman" w:eastAsia="Calibri" w:hAnsi="Times New Roman" w:cs="Times New Roman"/>
          <w:sz w:val="28"/>
          <w:szCs w:val="28"/>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5429FA61" w14:textId="77777777" w:rsidR="00AD1F92" w:rsidRPr="00E93049" w:rsidRDefault="00AD1F92" w:rsidP="00AD1F92">
      <w:pPr>
        <w:spacing w:after="0" w:line="240" w:lineRule="auto"/>
        <w:ind w:firstLine="709"/>
        <w:jc w:val="both"/>
        <w:rPr>
          <w:rFonts w:ascii="Times New Roman" w:eastAsia="Calibri" w:hAnsi="Times New Roman" w:cs="Times New Roman"/>
          <w:sz w:val="28"/>
          <w:szCs w:val="28"/>
        </w:rPr>
      </w:pPr>
      <w:r w:rsidRPr="00E93049">
        <w:rPr>
          <w:rFonts w:ascii="Times New Roman" w:eastAsia="Calibri"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6977464F" w14:textId="77777777" w:rsidR="00AD1F92" w:rsidRPr="00E93049" w:rsidRDefault="00AD1F92" w:rsidP="00AD1F92">
      <w:pPr>
        <w:spacing w:after="0" w:line="240" w:lineRule="auto"/>
        <w:ind w:firstLine="709"/>
        <w:jc w:val="both"/>
        <w:rPr>
          <w:rFonts w:ascii="Times New Roman" w:eastAsia="Calibri" w:hAnsi="Times New Roman" w:cs="Times New Roman"/>
          <w:sz w:val="28"/>
          <w:szCs w:val="28"/>
        </w:rPr>
      </w:pPr>
      <w:r w:rsidRPr="00E93049">
        <w:rPr>
          <w:rFonts w:ascii="Times New Roman" w:eastAsia="Calibri"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12 настоящих Правил.</w:t>
      </w:r>
    </w:p>
    <w:p w14:paraId="1FD13432" w14:textId="08841071" w:rsidR="00AD1F92" w:rsidRPr="00E93049" w:rsidRDefault="00AD1F92" w:rsidP="00AD1F92">
      <w:pPr>
        <w:keepNext/>
        <w:spacing w:before="240" w:after="120" w:line="240" w:lineRule="auto"/>
        <w:jc w:val="center"/>
        <w:outlineLvl w:val="2"/>
        <w:rPr>
          <w:rFonts w:ascii="Times New Roman" w:eastAsia="Calibri" w:hAnsi="Times New Roman" w:cs="Times New Roman"/>
          <w:b/>
          <w:bCs/>
          <w:sz w:val="28"/>
          <w:szCs w:val="28"/>
        </w:rPr>
      </w:pPr>
      <w:bookmarkStart w:id="71" w:name="_Toc181806359"/>
      <w:bookmarkStart w:id="72" w:name="_Toc202459513"/>
      <w:r w:rsidRPr="00E93049">
        <w:rPr>
          <w:rFonts w:ascii="Times New Roman" w:eastAsia="Calibri" w:hAnsi="Times New Roman" w:cs="Times New Roman"/>
          <w:b/>
          <w:bCs/>
          <w:sz w:val="28"/>
          <w:szCs w:val="28"/>
        </w:rPr>
        <w:t xml:space="preserve">Статья </w:t>
      </w:r>
      <w:r w:rsidR="002E2D39" w:rsidRPr="00E93049">
        <w:rPr>
          <w:rFonts w:ascii="Times New Roman" w:eastAsia="Calibri" w:hAnsi="Times New Roman" w:cs="Times New Roman"/>
          <w:b/>
          <w:bCs/>
          <w:sz w:val="28"/>
          <w:szCs w:val="28"/>
        </w:rPr>
        <w:t>2</w:t>
      </w:r>
      <w:r w:rsidR="00B70C80">
        <w:rPr>
          <w:rFonts w:ascii="Times New Roman" w:eastAsia="Calibri" w:hAnsi="Times New Roman" w:cs="Times New Roman"/>
          <w:b/>
          <w:bCs/>
          <w:sz w:val="28"/>
          <w:szCs w:val="28"/>
        </w:rPr>
        <w:t>8</w:t>
      </w:r>
      <w:r w:rsidRPr="00CC79D5">
        <w:rPr>
          <w:rFonts w:ascii="Times New Roman" w:eastAsia="Calibri" w:hAnsi="Times New Roman" w:cs="Times New Roman"/>
          <w:b/>
          <w:bCs/>
          <w:sz w:val="28"/>
          <w:szCs w:val="28"/>
        </w:rPr>
        <w:t xml:space="preserve">. </w:t>
      </w:r>
      <w:bookmarkEnd w:id="71"/>
      <w:r w:rsidR="00CD7D79" w:rsidRPr="00CC79D5">
        <w:rPr>
          <w:rFonts w:ascii="Times New Roman" w:eastAsia="Calibri" w:hAnsi="Times New Roman" w:cs="Times New Roman"/>
          <w:b/>
          <w:bCs/>
          <w:sz w:val="28"/>
          <w:szCs w:val="28"/>
        </w:rPr>
        <w:t>Зона застройки</w:t>
      </w:r>
      <w:r w:rsidR="00CD7D79" w:rsidRPr="00E93049">
        <w:rPr>
          <w:rFonts w:ascii="Times New Roman" w:eastAsia="Calibri" w:hAnsi="Times New Roman" w:cs="Times New Roman"/>
          <w:b/>
          <w:bCs/>
          <w:sz w:val="28"/>
          <w:szCs w:val="28"/>
        </w:rPr>
        <w:t xml:space="preserve"> многоэтажными жилыми домами (ТЖ.4.02.2)</w:t>
      </w:r>
      <w:bookmarkEnd w:id="72"/>
    </w:p>
    <w:p w14:paraId="37CC206E" w14:textId="5074A414" w:rsidR="00AD1F92" w:rsidRPr="00E93049" w:rsidRDefault="00AD1F92" w:rsidP="00D76B7B">
      <w:pPr>
        <w:numPr>
          <w:ilvl w:val="0"/>
          <w:numId w:val="25"/>
        </w:numPr>
        <w:spacing w:before="120" w:after="0" w:line="240" w:lineRule="auto"/>
        <w:ind w:left="0" w:firstLine="709"/>
        <w:jc w:val="both"/>
        <w:rPr>
          <w:rFonts w:ascii="Times New Roman" w:eastAsia="Calibri" w:hAnsi="Times New Roman" w:cs="Times New Roman"/>
          <w:sz w:val="28"/>
          <w:szCs w:val="28"/>
        </w:rPr>
      </w:pPr>
      <w:r w:rsidRPr="00E93049">
        <w:rPr>
          <w:rFonts w:ascii="Times New Roman" w:eastAsia="Calibri" w:hAnsi="Times New Roman" w:cs="Times New Roman"/>
          <w:sz w:val="28"/>
          <w:szCs w:val="28"/>
        </w:rPr>
        <w:t xml:space="preserve">Кодовое обозначение – </w:t>
      </w:r>
      <w:r w:rsidR="00CD7D79" w:rsidRPr="00E93049">
        <w:rPr>
          <w:rFonts w:ascii="Times New Roman" w:eastAsia="Calibri" w:hAnsi="Times New Roman" w:cs="Times New Roman"/>
          <w:sz w:val="28"/>
          <w:szCs w:val="28"/>
        </w:rPr>
        <w:t>ТЖ.4.02.2</w:t>
      </w:r>
      <w:r w:rsidRPr="00E93049">
        <w:rPr>
          <w:rFonts w:ascii="Times New Roman" w:eastAsia="Calibri" w:hAnsi="Times New Roman" w:cs="Times New Roman"/>
          <w:sz w:val="28"/>
          <w:szCs w:val="28"/>
        </w:rPr>
        <w:t>.</w:t>
      </w:r>
    </w:p>
    <w:p w14:paraId="2D04F3A1" w14:textId="77777777" w:rsidR="00AD1F92" w:rsidRPr="00E93049" w:rsidRDefault="00AD1F92" w:rsidP="00D76B7B">
      <w:pPr>
        <w:numPr>
          <w:ilvl w:val="0"/>
          <w:numId w:val="25"/>
        </w:numPr>
        <w:spacing w:after="120" w:line="240" w:lineRule="auto"/>
        <w:ind w:left="0" w:firstLine="709"/>
        <w:jc w:val="both"/>
        <w:rPr>
          <w:rFonts w:ascii="Times New Roman" w:eastAsia="Calibri" w:hAnsi="Times New Roman" w:cs="Times New Roman"/>
          <w:sz w:val="28"/>
          <w:szCs w:val="28"/>
        </w:rPr>
      </w:pPr>
      <w:r w:rsidRPr="00E93049">
        <w:rPr>
          <w:rFonts w:ascii="Times New Roman" w:eastAsia="Calibri" w:hAnsi="Times New Roman" w:cs="Times New Roman"/>
          <w:sz w:val="28"/>
          <w:szCs w:val="28"/>
        </w:rPr>
        <w:t>Виды разрешенного использования земельных участков:</w:t>
      </w:r>
    </w:p>
    <w:tbl>
      <w:tblPr>
        <w:tblStyle w:val="110"/>
        <w:tblW w:w="10206" w:type="dxa"/>
        <w:tblInd w:w="50" w:type="dxa"/>
        <w:tblLayout w:type="fixed"/>
        <w:tblLook w:val="04A0" w:firstRow="1" w:lastRow="0" w:firstColumn="1" w:lastColumn="0" w:noHBand="0" w:noVBand="1"/>
      </w:tblPr>
      <w:tblGrid>
        <w:gridCol w:w="906"/>
        <w:gridCol w:w="7670"/>
        <w:gridCol w:w="1630"/>
      </w:tblGrid>
      <w:tr w:rsidR="00E93049" w:rsidRPr="00E93049" w14:paraId="782E105B" w14:textId="77777777" w:rsidTr="009C2101">
        <w:trPr>
          <w:trHeight w:val="340"/>
          <w:tblHeader/>
        </w:trPr>
        <w:tc>
          <w:tcPr>
            <w:tcW w:w="906" w:type="dxa"/>
            <w:shd w:val="clear" w:color="auto" w:fill="auto"/>
            <w:tcMar>
              <w:top w:w="28" w:type="dxa"/>
              <w:left w:w="57" w:type="dxa"/>
              <w:bottom w:w="57" w:type="dxa"/>
              <w:right w:w="57" w:type="dxa"/>
            </w:tcMar>
            <w:vAlign w:val="center"/>
          </w:tcPr>
          <w:p w14:paraId="32032EE5" w14:textId="77777777" w:rsidR="00AD1F92" w:rsidRPr="00E93049" w:rsidRDefault="00AD1F92" w:rsidP="00B56AF7">
            <w:pPr>
              <w:jc w:val="center"/>
              <w:rPr>
                <w:rFonts w:ascii="Times New Roman" w:hAnsi="Times New Roman" w:cs="Times New Roman"/>
                <w:sz w:val="24"/>
                <w:szCs w:val="24"/>
              </w:rPr>
            </w:pPr>
            <w:r w:rsidRPr="00E93049">
              <w:rPr>
                <w:rFonts w:ascii="Times New Roman" w:hAnsi="Times New Roman" w:cs="Times New Roman"/>
                <w:bCs/>
                <w:sz w:val="24"/>
                <w:szCs w:val="24"/>
                <w:lang w:eastAsia="zh-CN"/>
              </w:rPr>
              <w:t>№ п/п</w:t>
            </w:r>
          </w:p>
        </w:tc>
        <w:tc>
          <w:tcPr>
            <w:tcW w:w="7670" w:type="dxa"/>
            <w:shd w:val="clear" w:color="auto" w:fill="auto"/>
            <w:tcMar>
              <w:top w:w="28" w:type="dxa"/>
              <w:left w:w="57" w:type="dxa"/>
              <w:bottom w:w="57" w:type="dxa"/>
              <w:right w:w="57" w:type="dxa"/>
            </w:tcMar>
            <w:vAlign w:val="center"/>
          </w:tcPr>
          <w:p w14:paraId="3F2AE501" w14:textId="77777777" w:rsidR="00AD1F92" w:rsidRPr="00E93049" w:rsidRDefault="00AD1F92" w:rsidP="00B56AF7">
            <w:pPr>
              <w:jc w:val="center"/>
              <w:rPr>
                <w:rFonts w:ascii="Times New Roman" w:hAnsi="Times New Roman" w:cs="Times New Roman"/>
                <w:sz w:val="24"/>
                <w:szCs w:val="24"/>
              </w:rPr>
            </w:pPr>
            <w:r w:rsidRPr="00E93049">
              <w:rPr>
                <w:rFonts w:ascii="Times New Roman" w:hAnsi="Times New Roman" w:cs="Times New Roman"/>
                <w:bCs/>
                <w:sz w:val="24"/>
                <w:szCs w:val="24"/>
                <w:lang w:eastAsia="zh-CN"/>
              </w:rPr>
              <w:t xml:space="preserve">Наименование вида разрешенного использования земельных участков </w:t>
            </w:r>
          </w:p>
        </w:tc>
        <w:tc>
          <w:tcPr>
            <w:tcW w:w="1630" w:type="dxa"/>
            <w:tcMar>
              <w:top w:w="28" w:type="dxa"/>
              <w:left w:w="57" w:type="dxa"/>
              <w:bottom w:w="57" w:type="dxa"/>
              <w:right w:w="57" w:type="dxa"/>
            </w:tcMar>
            <w:vAlign w:val="center"/>
          </w:tcPr>
          <w:p w14:paraId="6BA01AB9" w14:textId="77777777" w:rsidR="00AD1F92" w:rsidRPr="00E93049" w:rsidRDefault="00AD1F92" w:rsidP="00B56AF7">
            <w:pPr>
              <w:jc w:val="center"/>
              <w:rPr>
                <w:rFonts w:ascii="Times New Roman" w:hAnsi="Times New Roman" w:cs="Times New Roman"/>
                <w:bCs/>
                <w:sz w:val="24"/>
                <w:szCs w:val="24"/>
                <w:lang w:eastAsia="zh-CN"/>
              </w:rPr>
            </w:pPr>
            <w:r w:rsidRPr="00E93049">
              <w:rPr>
                <w:rFonts w:ascii="Times New Roman" w:hAnsi="Times New Roman" w:cs="Times New Roman"/>
                <w:bCs/>
                <w:sz w:val="24"/>
                <w:szCs w:val="24"/>
                <w:lang w:eastAsia="zh-CN"/>
              </w:rPr>
              <w:t>Код</w:t>
            </w:r>
          </w:p>
        </w:tc>
      </w:tr>
      <w:tr w:rsidR="00E93049" w:rsidRPr="00E93049" w14:paraId="3732949A" w14:textId="77777777" w:rsidTr="009C2101">
        <w:trPr>
          <w:trHeight w:val="340"/>
        </w:trPr>
        <w:tc>
          <w:tcPr>
            <w:tcW w:w="10206" w:type="dxa"/>
            <w:gridSpan w:val="3"/>
            <w:tcMar>
              <w:top w:w="28" w:type="dxa"/>
              <w:left w:w="57" w:type="dxa"/>
              <w:bottom w:w="57" w:type="dxa"/>
              <w:right w:w="57" w:type="dxa"/>
            </w:tcMar>
            <w:vAlign w:val="center"/>
          </w:tcPr>
          <w:p w14:paraId="1A367BA8" w14:textId="77777777" w:rsidR="00AD1F92" w:rsidRPr="00E93049" w:rsidRDefault="00AD1F92" w:rsidP="00B56AF7">
            <w:pPr>
              <w:jc w:val="center"/>
              <w:rPr>
                <w:rFonts w:ascii="Times New Roman" w:hAnsi="Times New Roman" w:cs="Times New Roman"/>
                <w:sz w:val="24"/>
                <w:szCs w:val="24"/>
              </w:rPr>
            </w:pPr>
            <w:r w:rsidRPr="00E93049">
              <w:rPr>
                <w:rFonts w:ascii="Times New Roman" w:hAnsi="Times New Roman" w:cs="Times New Roman"/>
                <w:sz w:val="24"/>
                <w:szCs w:val="24"/>
                <w:lang w:eastAsia="zh-CN"/>
              </w:rPr>
              <w:t>Основные виды разрешенного использования</w:t>
            </w:r>
          </w:p>
        </w:tc>
      </w:tr>
      <w:tr w:rsidR="00E93049" w:rsidRPr="00E93049" w14:paraId="2C51FAED" w14:textId="77777777" w:rsidTr="009C2101">
        <w:trPr>
          <w:trHeight w:val="340"/>
        </w:trPr>
        <w:tc>
          <w:tcPr>
            <w:tcW w:w="906" w:type="dxa"/>
            <w:tcMar>
              <w:top w:w="28" w:type="dxa"/>
              <w:left w:w="57" w:type="dxa"/>
              <w:bottom w:w="57" w:type="dxa"/>
              <w:right w:w="57" w:type="dxa"/>
            </w:tcMar>
            <w:vAlign w:val="center"/>
          </w:tcPr>
          <w:p w14:paraId="2A7BB71B" w14:textId="77777777" w:rsidR="00AD1F92" w:rsidRPr="00E93049" w:rsidRDefault="00AD1F92" w:rsidP="00D76B7B">
            <w:pPr>
              <w:numPr>
                <w:ilvl w:val="0"/>
                <w:numId w:val="26"/>
              </w:numPr>
              <w:ind w:left="113" w:firstLine="0"/>
              <w:jc w:val="center"/>
              <w:rPr>
                <w:rFonts w:ascii="Times New Roman" w:hAnsi="Times New Roman" w:cs="Times New Roman"/>
                <w:sz w:val="24"/>
                <w:szCs w:val="24"/>
              </w:rPr>
            </w:pPr>
          </w:p>
        </w:tc>
        <w:tc>
          <w:tcPr>
            <w:tcW w:w="767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672C5482" w14:textId="77777777" w:rsidR="00AD1F92" w:rsidRPr="00E93049" w:rsidRDefault="00AD1F92" w:rsidP="00B56AF7">
            <w:pPr>
              <w:rPr>
                <w:rFonts w:ascii="Times New Roman" w:hAnsi="Times New Roman" w:cs="Times New Roman"/>
                <w:sz w:val="24"/>
                <w:szCs w:val="24"/>
              </w:rPr>
            </w:pPr>
            <w:r w:rsidRPr="00E93049">
              <w:rPr>
                <w:rFonts w:ascii="Times New Roman" w:hAnsi="Times New Roman"/>
                <w:sz w:val="24"/>
                <w:szCs w:val="24"/>
                <w:lang w:eastAsia="zh-CN"/>
              </w:rPr>
              <w:t>Многоэтажная жилая застройка (высотная застройка)</w:t>
            </w:r>
          </w:p>
        </w:tc>
        <w:tc>
          <w:tcPr>
            <w:tcW w:w="163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2AB2E6EE" w14:textId="77777777" w:rsidR="00AD1F92" w:rsidRPr="00E93049" w:rsidRDefault="00AD1F92" w:rsidP="00B56AF7">
            <w:pPr>
              <w:jc w:val="center"/>
              <w:rPr>
                <w:rFonts w:ascii="Times New Roman" w:hAnsi="Times New Roman" w:cs="Times New Roman"/>
                <w:sz w:val="24"/>
                <w:szCs w:val="24"/>
                <w:lang w:eastAsia="zh-CN"/>
              </w:rPr>
            </w:pPr>
            <w:r w:rsidRPr="00E93049">
              <w:rPr>
                <w:rFonts w:ascii="Times New Roman" w:hAnsi="Times New Roman"/>
                <w:sz w:val="24"/>
                <w:szCs w:val="24"/>
              </w:rPr>
              <w:t>2.6</w:t>
            </w:r>
          </w:p>
        </w:tc>
      </w:tr>
      <w:tr w:rsidR="00E93049" w:rsidRPr="00E93049" w14:paraId="68CBBF6F" w14:textId="77777777" w:rsidTr="009C2101">
        <w:trPr>
          <w:trHeight w:val="340"/>
        </w:trPr>
        <w:tc>
          <w:tcPr>
            <w:tcW w:w="906" w:type="dxa"/>
            <w:tcMar>
              <w:top w:w="28" w:type="dxa"/>
              <w:left w:w="57" w:type="dxa"/>
              <w:bottom w:w="57" w:type="dxa"/>
              <w:right w:w="57" w:type="dxa"/>
            </w:tcMar>
            <w:vAlign w:val="center"/>
          </w:tcPr>
          <w:p w14:paraId="60140DFE" w14:textId="77777777" w:rsidR="00AD1F92" w:rsidRPr="00E93049" w:rsidRDefault="00AD1F92" w:rsidP="00D76B7B">
            <w:pPr>
              <w:numPr>
                <w:ilvl w:val="0"/>
                <w:numId w:val="26"/>
              </w:numPr>
              <w:ind w:left="113" w:firstLine="0"/>
              <w:jc w:val="center"/>
              <w:rPr>
                <w:rFonts w:ascii="Times New Roman" w:hAnsi="Times New Roman" w:cs="Times New Roman"/>
                <w:sz w:val="24"/>
                <w:szCs w:val="24"/>
              </w:rPr>
            </w:pPr>
          </w:p>
        </w:tc>
        <w:tc>
          <w:tcPr>
            <w:tcW w:w="767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7C69B671" w14:textId="77777777" w:rsidR="00AD1F92" w:rsidRPr="00E93049" w:rsidRDefault="00AD1F92" w:rsidP="00B56AF7">
            <w:pPr>
              <w:rPr>
                <w:rFonts w:ascii="Times New Roman" w:hAnsi="Times New Roman" w:cs="Times New Roman"/>
                <w:sz w:val="24"/>
                <w:szCs w:val="24"/>
              </w:rPr>
            </w:pPr>
            <w:r w:rsidRPr="00E93049">
              <w:rPr>
                <w:rFonts w:ascii="Times New Roman" w:hAnsi="Times New Roman"/>
                <w:sz w:val="24"/>
                <w:szCs w:val="24"/>
                <w:lang w:eastAsia="zh-CN"/>
              </w:rPr>
              <w:t>Хранение автотранспорта</w:t>
            </w:r>
          </w:p>
        </w:tc>
        <w:tc>
          <w:tcPr>
            <w:tcW w:w="163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7E88FFD6" w14:textId="77777777" w:rsidR="00AD1F92" w:rsidRPr="00E93049" w:rsidRDefault="00AD1F92" w:rsidP="00B56AF7">
            <w:pPr>
              <w:jc w:val="center"/>
              <w:rPr>
                <w:rFonts w:ascii="Times New Roman" w:hAnsi="Times New Roman" w:cs="Times New Roman"/>
                <w:sz w:val="24"/>
                <w:szCs w:val="24"/>
                <w:lang w:eastAsia="zh-CN"/>
              </w:rPr>
            </w:pPr>
            <w:r w:rsidRPr="00E93049">
              <w:rPr>
                <w:rFonts w:ascii="Times New Roman" w:hAnsi="Times New Roman"/>
                <w:sz w:val="24"/>
                <w:szCs w:val="24"/>
                <w:lang w:eastAsia="zh-CN"/>
              </w:rPr>
              <w:t>2.7.1</w:t>
            </w:r>
          </w:p>
        </w:tc>
      </w:tr>
      <w:tr w:rsidR="00E93049" w:rsidRPr="00E93049" w14:paraId="0EF83DE0" w14:textId="77777777" w:rsidTr="009C2101">
        <w:trPr>
          <w:trHeight w:val="340"/>
        </w:trPr>
        <w:tc>
          <w:tcPr>
            <w:tcW w:w="906" w:type="dxa"/>
            <w:tcMar>
              <w:top w:w="28" w:type="dxa"/>
              <w:left w:w="57" w:type="dxa"/>
              <w:bottom w:w="57" w:type="dxa"/>
              <w:right w:w="57" w:type="dxa"/>
            </w:tcMar>
            <w:vAlign w:val="center"/>
          </w:tcPr>
          <w:p w14:paraId="6B7BE78E" w14:textId="77777777" w:rsidR="00AD1F92" w:rsidRPr="00E93049" w:rsidRDefault="00AD1F92" w:rsidP="00D76B7B">
            <w:pPr>
              <w:numPr>
                <w:ilvl w:val="0"/>
                <w:numId w:val="26"/>
              </w:numPr>
              <w:ind w:left="113" w:firstLine="0"/>
              <w:jc w:val="center"/>
              <w:rPr>
                <w:rFonts w:ascii="Times New Roman" w:hAnsi="Times New Roman" w:cs="Times New Roman"/>
                <w:sz w:val="24"/>
                <w:szCs w:val="24"/>
              </w:rPr>
            </w:pPr>
          </w:p>
        </w:tc>
        <w:tc>
          <w:tcPr>
            <w:tcW w:w="767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0B6F1173" w14:textId="77777777" w:rsidR="00AD1F92" w:rsidRPr="00E93049" w:rsidRDefault="00AD1F92" w:rsidP="00B56AF7">
            <w:pPr>
              <w:rPr>
                <w:rFonts w:ascii="Times New Roman" w:hAnsi="Times New Roman" w:cs="Times New Roman"/>
                <w:sz w:val="24"/>
                <w:szCs w:val="24"/>
              </w:rPr>
            </w:pPr>
            <w:r w:rsidRPr="00E93049">
              <w:rPr>
                <w:rFonts w:ascii="Times New Roman" w:hAnsi="Times New Roman"/>
                <w:sz w:val="24"/>
                <w:szCs w:val="24"/>
                <w:lang w:eastAsia="zh-CN"/>
              </w:rPr>
              <w:t>Предоставление коммунальных услуг</w:t>
            </w:r>
          </w:p>
        </w:tc>
        <w:tc>
          <w:tcPr>
            <w:tcW w:w="163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3EFD1AC1" w14:textId="77777777" w:rsidR="00AD1F92" w:rsidRPr="00E93049" w:rsidRDefault="00AD1F92" w:rsidP="00B56AF7">
            <w:pPr>
              <w:jc w:val="center"/>
              <w:rPr>
                <w:rFonts w:ascii="Times New Roman" w:hAnsi="Times New Roman" w:cs="Times New Roman"/>
                <w:sz w:val="24"/>
                <w:szCs w:val="24"/>
                <w:lang w:eastAsia="zh-CN"/>
              </w:rPr>
            </w:pPr>
            <w:r w:rsidRPr="00E93049">
              <w:rPr>
                <w:rFonts w:ascii="Times New Roman" w:hAnsi="Times New Roman"/>
                <w:sz w:val="24"/>
                <w:szCs w:val="24"/>
                <w:lang w:eastAsia="zh-CN"/>
              </w:rPr>
              <w:t>3.1.1</w:t>
            </w:r>
          </w:p>
        </w:tc>
      </w:tr>
      <w:tr w:rsidR="00E93049" w:rsidRPr="00E93049" w14:paraId="1B9F9F0E" w14:textId="77777777" w:rsidTr="009C2101">
        <w:trPr>
          <w:trHeight w:val="340"/>
        </w:trPr>
        <w:tc>
          <w:tcPr>
            <w:tcW w:w="906" w:type="dxa"/>
            <w:tcMar>
              <w:top w:w="28" w:type="dxa"/>
              <w:left w:w="57" w:type="dxa"/>
              <w:bottom w:w="57" w:type="dxa"/>
              <w:right w:w="57" w:type="dxa"/>
            </w:tcMar>
            <w:vAlign w:val="center"/>
          </w:tcPr>
          <w:p w14:paraId="646A7318" w14:textId="77777777" w:rsidR="00AD1F92" w:rsidRPr="00E93049" w:rsidRDefault="00AD1F92" w:rsidP="00D76B7B">
            <w:pPr>
              <w:numPr>
                <w:ilvl w:val="0"/>
                <w:numId w:val="26"/>
              </w:numPr>
              <w:ind w:left="113" w:firstLine="0"/>
              <w:jc w:val="center"/>
              <w:rPr>
                <w:rFonts w:ascii="Times New Roman" w:hAnsi="Times New Roman" w:cs="Times New Roman"/>
                <w:sz w:val="24"/>
                <w:szCs w:val="24"/>
              </w:rPr>
            </w:pPr>
          </w:p>
        </w:tc>
        <w:tc>
          <w:tcPr>
            <w:tcW w:w="767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62CE4CD0" w14:textId="77777777" w:rsidR="00AD1F92" w:rsidRPr="00E93049" w:rsidRDefault="00AD1F92" w:rsidP="00B56AF7">
            <w:pPr>
              <w:rPr>
                <w:rFonts w:ascii="Times New Roman" w:hAnsi="Times New Roman" w:cs="Times New Roman"/>
                <w:sz w:val="24"/>
                <w:szCs w:val="24"/>
                <w:lang w:eastAsia="zh-CN"/>
              </w:rPr>
            </w:pPr>
            <w:r w:rsidRPr="00E93049">
              <w:rPr>
                <w:rFonts w:ascii="Times New Roman" w:hAnsi="Times New Roman"/>
                <w:sz w:val="24"/>
                <w:szCs w:val="24"/>
                <w:lang w:eastAsia="zh-CN"/>
              </w:rPr>
              <w:t>Административные здания организаций, обеспечивающих предоставление коммунальных услуг</w:t>
            </w:r>
          </w:p>
        </w:tc>
        <w:tc>
          <w:tcPr>
            <w:tcW w:w="163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1F65B363" w14:textId="77777777" w:rsidR="00AD1F92" w:rsidRPr="00E93049" w:rsidRDefault="00AD1F92" w:rsidP="00B56AF7">
            <w:pPr>
              <w:jc w:val="center"/>
              <w:rPr>
                <w:rFonts w:ascii="Times New Roman" w:hAnsi="Times New Roman" w:cs="Times New Roman"/>
                <w:sz w:val="24"/>
                <w:szCs w:val="24"/>
                <w:lang w:eastAsia="zh-CN"/>
              </w:rPr>
            </w:pPr>
            <w:r w:rsidRPr="00E93049">
              <w:rPr>
                <w:rFonts w:ascii="Times New Roman" w:hAnsi="Times New Roman"/>
                <w:sz w:val="24"/>
                <w:szCs w:val="24"/>
                <w:lang w:eastAsia="zh-CN"/>
              </w:rPr>
              <w:t>3.1.2</w:t>
            </w:r>
          </w:p>
        </w:tc>
      </w:tr>
      <w:tr w:rsidR="00E93049" w:rsidRPr="00E93049" w14:paraId="368EF0DC" w14:textId="77777777" w:rsidTr="009C2101">
        <w:trPr>
          <w:trHeight w:val="340"/>
        </w:trPr>
        <w:tc>
          <w:tcPr>
            <w:tcW w:w="906" w:type="dxa"/>
            <w:tcMar>
              <w:top w:w="28" w:type="dxa"/>
              <w:left w:w="57" w:type="dxa"/>
              <w:bottom w:w="57" w:type="dxa"/>
              <w:right w:w="57" w:type="dxa"/>
            </w:tcMar>
            <w:vAlign w:val="center"/>
          </w:tcPr>
          <w:p w14:paraId="40A84207" w14:textId="77777777" w:rsidR="00AD1F92" w:rsidRPr="00E93049" w:rsidRDefault="00AD1F92" w:rsidP="00D76B7B">
            <w:pPr>
              <w:numPr>
                <w:ilvl w:val="0"/>
                <w:numId w:val="26"/>
              </w:numPr>
              <w:ind w:left="113" w:firstLine="0"/>
              <w:jc w:val="center"/>
              <w:rPr>
                <w:rFonts w:ascii="Times New Roman" w:hAnsi="Times New Roman" w:cs="Times New Roman"/>
                <w:sz w:val="24"/>
                <w:szCs w:val="24"/>
              </w:rPr>
            </w:pPr>
          </w:p>
        </w:tc>
        <w:tc>
          <w:tcPr>
            <w:tcW w:w="767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11F9F01F" w14:textId="77777777" w:rsidR="00AD1F92" w:rsidRPr="00E93049" w:rsidRDefault="00AD1F92" w:rsidP="00B56AF7">
            <w:pPr>
              <w:rPr>
                <w:rFonts w:ascii="Times New Roman" w:hAnsi="Times New Roman" w:cs="Times New Roman"/>
                <w:sz w:val="24"/>
                <w:szCs w:val="24"/>
                <w:lang w:eastAsia="zh-CN"/>
              </w:rPr>
            </w:pPr>
            <w:r w:rsidRPr="00E93049">
              <w:rPr>
                <w:rFonts w:ascii="Times New Roman" w:hAnsi="Times New Roman"/>
                <w:sz w:val="24"/>
                <w:szCs w:val="24"/>
                <w:lang w:eastAsia="zh-CN"/>
              </w:rPr>
              <w:t>Дошкольное, начальное и среднее общее образование</w:t>
            </w:r>
          </w:p>
        </w:tc>
        <w:tc>
          <w:tcPr>
            <w:tcW w:w="163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3C7D861E" w14:textId="77777777" w:rsidR="00AD1F92" w:rsidRPr="00E93049" w:rsidRDefault="00AD1F92" w:rsidP="00B56AF7">
            <w:pPr>
              <w:jc w:val="center"/>
              <w:rPr>
                <w:rFonts w:ascii="Times New Roman" w:hAnsi="Times New Roman" w:cs="Times New Roman"/>
                <w:sz w:val="24"/>
                <w:szCs w:val="24"/>
                <w:lang w:eastAsia="zh-CN"/>
              </w:rPr>
            </w:pPr>
            <w:r w:rsidRPr="00E93049">
              <w:rPr>
                <w:rFonts w:ascii="Times New Roman" w:hAnsi="Times New Roman"/>
                <w:sz w:val="24"/>
                <w:szCs w:val="24"/>
                <w:lang w:eastAsia="zh-CN"/>
              </w:rPr>
              <w:t>3.5.1</w:t>
            </w:r>
          </w:p>
        </w:tc>
      </w:tr>
      <w:tr w:rsidR="004C2B03" w:rsidRPr="00E93049" w14:paraId="4EBBDBB5" w14:textId="77777777" w:rsidTr="009C2101">
        <w:trPr>
          <w:trHeight w:val="340"/>
        </w:trPr>
        <w:tc>
          <w:tcPr>
            <w:tcW w:w="906" w:type="dxa"/>
            <w:tcMar>
              <w:top w:w="28" w:type="dxa"/>
              <w:left w:w="57" w:type="dxa"/>
              <w:bottom w:w="57" w:type="dxa"/>
              <w:right w:w="57" w:type="dxa"/>
            </w:tcMar>
            <w:vAlign w:val="center"/>
          </w:tcPr>
          <w:p w14:paraId="1443DDD5" w14:textId="77777777" w:rsidR="004C2B03" w:rsidRPr="00E93049" w:rsidRDefault="004C2B03" w:rsidP="00D76B7B">
            <w:pPr>
              <w:numPr>
                <w:ilvl w:val="0"/>
                <w:numId w:val="26"/>
              </w:numPr>
              <w:ind w:left="113" w:firstLine="0"/>
              <w:jc w:val="center"/>
              <w:rPr>
                <w:rFonts w:ascii="Times New Roman" w:hAnsi="Times New Roman" w:cs="Times New Roman"/>
                <w:sz w:val="24"/>
                <w:szCs w:val="24"/>
              </w:rPr>
            </w:pPr>
          </w:p>
        </w:tc>
        <w:tc>
          <w:tcPr>
            <w:tcW w:w="7670" w:type="dxa"/>
            <w:shd w:val="clear" w:color="auto" w:fill="auto"/>
            <w:tcMar>
              <w:top w:w="28" w:type="dxa"/>
              <w:left w:w="57" w:type="dxa"/>
              <w:bottom w:w="57" w:type="dxa"/>
              <w:right w:w="57" w:type="dxa"/>
            </w:tcMar>
            <w:vAlign w:val="center"/>
          </w:tcPr>
          <w:p w14:paraId="0AA1FA71" w14:textId="587507DA" w:rsidR="004C2B03" w:rsidRPr="00E93049" w:rsidRDefault="004C2B03" w:rsidP="00B56AF7">
            <w:pPr>
              <w:rPr>
                <w:rFonts w:ascii="Times New Roman" w:hAnsi="Times New Roman" w:cs="Times New Roman"/>
                <w:sz w:val="24"/>
                <w:szCs w:val="24"/>
              </w:rPr>
            </w:pPr>
            <w:r w:rsidRPr="00E93049">
              <w:rPr>
                <w:rFonts w:ascii="Times New Roman" w:hAnsi="Times New Roman" w:cs="Times New Roman"/>
                <w:bCs/>
                <w:sz w:val="24"/>
                <w:szCs w:val="24"/>
                <w:lang w:eastAsia="zh-CN"/>
              </w:rPr>
              <w:t>Объекты культурно-досуговой деятельности</w:t>
            </w:r>
          </w:p>
        </w:tc>
        <w:tc>
          <w:tcPr>
            <w:tcW w:w="1630" w:type="dxa"/>
            <w:tcMar>
              <w:top w:w="28" w:type="dxa"/>
              <w:left w:w="57" w:type="dxa"/>
              <w:bottom w:w="57" w:type="dxa"/>
              <w:right w:w="57" w:type="dxa"/>
            </w:tcMar>
            <w:vAlign w:val="center"/>
          </w:tcPr>
          <w:p w14:paraId="03116E29" w14:textId="1CBB14C2" w:rsidR="004C2B03" w:rsidRPr="00E93049" w:rsidRDefault="004C2B03" w:rsidP="00B56AF7">
            <w:pPr>
              <w:jc w:val="center"/>
              <w:rPr>
                <w:rFonts w:ascii="Times New Roman" w:hAnsi="Times New Roman" w:cs="Times New Roman"/>
                <w:sz w:val="24"/>
                <w:szCs w:val="24"/>
              </w:rPr>
            </w:pPr>
            <w:r w:rsidRPr="00E93049">
              <w:rPr>
                <w:rFonts w:ascii="Times New Roman" w:hAnsi="Times New Roman" w:cs="Times New Roman"/>
                <w:bCs/>
                <w:sz w:val="24"/>
                <w:szCs w:val="24"/>
                <w:lang w:eastAsia="zh-CN"/>
              </w:rPr>
              <w:t>3.6.1</w:t>
            </w:r>
          </w:p>
        </w:tc>
      </w:tr>
      <w:tr w:rsidR="00E93049" w:rsidRPr="00E93049" w14:paraId="3A8E1FB2" w14:textId="77777777" w:rsidTr="009C2101">
        <w:trPr>
          <w:trHeight w:val="340"/>
        </w:trPr>
        <w:tc>
          <w:tcPr>
            <w:tcW w:w="906" w:type="dxa"/>
            <w:tcMar>
              <w:top w:w="28" w:type="dxa"/>
              <w:left w:w="57" w:type="dxa"/>
              <w:bottom w:w="57" w:type="dxa"/>
              <w:right w:w="57" w:type="dxa"/>
            </w:tcMar>
            <w:vAlign w:val="center"/>
          </w:tcPr>
          <w:p w14:paraId="3F3EAE22" w14:textId="77777777" w:rsidR="00AD1F92" w:rsidRPr="00E93049" w:rsidRDefault="00AD1F92" w:rsidP="00D76B7B">
            <w:pPr>
              <w:numPr>
                <w:ilvl w:val="0"/>
                <w:numId w:val="26"/>
              </w:numPr>
              <w:ind w:left="113" w:firstLine="0"/>
              <w:jc w:val="center"/>
              <w:rPr>
                <w:rFonts w:ascii="Times New Roman" w:hAnsi="Times New Roman" w:cs="Times New Roman"/>
                <w:sz w:val="24"/>
                <w:szCs w:val="24"/>
              </w:rPr>
            </w:pPr>
          </w:p>
        </w:tc>
        <w:tc>
          <w:tcPr>
            <w:tcW w:w="7670" w:type="dxa"/>
            <w:shd w:val="clear" w:color="auto" w:fill="auto"/>
            <w:tcMar>
              <w:top w:w="28" w:type="dxa"/>
              <w:left w:w="57" w:type="dxa"/>
              <w:bottom w:w="57" w:type="dxa"/>
              <w:right w:w="57" w:type="dxa"/>
            </w:tcMar>
            <w:vAlign w:val="center"/>
          </w:tcPr>
          <w:p w14:paraId="62AB1156" w14:textId="77777777" w:rsidR="00AD1F92" w:rsidRPr="00E93049" w:rsidRDefault="00AD1F92" w:rsidP="00B56AF7">
            <w:pPr>
              <w:rPr>
                <w:rFonts w:ascii="Times New Roman" w:hAnsi="Times New Roman" w:cs="Times New Roman"/>
                <w:sz w:val="24"/>
                <w:szCs w:val="24"/>
              </w:rPr>
            </w:pPr>
            <w:r w:rsidRPr="00E93049">
              <w:rPr>
                <w:rFonts w:ascii="Times New Roman" w:hAnsi="Times New Roman" w:cs="Times New Roman"/>
                <w:sz w:val="24"/>
                <w:szCs w:val="24"/>
              </w:rPr>
              <w:t>Магазины</w:t>
            </w:r>
          </w:p>
        </w:tc>
        <w:tc>
          <w:tcPr>
            <w:tcW w:w="1630" w:type="dxa"/>
            <w:tcMar>
              <w:top w:w="28" w:type="dxa"/>
              <w:left w:w="57" w:type="dxa"/>
              <w:bottom w:w="57" w:type="dxa"/>
              <w:right w:w="57" w:type="dxa"/>
            </w:tcMar>
            <w:vAlign w:val="center"/>
          </w:tcPr>
          <w:p w14:paraId="57C4F8EA" w14:textId="77777777" w:rsidR="00AD1F92" w:rsidRPr="00E93049" w:rsidRDefault="00AD1F92" w:rsidP="00B56AF7">
            <w:pPr>
              <w:jc w:val="center"/>
              <w:rPr>
                <w:rFonts w:ascii="Times New Roman" w:hAnsi="Times New Roman" w:cs="Times New Roman"/>
                <w:sz w:val="24"/>
                <w:szCs w:val="24"/>
                <w:lang w:eastAsia="zh-CN"/>
              </w:rPr>
            </w:pPr>
            <w:r w:rsidRPr="00E93049">
              <w:rPr>
                <w:rFonts w:ascii="Times New Roman" w:hAnsi="Times New Roman" w:cs="Times New Roman"/>
                <w:sz w:val="24"/>
                <w:szCs w:val="24"/>
              </w:rPr>
              <w:t>4.4</w:t>
            </w:r>
          </w:p>
        </w:tc>
      </w:tr>
      <w:tr w:rsidR="00E93049" w:rsidRPr="00E93049" w14:paraId="3FE65142" w14:textId="77777777" w:rsidTr="009C2101">
        <w:trPr>
          <w:trHeight w:val="340"/>
        </w:trPr>
        <w:tc>
          <w:tcPr>
            <w:tcW w:w="906" w:type="dxa"/>
            <w:tcMar>
              <w:top w:w="28" w:type="dxa"/>
              <w:left w:w="57" w:type="dxa"/>
              <w:bottom w:w="57" w:type="dxa"/>
              <w:right w:w="57" w:type="dxa"/>
            </w:tcMar>
            <w:vAlign w:val="center"/>
          </w:tcPr>
          <w:p w14:paraId="0DF193FA" w14:textId="77777777" w:rsidR="00AD1F92" w:rsidRPr="00E93049" w:rsidRDefault="00AD1F92" w:rsidP="00D76B7B">
            <w:pPr>
              <w:numPr>
                <w:ilvl w:val="0"/>
                <w:numId w:val="26"/>
              </w:numPr>
              <w:ind w:left="113" w:firstLine="0"/>
              <w:jc w:val="center"/>
              <w:rPr>
                <w:rFonts w:ascii="Times New Roman" w:hAnsi="Times New Roman" w:cs="Times New Roman"/>
                <w:sz w:val="24"/>
                <w:szCs w:val="24"/>
              </w:rPr>
            </w:pPr>
          </w:p>
        </w:tc>
        <w:tc>
          <w:tcPr>
            <w:tcW w:w="767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07C6A60E" w14:textId="77777777" w:rsidR="00AD1F92" w:rsidRPr="00E93049" w:rsidRDefault="00AD1F92" w:rsidP="00B56AF7">
            <w:pPr>
              <w:rPr>
                <w:rFonts w:ascii="Times New Roman" w:hAnsi="Times New Roman" w:cs="Times New Roman"/>
                <w:sz w:val="24"/>
                <w:szCs w:val="24"/>
              </w:rPr>
            </w:pPr>
            <w:r w:rsidRPr="00E93049">
              <w:rPr>
                <w:rFonts w:ascii="Times New Roman" w:hAnsi="Times New Roman"/>
                <w:sz w:val="24"/>
                <w:szCs w:val="24"/>
                <w:lang w:eastAsia="zh-CN"/>
              </w:rPr>
              <w:t>Обеспечение занятий спортом в помещениях</w:t>
            </w:r>
          </w:p>
        </w:tc>
        <w:tc>
          <w:tcPr>
            <w:tcW w:w="163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6ADD1E75" w14:textId="77777777" w:rsidR="00AD1F92" w:rsidRPr="00E93049" w:rsidRDefault="00AD1F92" w:rsidP="00B56AF7">
            <w:pPr>
              <w:jc w:val="center"/>
              <w:rPr>
                <w:rFonts w:ascii="Times New Roman" w:hAnsi="Times New Roman" w:cs="Times New Roman"/>
                <w:sz w:val="24"/>
                <w:szCs w:val="24"/>
                <w:lang w:eastAsia="zh-CN"/>
              </w:rPr>
            </w:pPr>
            <w:r w:rsidRPr="00E93049">
              <w:rPr>
                <w:rFonts w:ascii="Times New Roman" w:hAnsi="Times New Roman"/>
                <w:sz w:val="24"/>
                <w:szCs w:val="24"/>
                <w:lang w:eastAsia="zh-CN"/>
              </w:rPr>
              <w:t>5.1.2</w:t>
            </w:r>
          </w:p>
        </w:tc>
      </w:tr>
      <w:tr w:rsidR="00E93049" w:rsidRPr="00E93049" w14:paraId="04CD9ADD" w14:textId="77777777" w:rsidTr="009C2101">
        <w:trPr>
          <w:trHeight w:val="340"/>
        </w:trPr>
        <w:tc>
          <w:tcPr>
            <w:tcW w:w="906" w:type="dxa"/>
            <w:tcMar>
              <w:top w:w="28" w:type="dxa"/>
              <w:left w:w="57" w:type="dxa"/>
              <w:bottom w:w="57" w:type="dxa"/>
              <w:right w:w="57" w:type="dxa"/>
            </w:tcMar>
            <w:vAlign w:val="center"/>
          </w:tcPr>
          <w:p w14:paraId="01C83A68" w14:textId="77777777" w:rsidR="00AD1F92" w:rsidRPr="00E93049" w:rsidRDefault="00AD1F92" w:rsidP="00D76B7B">
            <w:pPr>
              <w:numPr>
                <w:ilvl w:val="0"/>
                <w:numId w:val="26"/>
              </w:numPr>
              <w:ind w:left="113" w:firstLine="0"/>
              <w:jc w:val="center"/>
              <w:rPr>
                <w:rFonts w:ascii="Times New Roman" w:hAnsi="Times New Roman" w:cs="Times New Roman"/>
                <w:sz w:val="24"/>
                <w:szCs w:val="24"/>
              </w:rPr>
            </w:pPr>
          </w:p>
        </w:tc>
        <w:tc>
          <w:tcPr>
            <w:tcW w:w="767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79754AB2" w14:textId="77777777" w:rsidR="00AD1F92" w:rsidRPr="00E93049" w:rsidRDefault="00AD1F92" w:rsidP="00B56AF7">
            <w:pPr>
              <w:rPr>
                <w:rFonts w:ascii="Times New Roman" w:hAnsi="Times New Roman" w:cs="Times New Roman"/>
                <w:sz w:val="24"/>
                <w:szCs w:val="24"/>
              </w:rPr>
            </w:pPr>
            <w:r w:rsidRPr="00E93049">
              <w:rPr>
                <w:rFonts w:ascii="Times New Roman" w:hAnsi="Times New Roman"/>
                <w:sz w:val="24"/>
                <w:szCs w:val="24"/>
                <w:lang w:eastAsia="zh-CN"/>
              </w:rPr>
              <w:t>Площадки для занятий спортом</w:t>
            </w:r>
          </w:p>
        </w:tc>
        <w:tc>
          <w:tcPr>
            <w:tcW w:w="163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23BF813C" w14:textId="77777777" w:rsidR="00AD1F92" w:rsidRPr="00E93049" w:rsidRDefault="00AD1F92" w:rsidP="00B56AF7">
            <w:pPr>
              <w:jc w:val="center"/>
              <w:rPr>
                <w:rFonts w:ascii="Times New Roman" w:hAnsi="Times New Roman" w:cs="Times New Roman"/>
                <w:sz w:val="24"/>
                <w:szCs w:val="24"/>
                <w:lang w:eastAsia="zh-CN"/>
              </w:rPr>
            </w:pPr>
            <w:r w:rsidRPr="00E93049">
              <w:rPr>
                <w:rFonts w:ascii="Times New Roman" w:hAnsi="Times New Roman"/>
                <w:sz w:val="24"/>
                <w:szCs w:val="24"/>
                <w:lang w:eastAsia="zh-CN"/>
              </w:rPr>
              <w:t>5.1.3</w:t>
            </w:r>
          </w:p>
        </w:tc>
      </w:tr>
      <w:tr w:rsidR="00E93049" w:rsidRPr="00E93049" w14:paraId="50A91C7B" w14:textId="77777777" w:rsidTr="009C2101">
        <w:trPr>
          <w:trHeight w:val="340"/>
        </w:trPr>
        <w:tc>
          <w:tcPr>
            <w:tcW w:w="906" w:type="dxa"/>
            <w:tcMar>
              <w:top w:w="28" w:type="dxa"/>
              <w:left w:w="57" w:type="dxa"/>
              <w:bottom w:w="57" w:type="dxa"/>
              <w:right w:w="57" w:type="dxa"/>
            </w:tcMar>
            <w:vAlign w:val="center"/>
          </w:tcPr>
          <w:p w14:paraId="40D3FC17" w14:textId="77777777" w:rsidR="00AD1F92" w:rsidRPr="00E93049" w:rsidRDefault="00AD1F92" w:rsidP="00D76B7B">
            <w:pPr>
              <w:numPr>
                <w:ilvl w:val="0"/>
                <w:numId w:val="26"/>
              </w:numPr>
              <w:ind w:left="113" w:firstLine="0"/>
              <w:jc w:val="center"/>
              <w:rPr>
                <w:rFonts w:ascii="Times New Roman" w:hAnsi="Times New Roman" w:cs="Times New Roman"/>
                <w:sz w:val="24"/>
                <w:szCs w:val="24"/>
              </w:rPr>
            </w:pPr>
          </w:p>
        </w:tc>
        <w:tc>
          <w:tcPr>
            <w:tcW w:w="767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1F7AE708" w14:textId="77777777" w:rsidR="00AD1F92" w:rsidRPr="00E93049" w:rsidRDefault="00AD1F92" w:rsidP="00B56AF7">
            <w:pPr>
              <w:rPr>
                <w:rFonts w:ascii="Times New Roman" w:hAnsi="Times New Roman" w:cs="Times New Roman"/>
                <w:sz w:val="24"/>
                <w:szCs w:val="24"/>
              </w:rPr>
            </w:pPr>
            <w:r w:rsidRPr="00E93049">
              <w:rPr>
                <w:rFonts w:ascii="Times New Roman" w:hAnsi="Times New Roman"/>
                <w:sz w:val="24"/>
                <w:szCs w:val="24"/>
                <w:lang w:eastAsia="zh-CN"/>
              </w:rPr>
              <w:t>Земельные участки (территории) общего пользования</w:t>
            </w:r>
          </w:p>
        </w:tc>
        <w:tc>
          <w:tcPr>
            <w:tcW w:w="163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48FDEE3B" w14:textId="77777777" w:rsidR="00AD1F92" w:rsidRPr="00E93049" w:rsidRDefault="00AD1F92" w:rsidP="00B56AF7">
            <w:pPr>
              <w:jc w:val="center"/>
              <w:rPr>
                <w:rFonts w:ascii="Times New Roman" w:hAnsi="Times New Roman" w:cs="Times New Roman"/>
                <w:sz w:val="24"/>
                <w:szCs w:val="24"/>
                <w:lang w:eastAsia="zh-CN"/>
              </w:rPr>
            </w:pPr>
            <w:r w:rsidRPr="00E93049">
              <w:rPr>
                <w:rFonts w:ascii="Times New Roman" w:hAnsi="Times New Roman"/>
                <w:sz w:val="24"/>
                <w:szCs w:val="24"/>
                <w:lang w:eastAsia="zh-CN"/>
              </w:rPr>
              <w:t>12.0</w:t>
            </w:r>
          </w:p>
        </w:tc>
      </w:tr>
      <w:tr w:rsidR="00E93049" w:rsidRPr="00E93049" w14:paraId="6A817AB6" w14:textId="77777777" w:rsidTr="009C2101">
        <w:trPr>
          <w:trHeight w:val="340"/>
        </w:trPr>
        <w:tc>
          <w:tcPr>
            <w:tcW w:w="906" w:type="dxa"/>
            <w:tcMar>
              <w:top w:w="28" w:type="dxa"/>
              <w:left w:w="57" w:type="dxa"/>
              <w:bottom w:w="57" w:type="dxa"/>
              <w:right w:w="57" w:type="dxa"/>
            </w:tcMar>
            <w:vAlign w:val="center"/>
          </w:tcPr>
          <w:p w14:paraId="02B68CBB" w14:textId="77777777" w:rsidR="00AD1F92" w:rsidRPr="00E93049" w:rsidRDefault="00AD1F92" w:rsidP="00D76B7B">
            <w:pPr>
              <w:numPr>
                <w:ilvl w:val="0"/>
                <w:numId w:val="26"/>
              </w:numPr>
              <w:ind w:left="113" w:firstLine="0"/>
              <w:jc w:val="center"/>
              <w:rPr>
                <w:rFonts w:ascii="Times New Roman" w:hAnsi="Times New Roman" w:cs="Times New Roman"/>
                <w:sz w:val="24"/>
                <w:szCs w:val="24"/>
              </w:rPr>
            </w:pPr>
          </w:p>
        </w:tc>
        <w:tc>
          <w:tcPr>
            <w:tcW w:w="767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30418095" w14:textId="77777777" w:rsidR="00AD1F92" w:rsidRPr="00E93049" w:rsidRDefault="00AD1F92" w:rsidP="00B56AF7">
            <w:pPr>
              <w:rPr>
                <w:rFonts w:ascii="Times New Roman" w:hAnsi="Times New Roman" w:cs="Times New Roman"/>
                <w:sz w:val="24"/>
                <w:szCs w:val="24"/>
              </w:rPr>
            </w:pPr>
            <w:r w:rsidRPr="00E93049">
              <w:rPr>
                <w:rFonts w:ascii="Times New Roman" w:hAnsi="Times New Roman"/>
                <w:sz w:val="24"/>
                <w:szCs w:val="24"/>
                <w:lang w:eastAsia="zh-CN"/>
              </w:rPr>
              <w:t>Улично-дорожная сеть</w:t>
            </w:r>
          </w:p>
        </w:tc>
        <w:tc>
          <w:tcPr>
            <w:tcW w:w="163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5BEE92C5" w14:textId="77777777" w:rsidR="00AD1F92" w:rsidRPr="00E93049" w:rsidRDefault="00AD1F92" w:rsidP="00B56AF7">
            <w:pPr>
              <w:jc w:val="center"/>
              <w:rPr>
                <w:rFonts w:ascii="Times New Roman" w:hAnsi="Times New Roman" w:cs="Times New Roman"/>
                <w:sz w:val="24"/>
                <w:szCs w:val="24"/>
                <w:lang w:eastAsia="zh-CN"/>
              </w:rPr>
            </w:pPr>
            <w:r w:rsidRPr="00E93049">
              <w:rPr>
                <w:rFonts w:ascii="Times New Roman" w:hAnsi="Times New Roman"/>
                <w:sz w:val="24"/>
                <w:szCs w:val="24"/>
                <w:lang w:eastAsia="zh-CN"/>
              </w:rPr>
              <w:t>12.0.1</w:t>
            </w:r>
          </w:p>
        </w:tc>
      </w:tr>
      <w:tr w:rsidR="00E93049" w:rsidRPr="00E93049" w14:paraId="41868AD8" w14:textId="77777777" w:rsidTr="009C2101">
        <w:trPr>
          <w:trHeight w:val="340"/>
        </w:trPr>
        <w:tc>
          <w:tcPr>
            <w:tcW w:w="906" w:type="dxa"/>
            <w:tcMar>
              <w:top w:w="28" w:type="dxa"/>
              <w:left w:w="57" w:type="dxa"/>
              <w:bottom w:w="57" w:type="dxa"/>
              <w:right w:w="57" w:type="dxa"/>
            </w:tcMar>
            <w:vAlign w:val="center"/>
          </w:tcPr>
          <w:p w14:paraId="044D8E95" w14:textId="77777777" w:rsidR="00AD1F92" w:rsidRPr="00E93049" w:rsidRDefault="00AD1F92" w:rsidP="00D76B7B">
            <w:pPr>
              <w:numPr>
                <w:ilvl w:val="0"/>
                <w:numId w:val="26"/>
              </w:numPr>
              <w:ind w:left="113" w:firstLine="0"/>
              <w:jc w:val="center"/>
              <w:rPr>
                <w:rFonts w:ascii="Times New Roman" w:hAnsi="Times New Roman" w:cs="Times New Roman"/>
                <w:sz w:val="24"/>
                <w:szCs w:val="24"/>
              </w:rPr>
            </w:pPr>
          </w:p>
        </w:tc>
        <w:tc>
          <w:tcPr>
            <w:tcW w:w="767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2E63A446" w14:textId="77777777" w:rsidR="00AD1F92" w:rsidRPr="00E93049" w:rsidRDefault="00AD1F92" w:rsidP="00B56AF7">
            <w:pPr>
              <w:rPr>
                <w:rFonts w:ascii="Times New Roman" w:hAnsi="Times New Roman" w:cs="Times New Roman"/>
                <w:sz w:val="24"/>
                <w:szCs w:val="24"/>
              </w:rPr>
            </w:pPr>
            <w:r w:rsidRPr="00E93049">
              <w:rPr>
                <w:rFonts w:ascii="Times New Roman" w:hAnsi="Times New Roman"/>
                <w:sz w:val="24"/>
                <w:szCs w:val="24"/>
                <w:lang w:eastAsia="zh-CN"/>
              </w:rPr>
              <w:t>Благоустройство территории</w:t>
            </w:r>
          </w:p>
        </w:tc>
        <w:tc>
          <w:tcPr>
            <w:tcW w:w="163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3FA1E979" w14:textId="77777777" w:rsidR="00AD1F92" w:rsidRPr="00E93049" w:rsidRDefault="00AD1F92" w:rsidP="00B56AF7">
            <w:pPr>
              <w:jc w:val="center"/>
              <w:rPr>
                <w:rFonts w:ascii="Times New Roman" w:hAnsi="Times New Roman" w:cs="Times New Roman"/>
                <w:sz w:val="24"/>
                <w:szCs w:val="24"/>
                <w:lang w:eastAsia="zh-CN"/>
              </w:rPr>
            </w:pPr>
            <w:r w:rsidRPr="00E93049">
              <w:rPr>
                <w:rFonts w:ascii="Times New Roman" w:hAnsi="Times New Roman"/>
                <w:sz w:val="24"/>
                <w:szCs w:val="24"/>
                <w:lang w:eastAsia="zh-CN"/>
              </w:rPr>
              <w:t>12.0.2</w:t>
            </w:r>
          </w:p>
        </w:tc>
      </w:tr>
      <w:tr w:rsidR="00E93049" w:rsidRPr="00E93049" w14:paraId="6ADC3714" w14:textId="77777777" w:rsidTr="009C2101">
        <w:trPr>
          <w:trHeight w:val="340"/>
        </w:trPr>
        <w:tc>
          <w:tcPr>
            <w:tcW w:w="10206" w:type="dxa"/>
            <w:gridSpan w:val="3"/>
            <w:tcMar>
              <w:top w:w="28" w:type="dxa"/>
              <w:left w:w="57" w:type="dxa"/>
              <w:bottom w:w="57" w:type="dxa"/>
              <w:right w:w="57" w:type="dxa"/>
            </w:tcMar>
            <w:vAlign w:val="center"/>
          </w:tcPr>
          <w:p w14:paraId="618949AC" w14:textId="77777777" w:rsidR="00AD1F92" w:rsidRPr="00E93049" w:rsidRDefault="00AD1F92" w:rsidP="00B56AF7">
            <w:pPr>
              <w:jc w:val="center"/>
              <w:rPr>
                <w:rFonts w:ascii="Times New Roman" w:hAnsi="Times New Roman" w:cs="Times New Roman"/>
                <w:sz w:val="24"/>
                <w:szCs w:val="24"/>
                <w:lang w:eastAsia="zh-CN"/>
              </w:rPr>
            </w:pPr>
            <w:r w:rsidRPr="00E93049">
              <w:rPr>
                <w:rFonts w:ascii="Times New Roman" w:hAnsi="Times New Roman" w:cs="Times New Roman"/>
                <w:sz w:val="24"/>
                <w:szCs w:val="24"/>
                <w:lang w:eastAsia="zh-CN"/>
              </w:rPr>
              <w:t>Условно разрешенные виды использования</w:t>
            </w:r>
          </w:p>
        </w:tc>
      </w:tr>
      <w:tr w:rsidR="0001488B" w:rsidRPr="00E93049" w14:paraId="11FBF0BF" w14:textId="77777777" w:rsidTr="00F2579E">
        <w:trPr>
          <w:trHeight w:val="340"/>
        </w:trPr>
        <w:tc>
          <w:tcPr>
            <w:tcW w:w="906" w:type="dxa"/>
            <w:tcMar>
              <w:top w:w="28" w:type="dxa"/>
              <w:left w:w="57" w:type="dxa"/>
              <w:bottom w:w="57" w:type="dxa"/>
              <w:right w:w="57" w:type="dxa"/>
            </w:tcMar>
            <w:vAlign w:val="center"/>
          </w:tcPr>
          <w:p w14:paraId="4193A5B2" w14:textId="77777777" w:rsidR="0001488B" w:rsidRPr="00E93049" w:rsidRDefault="0001488B" w:rsidP="00D76B7B">
            <w:pPr>
              <w:numPr>
                <w:ilvl w:val="0"/>
                <w:numId w:val="26"/>
              </w:numPr>
              <w:ind w:left="113" w:firstLine="0"/>
              <w:jc w:val="center"/>
              <w:rPr>
                <w:rFonts w:ascii="Times New Roman" w:hAnsi="Times New Roman" w:cs="Times New Roman"/>
                <w:sz w:val="24"/>
                <w:szCs w:val="24"/>
              </w:rPr>
            </w:pPr>
          </w:p>
        </w:tc>
        <w:tc>
          <w:tcPr>
            <w:tcW w:w="767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58488211" w14:textId="65B9AD68" w:rsidR="0001488B" w:rsidRPr="00E93049" w:rsidRDefault="0001488B" w:rsidP="00F2579E">
            <w:pPr>
              <w:rPr>
                <w:rFonts w:ascii="Times New Roman" w:hAnsi="Times New Roman"/>
                <w:sz w:val="24"/>
                <w:szCs w:val="24"/>
                <w:lang w:eastAsia="zh-CN"/>
              </w:rPr>
            </w:pPr>
            <w:r w:rsidRPr="00E93049">
              <w:rPr>
                <w:rFonts w:ascii="Times New Roman" w:hAnsi="Times New Roman" w:cs="Times New Roman"/>
                <w:sz w:val="24"/>
                <w:szCs w:val="24"/>
                <w:lang w:eastAsia="zh-CN"/>
              </w:rPr>
              <w:t>Оказание социальной помощи населению</w:t>
            </w:r>
          </w:p>
        </w:tc>
        <w:tc>
          <w:tcPr>
            <w:tcW w:w="163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70B2AF4C" w14:textId="1F3E5955" w:rsidR="0001488B" w:rsidRPr="00E93049" w:rsidRDefault="0001488B" w:rsidP="00F2579E">
            <w:pPr>
              <w:jc w:val="center"/>
              <w:rPr>
                <w:rFonts w:ascii="Times New Roman" w:hAnsi="Times New Roman"/>
                <w:sz w:val="24"/>
                <w:szCs w:val="24"/>
                <w:lang w:eastAsia="zh-CN"/>
              </w:rPr>
            </w:pPr>
            <w:r w:rsidRPr="00E93049">
              <w:rPr>
                <w:rFonts w:ascii="Times New Roman" w:hAnsi="Times New Roman"/>
                <w:sz w:val="24"/>
                <w:szCs w:val="24"/>
                <w:lang w:eastAsia="zh-CN"/>
              </w:rPr>
              <w:t>3.2.2</w:t>
            </w:r>
          </w:p>
        </w:tc>
      </w:tr>
      <w:tr w:rsidR="0001488B" w:rsidRPr="00E93049" w14:paraId="79281F18" w14:textId="77777777" w:rsidTr="009C2101">
        <w:trPr>
          <w:trHeight w:val="340"/>
        </w:trPr>
        <w:tc>
          <w:tcPr>
            <w:tcW w:w="906" w:type="dxa"/>
            <w:tcMar>
              <w:top w:w="28" w:type="dxa"/>
              <w:left w:w="57" w:type="dxa"/>
              <w:bottom w:w="57" w:type="dxa"/>
              <w:right w:w="57" w:type="dxa"/>
            </w:tcMar>
            <w:vAlign w:val="center"/>
          </w:tcPr>
          <w:p w14:paraId="34CB2176" w14:textId="77777777" w:rsidR="0001488B" w:rsidRPr="00E93049" w:rsidRDefault="0001488B" w:rsidP="00D76B7B">
            <w:pPr>
              <w:numPr>
                <w:ilvl w:val="0"/>
                <w:numId w:val="26"/>
              </w:numPr>
              <w:ind w:left="113" w:firstLine="0"/>
              <w:jc w:val="center"/>
              <w:rPr>
                <w:rFonts w:ascii="Times New Roman" w:hAnsi="Times New Roman" w:cs="Times New Roman"/>
                <w:sz w:val="24"/>
                <w:szCs w:val="24"/>
              </w:rPr>
            </w:pPr>
          </w:p>
        </w:tc>
        <w:tc>
          <w:tcPr>
            <w:tcW w:w="767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6FCF7153" w14:textId="49A7BBEC" w:rsidR="0001488B" w:rsidRPr="00E93049" w:rsidRDefault="0001488B" w:rsidP="00B56AF7">
            <w:pPr>
              <w:rPr>
                <w:rFonts w:ascii="Times New Roman" w:hAnsi="Times New Roman"/>
                <w:sz w:val="24"/>
                <w:szCs w:val="24"/>
                <w:lang w:eastAsia="zh-CN"/>
              </w:rPr>
            </w:pPr>
            <w:r w:rsidRPr="00E93049">
              <w:rPr>
                <w:rFonts w:ascii="Times New Roman" w:hAnsi="Times New Roman"/>
                <w:sz w:val="24"/>
                <w:szCs w:val="24"/>
                <w:lang w:eastAsia="zh-CN"/>
              </w:rPr>
              <w:t>Бытовое обслуживание</w:t>
            </w:r>
          </w:p>
        </w:tc>
        <w:tc>
          <w:tcPr>
            <w:tcW w:w="163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043B7C9C" w14:textId="42E12CCB" w:rsidR="0001488B" w:rsidRPr="00E93049" w:rsidRDefault="0001488B" w:rsidP="00B56AF7">
            <w:pPr>
              <w:jc w:val="center"/>
              <w:rPr>
                <w:rFonts w:ascii="Times New Roman" w:hAnsi="Times New Roman"/>
                <w:sz w:val="24"/>
                <w:szCs w:val="24"/>
                <w:lang w:eastAsia="zh-CN"/>
              </w:rPr>
            </w:pPr>
            <w:r w:rsidRPr="00E93049">
              <w:rPr>
                <w:rFonts w:ascii="Times New Roman" w:hAnsi="Times New Roman"/>
                <w:sz w:val="24"/>
                <w:szCs w:val="24"/>
                <w:lang w:eastAsia="zh-CN"/>
              </w:rPr>
              <w:t>3.3</w:t>
            </w:r>
          </w:p>
        </w:tc>
      </w:tr>
      <w:tr w:rsidR="00FD72CA" w:rsidRPr="00E93049" w14:paraId="0E10ADF0" w14:textId="77777777" w:rsidTr="009C2101">
        <w:trPr>
          <w:trHeight w:val="340"/>
        </w:trPr>
        <w:tc>
          <w:tcPr>
            <w:tcW w:w="906" w:type="dxa"/>
            <w:tcMar>
              <w:top w:w="28" w:type="dxa"/>
              <w:left w:w="57" w:type="dxa"/>
              <w:bottom w:w="57" w:type="dxa"/>
              <w:right w:w="57" w:type="dxa"/>
            </w:tcMar>
            <w:vAlign w:val="center"/>
          </w:tcPr>
          <w:p w14:paraId="4023B8E1" w14:textId="77777777" w:rsidR="00FD72CA" w:rsidRPr="00E93049" w:rsidRDefault="00FD72CA" w:rsidP="00D76B7B">
            <w:pPr>
              <w:numPr>
                <w:ilvl w:val="0"/>
                <w:numId w:val="26"/>
              </w:numPr>
              <w:ind w:left="113" w:firstLine="0"/>
              <w:jc w:val="center"/>
              <w:rPr>
                <w:rFonts w:ascii="Times New Roman" w:hAnsi="Times New Roman" w:cs="Times New Roman"/>
                <w:sz w:val="24"/>
                <w:szCs w:val="24"/>
              </w:rPr>
            </w:pPr>
          </w:p>
        </w:tc>
        <w:tc>
          <w:tcPr>
            <w:tcW w:w="767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3578684E" w14:textId="65B99FF7" w:rsidR="00FD72CA" w:rsidRPr="00E93049" w:rsidRDefault="00FD72CA" w:rsidP="00B56AF7">
            <w:pPr>
              <w:rPr>
                <w:rFonts w:ascii="Times New Roman" w:hAnsi="Times New Roman"/>
                <w:sz w:val="24"/>
                <w:szCs w:val="24"/>
                <w:lang w:eastAsia="zh-CN"/>
              </w:rPr>
            </w:pPr>
            <w:r w:rsidRPr="00E93049">
              <w:rPr>
                <w:rFonts w:ascii="Times New Roman" w:hAnsi="Times New Roman"/>
                <w:sz w:val="24"/>
                <w:szCs w:val="24"/>
                <w:lang w:eastAsia="zh-CN"/>
              </w:rPr>
              <w:t>Общественное питание</w:t>
            </w:r>
          </w:p>
        </w:tc>
        <w:tc>
          <w:tcPr>
            <w:tcW w:w="163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674646A2" w14:textId="1D3AB4BA" w:rsidR="00FD72CA" w:rsidRPr="00E93049" w:rsidRDefault="00FD72CA" w:rsidP="00B56AF7">
            <w:pPr>
              <w:jc w:val="center"/>
              <w:rPr>
                <w:rFonts w:ascii="Times New Roman" w:hAnsi="Times New Roman"/>
                <w:sz w:val="24"/>
                <w:szCs w:val="24"/>
                <w:lang w:eastAsia="zh-CN"/>
              </w:rPr>
            </w:pPr>
            <w:r w:rsidRPr="00E93049">
              <w:rPr>
                <w:rFonts w:ascii="Times New Roman" w:hAnsi="Times New Roman"/>
                <w:sz w:val="24"/>
                <w:szCs w:val="24"/>
                <w:lang w:eastAsia="zh-CN"/>
              </w:rPr>
              <w:t>4.6</w:t>
            </w:r>
          </w:p>
        </w:tc>
      </w:tr>
      <w:tr w:rsidR="00FD72CA" w:rsidRPr="00E93049" w14:paraId="57E0D512" w14:textId="77777777" w:rsidTr="009C2101">
        <w:trPr>
          <w:trHeight w:val="340"/>
        </w:trPr>
        <w:tc>
          <w:tcPr>
            <w:tcW w:w="906" w:type="dxa"/>
            <w:tcMar>
              <w:top w:w="28" w:type="dxa"/>
              <w:left w:w="57" w:type="dxa"/>
              <w:bottom w:w="57" w:type="dxa"/>
              <w:right w:w="57" w:type="dxa"/>
            </w:tcMar>
            <w:vAlign w:val="center"/>
          </w:tcPr>
          <w:p w14:paraId="30ED980C" w14:textId="77777777" w:rsidR="00FD72CA" w:rsidRPr="00E93049" w:rsidRDefault="00FD72CA" w:rsidP="00D76B7B">
            <w:pPr>
              <w:numPr>
                <w:ilvl w:val="0"/>
                <w:numId w:val="26"/>
              </w:numPr>
              <w:ind w:left="113" w:firstLine="0"/>
              <w:jc w:val="center"/>
              <w:rPr>
                <w:rFonts w:ascii="Times New Roman" w:hAnsi="Times New Roman" w:cs="Times New Roman"/>
                <w:sz w:val="24"/>
                <w:szCs w:val="24"/>
              </w:rPr>
            </w:pPr>
          </w:p>
        </w:tc>
        <w:tc>
          <w:tcPr>
            <w:tcW w:w="767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25EEBF41" w14:textId="7CB3B01D" w:rsidR="00FD72CA" w:rsidRPr="00E93049" w:rsidRDefault="00FD72CA" w:rsidP="00B56AF7">
            <w:pPr>
              <w:rPr>
                <w:rFonts w:ascii="Times New Roman" w:hAnsi="Times New Roman"/>
                <w:sz w:val="24"/>
                <w:szCs w:val="24"/>
                <w:lang w:eastAsia="zh-CN"/>
              </w:rPr>
            </w:pPr>
            <w:r w:rsidRPr="00E93049">
              <w:rPr>
                <w:rFonts w:ascii="Times New Roman" w:hAnsi="Times New Roman"/>
                <w:sz w:val="24"/>
                <w:szCs w:val="24"/>
                <w:lang w:eastAsia="zh-CN"/>
              </w:rPr>
              <w:t>Стоянка транспортных средств</w:t>
            </w:r>
          </w:p>
        </w:tc>
        <w:tc>
          <w:tcPr>
            <w:tcW w:w="163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532BF19C" w14:textId="14783842" w:rsidR="00FD72CA" w:rsidRPr="00E93049" w:rsidRDefault="00FD72CA" w:rsidP="00B56AF7">
            <w:pPr>
              <w:jc w:val="center"/>
              <w:rPr>
                <w:rFonts w:ascii="Times New Roman" w:hAnsi="Times New Roman"/>
                <w:sz w:val="24"/>
                <w:szCs w:val="24"/>
                <w:lang w:eastAsia="zh-CN"/>
              </w:rPr>
            </w:pPr>
            <w:r w:rsidRPr="00E93049">
              <w:rPr>
                <w:rFonts w:ascii="Times New Roman" w:hAnsi="Times New Roman"/>
                <w:sz w:val="24"/>
                <w:szCs w:val="24"/>
              </w:rPr>
              <w:t>4.9.2</w:t>
            </w:r>
          </w:p>
        </w:tc>
      </w:tr>
      <w:tr w:rsidR="00FD72CA" w:rsidRPr="00E93049" w14:paraId="7A9BD953" w14:textId="77777777" w:rsidTr="009C2101">
        <w:trPr>
          <w:trHeight w:val="340"/>
        </w:trPr>
        <w:tc>
          <w:tcPr>
            <w:tcW w:w="10206" w:type="dxa"/>
            <w:gridSpan w:val="3"/>
            <w:tcMar>
              <w:top w:w="28" w:type="dxa"/>
              <w:left w:w="57" w:type="dxa"/>
              <w:bottom w:w="57" w:type="dxa"/>
              <w:right w:w="57" w:type="dxa"/>
            </w:tcMar>
            <w:vAlign w:val="center"/>
          </w:tcPr>
          <w:p w14:paraId="71F5B7DF" w14:textId="77777777" w:rsidR="00FD72CA" w:rsidRPr="00E93049" w:rsidRDefault="00FD72CA" w:rsidP="00B56AF7">
            <w:pPr>
              <w:jc w:val="center"/>
              <w:rPr>
                <w:rFonts w:ascii="Times New Roman" w:hAnsi="Times New Roman" w:cs="Times New Roman"/>
                <w:sz w:val="24"/>
                <w:szCs w:val="24"/>
                <w:lang w:eastAsia="zh-CN"/>
              </w:rPr>
            </w:pPr>
            <w:r w:rsidRPr="00E93049">
              <w:rPr>
                <w:rFonts w:ascii="Times New Roman" w:hAnsi="Times New Roman" w:cs="Times New Roman"/>
                <w:sz w:val="24"/>
                <w:szCs w:val="24"/>
                <w:lang w:eastAsia="zh-CN"/>
              </w:rPr>
              <w:t>Вспомогательные виды разрешенного использования</w:t>
            </w:r>
          </w:p>
        </w:tc>
      </w:tr>
      <w:tr w:rsidR="00FD72CA" w:rsidRPr="00E93049" w14:paraId="1148D22B" w14:textId="77777777" w:rsidTr="0001488B">
        <w:trPr>
          <w:trHeight w:val="340"/>
        </w:trPr>
        <w:tc>
          <w:tcPr>
            <w:tcW w:w="906" w:type="dxa"/>
            <w:tcMar>
              <w:top w:w="28" w:type="dxa"/>
              <w:left w:w="57" w:type="dxa"/>
              <w:bottom w:w="57" w:type="dxa"/>
              <w:right w:w="57" w:type="dxa"/>
            </w:tcMar>
            <w:vAlign w:val="center"/>
          </w:tcPr>
          <w:p w14:paraId="1D38B84D" w14:textId="77777777" w:rsidR="00FD72CA" w:rsidRPr="00E93049" w:rsidRDefault="00FD72CA" w:rsidP="00D76B7B">
            <w:pPr>
              <w:numPr>
                <w:ilvl w:val="0"/>
                <w:numId w:val="26"/>
              </w:numPr>
              <w:ind w:left="113" w:firstLine="0"/>
              <w:jc w:val="center"/>
              <w:rPr>
                <w:rFonts w:ascii="Times New Roman" w:hAnsi="Times New Roman" w:cs="Times New Roman"/>
                <w:sz w:val="24"/>
                <w:szCs w:val="24"/>
              </w:rPr>
            </w:pPr>
          </w:p>
        </w:tc>
        <w:tc>
          <w:tcPr>
            <w:tcW w:w="767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240310A8" w14:textId="5AAFC569" w:rsidR="00FD72CA" w:rsidRPr="00E93049" w:rsidRDefault="00FD72CA" w:rsidP="0001488B">
            <w:pPr>
              <w:rPr>
                <w:rFonts w:ascii="Times New Roman" w:hAnsi="Times New Roman"/>
                <w:sz w:val="24"/>
                <w:szCs w:val="24"/>
                <w:lang w:eastAsia="zh-CN"/>
              </w:rPr>
            </w:pPr>
            <w:r>
              <w:rPr>
                <w:rFonts w:ascii="Times New Roman" w:hAnsi="Times New Roman"/>
                <w:sz w:val="24"/>
                <w:szCs w:val="24"/>
                <w:lang w:eastAsia="zh-CN"/>
              </w:rPr>
              <w:t>не установлены</w:t>
            </w:r>
          </w:p>
        </w:tc>
        <w:tc>
          <w:tcPr>
            <w:tcW w:w="163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tcPr>
          <w:p w14:paraId="24A2B6BA" w14:textId="6DC46A38" w:rsidR="00FD72CA" w:rsidRPr="00E93049" w:rsidRDefault="00FD72CA" w:rsidP="00B56AF7">
            <w:pPr>
              <w:jc w:val="center"/>
              <w:rPr>
                <w:rFonts w:ascii="Times New Roman" w:hAnsi="Times New Roman"/>
                <w:sz w:val="24"/>
                <w:szCs w:val="24"/>
              </w:rPr>
            </w:pPr>
          </w:p>
        </w:tc>
      </w:tr>
    </w:tbl>
    <w:p w14:paraId="32606D54" w14:textId="6A514806" w:rsidR="00AD1F92" w:rsidRPr="00E93049" w:rsidRDefault="00AD1F92" w:rsidP="00D76B7B">
      <w:pPr>
        <w:numPr>
          <w:ilvl w:val="0"/>
          <w:numId w:val="25"/>
        </w:numPr>
        <w:spacing w:before="120" w:after="120" w:line="240" w:lineRule="auto"/>
        <w:ind w:left="0" w:firstLine="709"/>
        <w:jc w:val="both"/>
        <w:rPr>
          <w:rFonts w:ascii="Times New Roman" w:eastAsia="Calibri" w:hAnsi="Times New Roman" w:cs="Times New Roman"/>
          <w:sz w:val="28"/>
          <w:szCs w:val="28"/>
        </w:rPr>
      </w:pPr>
      <w:r w:rsidRPr="00E93049">
        <w:rPr>
          <w:rFonts w:ascii="Times New Roman" w:eastAsia="Calibri" w:hAnsi="Times New Roman" w:cs="Times New Roman"/>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E93049">
        <w:rPr>
          <w:rFonts w:ascii="Times New Roman" w:eastAsia="Calibri" w:hAnsi="Times New Roman" w:cs="Times New Roman"/>
          <w:sz w:val="28"/>
          <w:szCs w:val="28"/>
        </w:rPr>
        <w:br/>
        <w:t>(с учетом положений частей 6, 7</w:t>
      </w:r>
      <w:r w:rsidR="00C638A6" w:rsidRPr="00E93049">
        <w:rPr>
          <w:rFonts w:ascii="Times New Roman" w:eastAsia="Calibri" w:hAnsi="Times New Roman" w:cs="Times New Roman"/>
          <w:sz w:val="28"/>
          <w:szCs w:val="28"/>
        </w:rPr>
        <w:t>, 8</w:t>
      </w:r>
      <w:r w:rsidRPr="00E93049">
        <w:rPr>
          <w:rFonts w:ascii="Times New Roman" w:eastAsia="Calibri" w:hAnsi="Times New Roman" w:cs="Times New Roman"/>
          <w:sz w:val="28"/>
          <w:szCs w:val="28"/>
        </w:rPr>
        <w:t xml:space="preserve"> статьи 23 Правил):</w:t>
      </w:r>
    </w:p>
    <w:tbl>
      <w:tblPr>
        <w:tblStyle w:val="17"/>
        <w:tblW w:w="10206" w:type="dxa"/>
        <w:jc w:val="right"/>
        <w:tblLook w:val="04A0" w:firstRow="1" w:lastRow="0" w:firstColumn="1" w:lastColumn="0" w:noHBand="0" w:noVBand="1"/>
      </w:tblPr>
      <w:tblGrid>
        <w:gridCol w:w="680"/>
        <w:gridCol w:w="6104"/>
        <w:gridCol w:w="1711"/>
        <w:gridCol w:w="1711"/>
      </w:tblGrid>
      <w:tr w:rsidR="00E93049" w:rsidRPr="00E93049" w14:paraId="151120E0" w14:textId="77777777" w:rsidTr="00B56AF7">
        <w:trPr>
          <w:trHeight w:val="284"/>
          <w:jc w:val="right"/>
        </w:trPr>
        <w:tc>
          <w:tcPr>
            <w:tcW w:w="680" w:type="dxa"/>
            <w:vMerge w:val="restart"/>
            <w:tcMar>
              <w:top w:w="28" w:type="dxa"/>
              <w:left w:w="57" w:type="dxa"/>
              <w:bottom w:w="57" w:type="dxa"/>
              <w:right w:w="57" w:type="dxa"/>
            </w:tcMar>
            <w:vAlign w:val="center"/>
          </w:tcPr>
          <w:p w14:paraId="384F0742" w14:textId="77777777" w:rsidR="00AD1F92" w:rsidRPr="00E93049" w:rsidRDefault="00AD1F92"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w:t>
            </w:r>
          </w:p>
          <w:p w14:paraId="4AD63D5A" w14:textId="77777777" w:rsidR="00AD1F92" w:rsidRPr="00E93049" w:rsidRDefault="00AD1F92"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п/п</w:t>
            </w:r>
          </w:p>
        </w:tc>
        <w:tc>
          <w:tcPr>
            <w:tcW w:w="6104" w:type="dxa"/>
            <w:vMerge w:val="restart"/>
            <w:tcMar>
              <w:top w:w="28" w:type="dxa"/>
              <w:left w:w="57" w:type="dxa"/>
              <w:bottom w:w="57" w:type="dxa"/>
              <w:right w:w="57" w:type="dxa"/>
            </w:tcMar>
            <w:vAlign w:val="center"/>
          </w:tcPr>
          <w:p w14:paraId="17FC7F63" w14:textId="77777777" w:rsidR="00AD1F92" w:rsidRPr="00E93049" w:rsidRDefault="00AD1F92"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Вид разрешенного использования</w:t>
            </w:r>
          </w:p>
          <w:p w14:paraId="4CAFBCB3" w14:textId="77777777" w:rsidR="00AD1F92" w:rsidRPr="00E93049" w:rsidRDefault="00AD1F92"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земельного участка (код)</w:t>
            </w:r>
          </w:p>
        </w:tc>
        <w:tc>
          <w:tcPr>
            <w:tcW w:w="3422" w:type="dxa"/>
            <w:gridSpan w:val="2"/>
            <w:tcMar>
              <w:top w:w="28" w:type="dxa"/>
              <w:left w:w="57" w:type="dxa"/>
              <w:bottom w:w="57" w:type="dxa"/>
              <w:right w:w="57" w:type="dxa"/>
            </w:tcMar>
            <w:vAlign w:val="center"/>
          </w:tcPr>
          <w:p w14:paraId="0CE700AA" w14:textId="77777777" w:rsidR="00AD1F92" w:rsidRPr="00E93049" w:rsidRDefault="00AD1F92"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Предельные значения</w:t>
            </w:r>
          </w:p>
        </w:tc>
      </w:tr>
      <w:tr w:rsidR="00E93049" w:rsidRPr="00E93049" w14:paraId="4C59C5FD" w14:textId="77777777" w:rsidTr="00B56AF7">
        <w:trPr>
          <w:trHeight w:val="284"/>
          <w:jc w:val="right"/>
        </w:trPr>
        <w:tc>
          <w:tcPr>
            <w:tcW w:w="680" w:type="dxa"/>
            <w:vMerge/>
            <w:tcMar>
              <w:top w:w="28" w:type="dxa"/>
              <w:left w:w="57" w:type="dxa"/>
              <w:bottom w:w="57" w:type="dxa"/>
              <w:right w:w="57" w:type="dxa"/>
            </w:tcMar>
            <w:vAlign w:val="center"/>
          </w:tcPr>
          <w:p w14:paraId="4D26DDCF" w14:textId="77777777" w:rsidR="00AD1F92" w:rsidRPr="00E93049" w:rsidRDefault="00AD1F92" w:rsidP="00B56AF7">
            <w:pPr>
              <w:jc w:val="center"/>
              <w:rPr>
                <w:rFonts w:ascii="Times New Roman" w:eastAsia="Calibri" w:hAnsi="Times New Roman" w:cs="Times New Roman"/>
                <w:sz w:val="24"/>
                <w:szCs w:val="24"/>
              </w:rPr>
            </w:pPr>
          </w:p>
        </w:tc>
        <w:tc>
          <w:tcPr>
            <w:tcW w:w="6104" w:type="dxa"/>
            <w:vMerge/>
            <w:tcMar>
              <w:top w:w="28" w:type="dxa"/>
              <w:left w:w="57" w:type="dxa"/>
              <w:bottom w:w="57" w:type="dxa"/>
              <w:right w:w="57" w:type="dxa"/>
            </w:tcMar>
            <w:vAlign w:val="center"/>
          </w:tcPr>
          <w:p w14:paraId="67181D06" w14:textId="77777777" w:rsidR="00AD1F92" w:rsidRPr="00E93049" w:rsidRDefault="00AD1F92" w:rsidP="00B56AF7">
            <w:pPr>
              <w:rPr>
                <w:rFonts w:ascii="Times New Roman" w:eastAsia="Calibri" w:hAnsi="Times New Roman" w:cs="Times New Roman"/>
                <w:sz w:val="24"/>
                <w:szCs w:val="24"/>
              </w:rPr>
            </w:pPr>
          </w:p>
        </w:tc>
        <w:tc>
          <w:tcPr>
            <w:tcW w:w="1711" w:type="dxa"/>
            <w:tcMar>
              <w:top w:w="28" w:type="dxa"/>
              <w:left w:w="57" w:type="dxa"/>
              <w:bottom w:w="57" w:type="dxa"/>
              <w:right w:w="57" w:type="dxa"/>
            </w:tcMar>
            <w:vAlign w:val="center"/>
          </w:tcPr>
          <w:p w14:paraId="231E4C51" w14:textId="77777777" w:rsidR="00AD1F92" w:rsidRPr="00E93049" w:rsidRDefault="00AD1F92"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Минимальные</w:t>
            </w:r>
          </w:p>
        </w:tc>
        <w:tc>
          <w:tcPr>
            <w:tcW w:w="1711" w:type="dxa"/>
            <w:tcMar>
              <w:top w:w="28" w:type="dxa"/>
              <w:left w:w="57" w:type="dxa"/>
              <w:bottom w:w="57" w:type="dxa"/>
              <w:right w:w="57" w:type="dxa"/>
            </w:tcMar>
            <w:vAlign w:val="center"/>
          </w:tcPr>
          <w:p w14:paraId="5C6290CC" w14:textId="77777777" w:rsidR="00AD1F92" w:rsidRPr="00E93049" w:rsidRDefault="00AD1F92"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Максимальные</w:t>
            </w:r>
          </w:p>
        </w:tc>
      </w:tr>
      <w:tr w:rsidR="00E93049" w:rsidRPr="00E93049" w14:paraId="48464088" w14:textId="77777777" w:rsidTr="00B56AF7">
        <w:trPr>
          <w:trHeight w:val="284"/>
          <w:jc w:val="right"/>
        </w:trPr>
        <w:tc>
          <w:tcPr>
            <w:tcW w:w="680" w:type="dxa"/>
            <w:tcMar>
              <w:top w:w="28" w:type="dxa"/>
              <w:left w:w="57" w:type="dxa"/>
              <w:bottom w:w="57" w:type="dxa"/>
              <w:right w:w="57" w:type="dxa"/>
            </w:tcMar>
            <w:vAlign w:val="center"/>
          </w:tcPr>
          <w:p w14:paraId="2B0D599F" w14:textId="77777777" w:rsidR="00AD1F92" w:rsidRPr="00E93049" w:rsidRDefault="00AD1F92" w:rsidP="00D76B7B">
            <w:pPr>
              <w:numPr>
                <w:ilvl w:val="0"/>
                <w:numId w:val="27"/>
              </w:numPr>
              <w:jc w:val="center"/>
              <w:rPr>
                <w:rFonts w:ascii="Times New Roman" w:eastAsia="Calibri" w:hAnsi="Times New Roman" w:cs="Times New Roman"/>
                <w:sz w:val="24"/>
                <w:szCs w:val="24"/>
              </w:rPr>
            </w:pPr>
          </w:p>
        </w:tc>
        <w:tc>
          <w:tcPr>
            <w:tcW w:w="9526" w:type="dxa"/>
            <w:gridSpan w:val="3"/>
            <w:tcMar>
              <w:top w:w="28" w:type="dxa"/>
              <w:left w:w="57" w:type="dxa"/>
              <w:bottom w:w="57" w:type="dxa"/>
              <w:right w:w="57" w:type="dxa"/>
            </w:tcMar>
            <w:vAlign w:val="center"/>
          </w:tcPr>
          <w:p w14:paraId="3A33F304" w14:textId="77777777" w:rsidR="00AD1F92" w:rsidRPr="00E93049" w:rsidRDefault="00AD1F92" w:rsidP="00B56AF7">
            <w:pPr>
              <w:rPr>
                <w:rFonts w:ascii="Times New Roman" w:eastAsia="Calibri" w:hAnsi="Times New Roman" w:cs="Times New Roman"/>
                <w:sz w:val="24"/>
                <w:szCs w:val="24"/>
              </w:rPr>
            </w:pPr>
            <w:r w:rsidRPr="00E93049">
              <w:rPr>
                <w:rFonts w:ascii="Times New Roman" w:eastAsia="Calibri" w:hAnsi="Times New Roman" w:cs="Times New Roman"/>
                <w:sz w:val="24"/>
                <w:szCs w:val="24"/>
              </w:rPr>
              <w:t>Предельные (минимальные и (или) максимальные) размеры земельных участков,</w:t>
            </w:r>
          </w:p>
          <w:p w14:paraId="75FEBA84" w14:textId="77777777" w:rsidR="00AD1F92" w:rsidRPr="00E93049" w:rsidRDefault="00AD1F92" w:rsidP="00B56AF7">
            <w:pPr>
              <w:rPr>
                <w:rFonts w:ascii="Times New Roman" w:eastAsia="Calibri" w:hAnsi="Times New Roman" w:cs="Times New Roman"/>
                <w:sz w:val="24"/>
                <w:szCs w:val="24"/>
              </w:rPr>
            </w:pPr>
            <w:r w:rsidRPr="00E93049">
              <w:rPr>
                <w:rFonts w:ascii="Times New Roman" w:eastAsia="Calibri" w:hAnsi="Times New Roman" w:cs="Times New Roman"/>
                <w:sz w:val="24"/>
                <w:szCs w:val="24"/>
              </w:rPr>
              <w:t>в том числе их площадь, кв. м</w:t>
            </w:r>
          </w:p>
        </w:tc>
      </w:tr>
      <w:tr w:rsidR="00E93049" w:rsidRPr="00E93049" w14:paraId="3176995D" w14:textId="77777777" w:rsidTr="00B56AF7">
        <w:trPr>
          <w:trHeight w:val="284"/>
          <w:jc w:val="right"/>
        </w:trPr>
        <w:tc>
          <w:tcPr>
            <w:tcW w:w="680" w:type="dxa"/>
            <w:tcMar>
              <w:top w:w="28" w:type="dxa"/>
              <w:left w:w="57" w:type="dxa"/>
              <w:bottom w:w="57" w:type="dxa"/>
              <w:right w:w="57" w:type="dxa"/>
            </w:tcMar>
            <w:vAlign w:val="center"/>
          </w:tcPr>
          <w:p w14:paraId="4A266E82" w14:textId="77777777" w:rsidR="00AD1F92" w:rsidRPr="00E93049" w:rsidRDefault="00AD1F92" w:rsidP="00D76B7B">
            <w:pPr>
              <w:numPr>
                <w:ilvl w:val="0"/>
                <w:numId w:val="28"/>
              </w:numPr>
              <w:ind w:left="284" w:firstLine="0"/>
              <w:contextualSpacing/>
              <w:jc w:val="center"/>
              <w:rPr>
                <w:rFonts w:ascii="Times New Roman" w:eastAsia="Calibri" w:hAnsi="Times New Roman" w:cs="Times New Roman"/>
                <w:sz w:val="24"/>
                <w:szCs w:val="24"/>
              </w:rPr>
            </w:pPr>
          </w:p>
        </w:tc>
        <w:tc>
          <w:tcPr>
            <w:tcW w:w="6104" w:type="dxa"/>
            <w:tcMar>
              <w:top w:w="28" w:type="dxa"/>
              <w:left w:w="57" w:type="dxa"/>
              <w:bottom w:w="57" w:type="dxa"/>
              <w:right w:w="57" w:type="dxa"/>
            </w:tcMar>
            <w:vAlign w:val="center"/>
          </w:tcPr>
          <w:p w14:paraId="3F6A478B" w14:textId="7D8E508C" w:rsidR="00AD1F92" w:rsidRPr="00E93049" w:rsidRDefault="00A547C7" w:rsidP="005B0E4F">
            <w:pPr>
              <w:rPr>
                <w:rFonts w:ascii="Times New Roman" w:eastAsia="Calibri" w:hAnsi="Times New Roman" w:cs="Times New Roman"/>
                <w:sz w:val="24"/>
                <w:szCs w:val="24"/>
              </w:rPr>
            </w:pPr>
            <w:r w:rsidRPr="00E93049">
              <w:rPr>
                <w:rFonts w:ascii="Times New Roman" w:eastAsia="Calibri" w:hAnsi="Times New Roman" w:cs="Times New Roman"/>
                <w:sz w:val="24"/>
                <w:szCs w:val="24"/>
              </w:rPr>
              <w:t xml:space="preserve">2.6, 2.7.1, 3.1.1, 3.5.1, </w:t>
            </w:r>
            <w:r w:rsidR="004C2B03">
              <w:rPr>
                <w:rFonts w:ascii="Times New Roman" w:eastAsia="Calibri" w:hAnsi="Times New Roman" w:cs="Times New Roman"/>
                <w:sz w:val="24"/>
                <w:szCs w:val="24"/>
              </w:rPr>
              <w:t xml:space="preserve">3.6.1, </w:t>
            </w:r>
            <w:r w:rsidRPr="00E93049">
              <w:rPr>
                <w:rFonts w:ascii="Times New Roman" w:eastAsia="Calibri" w:hAnsi="Times New Roman" w:cs="Times New Roman"/>
                <w:sz w:val="24"/>
                <w:szCs w:val="24"/>
              </w:rPr>
              <w:t>4.9.2, 5.1.3, 12.0.2</w:t>
            </w:r>
          </w:p>
        </w:tc>
        <w:tc>
          <w:tcPr>
            <w:tcW w:w="3422" w:type="dxa"/>
            <w:gridSpan w:val="2"/>
            <w:tcMar>
              <w:top w:w="28" w:type="dxa"/>
              <w:left w:w="57" w:type="dxa"/>
              <w:bottom w:w="57" w:type="dxa"/>
              <w:right w:w="57" w:type="dxa"/>
            </w:tcMar>
            <w:vAlign w:val="center"/>
          </w:tcPr>
          <w:p w14:paraId="6B4782EC" w14:textId="77777777" w:rsidR="00AD1F92" w:rsidRPr="00E93049" w:rsidRDefault="00AD1F92"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Не подлежат установлению</w:t>
            </w:r>
          </w:p>
        </w:tc>
      </w:tr>
      <w:tr w:rsidR="0041058F" w:rsidRPr="00E93049" w14:paraId="1A875C79" w14:textId="77777777" w:rsidTr="00E06905">
        <w:trPr>
          <w:trHeight w:val="284"/>
          <w:jc w:val="right"/>
        </w:trPr>
        <w:tc>
          <w:tcPr>
            <w:tcW w:w="680" w:type="dxa"/>
            <w:tcMar>
              <w:top w:w="28" w:type="dxa"/>
              <w:left w:w="57" w:type="dxa"/>
              <w:bottom w:w="57" w:type="dxa"/>
              <w:right w:w="57" w:type="dxa"/>
            </w:tcMar>
            <w:vAlign w:val="center"/>
          </w:tcPr>
          <w:p w14:paraId="088384DE" w14:textId="77777777" w:rsidR="0041058F" w:rsidRPr="00E93049" w:rsidRDefault="0041058F" w:rsidP="00D76B7B">
            <w:pPr>
              <w:numPr>
                <w:ilvl w:val="0"/>
                <w:numId w:val="28"/>
              </w:numPr>
              <w:ind w:left="284" w:firstLine="0"/>
              <w:contextualSpacing/>
              <w:jc w:val="center"/>
              <w:rPr>
                <w:rFonts w:ascii="Times New Roman" w:eastAsia="Calibri" w:hAnsi="Times New Roman" w:cs="Times New Roman"/>
                <w:sz w:val="24"/>
                <w:szCs w:val="24"/>
              </w:rPr>
            </w:pPr>
          </w:p>
        </w:tc>
        <w:tc>
          <w:tcPr>
            <w:tcW w:w="6104" w:type="dxa"/>
            <w:tcMar>
              <w:top w:w="28" w:type="dxa"/>
              <w:left w:w="57" w:type="dxa"/>
              <w:bottom w:w="57" w:type="dxa"/>
              <w:right w:w="57" w:type="dxa"/>
            </w:tcMar>
            <w:vAlign w:val="center"/>
          </w:tcPr>
          <w:p w14:paraId="388CED2D" w14:textId="464A0653" w:rsidR="0041058F" w:rsidRPr="00E93049" w:rsidRDefault="005B0E4F" w:rsidP="00D32AB4">
            <w:pPr>
              <w:rPr>
                <w:rFonts w:ascii="Times New Roman" w:eastAsia="Calibri" w:hAnsi="Times New Roman" w:cs="Times New Roman"/>
                <w:sz w:val="24"/>
                <w:szCs w:val="24"/>
              </w:rPr>
            </w:pPr>
            <w:r w:rsidRPr="00E93049">
              <w:rPr>
                <w:rFonts w:ascii="Times New Roman" w:eastAsia="Calibri" w:hAnsi="Times New Roman" w:cs="Times New Roman"/>
                <w:sz w:val="24"/>
                <w:szCs w:val="24"/>
              </w:rPr>
              <w:t xml:space="preserve">3.1.2, </w:t>
            </w:r>
            <w:r>
              <w:rPr>
                <w:rFonts w:ascii="Times New Roman" w:eastAsia="Calibri" w:hAnsi="Times New Roman" w:cs="Times New Roman"/>
                <w:sz w:val="24"/>
                <w:szCs w:val="24"/>
              </w:rPr>
              <w:t>3.2.2, 3.3,</w:t>
            </w:r>
            <w:r w:rsidRPr="00E93049">
              <w:rPr>
                <w:rFonts w:ascii="Times New Roman" w:eastAsia="Calibri" w:hAnsi="Times New Roman" w:cs="Times New Roman"/>
                <w:sz w:val="24"/>
                <w:szCs w:val="24"/>
              </w:rPr>
              <w:t xml:space="preserve"> 4.4, 4.6, </w:t>
            </w:r>
            <w:r>
              <w:rPr>
                <w:rFonts w:ascii="Times New Roman" w:eastAsia="Calibri" w:hAnsi="Times New Roman" w:cs="Times New Roman"/>
                <w:sz w:val="24"/>
                <w:szCs w:val="24"/>
              </w:rPr>
              <w:t>5.1.2</w:t>
            </w:r>
          </w:p>
        </w:tc>
        <w:tc>
          <w:tcPr>
            <w:tcW w:w="1711" w:type="dxa"/>
            <w:tcMar>
              <w:top w:w="28" w:type="dxa"/>
              <w:left w:w="57" w:type="dxa"/>
              <w:bottom w:w="57" w:type="dxa"/>
              <w:right w:w="57" w:type="dxa"/>
            </w:tcMar>
            <w:vAlign w:val="center"/>
          </w:tcPr>
          <w:p w14:paraId="321AD5B8" w14:textId="541B2959" w:rsidR="0041058F" w:rsidRPr="00E93049" w:rsidRDefault="005B0E4F" w:rsidP="00B56AF7">
            <w:pPr>
              <w:jc w:val="center"/>
              <w:rPr>
                <w:rFonts w:ascii="Times New Roman" w:eastAsia="Calibri" w:hAnsi="Times New Roman" w:cs="Times New Roman"/>
                <w:sz w:val="24"/>
                <w:szCs w:val="24"/>
              </w:rPr>
            </w:pPr>
            <w:r>
              <w:rPr>
                <w:rFonts w:ascii="Times New Roman" w:eastAsia="Calibri" w:hAnsi="Times New Roman" w:cs="Times New Roman"/>
                <w:sz w:val="24"/>
                <w:szCs w:val="24"/>
              </w:rPr>
              <w:t>1500</w:t>
            </w:r>
          </w:p>
        </w:tc>
        <w:tc>
          <w:tcPr>
            <w:tcW w:w="1711" w:type="dxa"/>
            <w:vAlign w:val="center"/>
          </w:tcPr>
          <w:p w14:paraId="1173977D" w14:textId="3637E86F" w:rsidR="005B0E4F" w:rsidRPr="00E93049" w:rsidRDefault="005B0E4F" w:rsidP="005B0E4F">
            <w:pPr>
              <w:jc w:val="center"/>
              <w:rPr>
                <w:rFonts w:ascii="Times New Roman" w:eastAsia="Calibri" w:hAnsi="Times New Roman" w:cs="Times New Roman"/>
                <w:sz w:val="24"/>
                <w:szCs w:val="24"/>
              </w:rPr>
            </w:pPr>
            <w:r>
              <w:rPr>
                <w:rFonts w:ascii="Times New Roman" w:eastAsia="Calibri" w:hAnsi="Times New Roman" w:cs="Times New Roman"/>
                <w:sz w:val="24"/>
                <w:szCs w:val="24"/>
              </w:rPr>
              <w:t>3000</w:t>
            </w:r>
          </w:p>
        </w:tc>
      </w:tr>
      <w:tr w:rsidR="00E93049" w:rsidRPr="00E93049" w14:paraId="0A387AED" w14:textId="77777777" w:rsidTr="00B56AF7">
        <w:trPr>
          <w:trHeight w:val="284"/>
          <w:jc w:val="right"/>
        </w:trPr>
        <w:tc>
          <w:tcPr>
            <w:tcW w:w="680" w:type="dxa"/>
            <w:tcMar>
              <w:top w:w="28" w:type="dxa"/>
              <w:left w:w="57" w:type="dxa"/>
              <w:bottom w:w="57" w:type="dxa"/>
              <w:right w:w="57" w:type="dxa"/>
            </w:tcMar>
            <w:vAlign w:val="center"/>
          </w:tcPr>
          <w:p w14:paraId="2DE6418E" w14:textId="03B0F1C6" w:rsidR="00AD1F92" w:rsidRPr="00E93049" w:rsidRDefault="00AD1F92" w:rsidP="00D76B7B">
            <w:pPr>
              <w:numPr>
                <w:ilvl w:val="0"/>
                <w:numId w:val="27"/>
              </w:numPr>
              <w:ind w:left="142" w:firstLine="0"/>
              <w:jc w:val="center"/>
              <w:rPr>
                <w:rFonts w:ascii="Times New Roman" w:eastAsia="Calibri" w:hAnsi="Times New Roman" w:cs="Times New Roman"/>
                <w:sz w:val="24"/>
                <w:szCs w:val="24"/>
              </w:rPr>
            </w:pPr>
          </w:p>
        </w:tc>
        <w:tc>
          <w:tcPr>
            <w:tcW w:w="9526" w:type="dxa"/>
            <w:gridSpan w:val="3"/>
            <w:tcMar>
              <w:top w:w="28" w:type="dxa"/>
              <w:left w:w="57" w:type="dxa"/>
              <w:bottom w:w="57" w:type="dxa"/>
              <w:right w:w="57" w:type="dxa"/>
            </w:tcMar>
            <w:vAlign w:val="center"/>
          </w:tcPr>
          <w:p w14:paraId="756DA3F9" w14:textId="77777777" w:rsidR="00AD1F92" w:rsidRPr="00E93049" w:rsidRDefault="00AD1F92" w:rsidP="00B56AF7">
            <w:pPr>
              <w:rPr>
                <w:rFonts w:ascii="Times New Roman" w:eastAsia="Calibri" w:hAnsi="Times New Roman" w:cs="Times New Roman"/>
                <w:sz w:val="24"/>
                <w:szCs w:val="24"/>
              </w:rPr>
            </w:pPr>
            <w:r w:rsidRPr="00E93049">
              <w:rPr>
                <w:rFonts w:ascii="Times New Roman" w:eastAsia="Calibri"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E93049" w:rsidRPr="00E93049" w14:paraId="752D5A24" w14:textId="77777777" w:rsidTr="00B56AF7">
        <w:trPr>
          <w:trHeight w:val="284"/>
          <w:jc w:val="right"/>
        </w:trPr>
        <w:tc>
          <w:tcPr>
            <w:tcW w:w="680" w:type="dxa"/>
            <w:tcMar>
              <w:top w:w="28" w:type="dxa"/>
              <w:left w:w="57" w:type="dxa"/>
              <w:bottom w:w="57" w:type="dxa"/>
              <w:right w:w="57" w:type="dxa"/>
            </w:tcMar>
            <w:vAlign w:val="center"/>
          </w:tcPr>
          <w:p w14:paraId="33D08621" w14:textId="77777777" w:rsidR="00AD1F92" w:rsidRPr="00E93049" w:rsidRDefault="00AD1F92" w:rsidP="00D76B7B">
            <w:pPr>
              <w:numPr>
                <w:ilvl w:val="0"/>
                <w:numId w:val="29"/>
              </w:numPr>
              <w:ind w:left="284" w:firstLine="0"/>
              <w:contextualSpacing/>
              <w:jc w:val="center"/>
              <w:rPr>
                <w:rFonts w:ascii="Times New Roman" w:eastAsia="Calibri" w:hAnsi="Times New Roman" w:cs="Times New Roman"/>
                <w:sz w:val="24"/>
                <w:szCs w:val="24"/>
              </w:rPr>
            </w:pPr>
          </w:p>
        </w:tc>
        <w:tc>
          <w:tcPr>
            <w:tcW w:w="6104" w:type="dxa"/>
            <w:tcMar>
              <w:top w:w="28" w:type="dxa"/>
              <w:left w:w="57" w:type="dxa"/>
              <w:bottom w:w="57" w:type="dxa"/>
              <w:right w:w="57" w:type="dxa"/>
            </w:tcMar>
            <w:vAlign w:val="center"/>
          </w:tcPr>
          <w:p w14:paraId="61B66405" w14:textId="5F7681C2" w:rsidR="00AD1F92" w:rsidRPr="00E93049" w:rsidRDefault="00A547C7" w:rsidP="005B0E4F">
            <w:pPr>
              <w:rPr>
                <w:rFonts w:ascii="Times New Roman" w:eastAsia="Calibri" w:hAnsi="Times New Roman" w:cs="Times New Roman"/>
                <w:sz w:val="24"/>
                <w:szCs w:val="24"/>
              </w:rPr>
            </w:pPr>
            <w:r w:rsidRPr="00E93049">
              <w:rPr>
                <w:rFonts w:ascii="Times New Roman" w:eastAsia="Calibri" w:hAnsi="Times New Roman" w:cs="Times New Roman"/>
                <w:sz w:val="24"/>
                <w:szCs w:val="24"/>
              </w:rPr>
              <w:t xml:space="preserve">2.6, 2.7.1, 3.1.2, 3.2.2, 3.3, 3.5.1, </w:t>
            </w:r>
            <w:r w:rsidR="004C2B03">
              <w:rPr>
                <w:rFonts w:ascii="Times New Roman" w:eastAsia="Calibri" w:hAnsi="Times New Roman" w:cs="Times New Roman"/>
                <w:sz w:val="24"/>
                <w:szCs w:val="24"/>
              </w:rPr>
              <w:t xml:space="preserve">3.6.1, </w:t>
            </w:r>
            <w:r w:rsidRPr="00E93049">
              <w:rPr>
                <w:rFonts w:ascii="Times New Roman" w:eastAsia="Calibri" w:hAnsi="Times New Roman" w:cs="Times New Roman"/>
                <w:sz w:val="24"/>
                <w:szCs w:val="24"/>
              </w:rPr>
              <w:t>4.4, 4.6, 5.1.2</w:t>
            </w:r>
          </w:p>
        </w:tc>
        <w:tc>
          <w:tcPr>
            <w:tcW w:w="3422" w:type="dxa"/>
            <w:gridSpan w:val="2"/>
            <w:tcMar>
              <w:top w:w="28" w:type="dxa"/>
              <w:left w:w="57" w:type="dxa"/>
              <w:bottom w:w="57" w:type="dxa"/>
              <w:right w:w="57" w:type="dxa"/>
            </w:tcMar>
            <w:vAlign w:val="center"/>
          </w:tcPr>
          <w:p w14:paraId="2D281153" w14:textId="77777777" w:rsidR="00AD1F92" w:rsidRPr="00E93049" w:rsidRDefault="00AD1F92"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3</w:t>
            </w:r>
          </w:p>
        </w:tc>
      </w:tr>
      <w:tr w:rsidR="00E93049" w:rsidRPr="00E93049" w14:paraId="3A752AE5" w14:textId="77777777" w:rsidTr="00B56AF7">
        <w:trPr>
          <w:trHeight w:val="284"/>
          <w:jc w:val="right"/>
        </w:trPr>
        <w:tc>
          <w:tcPr>
            <w:tcW w:w="680" w:type="dxa"/>
            <w:tcMar>
              <w:top w:w="28" w:type="dxa"/>
              <w:left w:w="57" w:type="dxa"/>
              <w:bottom w:w="57" w:type="dxa"/>
              <w:right w:w="57" w:type="dxa"/>
            </w:tcMar>
            <w:vAlign w:val="center"/>
          </w:tcPr>
          <w:p w14:paraId="67E811BC" w14:textId="77777777" w:rsidR="00AD1F92" w:rsidRPr="00E93049" w:rsidRDefault="00AD1F92" w:rsidP="00D76B7B">
            <w:pPr>
              <w:numPr>
                <w:ilvl w:val="0"/>
                <w:numId w:val="29"/>
              </w:numPr>
              <w:ind w:left="284" w:firstLine="0"/>
              <w:contextualSpacing/>
              <w:jc w:val="center"/>
              <w:rPr>
                <w:rFonts w:ascii="Times New Roman" w:eastAsia="Calibri" w:hAnsi="Times New Roman" w:cs="Times New Roman"/>
                <w:sz w:val="24"/>
                <w:szCs w:val="24"/>
              </w:rPr>
            </w:pPr>
          </w:p>
        </w:tc>
        <w:tc>
          <w:tcPr>
            <w:tcW w:w="6104" w:type="dxa"/>
            <w:tcMar>
              <w:top w:w="28" w:type="dxa"/>
              <w:left w:w="57" w:type="dxa"/>
              <w:bottom w:w="57" w:type="dxa"/>
              <w:right w:w="57" w:type="dxa"/>
            </w:tcMar>
            <w:vAlign w:val="center"/>
          </w:tcPr>
          <w:p w14:paraId="4CFD4079" w14:textId="0497F743" w:rsidR="00AD1F92" w:rsidRPr="00E93049" w:rsidRDefault="00AD1F92" w:rsidP="00B56AF7">
            <w:pPr>
              <w:rPr>
                <w:rFonts w:ascii="Times New Roman" w:eastAsia="Calibri" w:hAnsi="Times New Roman" w:cs="Times New Roman"/>
                <w:sz w:val="24"/>
                <w:szCs w:val="24"/>
              </w:rPr>
            </w:pPr>
            <w:r w:rsidRPr="00E93049">
              <w:rPr>
                <w:rFonts w:ascii="Times New Roman" w:eastAsia="Calibri" w:hAnsi="Times New Roman" w:cs="Times New Roman"/>
                <w:sz w:val="24"/>
                <w:szCs w:val="24"/>
              </w:rPr>
              <w:t>3.1.1</w:t>
            </w:r>
          </w:p>
        </w:tc>
        <w:tc>
          <w:tcPr>
            <w:tcW w:w="3422" w:type="dxa"/>
            <w:gridSpan w:val="2"/>
            <w:tcMar>
              <w:top w:w="28" w:type="dxa"/>
              <w:left w:w="57" w:type="dxa"/>
              <w:bottom w:w="57" w:type="dxa"/>
              <w:right w:w="57" w:type="dxa"/>
            </w:tcMar>
            <w:vAlign w:val="center"/>
          </w:tcPr>
          <w:p w14:paraId="2A9F405E" w14:textId="77777777" w:rsidR="00AD1F92" w:rsidRPr="00E93049" w:rsidRDefault="00AD1F92"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Не подлежат установлению</w:t>
            </w:r>
          </w:p>
        </w:tc>
      </w:tr>
      <w:tr w:rsidR="00E93049" w:rsidRPr="00E93049" w14:paraId="113685C2" w14:textId="77777777" w:rsidTr="00B56AF7">
        <w:trPr>
          <w:trHeight w:val="284"/>
          <w:jc w:val="right"/>
        </w:trPr>
        <w:tc>
          <w:tcPr>
            <w:tcW w:w="680" w:type="dxa"/>
            <w:tcMar>
              <w:top w:w="28" w:type="dxa"/>
              <w:left w:w="57" w:type="dxa"/>
              <w:bottom w:w="57" w:type="dxa"/>
              <w:right w:w="57" w:type="dxa"/>
            </w:tcMar>
            <w:vAlign w:val="center"/>
          </w:tcPr>
          <w:p w14:paraId="3BFB5760" w14:textId="77777777" w:rsidR="00AD1F92" w:rsidRPr="00E93049" w:rsidRDefault="00AD1F92" w:rsidP="00B56AF7">
            <w:pPr>
              <w:ind w:left="284"/>
              <w:contextualSpacing/>
              <w:rPr>
                <w:rFonts w:ascii="Times New Roman" w:eastAsia="Calibri" w:hAnsi="Times New Roman" w:cs="Times New Roman"/>
                <w:sz w:val="24"/>
                <w:szCs w:val="24"/>
              </w:rPr>
            </w:pPr>
          </w:p>
        </w:tc>
        <w:tc>
          <w:tcPr>
            <w:tcW w:w="9526" w:type="dxa"/>
            <w:gridSpan w:val="3"/>
            <w:tcMar>
              <w:top w:w="28" w:type="dxa"/>
              <w:left w:w="57" w:type="dxa"/>
              <w:bottom w:w="57" w:type="dxa"/>
              <w:right w:w="57" w:type="dxa"/>
            </w:tcMar>
            <w:vAlign w:val="center"/>
          </w:tcPr>
          <w:p w14:paraId="3453E2F4" w14:textId="77777777" w:rsidR="00AD1F92" w:rsidRPr="00E93049" w:rsidRDefault="00AD1F92" w:rsidP="00B56AF7">
            <w:pPr>
              <w:rPr>
                <w:rFonts w:ascii="Times New Roman" w:eastAsia="Calibri" w:hAnsi="Times New Roman" w:cs="Times New Roman"/>
                <w:sz w:val="24"/>
                <w:szCs w:val="24"/>
              </w:rPr>
            </w:pPr>
            <w:r w:rsidRPr="00E93049">
              <w:rPr>
                <w:rFonts w:ascii="Times New Roman" w:eastAsia="Calibri" w:hAnsi="Times New Roman" w:cs="Times New Roman"/>
                <w:sz w:val="24"/>
                <w:szCs w:val="24"/>
              </w:rPr>
              <w:t>Предельное количество этажей или предельная высота зданий, строений, сооружений</w:t>
            </w:r>
          </w:p>
        </w:tc>
      </w:tr>
      <w:tr w:rsidR="00E93049" w:rsidRPr="00E93049" w14:paraId="71303D99" w14:textId="77777777" w:rsidTr="00B56AF7">
        <w:trPr>
          <w:trHeight w:val="284"/>
          <w:jc w:val="right"/>
        </w:trPr>
        <w:tc>
          <w:tcPr>
            <w:tcW w:w="680" w:type="dxa"/>
            <w:tcMar>
              <w:top w:w="28" w:type="dxa"/>
              <w:left w:w="57" w:type="dxa"/>
              <w:bottom w:w="57" w:type="dxa"/>
              <w:right w:w="57" w:type="dxa"/>
            </w:tcMar>
            <w:vAlign w:val="center"/>
          </w:tcPr>
          <w:p w14:paraId="73B61227" w14:textId="77777777" w:rsidR="00AD1F92" w:rsidRPr="00E93049" w:rsidRDefault="00AD1F92" w:rsidP="00D76B7B">
            <w:pPr>
              <w:numPr>
                <w:ilvl w:val="0"/>
                <w:numId w:val="27"/>
              </w:numPr>
              <w:ind w:left="142" w:firstLine="0"/>
              <w:jc w:val="center"/>
              <w:rPr>
                <w:rFonts w:ascii="Times New Roman" w:eastAsia="Calibri" w:hAnsi="Times New Roman" w:cs="Times New Roman"/>
                <w:sz w:val="24"/>
                <w:szCs w:val="24"/>
              </w:rPr>
            </w:pPr>
          </w:p>
        </w:tc>
        <w:tc>
          <w:tcPr>
            <w:tcW w:w="9526" w:type="dxa"/>
            <w:gridSpan w:val="3"/>
            <w:tcMar>
              <w:top w:w="28" w:type="dxa"/>
              <w:left w:w="57" w:type="dxa"/>
              <w:bottom w:w="57" w:type="dxa"/>
              <w:right w:w="57" w:type="dxa"/>
            </w:tcMar>
            <w:vAlign w:val="center"/>
          </w:tcPr>
          <w:p w14:paraId="2AE36897" w14:textId="33121B52" w:rsidR="00AD1F92" w:rsidRPr="00E93049" w:rsidRDefault="00AD1F92" w:rsidP="00E06905">
            <w:pPr>
              <w:rPr>
                <w:rFonts w:ascii="Times New Roman" w:eastAsia="Calibri" w:hAnsi="Times New Roman" w:cs="Times New Roman"/>
                <w:sz w:val="24"/>
                <w:szCs w:val="24"/>
              </w:rPr>
            </w:pPr>
            <w:r w:rsidRPr="00E93049">
              <w:rPr>
                <w:rFonts w:ascii="Times New Roman" w:eastAsia="Calibri" w:hAnsi="Times New Roman" w:cs="Times New Roman"/>
                <w:sz w:val="24"/>
                <w:szCs w:val="24"/>
              </w:rPr>
              <w:t>Предельное количество этажей</w:t>
            </w:r>
            <w:r w:rsidR="00E06905">
              <w:rPr>
                <w:rFonts w:ascii="Times New Roman" w:eastAsia="Calibri" w:hAnsi="Times New Roman" w:cs="Times New Roman"/>
                <w:sz w:val="24"/>
                <w:szCs w:val="24"/>
              </w:rPr>
              <w:t>, этаж</w:t>
            </w:r>
          </w:p>
        </w:tc>
      </w:tr>
      <w:tr w:rsidR="00E93049" w:rsidRPr="00E93049" w14:paraId="6A6F468F" w14:textId="77777777" w:rsidTr="00B56AF7">
        <w:trPr>
          <w:trHeight w:val="284"/>
          <w:jc w:val="right"/>
        </w:trPr>
        <w:tc>
          <w:tcPr>
            <w:tcW w:w="680" w:type="dxa"/>
            <w:tcMar>
              <w:top w:w="28" w:type="dxa"/>
              <w:left w:w="57" w:type="dxa"/>
              <w:bottom w:w="57" w:type="dxa"/>
              <w:right w:w="57" w:type="dxa"/>
            </w:tcMar>
            <w:vAlign w:val="center"/>
          </w:tcPr>
          <w:p w14:paraId="62B80121" w14:textId="77777777" w:rsidR="00AD1F92" w:rsidRPr="00E93049" w:rsidRDefault="00AD1F92" w:rsidP="00D76B7B">
            <w:pPr>
              <w:numPr>
                <w:ilvl w:val="0"/>
                <w:numId w:val="30"/>
              </w:numPr>
              <w:ind w:left="284" w:firstLine="0"/>
              <w:contextualSpacing/>
              <w:jc w:val="center"/>
              <w:rPr>
                <w:rFonts w:ascii="Times New Roman" w:eastAsia="Calibri" w:hAnsi="Times New Roman" w:cs="Times New Roman"/>
                <w:sz w:val="24"/>
                <w:szCs w:val="24"/>
              </w:rPr>
            </w:pPr>
          </w:p>
        </w:tc>
        <w:tc>
          <w:tcPr>
            <w:tcW w:w="6104" w:type="dxa"/>
            <w:tcMar>
              <w:top w:w="28" w:type="dxa"/>
              <w:left w:w="57" w:type="dxa"/>
              <w:bottom w:w="57" w:type="dxa"/>
              <w:right w:w="57" w:type="dxa"/>
            </w:tcMar>
            <w:vAlign w:val="center"/>
          </w:tcPr>
          <w:p w14:paraId="48103437" w14:textId="77777777" w:rsidR="00AD1F92" w:rsidRPr="00E93049" w:rsidRDefault="00AD1F92" w:rsidP="00B56AF7">
            <w:pPr>
              <w:rPr>
                <w:rFonts w:ascii="Times New Roman" w:eastAsia="Calibri" w:hAnsi="Times New Roman" w:cs="Times New Roman"/>
                <w:sz w:val="24"/>
                <w:szCs w:val="24"/>
              </w:rPr>
            </w:pPr>
            <w:r w:rsidRPr="00E93049">
              <w:rPr>
                <w:rFonts w:ascii="Times New Roman" w:eastAsia="Calibri" w:hAnsi="Times New Roman" w:cs="Times New Roman"/>
                <w:sz w:val="24"/>
                <w:szCs w:val="24"/>
              </w:rPr>
              <w:t xml:space="preserve">2.6 </w:t>
            </w:r>
          </w:p>
        </w:tc>
        <w:tc>
          <w:tcPr>
            <w:tcW w:w="1711" w:type="dxa"/>
            <w:tcMar>
              <w:top w:w="28" w:type="dxa"/>
              <w:left w:w="57" w:type="dxa"/>
              <w:bottom w:w="57" w:type="dxa"/>
              <w:right w:w="57" w:type="dxa"/>
            </w:tcMar>
            <w:vAlign w:val="center"/>
          </w:tcPr>
          <w:p w14:paraId="30B00B08" w14:textId="77777777" w:rsidR="00AD1F92" w:rsidRPr="00E93049" w:rsidRDefault="00AD1F92"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Не подлежат установлению</w:t>
            </w:r>
          </w:p>
        </w:tc>
        <w:tc>
          <w:tcPr>
            <w:tcW w:w="1711" w:type="dxa"/>
            <w:vAlign w:val="center"/>
          </w:tcPr>
          <w:p w14:paraId="6CA3FEB5" w14:textId="72473D65" w:rsidR="00AD1F92" w:rsidRPr="00E93049" w:rsidRDefault="00AD1F92"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13</w:t>
            </w:r>
          </w:p>
        </w:tc>
      </w:tr>
      <w:tr w:rsidR="00706F54" w:rsidRPr="00E93049" w14:paraId="2DA1F6A9" w14:textId="77777777" w:rsidTr="00B56AF7">
        <w:trPr>
          <w:trHeight w:val="284"/>
          <w:jc w:val="right"/>
        </w:trPr>
        <w:tc>
          <w:tcPr>
            <w:tcW w:w="680" w:type="dxa"/>
            <w:tcMar>
              <w:top w:w="28" w:type="dxa"/>
              <w:left w:w="57" w:type="dxa"/>
              <w:bottom w:w="57" w:type="dxa"/>
              <w:right w:w="57" w:type="dxa"/>
            </w:tcMar>
            <w:vAlign w:val="center"/>
          </w:tcPr>
          <w:p w14:paraId="3823A972" w14:textId="77777777" w:rsidR="00706F54" w:rsidRPr="00E93049" w:rsidRDefault="00706F54" w:rsidP="00D76B7B">
            <w:pPr>
              <w:numPr>
                <w:ilvl w:val="0"/>
                <w:numId w:val="30"/>
              </w:numPr>
              <w:ind w:left="284" w:firstLine="0"/>
              <w:contextualSpacing/>
              <w:jc w:val="center"/>
              <w:rPr>
                <w:rFonts w:ascii="Times New Roman" w:eastAsia="Calibri" w:hAnsi="Times New Roman" w:cs="Times New Roman"/>
                <w:sz w:val="24"/>
                <w:szCs w:val="24"/>
              </w:rPr>
            </w:pPr>
          </w:p>
        </w:tc>
        <w:tc>
          <w:tcPr>
            <w:tcW w:w="6104" w:type="dxa"/>
            <w:tcMar>
              <w:top w:w="28" w:type="dxa"/>
              <w:left w:w="57" w:type="dxa"/>
              <w:bottom w:w="57" w:type="dxa"/>
              <w:right w:w="57" w:type="dxa"/>
            </w:tcMar>
            <w:vAlign w:val="center"/>
          </w:tcPr>
          <w:p w14:paraId="4B285959" w14:textId="160AE256" w:rsidR="00706F54" w:rsidRPr="00E93049" w:rsidRDefault="00706F54" w:rsidP="00706F54">
            <w:pPr>
              <w:rPr>
                <w:rFonts w:ascii="Times New Roman" w:eastAsia="Calibri" w:hAnsi="Times New Roman" w:cs="Times New Roman"/>
                <w:sz w:val="24"/>
                <w:szCs w:val="24"/>
              </w:rPr>
            </w:pPr>
            <w:r>
              <w:rPr>
                <w:rFonts w:ascii="Times New Roman" w:eastAsia="Calibri" w:hAnsi="Times New Roman" w:cs="Times New Roman"/>
                <w:sz w:val="24"/>
                <w:szCs w:val="24"/>
              </w:rPr>
              <w:t>2.7.1</w:t>
            </w:r>
          </w:p>
        </w:tc>
        <w:tc>
          <w:tcPr>
            <w:tcW w:w="1711" w:type="dxa"/>
            <w:tcMar>
              <w:top w:w="28" w:type="dxa"/>
              <w:left w:w="57" w:type="dxa"/>
              <w:bottom w:w="57" w:type="dxa"/>
              <w:right w:w="57" w:type="dxa"/>
            </w:tcMar>
            <w:vAlign w:val="center"/>
          </w:tcPr>
          <w:p w14:paraId="65F88A7D" w14:textId="357975A4" w:rsidR="00706F54" w:rsidRPr="00E93049" w:rsidRDefault="00706F54" w:rsidP="00B56AF7">
            <w:pPr>
              <w:jc w:val="center"/>
              <w:rPr>
                <w:rFonts w:ascii="Times New Roman" w:eastAsia="Calibri" w:hAnsi="Times New Roman" w:cs="Times New Roman"/>
                <w:sz w:val="24"/>
                <w:szCs w:val="24"/>
              </w:rPr>
            </w:pPr>
            <w:r w:rsidRPr="00706F54">
              <w:rPr>
                <w:rFonts w:ascii="Times New Roman" w:eastAsia="Calibri" w:hAnsi="Times New Roman" w:cs="Times New Roman"/>
                <w:sz w:val="24"/>
                <w:szCs w:val="24"/>
              </w:rPr>
              <w:t>Не подлежат установлению</w:t>
            </w:r>
          </w:p>
        </w:tc>
        <w:tc>
          <w:tcPr>
            <w:tcW w:w="1711" w:type="dxa"/>
            <w:vAlign w:val="center"/>
          </w:tcPr>
          <w:p w14:paraId="0AE5D17A" w14:textId="75B5F22A" w:rsidR="00706F54" w:rsidRPr="00E93049" w:rsidRDefault="00706F54" w:rsidP="00B56AF7">
            <w:pPr>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r>
      <w:tr w:rsidR="00E93049" w:rsidRPr="00E93049" w14:paraId="3783DA07" w14:textId="77777777" w:rsidTr="00B56AF7">
        <w:trPr>
          <w:trHeight w:val="284"/>
          <w:jc w:val="right"/>
        </w:trPr>
        <w:tc>
          <w:tcPr>
            <w:tcW w:w="680" w:type="dxa"/>
            <w:tcMar>
              <w:top w:w="28" w:type="dxa"/>
              <w:left w:w="57" w:type="dxa"/>
              <w:bottom w:w="57" w:type="dxa"/>
              <w:right w:w="57" w:type="dxa"/>
            </w:tcMar>
            <w:vAlign w:val="center"/>
          </w:tcPr>
          <w:p w14:paraId="49F2CFDD" w14:textId="77777777" w:rsidR="00AD1F92" w:rsidRPr="00E93049" w:rsidRDefault="00AD1F92" w:rsidP="00D76B7B">
            <w:pPr>
              <w:numPr>
                <w:ilvl w:val="0"/>
                <w:numId w:val="30"/>
              </w:numPr>
              <w:ind w:left="284" w:firstLine="0"/>
              <w:contextualSpacing/>
              <w:jc w:val="center"/>
              <w:rPr>
                <w:rFonts w:ascii="Times New Roman" w:eastAsia="Calibri" w:hAnsi="Times New Roman" w:cs="Times New Roman"/>
                <w:sz w:val="24"/>
                <w:szCs w:val="24"/>
              </w:rPr>
            </w:pPr>
          </w:p>
        </w:tc>
        <w:tc>
          <w:tcPr>
            <w:tcW w:w="6104" w:type="dxa"/>
            <w:tcMar>
              <w:top w:w="28" w:type="dxa"/>
              <w:left w:w="57" w:type="dxa"/>
              <w:bottom w:w="57" w:type="dxa"/>
              <w:right w:w="57" w:type="dxa"/>
            </w:tcMar>
            <w:vAlign w:val="center"/>
          </w:tcPr>
          <w:p w14:paraId="031D2B0E" w14:textId="07F82371" w:rsidR="00AD1F92" w:rsidRPr="00E93049" w:rsidRDefault="00A547C7" w:rsidP="00706F54">
            <w:pPr>
              <w:rPr>
                <w:rFonts w:ascii="Times New Roman" w:eastAsia="Calibri" w:hAnsi="Times New Roman" w:cs="Times New Roman"/>
                <w:sz w:val="24"/>
                <w:szCs w:val="24"/>
              </w:rPr>
            </w:pPr>
            <w:r w:rsidRPr="00E93049">
              <w:rPr>
                <w:rFonts w:ascii="Times New Roman" w:eastAsia="Calibri" w:hAnsi="Times New Roman" w:cs="Times New Roman"/>
                <w:sz w:val="24"/>
                <w:szCs w:val="24"/>
              </w:rPr>
              <w:t>3.1.2, 3.2.2, 3.3, 4.4, 4.6</w:t>
            </w:r>
          </w:p>
        </w:tc>
        <w:tc>
          <w:tcPr>
            <w:tcW w:w="1711" w:type="dxa"/>
            <w:tcMar>
              <w:top w:w="28" w:type="dxa"/>
              <w:left w:w="57" w:type="dxa"/>
              <w:bottom w:w="57" w:type="dxa"/>
              <w:right w:w="57" w:type="dxa"/>
            </w:tcMar>
            <w:vAlign w:val="center"/>
          </w:tcPr>
          <w:p w14:paraId="11095C6E" w14:textId="77777777" w:rsidR="00AD1F92" w:rsidRPr="00E93049" w:rsidRDefault="00AD1F92"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Не подлежат установлению</w:t>
            </w:r>
          </w:p>
        </w:tc>
        <w:tc>
          <w:tcPr>
            <w:tcW w:w="1711" w:type="dxa"/>
            <w:vAlign w:val="center"/>
          </w:tcPr>
          <w:p w14:paraId="2F2B9F1D" w14:textId="64D842C9" w:rsidR="00AD1F92" w:rsidRPr="00E93049" w:rsidRDefault="00A547C7"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6</w:t>
            </w:r>
          </w:p>
        </w:tc>
      </w:tr>
      <w:tr w:rsidR="00E93049" w:rsidRPr="00E93049" w14:paraId="73763063" w14:textId="77777777" w:rsidTr="00B56AF7">
        <w:trPr>
          <w:trHeight w:val="284"/>
          <w:jc w:val="right"/>
        </w:trPr>
        <w:tc>
          <w:tcPr>
            <w:tcW w:w="680" w:type="dxa"/>
            <w:tcMar>
              <w:top w:w="28" w:type="dxa"/>
              <w:left w:w="57" w:type="dxa"/>
              <w:bottom w:w="57" w:type="dxa"/>
              <w:right w:w="57" w:type="dxa"/>
            </w:tcMar>
            <w:vAlign w:val="center"/>
          </w:tcPr>
          <w:p w14:paraId="585004C0" w14:textId="77777777" w:rsidR="00AD1F92" w:rsidRPr="00E93049" w:rsidRDefault="00AD1F92" w:rsidP="00D76B7B">
            <w:pPr>
              <w:numPr>
                <w:ilvl w:val="0"/>
                <w:numId w:val="30"/>
              </w:numPr>
              <w:ind w:left="284" w:firstLine="0"/>
              <w:contextualSpacing/>
              <w:jc w:val="center"/>
              <w:rPr>
                <w:rFonts w:ascii="Times New Roman" w:eastAsia="Calibri" w:hAnsi="Times New Roman" w:cs="Times New Roman"/>
                <w:sz w:val="24"/>
                <w:szCs w:val="24"/>
              </w:rPr>
            </w:pPr>
          </w:p>
        </w:tc>
        <w:tc>
          <w:tcPr>
            <w:tcW w:w="6104" w:type="dxa"/>
            <w:tcMar>
              <w:top w:w="28" w:type="dxa"/>
              <w:left w:w="57" w:type="dxa"/>
              <w:bottom w:w="57" w:type="dxa"/>
              <w:right w:w="57" w:type="dxa"/>
            </w:tcMar>
            <w:vAlign w:val="center"/>
          </w:tcPr>
          <w:p w14:paraId="10D31B29" w14:textId="62FA74E6" w:rsidR="00AD1F92" w:rsidRPr="00E93049" w:rsidRDefault="00AD1F92" w:rsidP="00B56AF7">
            <w:pPr>
              <w:rPr>
                <w:rFonts w:ascii="Times New Roman" w:eastAsia="Calibri" w:hAnsi="Times New Roman" w:cs="Times New Roman"/>
                <w:sz w:val="24"/>
                <w:szCs w:val="24"/>
              </w:rPr>
            </w:pPr>
            <w:r w:rsidRPr="00E93049">
              <w:rPr>
                <w:rFonts w:ascii="Times New Roman" w:eastAsia="Calibri" w:hAnsi="Times New Roman" w:cs="Times New Roman"/>
                <w:sz w:val="24"/>
                <w:szCs w:val="24"/>
              </w:rPr>
              <w:t>3.1.1, 3.5.1</w:t>
            </w:r>
            <w:r w:rsidR="00706F54" w:rsidRPr="00E93049">
              <w:rPr>
                <w:rFonts w:ascii="Times New Roman" w:eastAsia="Calibri" w:hAnsi="Times New Roman" w:cs="Times New Roman"/>
                <w:sz w:val="24"/>
                <w:szCs w:val="24"/>
              </w:rPr>
              <w:t xml:space="preserve">, </w:t>
            </w:r>
            <w:r w:rsidR="004C2B03">
              <w:rPr>
                <w:rFonts w:ascii="Times New Roman" w:eastAsia="Calibri" w:hAnsi="Times New Roman" w:cs="Times New Roman"/>
                <w:sz w:val="24"/>
                <w:szCs w:val="24"/>
              </w:rPr>
              <w:t xml:space="preserve">3.6.1, </w:t>
            </w:r>
            <w:r w:rsidR="00706F54" w:rsidRPr="00E93049">
              <w:rPr>
                <w:rFonts w:ascii="Times New Roman" w:eastAsia="Calibri" w:hAnsi="Times New Roman" w:cs="Times New Roman"/>
                <w:sz w:val="24"/>
                <w:szCs w:val="24"/>
              </w:rPr>
              <w:t>5.1.2</w:t>
            </w:r>
          </w:p>
        </w:tc>
        <w:tc>
          <w:tcPr>
            <w:tcW w:w="3422" w:type="dxa"/>
            <w:gridSpan w:val="2"/>
            <w:tcMar>
              <w:top w:w="28" w:type="dxa"/>
              <w:left w:w="57" w:type="dxa"/>
              <w:bottom w:w="57" w:type="dxa"/>
              <w:right w:w="57" w:type="dxa"/>
            </w:tcMar>
            <w:vAlign w:val="center"/>
          </w:tcPr>
          <w:p w14:paraId="0DC5AC78" w14:textId="77777777" w:rsidR="00AD1F92" w:rsidRPr="00E93049" w:rsidRDefault="00AD1F92" w:rsidP="00B56AF7">
            <w:pPr>
              <w:rPr>
                <w:rFonts w:ascii="Times New Roman" w:eastAsia="Calibri" w:hAnsi="Times New Roman" w:cs="Times New Roman"/>
                <w:sz w:val="24"/>
                <w:szCs w:val="24"/>
              </w:rPr>
            </w:pPr>
            <w:r w:rsidRPr="00E93049">
              <w:rPr>
                <w:rFonts w:ascii="Times New Roman" w:eastAsia="Calibri" w:hAnsi="Times New Roman" w:cs="Times New Roman"/>
                <w:sz w:val="24"/>
                <w:szCs w:val="24"/>
              </w:rPr>
              <w:tab/>
              <w:t>Не подлежат установлению</w:t>
            </w:r>
          </w:p>
        </w:tc>
      </w:tr>
      <w:tr w:rsidR="00E93049" w:rsidRPr="00E93049" w14:paraId="7947EB3A" w14:textId="77777777" w:rsidTr="00B56AF7">
        <w:trPr>
          <w:trHeight w:val="284"/>
          <w:jc w:val="right"/>
        </w:trPr>
        <w:tc>
          <w:tcPr>
            <w:tcW w:w="680" w:type="dxa"/>
            <w:tcMar>
              <w:top w:w="28" w:type="dxa"/>
              <w:left w:w="57" w:type="dxa"/>
              <w:bottom w:w="57" w:type="dxa"/>
              <w:right w:w="57" w:type="dxa"/>
            </w:tcMar>
            <w:vAlign w:val="center"/>
          </w:tcPr>
          <w:p w14:paraId="182B3A08" w14:textId="77777777" w:rsidR="00AD1F92" w:rsidRPr="00E93049" w:rsidRDefault="00AD1F92" w:rsidP="00D76B7B">
            <w:pPr>
              <w:numPr>
                <w:ilvl w:val="0"/>
                <w:numId w:val="27"/>
              </w:numPr>
              <w:ind w:left="142" w:firstLine="0"/>
              <w:jc w:val="center"/>
              <w:rPr>
                <w:rFonts w:ascii="Times New Roman" w:eastAsia="Calibri" w:hAnsi="Times New Roman" w:cs="Times New Roman"/>
                <w:sz w:val="24"/>
                <w:szCs w:val="24"/>
              </w:rPr>
            </w:pPr>
          </w:p>
        </w:tc>
        <w:tc>
          <w:tcPr>
            <w:tcW w:w="9526" w:type="dxa"/>
            <w:gridSpan w:val="3"/>
            <w:tcMar>
              <w:top w:w="28" w:type="dxa"/>
              <w:left w:w="57" w:type="dxa"/>
              <w:bottom w:w="57" w:type="dxa"/>
              <w:right w:w="57" w:type="dxa"/>
            </w:tcMar>
            <w:vAlign w:val="center"/>
          </w:tcPr>
          <w:p w14:paraId="4D5E0651" w14:textId="77777777" w:rsidR="00AD1F92" w:rsidRPr="00E93049" w:rsidRDefault="00AD1F92" w:rsidP="00B56AF7">
            <w:pPr>
              <w:rPr>
                <w:rFonts w:ascii="Times New Roman" w:eastAsia="Calibri" w:hAnsi="Times New Roman" w:cs="Times New Roman"/>
                <w:sz w:val="24"/>
                <w:szCs w:val="24"/>
              </w:rPr>
            </w:pPr>
            <w:r w:rsidRPr="00E93049">
              <w:rPr>
                <w:rFonts w:ascii="Times New Roman" w:eastAsia="Calibri" w:hAnsi="Times New Roman" w:cs="Times New Roman"/>
                <w:sz w:val="24"/>
                <w:szCs w:val="24"/>
              </w:rPr>
              <w:t>Максимальный процент застройки в границах земельного участка, определяемый</w:t>
            </w:r>
          </w:p>
          <w:p w14:paraId="2B254138" w14:textId="77777777" w:rsidR="00AD1F92" w:rsidRPr="00E93049" w:rsidRDefault="00AD1F92" w:rsidP="00B56AF7">
            <w:pPr>
              <w:rPr>
                <w:rFonts w:ascii="Times New Roman" w:eastAsia="Calibri" w:hAnsi="Times New Roman" w:cs="Times New Roman"/>
                <w:sz w:val="24"/>
                <w:szCs w:val="24"/>
              </w:rPr>
            </w:pPr>
            <w:r w:rsidRPr="00E93049">
              <w:rPr>
                <w:rFonts w:ascii="Times New Roman" w:eastAsia="Calibri" w:hAnsi="Times New Roman" w:cs="Times New Roman"/>
                <w:sz w:val="24"/>
                <w:szCs w:val="24"/>
              </w:rPr>
              <w:t>как отношение суммарной площади земельного участка, которая может быть застроена,</w:t>
            </w:r>
          </w:p>
          <w:p w14:paraId="4F43DB7B" w14:textId="77777777" w:rsidR="00AD1F92" w:rsidRPr="00E93049" w:rsidRDefault="00AD1F92" w:rsidP="00B56AF7">
            <w:pPr>
              <w:rPr>
                <w:rFonts w:ascii="Times New Roman" w:eastAsia="Calibri" w:hAnsi="Times New Roman" w:cs="Times New Roman"/>
                <w:sz w:val="24"/>
                <w:szCs w:val="24"/>
              </w:rPr>
            </w:pPr>
            <w:r w:rsidRPr="00E93049">
              <w:rPr>
                <w:rFonts w:ascii="Times New Roman" w:eastAsia="Calibri" w:hAnsi="Times New Roman" w:cs="Times New Roman"/>
                <w:sz w:val="24"/>
                <w:szCs w:val="24"/>
              </w:rPr>
              <w:t>ко всей площади земельного участка, %</w:t>
            </w:r>
          </w:p>
        </w:tc>
      </w:tr>
      <w:tr w:rsidR="00E93049" w:rsidRPr="00E93049" w14:paraId="0CF5D909" w14:textId="77777777" w:rsidTr="00B56AF7">
        <w:trPr>
          <w:trHeight w:val="284"/>
          <w:jc w:val="right"/>
        </w:trPr>
        <w:tc>
          <w:tcPr>
            <w:tcW w:w="680" w:type="dxa"/>
            <w:tcMar>
              <w:top w:w="28" w:type="dxa"/>
              <w:left w:w="57" w:type="dxa"/>
              <w:bottom w:w="57" w:type="dxa"/>
              <w:right w:w="57" w:type="dxa"/>
            </w:tcMar>
            <w:vAlign w:val="center"/>
          </w:tcPr>
          <w:p w14:paraId="5717FF56" w14:textId="77777777" w:rsidR="00AD1F92" w:rsidRPr="00E93049" w:rsidRDefault="00AD1F92" w:rsidP="00D76B7B">
            <w:pPr>
              <w:numPr>
                <w:ilvl w:val="0"/>
                <w:numId w:val="31"/>
              </w:numPr>
              <w:ind w:left="284" w:firstLine="0"/>
              <w:contextualSpacing/>
              <w:jc w:val="center"/>
              <w:rPr>
                <w:rFonts w:ascii="Times New Roman" w:eastAsia="Calibri" w:hAnsi="Times New Roman" w:cs="Times New Roman"/>
                <w:sz w:val="24"/>
                <w:szCs w:val="24"/>
              </w:rPr>
            </w:pPr>
          </w:p>
        </w:tc>
        <w:tc>
          <w:tcPr>
            <w:tcW w:w="6104" w:type="dxa"/>
            <w:tcMar>
              <w:top w:w="28" w:type="dxa"/>
              <w:left w:w="57" w:type="dxa"/>
              <w:bottom w:w="57" w:type="dxa"/>
              <w:right w:w="57" w:type="dxa"/>
            </w:tcMar>
            <w:vAlign w:val="center"/>
          </w:tcPr>
          <w:p w14:paraId="4EAB7C67" w14:textId="77777777" w:rsidR="00AD1F92" w:rsidRPr="00E93049" w:rsidRDefault="00AD1F92" w:rsidP="00B56AF7">
            <w:pPr>
              <w:rPr>
                <w:rFonts w:ascii="Times New Roman" w:eastAsia="Calibri" w:hAnsi="Times New Roman" w:cs="Times New Roman"/>
                <w:sz w:val="24"/>
                <w:szCs w:val="24"/>
              </w:rPr>
            </w:pPr>
            <w:r w:rsidRPr="00E93049">
              <w:rPr>
                <w:rFonts w:ascii="Times New Roman" w:eastAsia="Calibri" w:hAnsi="Times New Roman" w:cs="Times New Roman"/>
                <w:sz w:val="24"/>
                <w:szCs w:val="24"/>
              </w:rPr>
              <w:t xml:space="preserve">2.6 </w:t>
            </w:r>
          </w:p>
        </w:tc>
        <w:tc>
          <w:tcPr>
            <w:tcW w:w="3422" w:type="dxa"/>
            <w:gridSpan w:val="2"/>
            <w:tcMar>
              <w:top w:w="28" w:type="dxa"/>
              <w:left w:w="57" w:type="dxa"/>
              <w:bottom w:w="57" w:type="dxa"/>
              <w:right w:w="57" w:type="dxa"/>
            </w:tcMar>
            <w:vAlign w:val="center"/>
          </w:tcPr>
          <w:p w14:paraId="23D0666B" w14:textId="77777777" w:rsidR="00AD1F92" w:rsidRPr="00E93049" w:rsidRDefault="00AD1F92"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40</w:t>
            </w:r>
          </w:p>
        </w:tc>
      </w:tr>
      <w:tr w:rsidR="00E93049" w:rsidRPr="00E93049" w14:paraId="7C2D34AE" w14:textId="77777777" w:rsidTr="00B56AF7">
        <w:trPr>
          <w:trHeight w:val="284"/>
          <w:jc w:val="right"/>
        </w:trPr>
        <w:tc>
          <w:tcPr>
            <w:tcW w:w="680" w:type="dxa"/>
            <w:tcMar>
              <w:top w:w="28" w:type="dxa"/>
              <w:left w:w="57" w:type="dxa"/>
              <w:bottom w:w="57" w:type="dxa"/>
              <w:right w:w="57" w:type="dxa"/>
            </w:tcMar>
            <w:vAlign w:val="center"/>
          </w:tcPr>
          <w:p w14:paraId="4E93F0A8" w14:textId="77777777" w:rsidR="00AD1F92" w:rsidRPr="00E93049" w:rsidRDefault="00AD1F92" w:rsidP="00D76B7B">
            <w:pPr>
              <w:numPr>
                <w:ilvl w:val="0"/>
                <w:numId w:val="31"/>
              </w:numPr>
              <w:ind w:left="284" w:firstLine="0"/>
              <w:contextualSpacing/>
              <w:jc w:val="center"/>
              <w:rPr>
                <w:rFonts w:ascii="Times New Roman" w:eastAsia="Calibri" w:hAnsi="Times New Roman" w:cs="Times New Roman"/>
                <w:sz w:val="24"/>
                <w:szCs w:val="24"/>
              </w:rPr>
            </w:pPr>
          </w:p>
        </w:tc>
        <w:tc>
          <w:tcPr>
            <w:tcW w:w="6104" w:type="dxa"/>
            <w:tcMar>
              <w:top w:w="28" w:type="dxa"/>
              <w:left w:w="57" w:type="dxa"/>
              <w:bottom w:w="57" w:type="dxa"/>
              <w:right w:w="57" w:type="dxa"/>
            </w:tcMar>
            <w:vAlign w:val="center"/>
          </w:tcPr>
          <w:p w14:paraId="1C843453" w14:textId="60740EC8" w:rsidR="00AD1F92" w:rsidRPr="00E93049" w:rsidRDefault="00A547C7" w:rsidP="00706F54">
            <w:pPr>
              <w:rPr>
                <w:rFonts w:ascii="Times New Roman" w:eastAsia="Calibri" w:hAnsi="Times New Roman" w:cs="Times New Roman"/>
                <w:sz w:val="24"/>
                <w:szCs w:val="24"/>
              </w:rPr>
            </w:pPr>
            <w:r w:rsidRPr="00E93049">
              <w:rPr>
                <w:rFonts w:ascii="Times New Roman" w:eastAsia="Calibri" w:hAnsi="Times New Roman" w:cs="Times New Roman"/>
                <w:sz w:val="24"/>
                <w:szCs w:val="24"/>
              </w:rPr>
              <w:t>3.1.2, 3.2.2, 3.3, 4.4, 4.6, 5.1.2</w:t>
            </w:r>
          </w:p>
        </w:tc>
        <w:tc>
          <w:tcPr>
            <w:tcW w:w="3422" w:type="dxa"/>
            <w:gridSpan w:val="2"/>
            <w:tcMar>
              <w:top w:w="28" w:type="dxa"/>
              <w:left w:w="57" w:type="dxa"/>
              <w:bottom w:w="57" w:type="dxa"/>
              <w:right w:w="57" w:type="dxa"/>
            </w:tcMar>
            <w:vAlign w:val="center"/>
          </w:tcPr>
          <w:p w14:paraId="16D81F15" w14:textId="77777777" w:rsidR="00AD1F92" w:rsidRPr="00E93049" w:rsidRDefault="00AD1F92"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60</w:t>
            </w:r>
          </w:p>
        </w:tc>
      </w:tr>
      <w:tr w:rsidR="00E93049" w:rsidRPr="00E93049" w14:paraId="1AFAC280" w14:textId="77777777" w:rsidTr="00B56AF7">
        <w:trPr>
          <w:trHeight w:val="284"/>
          <w:jc w:val="right"/>
        </w:trPr>
        <w:tc>
          <w:tcPr>
            <w:tcW w:w="680" w:type="dxa"/>
            <w:tcMar>
              <w:top w:w="28" w:type="dxa"/>
              <w:left w:w="57" w:type="dxa"/>
              <w:bottom w:w="57" w:type="dxa"/>
              <w:right w:w="57" w:type="dxa"/>
            </w:tcMar>
            <w:vAlign w:val="center"/>
          </w:tcPr>
          <w:p w14:paraId="6D4ADF0F" w14:textId="77777777" w:rsidR="00AD1F92" w:rsidRPr="00E93049" w:rsidRDefault="00AD1F92" w:rsidP="00D76B7B">
            <w:pPr>
              <w:numPr>
                <w:ilvl w:val="0"/>
                <w:numId w:val="31"/>
              </w:numPr>
              <w:ind w:left="284" w:firstLine="0"/>
              <w:contextualSpacing/>
              <w:jc w:val="center"/>
              <w:rPr>
                <w:rFonts w:ascii="Times New Roman" w:eastAsia="Calibri" w:hAnsi="Times New Roman" w:cs="Times New Roman"/>
                <w:sz w:val="24"/>
                <w:szCs w:val="24"/>
              </w:rPr>
            </w:pPr>
          </w:p>
        </w:tc>
        <w:tc>
          <w:tcPr>
            <w:tcW w:w="6104" w:type="dxa"/>
            <w:tcMar>
              <w:top w:w="28" w:type="dxa"/>
              <w:left w:w="57" w:type="dxa"/>
              <w:bottom w:w="57" w:type="dxa"/>
              <w:right w:w="57" w:type="dxa"/>
            </w:tcMar>
            <w:vAlign w:val="center"/>
          </w:tcPr>
          <w:p w14:paraId="6C5C395C" w14:textId="2E2AD7E1" w:rsidR="00AD1F92" w:rsidRPr="00E93049" w:rsidRDefault="00AD1F92" w:rsidP="00B56AF7">
            <w:pPr>
              <w:rPr>
                <w:rFonts w:ascii="Times New Roman" w:eastAsia="Calibri" w:hAnsi="Times New Roman" w:cs="Times New Roman"/>
                <w:sz w:val="24"/>
                <w:szCs w:val="24"/>
              </w:rPr>
            </w:pPr>
            <w:r w:rsidRPr="00E93049">
              <w:rPr>
                <w:rFonts w:ascii="Times New Roman" w:eastAsia="Calibri" w:hAnsi="Times New Roman" w:cs="Times New Roman"/>
                <w:sz w:val="24"/>
                <w:szCs w:val="24"/>
              </w:rPr>
              <w:t>2.7.1, 3.1.1, 3.5.1</w:t>
            </w:r>
            <w:r w:rsidR="004C2B03">
              <w:rPr>
                <w:rFonts w:ascii="Times New Roman" w:eastAsia="Calibri" w:hAnsi="Times New Roman" w:cs="Times New Roman"/>
                <w:sz w:val="24"/>
                <w:szCs w:val="24"/>
              </w:rPr>
              <w:t>, 3.6.1</w:t>
            </w:r>
          </w:p>
        </w:tc>
        <w:tc>
          <w:tcPr>
            <w:tcW w:w="3422" w:type="dxa"/>
            <w:gridSpan w:val="2"/>
            <w:tcMar>
              <w:top w:w="28" w:type="dxa"/>
              <w:left w:w="57" w:type="dxa"/>
              <w:bottom w:w="57" w:type="dxa"/>
              <w:right w:w="57" w:type="dxa"/>
            </w:tcMar>
            <w:vAlign w:val="center"/>
          </w:tcPr>
          <w:p w14:paraId="29116274" w14:textId="77777777" w:rsidR="00AD1F92" w:rsidRPr="00E93049" w:rsidRDefault="00AD1F92"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Не подлежат установлению</w:t>
            </w:r>
          </w:p>
        </w:tc>
      </w:tr>
      <w:tr w:rsidR="00E93049" w:rsidRPr="00E93049" w14:paraId="1C9F0CC9" w14:textId="77777777" w:rsidTr="00B56AF7">
        <w:trPr>
          <w:trHeight w:val="284"/>
          <w:jc w:val="right"/>
        </w:trPr>
        <w:tc>
          <w:tcPr>
            <w:tcW w:w="680" w:type="dxa"/>
            <w:tcMar>
              <w:top w:w="28" w:type="dxa"/>
              <w:left w:w="57" w:type="dxa"/>
              <w:bottom w:w="57" w:type="dxa"/>
              <w:right w:w="57" w:type="dxa"/>
            </w:tcMar>
            <w:vAlign w:val="center"/>
          </w:tcPr>
          <w:p w14:paraId="2104717B" w14:textId="77777777" w:rsidR="00AD1F92" w:rsidRPr="00E93049" w:rsidRDefault="00AD1F92" w:rsidP="00D76B7B">
            <w:pPr>
              <w:numPr>
                <w:ilvl w:val="0"/>
                <w:numId w:val="27"/>
              </w:numPr>
              <w:ind w:left="142" w:firstLine="0"/>
              <w:jc w:val="center"/>
              <w:rPr>
                <w:rFonts w:ascii="Times New Roman" w:eastAsia="Calibri" w:hAnsi="Times New Roman" w:cs="Times New Roman"/>
                <w:sz w:val="24"/>
                <w:szCs w:val="24"/>
              </w:rPr>
            </w:pPr>
          </w:p>
        </w:tc>
        <w:tc>
          <w:tcPr>
            <w:tcW w:w="9526" w:type="dxa"/>
            <w:gridSpan w:val="3"/>
            <w:tcMar>
              <w:top w:w="28" w:type="dxa"/>
              <w:left w:w="57" w:type="dxa"/>
              <w:bottom w:w="57" w:type="dxa"/>
              <w:right w:w="57" w:type="dxa"/>
            </w:tcMar>
            <w:vAlign w:val="center"/>
          </w:tcPr>
          <w:p w14:paraId="42825260" w14:textId="0DB73707" w:rsidR="00AD1F92" w:rsidRPr="00E93049" w:rsidRDefault="00AD1F92" w:rsidP="00B56AF7">
            <w:pPr>
              <w:rPr>
                <w:rFonts w:ascii="Times New Roman" w:eastAsia="Calibri" w:hAnsi="Times New Roman" w:cs="Times New Roman"/>
                <w:sz w:val="24"/>
                <w:szCs w:val="24"/>
              </w:rPr>
            </w:pPr>
            <w:r w:rsidRPr="00E93049">
              <w:rPr>
                <w:rFonts w:ascii="Times New Roman" w:eastAsia="Calibri" w:hAnsi="Times New Roman" w:cs="Times New Roman"/>
                <w:sz w:val="24"/>
                <w:szCs w:val="24"/>
              </w:rPr>
              <w:t>Максимальная этажность зданий, строений, сооружений</w:t>
            </w:r>
            <w:r w:rsidR="00E06905">
              <w:rPr>
                <w:rFonts w:ascii="Times New Roman" w:eastAsia="Calibri" w:hAnsi="Times New Roman" w:cs="Times New Roman"/>
                <w:sz w:val="24"/>
                <w:szCs w:val="24"/>
              </w:rPr>
              <w:t>, этаж</w:t>
            </w:r>
          </w:p>
        </w:tc>
      </w:tr>
      <w:tr w:rsidR="00E93049" w:rsidRPr="00E93049" w14:paraId="6D208FFD" w14:textId="77777777" w:rsidTr="00B56AF7">
        <w:trPr>
          <w:trHeight w:val="284"/>
          <w:jc w:val="right"/>
        </w:trPr>
        <w:tc>
          <w:tcPr>
            <w:tcW w:w="680" w:type="dxa"/>
            <w:tcMar>
              <w:top w:w="28" w:type="dxa"/>
              <w:left w:w="57" w:type="dxa"/>
              <w:bottom w:w="57" w:type="dxa"/>
              <w:right w:w="57" w:type="dxa"/>
            </w:tcMar>
            <w:vAlign w:val="center"/>
          </w:tcPr>
          <w:p w14:paraId="1CBA41AE" w14:textId="77777777" w:rsidR="00AD1F92" w:rsidRPr="00E93049" w:rsidRDefault="00AD1F92" w:rsidP="00D76B7B">
            <w:pPr>
              <w:numPr>
                <w:ilvl w:val="0"/>
                <w:numId w:val="32"/>
              </w:numPr>
              <w:ind w:left="284" w:firstLine="0"/>
              <w:contextualSpacing/>
              <w:jc w:val="center"/>
              <w:rPr>
                <w:rFonts w:ascii="Times New Roman" w:eastAsia="Calibri" w:hAnsi="Times New Roman" w:cs="Times New Roman"/>
                <w:sz w:val="24"/>
                <w:szCs w:val="24"/>
              </w:rPr>
            </w:pPr>
          </w:p>
        </w:tc>
        <w:tc>
          <w:tcPr>
            <w:tcW w:w="6104" w:type="dxa"/>
            <w:tcMar>
              <w:top w:w="28" w:type="dxa"/>
              <w:left w:w="57" w:type="dxa"/>
              <w:bottom w:w="57" w:type="dxa"/>
              <w:right w:w="57" w:type="dxa"/>
            </w:tcMar>
            <w:vAlign w:val="center"/>
          </w:tcPr>
          <w:p w14:paraId="30766EB4" w14:textId="77777777" w:rsidR="00AD1F92" w:rsidRPr="00E93049" w:rsidRDefault="00AD1F92" w:rsidP="00B56AF7">
            <w:pPr>
              <w:rPr>
                <w:rFonts w:ascii="Times New Roman" w:eastAsia="Calibri" w:hAnsi="Times New Roman" w:cs="Times New Roman"/>
                <w:sz w:val="24"/>
                <w:szCs w:val="24"/>
              </w:rPr>
            </w:pPr>
            <w:r w:rsidRPr="00E93049">
              <w:rPr>
                <w:rFonts w:ascii="Times New Roman" w:eastAsia="Calibri" w:hAnsi="Times New Roman" w:cs="Times New Roman"/>
                <w:sz w:val="24"/>
                <w:szCs w:val="24"/>
              </w:rPr>
              <w:t xml:space="preserve">2.6 </w:t>
            </w:r>
          </w:p>
        </w:tc>
        <w:tc>
          <w:tcPr>
            <w:tcW w:w="3422" w:type="dxa"/>
            <w:gridSpan w:val="2"/>
            <w:tcMar>
              <w:top w:w="28" w:type="dxa"/>
              <w:left w:w="57" w:type="dxa"/>
              <w:bottom w:w="57" w:type="dxa"/>
              <w:right w:w="57" w:type="dxa"/>
            </w:tcMar>
            <w:vAlign w:val="center"/>
          </w:tcPr>
          <w:p w14:paraId="4A81B599" w14:textId="4BAAF968" w:rsidR="00AD1F92" w:rsidRPr="00E93049" w:rsidRDefault="00AD1F92"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12</w:t>
            </w:r>
          </w:p>
        </w:tc>
      </w:tr>
      <w:tr w:rsidR="00706F54" w:rsidRPr="00E93049" w14:paraId="1EECDD31" w14:textId="77777777" w:rsidTr="00B56AF7">
        <w:trPr>
          <w:trHeight w:val="284"/>
          <w:jc w:val="right"/>
        </w:trPr>
        <w:tc>
          <w:tcPr>
            <w:tcW w:w="680" w:type="dxa"/>
            <w:tcMar>
              <w:top w:w="28" w:type="dxa"/>
              <w:left w:w="57" w:type="dxa"/>
              <w:bottom w:w="57" w:type="dxa"/>
              <w:right w:w="57" w:type="dxa"/>
            </w:tcMar>
            <w:vAlign w:val="center"/>
          </w:tcPr>
          <w:p w14:paraId="1C6DB848" w14:textId="77777777" w:rsidR="00706F54" w:rsidRPr="00E93049" w:rsidRDefault="00706F54" w:rsidP="00D76B7B">
            <w:pPr>
              <w:numPr>
                <w:ilvl w:val="0"/>
                <w:numId w:val="32"/>
              </w:numPr>
              <w:ind w:left="284" w:firstLine="0"/>
              <w:contextualSpacing/>
              <w:jc w:val="center"/>
              <w:rPr>
                <w:rFonts w:ascii="Times New Roman" w:eastAsia="Calibri" w:hAnsi="Times New Roman" w:cs="Times New Roman"/>
                <w:sz w:val="24"/>
                <w:szCs w:val="24"/>
              </w:rPr>
            </w:pPr>
          </w:p>
        </w:tc>
        <w:tc>
          <w:tcPr>
            <w:tcW w:w="6104" w:type="dxa"/>
            <w:tcMar>
              <w:top w:w="28" w:type="dxa"/>
              <w:left w:w="57" w:type="dxa"/>
              <w:bottom w:w="57" w:type="dxa"/>
              <w:right w:w="57" w:type="dxa"/>
            </w:tcMar>
            <w:vAlign w:val="center"/>
          </w:tcPr>
          <w:p w14:paraId="384368BD" w14:textId="5C771A35" w:rsidR="00706F54" w:rsidRPr="00E93049" w:rsidRDefault="00706F54" w:rsidP="00706F54">
            <w:pPr>
              <w:rPr>
                <w:rFonts w:ascii="Times New Roman" w:eastAsia="Calibri" w:hAnsi="Times New Roman" w:cs="Times New Roman"/>
                <w:sz w:val="24"/>
                <w:szCs w:val="24"/>
              </w:rPr>
            </w:pPr>
            <w:r w:rsidRPr="00E93049">
              <w:rPr>
                <w:rFonts w:ascii="Times New Roman" w:eastAsia="Calibri" w:hAnsi="Times New Roman" w:cs="Times New Roman"/>
                <w:sz w:val="24"/>
                <w:szCs w:val="24"/>
              </w:rPr>
              <w:t>2.7.1</w:t>
            </w:r>
          </w:p>
        </w:tc>
        <w:tc>
          <w:tcPr>
            <w:tcW w:w="3422" w:type="dxa"/>
            <w:gridSpan w:val="2"/>
            <w:tcMar>
              <w:top w:w="28" w:type="dxa"/>
              <w:left w:w="57" w:type="dxa"/>
              <w:bottom w:w="57" w:type="dxa"/>
              <w:right w:w="57" w:type="dxa"/>
            </w:tcMar>
            <w:vAlign w:val="center"/>
          </w:tcPr>
          <w:p w14:paraId="0D15F88C" w14:textId="7CB5908B" w:rsidR="00706F54" w:rsidRPr="00E93049" w:rsidRDefault="00706F54" w:rsidP="00B56AF7">
            <w:pPr>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E93049" w:rsidRPr="00E93049" w14:paraId="3E02852E" w14:textId="77777777" w:rsidTr="00B56AF7">
        <w:trPr>
          <w:trHeight w:val="284"/>
          <w:jc w:val="right"/>
        </w:trPr>
        <w:tc>
          <w:tcPr>
            <w:tcW w:w="680" w:type="dxa"/>
            <w:tcMar>
              <w:top w:w="28" w:type="dxa"/>
              <w:left w:w="57" w:type="dxa"/>
              <w:bottom w:w="57" w:type="dxa"/>
              <w:right w:w="57" w:type="dxa"/>
            </w:tcMar>
            <w:vAlign w:val="center"/>
          </w:tcPr>
          <w:p w14:paraId="1540BBD9" w14:textId="77777777" w:rsidR="00AD1F92" w:rsidRPr="00E93049" w:rsidRDefault="00AD1F92" w:rsidP="00D76B7B">
            <w:pPr>
              <w:numPr>
                <w:ilvl w:val="0"/>
                <w:numId w:val="32"/>
              </w:numPr>
              <w:ind w:left="284" w:firstLine="0"/>
              <w:contextualSpacing/>
              <w:jc w:val="center"/>
              <w:rPr>
                <w:rFonts w:ascii="Times New Roman" w:eastAsia="Calibri" w:hAnsi="Times New Roman" w:cs="Times New Roman"/>
                <w:sz w:val="24"/>
                <w:szCs w:val="24"/>
              </w:rPr>
            </w:pPr>
          </w:p>
        </w:tc>
        <w:tc>
          <w:tcPr>
            <w:tcW w:w="6104" w:type="dxa"/>
            <w:tcMar>
              <w:top w:w="28" w:type="dxa"/>
              <w:left w:w="57" w:type="dxa"/>
              <w:bottom w:w="57" w:type="dxa"/>
              <w:right w:w="57" w:type="dxa"/>
            </w:tcMar>
            <w:vAlign w:val="center"/>
          </w:tcPr>
          <w:p w14:paraId="6F732CB3" w14:textId="38A708C3" w:rsidR="00AD1F92" w:rsidRPr="00E93049" w:rsidRDefault="00A547C7" w:rsidP="00706F54">
            <w:pPr>
              <w:rPr>
                <w:rFonts w:ascii="Times New Roman" w:eastAsia="Calibri" w:hAnsi="Times New Roman" w:cs="Times New Roman"/>
                <w:sz w:val="24"/>
                <w:szCs w:val="24"/>
              </w:rPr>
            </w:pPr>
            <w:r w:rsidRPr="00E93049">
              <w:rPr>
                <w:rFonts w:ascii="Times New Roman" w:eastAsia="Calibri" w:hAnsi="Times New Roman" w:cs="Times New Roman"/>
                <w:sz w:val="24"/>
                <w:szCs w:val="24"/>
              </w:rPr>
              <w:t>3.1.2, 3.2.2, 3.3, 4.4, 4.6</w:t>
            </w:r>
          </w:p>
        </w:tc>
        <w:tc>
          <w:tcPr>
            <w:tcW w:w="3422" w:type="dxa"/>
            <w:gridSpan w:val="2"/>
            <w:tcMar>
              <w:top w:w="28" w:type="dxa"/>
              <w:left w:w="57" w:type="dxa"/>
              <w:bottom w:w="57" w:type="dxa"/>
              <w:right w:w="57" w:type="dxa"/>
            </w:tcMar>
            <w:vAlign w:val="center"/>
          </w:tcPr>
          <w:p w14:paraId="3086CA10" w14:textId="5E94C177" w:rsidR="00AD1F92" w:rsidRPr="00E93049" w:rsidRDefault="00A547C7"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5</w:t>
            </w:r>
          </w:p>
        </w:tc>
      </w:tr>
    </w:tbl>
    <w:p w14:paraId="27F31200" w14:textId="27786A2C" w:rsidR="00CF130E" w:rsidRPr="00CF130E" w:rsidRDefault="00CF130E" w:rsidP="00CF130E">
      <w:pPr>
        <w:numPr>
          <w:ilvl w:val="0"/>
          <w:numId w:val="25"/>
        </w:numPr>
        <w:spacing w:before="120" w:after="0" w:line="240" w:lineRule="auto"/>
        <w:ind w:left="0" w:firstLine="68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границах территориальной зоны размещение объектов капитального строительства допускается при соблюдении </w:t>
      </w:r>
      <w:r w:rsidRPr="009E46B5">
        <w:rPr>
          <w:rFonts w:ascii="Times New Roman" w:eastAsia="Times New Roman" w:hAnsi="Times New Roman" w:cs="Times New Roman"/>
          <w:sz w:val="28"/>
          <w:szCs w:val="28"/>
          <w:lang w:eastAsia="ru-RU"/>
        </w:rPr>
        <w:t>площад</w:t>
      </w:r>
      <w:r>
        <w:rPr>
          <w:rFonts w:ascii="Times New Roman" w:eastAsia="Times New Roman" w:hAnsi="Times New Roman" w:cs="Times New Roman"/>
          <w:sz w:val="28"/>
          <w:szCs w:val="28"/>
          <w:lang w:eastAsia="ru-RU"/>
        </w:rPr>
        <w:t>и</w:t>
      </w:r>
      <w:r w:rsidRPr="009E46B5">
        <w:rPr>
          <w:rFonts w:ascii="Times New Roman" w:eastAsia="Times New Roman" w:hAnsi="Times New Roman" w:cs="Times New Roman"/>
          <w:sz w:val="28"/>
          <w:szCs w:val="28"/>
          <w:lang w:eastAsia="ru-RU"/>
        </w:rPr>
        <w:t xml:space="preserve"> озеленённых территорий общего пользования</w:t>
      </w:r>
      <w:r>
        <w:rPr>
          <w:rFonts w:ascii="Times New Roman" w:eastAsia="Times New Roman" w:hAnsi="Times New Roman" w:cs="Times New Roman"/>
          <w:sz w:val="28"/>
          <w:szCs w:val="28"/>
          <w:lang w:eastAsia="ru-RU"/>
        </w:rPr>
        <w:t xml:space="preserve"> –</w:t>
      </w:r>
      <w:r w:rsidRPr="009E46B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не </w:t>
      </w:r>
      <w:proofErr w:type="gramStart"/>
      <w:r>
        <w:rPr>
          <w:rFonts w:ascii="Times New Roman" w:eastAsia="Times New Roman" w:hAnsi="Times New Roman" w:cs="Times New Roman"/>
          <w:sz w:val="28"/>
          <w:szCs w:val="28"/>
          <w:lang w:eastAsia="ru-RU"/>
        </w:rPr>
        <w:t>менее указанных</w:t>
      </w:r>
      <w:proofErr w:type="gramEnd"/>
      <w:r>
        <w:rPr>
          <w:rFonts w:ascii="Times New Roman" w:eastAsia="Times New Roman" w:hAnsi="Times New Roman" w:cs="Times New Roman"/>
          <w:sz w:val="28"/>
          <w:szCs w:val="28"/>
          <w:lang w:eastAsia="ru-RU"/>
        </w:rPr>
        <w:t xml:space="preserve"> в таблице 23.3.</w:t>
      </w:r>
    </w:p>
    <w:p w14:paraId="6FA00BBE" w14:textId="3B8C06B7" w:rsidR="00CD7D79" w:rsidRPr="00AD20B3" w:rsidRDefault="00905B20" w:rsidP="00D76B7B">
      <w:pPr>
        <w:numPr>
          <w:ilvl w:val="0"/>
          <w:numId w:val="25"/>
        </w:numPr>
        <w:spacing w:before="120" w:after="120" w:line="240" w:lineRule="auto"/>
        <w:ind w:left="0" w:firstLine="709"/>
        <w:jc w:val="both"/>
        <w:rPr>
          <w:rFonts w:ascii="Times New Roman" w:eastAsia="Calibri" w:hAnsi="Times New Roman" w:cs="Times New Roman"/>
          <w:sz w:val="28"/>
          <w:szCs w:val="28"/>
        </w:rPr>
      </w:pPr>
      <w:r w:rsidRPr="00AD20B3">
        <w:rPr>
          <w:rFonts w:ascii="Times New Roman" w:eastAsia="Calibri" w:hAnsi="Times New Roman" w:cs="Times New Roman"/>
          <w:sz w:val="28"/>
          <w:szCs w:val="28"/>
        </w:rPr>
        <w:t>Требования к архитектурно-градостроительному облику объектов капитального строительства</w:t>
      </w:r>
      <w:r w:rsidR="0068093B" w:rsidRPr="00AD20B3">
        <w:rPr>
          <w:rFonts w:ascii="Times New Roman" w:eastAsia="Calibri" w:hAnsi="Times New Roman" w:cs="Times New Roman"/>
          <w:sz w:val="28"/>
          <w:szCs w:val="28"/>
        </w:rPr>
        <w:t xml:space="preserve"> (далее – требования)</w:t>
      </w:r>
      <w:r w:rsidRPr="00AD20B3">
        <w:rPr>
          <w:rFonts w:ascii="Times New Roman" w:eastAsia="Calibri" w:hAnsi="Times New Roman" w:cs="Times New Roman"/>
          <w:sz w:val="28"/>
          <w:szCs w:val="28"/>
        </w:rPr>
        <w:t>.</w:t>
      </w:r>
    </w:p>
    <w:p w14:paraId="1816C0A2" w14:textId="77777777" w:rsidR="0068093B" w:rsidRPr="00E93049" w:rsidRDefault="0068093B" w:rsidP="0068093B">
      <w:pPr>
        <w:spacing w:before="120" w:after="120" w:line="240" w:lineRule="auto"/>
        <w:ind w:firstLine="709"/>
        <w:jc w:val="both"/>
        <w:rPr>
          <w:rFonts w:ascii="Times New Roman" w:hAnsi="Times New Roman" w:cs="Times New Roman"/>
          <w:sz w:val="28"/>
          <w:szCs w:val="28"/>
        </w:rPr>
      </w:pPr>
      <w:bookmarkStart w:id="73" w:name="_Hlk200369125"/>
      <w:r w:rsidRPr="00A800F2">
        <w:rPr>
          <w:rFonts w:ascii="Times New Roman" w:hAnsi="Times New Roman" w:cs="Times New Roman"/>
          <w:sz w:val="28"/>
          <w:szCs w:val="28"/>
        </w:rPr>
        <w:t xml:space="preserve">К объектам торгового назначения (магазины) общей площадью до 1500 </w:t>
      </w:r>
      <w:proofErr w:type="spellStart"/>
      <w:r w:rsidRPr="00A800F2">
        <w:rPr>
          <w:rFonts w:ascii="Times New Roman" w:hAnsi="Times New Roman" w:cs="Times New Roman"/>
          <w:sz w:val="28"/>
          <w:szCs w:val="28"/>
        </w:rPr>
        <w:t>кв.м</w:t>
      </w:r>
      <w:proofErr w:type="spellEnd"/>
      <w:r w:rsidRPr="00A800F2">
        <w:rPr>
          <w:rFonts w:ascii="Times New Roman" w:hAnsi="Times New Roman" w:cs="Times New Roman"/>
          <w:sz w:val="28"/>
          <w:szCs w:val="28"/>
        </w:rPr>
        <w:t>, до 2-х этажей с ограждающими конструкциями из металлических сэндвич-панелей (далее – объекты торгового назначения (магазины) устанавливаются иные и дополнительные требования.</w:t>
      </w:r>
    </w:p>
    <w:p w14:paraId="3BE8B382" w14:textId="77777777" w:rsidR="0068093B" w:rsidRPr="00A800F2" w:rsidRDefault="0068093B" w:rsidP="000732C1">
      <w:pPr>
        <w:numPr>
          <w:ilvl w:val="0"/>
          <w:numId w:val="158"/>
        </w:numPr>
        <w:tabs>
          <w:tab w:val="left" w:pos="1134"/>
        </w:tabs>
        <w:spacing w:after="0" w:line="240" w:lineRule="auto"/>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К цветовым решениям объектов капитального строительства:</w:t>
      </w:r>
    </w:p>
    <w:p w14:paraId="693B65F4" w14:textId="77777777" w:rsidR="0068093B" w:rsidRPr="00A800F2" w:rsidRDefault="0068093B" w:rsidP="0068093B">
      <w:pPr>
        <w:tabs>
          <w:tab w:val="left" w:pos="1134"/>
        </w:tabs>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Цветовые решения зданий, строений, сооружений следует принимать в соответствии с рекомендуемыми колористическими палитрами. </w:t>
      </w:r>
    </w:p>
    <w:p w14:paraId="26C338C7" w14:textId="77777777" w:rsidR="0068093B" w:rsidRPr="00A800F2" w:rsidRDefault="0068093B" w:rsidP="0068093B">
      <w:pPr>
        <w:tabs>
          <w:tab w:val="left" w:pos="1134"/>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Цветовое решение должно быть обосновано композиционными решениями здания и гармонично сочетаться с окружающей застройкой территории.</w:t>
      </w:r>
    </w:p>
    <w:p w14:paraId="2A65FCCA" w14:textId="77777777" w:rsidR="0068093B" w:rsidRPr="00A800F2" w:rsidRDefault="0068093B" w:rsidP="0068093B">
      <w:pPr>
        <w:tabs>
          <w:tab w:val="left" w:pos="1134"/>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Цветовое решение покрытия кровли (кроме плоской кровли) должно быть увязано с общим архитектурным решением здания.</w:t>
      </w:r>
    </w:p>
    <w:p w14:paraId="259FAAB3" w14:textId="77777777" w:rsidR="0068093B" w:rsidRPr="00A800F2" w:rsidRDefault="0068093B" w:rsidP="0068093B">
      <w:pPr>
        <w:tabs>
          <w:tab w:val="left" w:pos="1134"/>
        </w:tabs>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1.1)</w:t>
      </w:r>
      <w:r w:rsidRPr="00A800F2">
        <w:rPr>
          <w:rFonts w:ascii="Times New Roman" w:eastAsia="Times New Roman" w:hAnsi="Times New Roman" w:cs="Times New Roman"/>
          <w:sz w:val="28"/>
          <w:szCs w:val="28"/>
          <w:shd w:val="clear" w:color="auto" w:fill="FFFFFF"/>
          <w:lang w:eastAsia="ru-RU"/>
        </w:rPr>
        <w:tab/>
        <w:t>К отделке фасадов (кроме объектов торгового назначения (магазинов):</w:t>
      </w:r>
    </w:p>
    <w:p w14:paraId="79645C48" w14:textId="77777777" w:rsidR="0068093B" w:rsidRPr="00A800F2" w:rsidRDefault="0068093B" w:rsidP="0068093B">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В отношении цветовых решений фасадов жилых домов, объектов дошкольного, начального и среднего общего образования, отдельно стоящих и пристроенных гаражей, предназначенных для хранения автотранспорта, в том числе с разделением на машино-места, проектируемых в границах одного квартала, микрорайона, допускается применение не более 2-х цветовых палитр, сочетающихся между собой. В качестве дополнительной (третьей) допускается использование серой цветовой палитры.</w:t>
      </w:r>
    </w:p>
    <w:p w14:paraId="1A352C65"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Красная цветовая палитра</w:t>
      </w:r>
    </w:p>
    <w:p w14:paraId="04F4EA73"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lastRenderedPageBreak/>
        <w:t>Основные пастельные цвета фасадных покрытий (не менее 70% от плоскости фасада):</w:t>
      </w:r>
    </w:p>
    <w:p w14:paraId="42D2E364"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4FE44926" wp14:editId="03D71764">
            <wp:extent cx="6480175" cy="1286510"/>
            <wp:effectExtent l="0" t="0" r="0" b="8890"/>
            <wp:docPr id="152794465" name="Рисунок 152794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61036" name="Рисунок 14840610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0175" cy="1286510"/>
                    </a:xfrm>
                    <a:prstGeom prst="rect">
                      <a:avLst/>
                    </a:prstGeom>
                  </pic:spPr>
                </pic:pic>
              </a:graphicData>
            </a:graphic>
          </wp:inline>
        </w:drawing>
      </w:r>
    </w:p>
    <w:p w14:paraId="2F6A5436"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1D2D7024"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6DA90FF9" wp14:editId="09D6A997">
            <wp:extent cx="4057650" cy="615651"/>
            <wp:effectExtent l="0" t="0" r="0" b="0"/>
            <wp:docPr id="1345607668" name="Рисунок 1345607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9620" cy="615950"/>
                    </a:xfrm>
                    <a:prstGeom prst="rect">
                      <a:avLst/>
                    </a:prstGeom>
                    <a:noFill/>
                  </pic:spPr>
                </pic:pic>
              </a:graphicData>
            </a:graphic>
          </wp:inline>
        </w:drawing>
      </w:r>
    </w:p>
    <w:p w14:paraId="7333C45B"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2400C881"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Зеленая цветовая палитра</w:t>
      </w:r>
    </w:p>
    <w:p w14:paraId="4D18B0A3"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473D4AC3"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0B34A926" wp14:editId="7E49DF7B">
            <wp:extent cx="6480175" cy="1273810"/>
            <wp:effectExtent l="0" t="0" r="0" b="2540"/>
            <wp:docPr id="2011622932" name="Рисунок 201162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86812" name="Рисунок 6583868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175" cy="1273810"/>
                    </a:xfrm>
                    <a:prstGeom prst="rect">
                      <a:avLst/>
                    </a:prstGeom>
                  </pic:spPr>
                </pic:pic>
              </a:graphicData>
            </a:graphic>
          </wp:inline>
        </w:drawing>
      </w:r>
    </w:p>
    <w:p w14:paraId="1569E3BF"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1A52E61D"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730F793A" wp14:editId="33AA968A">
            <wp:extent cx="5708650" cy="621454"/>
            <wp:effectExtent l="0" t="0" r="0" b="7620"/>
            <wp:docPr id="1711174472" name="Рисунок 171117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0592" cy="621665"/>
                    </a:xfrm>
                    <a:prstGeom prst="rect">
                      <a:avLst/>
                    </a:prstGeom>
                    <a:noFill/>
                  </pic:spPr>
                </pic:pic>
              </a:graphicData>
            </a:graphic>
          </wp:inline>
        </w:drawing>
      </w:r>
    </w:p>
    <w:p w14:paraId="7952A433"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7272252C"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Синяя цветовая палитра</w:t>
      </w:r>
    </w:p>
    <w:p w14:paraId="2008F183"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1225F10E"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325DF856" wp14:editId="5A0CCAAA">
            <wp:extent cx="6480175" cy="1315720"/>
            <wp:effectExtent l="0" t="0" r="0" b="0"/>
            <wp:docPr id="1028626857" name="Рисунок 1028626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75495" name="Рисунок 93767549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0175" cy="1315720"/>
                    </a:xfrm>
                    <a:prstGeom prst="rect">
                      <a:avLst/>
                    </a:prstGeom>
                  </pic:spPr>
                </pic:pic>
              </a:graphicData>
            </a:graphic>
          </wp:inline>
        </w:drawing>
      </w:r>
    </w:p>
    <w:p w14:paraId="549D5DFB"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lastRenderedPageBreak/>
        <w:t>Дополнительные контрастные цвета декоративных и акцентных элементов фасадных покрытий (не более 30%):</w:t>
      </w:r>
    </w:p>
    <w:p w14:paraId="342B535B"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37C7CA47" wp14:editId="06A7DC90">
            <wp:extent cx="4876800" cy="621913"/>
            <wp:effectExtent l="0" t="0" r="0" b="6985"/>
            <wp:docPr id="827979281" name="Рисунок 82797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4857" cy="621665"/>
                    </a:xfrm>
                    <a:prstGeom prst="rect">
                      <a:avLst/>
                    </a:prstGeom>
                    <a:noFill/>
                  </pic:spPr>
                </pic:pic>
              </a:graphicData>
            </a:graphic>
          </wp:inline>
        </w:drawing>
      </w:r>
    </w:p>
    <w:p w14:paraId="7D29967B"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3F7EF760"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Желтая цветовая палитра</w:t>
      </w:r>
    </w:p>
    <w:p w14:paraId="04E5001C"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6041EAAB"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70C540D3" wp14:editId="5A54C78D">
            <wp:extent cx="6480175" cy="1277620"/>
            <wp:effectExtent l="0" t="0" r="0" b="0"/>
            <wp:docPr id="1500587175" name="Рисунок 150058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79244" name="Рисунок 68737924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0175" cy="1277620"/>
                    </a:xfrm>
                    <a:prstGeom prst="rect">
                      <a:avLst/>
                    </a:prstGeom>
                  </pic:spPr>
                </pic:pic>
              </a:graphicData>
            </a:graphic>
          </wp:inline>
        </w:drawing>
      </w:r>
    </w:p>
    <w:p w14:paraId="5BD47A4F"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016520E3"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01785174" wp14:editId="7FD991D3">
            <wp:extent cx="6480175" cy="633095"/>
            <wp:effectExtent l="0" t="0" r="0" b="0"/>
            <wp:docPr id="272320956" name="Рисунок 27232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77804" name="Рисунок 14380778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0175" cy="633095"/>
                    </a:xfrm>
                    <a:prstGeom prst="rect">
                      <a:avLst/>
                    </a:prstGeom>
                  </pic:spPr>
                </pic:pic>
              </a:graphicData>
            </a:graphic>
          </wp:inline>
        </w:drawing>
      </w:r>
    </w:p>
    <w:p w14:paraId="1FAB656E"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0D5EF2F3"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Серая цветовая палитра.</w:t>
      </w:r>
    </w:p>
    <w:p w14:paraId="0E9B05EC"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6C3EDBF4"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58BC3ED1" wp14:editId="48C2C459">
            <wp:extent cx="6480175" cy="1259205"/>
            <wp:effectExtent l="0" t="0" r="0" b="0"/>
            <wp:docPr id="1698997632" name="Рисунок 169899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35115" name="Рисунок 21239351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0175" cy="1259205"/>
                    </a:xfrm>
                    <a:prstGeom prst="rect">
                      <a:avLst/>
                    </a:prstGeom>
                  </pic:spPr>
                </pic:pic>
              </a:graphicData>
            </a:graphic>
          </wp:inline>
        </w:drawing>
      </w:r>
    </w:p>
    <w:p w14:paraId="4288FE17"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1C887D84"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72F35DCD" wp14:editId="7D6268A5">
            <wp:extent cx="6480175" cy="605790"/>
            <wp:effectExtent l="0" t="0" r="0" b="3810"/>
            <wp:docPr id="920450522" name="Рисунок 92045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97553" name="Рисунок 117009755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0175" cy="605790"/>
                    </a:xfrm>
                    <a:prstGeom prst="rect">
                      <a:avLst/>
                    </a:prstGeom>
                  </pic:spPr>
                </pic:pic>
              </a:graphicData>
            </a:graphic>
          </wp:inline>
        </w:drawing>
      </w:r>
    </w:p>
    <w:p w14:paraId="3B43FD88"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3A62164F" w14:textId="5264ED6C"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lastRenderedPageBreak/>
        <w:t>1.2) К металлическим элементам фасадов (кровля, ограждения, двери, стеновые панели из профилированного металлического листа) (кроме объектов торгового назначения (магазинов):</w:t>
      </w:r>
    </w:p>
    <w:p w14:paraId="5FFEAE9D" w14:textId="77777777" w:rsidR="0068093B" w:rsidRPr="00A800F2" w:rsidRDefault="0068093B" w:rsidP="0068093B">
      <w:pPr>
        <w:spacing w:after="0" w:line="240" w:lineRule="auto"/>
        <w:jc w:val="both"/>
        <w:rPr>
          <w:rFonts w:ascii="Times New Roman" w:eastAsia="Times New Roman" w:hAnsi="Times New Roman" w:cs="Times New Roman"/>
          <w:noProof/>
          <w:sz w:val="28"/>
          <w:szCs w:val="28"/>
          <w:shd w:val="clear" w:color="auto" w:fill="FFFFFF"/>
          <w:lang w:eastAsia="ru-RU"/>
          <w14:ligatures w14:val="standardContextual"/>
        </w:rPr>
      </w:pPr>
      <w:r w:rsidRPr="00A800F2">
        <w:rPr>
          <w:rFonts w:ascii="Times New Roman" w:eastAsia="Times New Roman" w:hAnsi="Times New Roman" w:cs="Times New Roman"/>
          <w:noProof/>
          <w:color w:val="000000"/>
          <w:sz w:val="28"/>
          <w:szCs w:val="28"/>
          <w:shd w:val="clear" w:color="auto" w:fill="FFFFFF"/>
          <w:lang w:eastAsia="ru-RU"/>
        </w:rPr>
        <w:drawing>
          <wp:inline distT="0" distB="0" distL="0" distR="0" wp14:anchorId="435586CA" wp14:editId="4320CF2C">
            <wp:extent cx="6390005" cy="1988002"/>
            <wp:effectExtent l="0" t="0" r="0" b="0"/>
            <wp:docPr id="1284051621" name="Рисунок 128405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0005" cy="1988002"/>
                    </a:xfrm>
                    <a:prstGeom prst="rect">
                      <a:avLst/>
                    </a:prstGeom>
                    <a:noFill/>
                  </pic:spPr>
                </pic:pic>
              </a:graphicData>
            </a:graphic>
          </wp:inline>
        </w:drawing>
      </w:r>
    </w:p>
    <w:p w14:paraId="487D95AD" w14:textId="77777777" w:rsidR="0068093B" w:rsidRPr="00A800F2" w:rsidRDefault="0068093B" w:rsidP="0068093B">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1.3) К отделке фасадов объектов торгового назначения (магазинов):</w:t>
      </w:r>
    </w:p>
    <w:p w14:paraId="14E3E31E" w14:textId="77777777" w:rsidR="0068093B" w:rsidRPr="00A800F2" w:rsidRDefault="0068093B" w:rsidP="0068093B">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058CC481" w14:textId="77777777" w:rsidR="0068093B" w:rsidRPr="00A800F2" w:rsidRDefault="0068093B" w:rsidP="0068093B">
      <w:pPr>
        <w:spacing w:after="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 </w:t>
      </w:r>
      <w:r w:rsidRPr="00A800F2">
        <w:rPr>
          <w:rFonts w:ascii="Times New Roman" w:eastAsia="Times New Roman" w:hAnsi="Times New Roman" w:cs="Times New Roman"/>
          <w:noProof/>
          <w:sz w:val="28"/>
          <w:szCs w:val="28"/>
          <w:lang w:eastAsia="ru-RU"/>
        </w:rPr>
        <w:drawing>
          <wp:inline distT="0" distB="0" distL="0" distR="0" wp14:anchorId="5CB89204" wp14:editId="2FC684C9">
            <wp:extent cx="4171950" cy="1987550"/>
            <wp:effectExtent l="0" t="0" r="0" b="0"/>
            <wp:docPr id="2022783126" name="Рисунок 2022783126"/>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73030" cy="1988065"/>
                    </a:xfrm>
                    <a:prstGeom prst="rect">
                      <a:avLst/>
                    </a:prstGeom>
                  </pic:spPr>
                </pic:pic>
              </a:graphicData>
            </a:graphic>
          </wp:inline>
        </w:drawing>
      </w:r>
    </w:p>
    <w:p w14:paraId="54A8B43D" w14:textId="77777777" w:rsidR="00791E85" w:rsidRPr="00A800F2" w:rsidRDefault="00791E85" w:rsidP="00791E85">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Цвета для металлических элементов отделки фасадов и др. материалов с заводским покрытием: </w:t>
      </w:r>
    </w:p>
    <w:p w14:paraId="671761C6" w14:textId="77777777" w:rsidR="00791E85" w:rsidRPr="00A800F2" w:rsidRDefault="00791E85" w:rsidP="00791E8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вся палитра RAL 7ххх, включая темные оттенки:</w:t>
      </w:r>
    </w:p>
    <w:p w14:paraId="070ECC10" w14:textId="77777777" w:rsidR="00791E85" w:rsidRPr="00A800F2" w:rsidRDefault="00791E85" w:rsidP="00791E85">
      <w:pPr>
        <w:spacing w:after="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5DB74133" wp14:editId="5A4D34FE">
            <wp:extent cx="1739900" cy="596900"/>
            <wp:effectExtent l="0" t="0" r="0" b="0"/>
            <wp:docPr id="1955787473" name="Рисунок 1955787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2198" cy="597688"/>
                    </a:xfrm>
                    <a:prstGeom prst="rect">
                      <a:avLst/>
                    </a:prstGeom>
                    <a:noFill/>
                  </pic:spPr>
                </pic:pic>
              </a:graphicData>
            </a:graphic>
          </wp:inline>
        </w:drawing>
      </w:r>
    </w:p>
    <w:p w14:paraId="045B2ABC" w14:textId="5E7DA10A" w:rsidR="0068093B" w:rsidRPr="00A800F2" w:rsidRDefault="00706F54" w:rsidP="0068093B">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706F54">
        <w:rPr>
          <w:rFonts w:ascii="Times New Roman" w:eastAsia="Times New Roman" w:hAnsi="Times New Roman" w:cs="Times New Roman"/>
          <w:sz w:val="28"/>
          <w:szCs w:val="28"/>
          <w:shd w:val="clear" w:color="auto" w:fill="FFFFFF"/>
          <w:lang w:eastAsia="ru-RU"/>
        </w:rPr>
        <w:t xml:space="preserve">Дополнительные контрастные цвета к </w:t>
      </w:r>
      <w:r w:rsidR="0068093B" w:rsidRPr="00A800F2">
        <w:rPr>
          <w:rFonts w:ascii="Times New Roman" w:eastAsia="Times New Roman" w:hAnsi="Times New Roman" w:cs="Times New Roman"/>
          <w:sz w:val="28"/>
          <w:szCs w:val="28"/>
          <w:shd w:val="clear" w:color="auto" w:fill="FFFFFF"/>
          <w:lang w:eastAsia="ru-RU"/>
        </w:rPr>
        <w:t>декоративным и акцентным элементам фасадных покрытий (не более 30%) объектов торгового назначения (магазинов), в том числе выполненным из натуральных материалов и имитирующих натуральные материалы:</w:t>
      </w:r>
    </w:p>
    <w:p w14:paraId="388325AB" w14:textId="77777777" w:rsidR="0068093B" w:rsidRPr="00A800F2" w:rsidRDefault="0068093B" w:rsidP="0068093B">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 серая цветовая палитра: RAL </w:t>
      </w:r>
      <w:proofErr w:type="spellStart"/>
      <w:r w:rsidRPr="00A800F2">
        <w:rPr>
          <w:rFonts w:ascii="Times New Roman" w:eastAsia="Times New Roman" w:hAnsi="Times New Roman" w:cs="Times New Roman"/>
          <w:sz w:val="28"/>
          <w:szCs w:val="28"/>
          <w:shd w:val="clear" w:color="auto" w:fill="FFFFFF"/>
          <w:lang w:eastAsia="ru-RU"/>
        </w:rPr>
        <w:t>classic</w:t>
      </w:r>
      <w:proofErr w:type="spellEnd"/>
      <w:r w:rsidRPr="00A800F2">
        <w:rPr>
          <w:rFonts w:ascii="Times New Roman" w:eastAsia="Times New Roman" w:hAnsi="Times New Roman" w:cs="Times New Roman"/>
          <w:sz w:val="28"/>
          <w:szCs w:val="28"/>
          <w:shd w:val="clear" w:color="auto" w:fill="FFFFFF"/>
          <w:lang w:eastAsia="ru-RU"/>
        </w:rPr>
        <w:t xml:space="preserve"> - всех оттенков 7ххх, 9ххх:</w:t>
      </w:r>
    </w:p>
    <w:p w14:paraId="1A48F3E1" w14:textId="77777777" w:rsidR="0068093B" w:rsidRPr="00A800F2" w:rsidRDefault="0068093B" w:rsidP="0068093B">
      <w:pPr>
        <w:spacing w:after="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6DE0EAFC" wp14:editId="68A3A8D3">
            <wp:extent cx="6515100" cy="647700"/>
            <wp:effectExtent l="0" t="0" r="0" b="0"/>
            <wp:docPr id="427705278" name="Рисунок 427705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0621" cy="648249"/>
                    </a:xfrm>
                    <a:prstGeom prst="rect">
                      <a:avLst/>
                    </a:prstGeom>
                    <a:noFill/>
                  </pic:spPr>
                </pic:pic>
              </a:graphicData>
            </a:graphic>
          </wp:inline>
        </w:drawing>
      </w:r>
    </w:p>
    <w:p w14:paraId="7D405899" w14:textId="654356BB" w:rsidR="00706F54" w:rsidRDefault="0068093B" w:rsidP="0068093B">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 коричневая </w:t>
      </w:r>
      <w:r w:rsidR="009F564E">
        <w:rPr>
          <w:rFonts w:ascii="Times New Roman" w:eastAsia="Times New Roman" w:hAnsi="Times New Roman" w:cs="Times New Roman"/>
          <w:sz w:val="28"/>
          <w:szCs w:val="28"/>
          <w:shd w:val="clear" w:color="auto" w:fill="FFFFFF"/>
          <w:lang w:eastAsia="ru-RU"/>
        </w:rPr>
        <w:t>(</w:t>
      </w:r>
      <w:r w:rsidR="009F564E" w:rsidRPr="00A800F2">
        <w:rPr>
          <w:rFonts w:ascii="Times New Roman" w:eastAsia="Times New Roman" w:hAnsi="Times New Roman" w:cs="Times New Roman"/>
          <w:sz w:val="28"/>
          <w:szCs w:val="28"/>
          <w:shd w:val="clear" w:color="auto" w:fill="FFFFFF"/>
          <w:lang w:eastAsia="ru-RU"/>
        </w:rPr>
        <w:t>красно-кирпичная</w:t>
      </w:r>
      <w:r w:rsidR="009F564E">
        <w:rPr>
          <w:rFonts w:ascii="Times New Roman" w:eastAsia="Times New Roman" w:hAnsi="Times New Roman" w:cs="Times New Roman"/>
          <w:sz w:val="28"/>
          <w:szCs w:val="28"/>
          <w:shd w:val="clear" w:color="auto" w:fill="FFFFFF"/>
          <w:lang w:eastAsia="ru-RU"/>
        </w:rPr>
        <w:t>)</w:t>
      </w:r>
      <w:r w:rsidR="009F564E" w:rsidRPr="00A800F2">
        <w:rPr>
          <w:rFonts w:ascii="Times New Roman" w:eastAsia="Times New Roman" w:hAnsi="Times New Roman" w:cs="Times New Roman"/>
          <w:sz w:val="28"/>
          <w:szCs w:val="28"/>
          <w:shd w:val="clear" w:color="auto" w:fill="FFFFFF"/>
          <w:lang w:eastAsia="ru-RU"/>
        </w:rPr>
        <w:t xml:space="preserve"> </w:t>
      </w:r>
      <w:r w:rsidRPr="00A800F2">
        <w:rPr>
          <w:rFonts w:ascii="Times New Roman" w:eastAsia="Times New Roman" w:hAnsi="Times New Roman" w:cs="Times New Roman"/>
          <w:sz w:val="28"/>
          <w:szCs w:val="28"/>
          <w:shd w:val="clear" w:color="auto" w:fill="FFFFFF"/>
          <w:lang w:eastAsia="ru-RU"/>
        </w:rPr>
        <w:t xml:space="preserve">цветовая палитра: RAL </w:t>
      </w:r>
      <w:proofErr w:type="spellStart"/>
      <w:r w:rsidRPr="00A800F2">
        <w:rPr>
          <w:rFonts w:ascii="Times New Roman" w:eastAsia="Times New Roman" w:hAnsi="Times New Roman" w:cs="Times New Roman"/>
          <w:sz w:val="28"/>
          <w:szCs w:val="28"/>
          <w:shd w:val="clear" w:color="auto" w:fill="FFFFFF"/>
          <w:lang w:eastAsia="ru-RU"/>
        </w:rPr>
        <w:t>classic</w:t>
      </w:r>
      <w:proofErr w:type="spellEnd"/>
      <w:r w:rsidRPr="00A800F2">
        <w:rPr>
          <w:rFonts w:ascii="Times New Roman" w:eastAsia="Times New Roman" w:hAnsi="Times New Roman" w:cs="Times New Roman"/>
          <w:sz w:val="28"/>
          <w:szCs w:val="28"/>
          <w:shd w:val="clear" w:color="auto" w:fill="FFFFFF"/>
          <w:lang w:eastAsia="ru-RU"/>
        </w:rPr>
        <w:t xml:space="preserve"> - всех оттенков 8ххх, RAL 1001, 1002, 1013, 1011, 1014, 1015, 1019, 1024</w:t>
      </w:r>
      <w:r w:rsidR="00706F54">
        <w:rPr>
          <w:rFonts w:ascii="Times New Roman" w:eastAsia="Times New Roman" w:hAnsi="Times New Roman" w:cs="Times New Roman"/>
          <w:sz w:val="28"/>
          <w:szCs w:val="28"/>
          <w:shd w:val="clear" w:color="auto" w:fill="FFFFFF"/>
          <w:lang w:eastAsia="ru-RU"/>
        </w:rPr>
        <w:t>:</w:t>
      </w:r>
    </w:p>
    <w:p w14:paraId="7BC0C1A5" w14:textId="55FB71CD" w:rsidR="0068093B" w:rsidRPr="00A800F2" w:rsidRDefault="0068093B" w:rsidP="00706F54">
      <w:pPr>
        <w:spacing w:after="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lastRenderedPageBreak/>
        <w:t xml:space="preserve"> </w:t>
      </w:r>
      <w:r w:rsidR="00706F54" w:rsidRPr="00A800F2">
        <w:rPr>
          <w:rFonts w:ascii="Times New Roman" w:eastAsia="Times New Roman" w:hAnsi="Times New Roman" w:cs="Times New Roman"/>
          <w:noProof/>
          <w:sz w:val="28"/>
          <w:szCs w:val="28"/>
          <w:shd w:val="clear" w:color="auto" w:fill="FFFFFF"/>
          <w:lang w:eastAsia="ru-RU"/>
        </w:rPr>
        <w:drawing>
          <wp:inline distT="0" distB="0" distL="0" distR="0" wp14:anchorId="2A499EB7" wp14:editId="655A92C4">
            <wp:extent cx="6515100" cy="647700"/>
            <wp:effectExtent l="0" t="0" r="0" b="0"/>
            <wp:docPr id="2040424611" name="Рисунок 204042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20621" cy="648249"/>
                    </a:xfrm>
                    <a:prstGeom prst="rect">
                      <a:avLst/>
                    </a:prstGeom>
                    <a:noFill/>
                  </pic:spPr>
                </pic:pic>
              </a:graphicData>
            </a:graphic>
          </wp:inline>
        </w:drawing>
      </w:r>
    </w:p>
    <w:p w14:paraId="3322C9C3" w14:textId="77777777" w:rsidR="009F564E" w:rsidRDefault="009F564E" w:rsidP="0068093B">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p>
    <w:p w14:paraId="47B99F4E" w14:textId="77777777" w:rsidR="0068093B" w:rsidRPr="00A800F2" w:rsidRDefault="0068093B" w:rsidP="0068093B">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Цвета оконных профилей, и остекленных дверей, витражей и фасадов:</w:t>
      </w:r>
    </w:p>
    <w:p w14:paraId="372154F8" w14:textId="77777777" w:rsidR="0068093B" w:rsidRPr="00A800F2" w:rsidRDefault="0068093B" w:rsidP="0068093B">
      <w:pPr>
        <w:spacing w:after="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0725DD1D" wp14:editId="52A0492C">
            <wp:extent cx="4470400" cy="596900"/>
            <wp:effectExtent l="0" t="0" r="6350" b="0"/>
            <wp:docPr id="1898002685" name="Рисунок 189800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1793" cy="597086"/>
                    </a:xfrm>
                    <a:prstGeom prst="rect">
                      <a:avLst/>
                    </a:prstGeom>
                    <a:noFill/>
                  </pic:spPr>
                </pic:pic>
              </a:graphicData>
            </a:graphic>
          </wp:inline>
        </w:drawing>
      </w:r>
    </w:p>
    <w:p w14:paraId="6F0D46A1" w14:textId="77777777" w:rsidR="00791E85" w:rsidRPr="00791E85" w:rsidRDefault="00791E85" w:rsidP="00791E8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791E85">
        <w:rPr>
          <w:rFonts w:ascii="Times New Roman" w:eastAsia="Times New Roman" w:hAnsi="Times New Roman" w:cs="Times New Roman"/>
          <w:sz w:val="28"/>
          <w:szCs w:val="28"/>
          <w:shd w:val="clear" w:color="auto" w:fill="FFFFFF"/>
          <w:lang w:eastAsia="ru-RU"/>
        </w:rPr>
        <w:t>Имитация дерева – все оттенки</w:t>
      </w:r>
    </w:p>
    <w:p w14:paraId="6B5B77C3" w14:textId="77777777" w:rsidR="00791E85" w:rsidRPr="00791E85" w:rsidRDefault="00791E85" w:rsidP="00791E8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791E85">
        <w:rPr>
          <w:rFonts w:ascii="Times New Roman" w:eastAsia="Times New Roman" w:hAnsi="Times New Roman" w:cs="Times New Roman"/>
          <w:noProof/>
          <w:sz w:val="28"/>
          <w:szCs w:val="28"/>
          <w:shd w:val="clear" w:color="auto" w:fill="FFFFFF"/>
          <w:lang w:eastAsia="ru-RU"/>
        </w:rPr>
        <w:drawing>
          <wp:inline distT="0" distB="0" distL="0" distR="0" wp14:anchorId="2F0E559F" wp14:editId="53F79040">
            <wp:extent cx="946150" cy="742950"/>
            <wp:effectExtent l="0" t="0" r="6350" b="0"/>
            <wp:docPr id="1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6150" cy="742950"/>
                    </a:xfrm>
                    <a:prstGeom prst="rect">
                      <a:avLst/>
                    </a:prstGeom>
                    <a:noFill/>
                    <a:ln>
                      <a:noFill/>
                    </a:ln>
                  </pic:spPr>
                </pic:pic>
              </a:graphicData>
            </a:graphic>
          </wp:inline>
        </w:drawing>
      </w:r>
    </w:p>
    <w:p w14:paraId="772262D5" w14:textId="77777777" w:rsidR="0068093B" w:rsidRPr="00A800F2" w:rsidRDefault="0068093B" w:rsidP="0068093B">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2)</w:t>
      </w:r>
      <w:r w:rsidRPr="00A800F2">
        <w:rPr>
          <w:rFonts w:ascii="Times New Roman" w:eastAsia="Times New Roman" w:hAnsi="Times New Roman" w:cs="Times New Roman"/>
          <w:sz w:val="28"/>
          <w:szCs w:val="28"/>
          <w:shd w:val="clear" w:color="auto" w:fill="FFFFFF"/>
          <w:lang w:eastAsia="ru-RU"/>
        </w:rPr>
        <w:tab/>
        <w:t xml:space="preserve"> </w:t>
      </w:r>
      <w:r w:rsidRPr="00A800F2">
        <w:rPr>
          <w:rFonts w:ascii="Times New Roman" w:eastAsia="Times New Roman" w:hAnsi="Times New Roman" w:cs="Times New Roman"/>
          <w:sz w:val="28"/>
          <w:szCs w:val="28"/>
          <w:u w:val="single"/>
          <w:shd w:val="clear" w:color="auto" w:fill="FFFFFF"/>
          <w:lang w:eastAsia="ru-RU"/>
        </w:rPr>
        <w:t>К отделочным и (или) строительным материалам объектов капитального строительства</w:t>
      </w:r>
      <w:r w:rsidRPr="00A800F2">
        <w:rPr>
          <w:rFonts w:ascii="Times New Roman" w:eastAsia="Times New Roman" w:hAnsi="Times New Roman" w:cs="Times New Roman"/>
          <w:sz w:val="28"/>
          <w:szCs w:val="28"/>
          <w:shd w:val="clear" w:color="auto" w:fill="FFFFFF"/>
          <w:lang w:eastAsia="ru-RU"/>
        </w:rPr>
        <w:t>:</w:t>
      </w:r>
    </w:p>
    <w:p w14:paraId="7D367A90" w14:textId="77777777" w:rsidR="0068093B" w:rsidRPr="00A800F2" w:rsidRDefault="0068093B" w:rsidP="000732C1">
      <w:pPr>
        <w:numPr>
          <w:ilvl w:val="0"/>
          <w:numId w:val="110"/>
        </w:numPr>
        <w:tabs>
          <w:tab w:val="left" w:pos="360"/>
          <w:tab w:val="left" w:pos="851"/>
        </w:tabs>
        <w:spacing w:after="0" w:line="240" w:lineRule="auto"/>
        <w:ind w:left="0" w:firstLine="426"/>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цоколь должен выполняться из антивандальных негорючих материалов – природный камень (гранит или аналог), клинкерный кирпич, керамогранит </w:t>
      </w:r>
      <w:r w:rsidRPr="00A800F2">
        <w:rPr>
          <w:rFonts w:ascii="Times New Roman" w:eastAsia="Times New Roman" w:hAnsi="Times New Roman" w:cs="Times New Roman"/>
          <w:color w:val="000000"/>
          <w:sz w:val="28"/>
          <w:szCs w:val="28"/>
          <w:shd w:val="clear" w:color="auto" w:fill="FFFFFF"/>
          <w:lang w:eastAsia="ru-RU"/>
        </w:rPr>
        <w:t xml:space="preserve">(толщина не менее 10 мм), бетонных </w:t>
      </w:r>
      <w:proofErr w:type="spellStart"/>
      <w:r w:rsidRPr="00A800F2">
        <w:rPr>
          <w:rFonts w:ascii="Times New Roman" w:eastAsia="Times New Roman" w:hAnsi="Times New Roman" w:cs="Times New Roman"/>
          <w:color w:val="000000"/>
          <w:sz w:val="28"/>
          <w:szCs w:val="28"/>
          <w:shd w:val="clear" w:color="auto" w:fill="FFFFFF"/>
          <w:lang w:eastAsia="ru-RU"/>
        </w:rPr>
        <w:t>фиброцементных</w:t>
      </w:r>
      <w:proofErr w:type="spellEnd"/>
      <w:r w:rsidRPr="00A800F2">
        <w:rPr>
          <w:rFonts w:ascii="Times New Roman" w:eastAsia="Times New Roman" w:hAnsi="Times New Roman" w:cs="Times New Roman"/>
          <w:color w:val="000000"/>
          <w:sz w:val="28"/>
          <w:szCs w:val="28"/>
          <w:shd w:val="clear" w:color="auto" w:fill="FFFFFF"/>
          <w:lang w:eastAsia="ru-RU"/>
        </w:rPr>
        <w:t xml:space="preserve"> элементов с гидрофобной пропиткой (бетонная цокольная плитка и кирпич, панели из цементных композитов и др.) и другие подобные материалы;</w:t>
      </w:r>
    </w:p>
    <w:p w14:paraId="2E08E9D0" w14:textId="77777777" w:rsidR="0068093B" w:rsidRPr="00A800F2" w:rsidRDefault="0068093B" w:rsidP="000732C1">
      <w:pPr>
        <w:numPr>
          <w:ilvl w:val="0"/>
          <w:numId w:val="110"/>
        </w:numPr>
        <w:tabs>
          <w:tab w:val="left" w:pos="360"/>
          <w:tab w:val="left" w:pos="851"/>
        </w:tabs>
        <w:spacing w:after="0" w:line="240" w:lineRule="auto"/>
        <w:ind w:left="0" w:firstLine="426"/>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для объектов торгового назначения (магазинов), общественного назначения, общая площадь которых составляет не более чем 1500 квадратных </w:t>
      </w:r>
      <w:r w:rsidRPr="00A800F2">
        <w:rPr>
          <w:rFonts w:ascii="Times New Roman" w:eastAsia="Times New Roman" w:hAnsi="Times New Roman" w:cs="Times New Roman"/>
          <w:color w:val="000000"/>
          <w:sz w:val="28"/>
          <w:szCs w:val="28"/>
          <w:lang w:eastAsia="ru-RU"/>
        </w:rPr>
        <w:t>метров -</w:t>
      </w:r>
      <w:r w:rsidRPr="00A800F2">
        <w:rPr>
          <w:rFonts w:ascii="Times New Roman" w:eastAsia="Times New Roman" w:hAnsi="Times New Roman" w:cs="Times New Roman"/>
          <w:color w:val="000000"/>
          <w:sz w:val="28"/>
          <w:szCs w:val="28"/>
          <w:shd w:val="clear" w:color="auto" w:fill="FFFFFF"/>
          <w:lang w:eastAsia="ru-RU"/>
        </w:rPr>
        <w:t xml:space="preserve"> не менее 20% облицовки фасада должно выполняться из природных материалов или имитирующих природные материалы;</w:t>
      </w:r>
    </w:p>
    <w:p w14:paraId="26FEA203" w14:textId="77777777" w:rsidR="0068093B" w:rsidRPr="00A800F2" w:rsidRDefault="0068093B" w:rsidP="000732C1">
      <w:pPr>
        <w:numPr>
          <w:ilvl w:val="0"/>
          <w:numId w:val="110"/>
        </w:numPr>
        <w:tabs>
          <w:tab w:val="left" w:pos="360"/>
          <w:tab w:val="left" w:pos="851"/>
        </w:tabs>
        <w:spacing w:after="0" w:line="240" w:lineRule="auto"/>
        <w:ind w:left="0" w:firstLine="426"/>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A800F2">
        <w:rPr>
          <w:rFonts w:ascii="Times New Roman" w:eastAsia="Times New Roman" w:hAnsi="Times New Roman" w:cs="Times New Roman"/>
          <w:color w:val="000000"/>
          <w:sz w:val="28"/>
          <w:szCs w:val="28"/>
          <w:shd w:val="clear" w:color="auto" w:fill="FFFFFF"/>
          <w:vertAlign w:val="superscript"/>
          <w:lang w:eastAsia="ru-RU"/>
        </w:rPr>
        <w:t xml:space="preserve">о </w:t>
      </w:r>
      <w:r w:rsidRPr="00A800F2">
        <w:rPr>
          <w:rFonts w:ascii="Times New Roman" w:eastAsia="Times New Roman" w:hAnsi="Times New Roman" w:cs="Times New Roman"/>
          <w:color w:val="000000"/>
          <w:sz w:val="28"/>
          <w:szCs w:val="28"/>
          <w:shd w:val="clear" w:color="auto" w:fill="FFFFFF"/>
          <w:lang w:eastAsia="ru-RU"/>
        </w:rPr>
        <w:t>С, минимальной температуре -45</w:t>
      </w:r>
      <w:r w:rsidRPr="00A800F2">
        <w:rPr>
          <w:rFonts w:ascii="Times New Roman" w:eastAsia="Times New Roman" w:hAnsi="Times New Roman" w:cs="Times New Roman"/>
          <w:color w:val="000000"/>
          <w:sz w:val="28"/>
          <w:szCs w:val="28"/>
          <w:shd w:val="clear" w:color="auto" w:fill="FFFFFF"/>
          <w:vertAlign w:val="superscript"/>
          <w:lang w:eastAsia="ru-RU"/>
        </w:rPr>
        <w:t>о</w:t>
      </w:r>
      <w:r w:rsidRPr="00A800F2">
        <w:rPr>
          <w:rFonts w:ascii="Times New Roman" w:eastAsia="Times New Roman" w:hAnsi="Times New Roman" w:cs="Times New Roman"/>
          <w:color w:val="000000"/>
          <w:sz w:val="28"/>
          <w:szCs w:val="28"/>
          <w:shd w:val="clear" w:color="auto" w:fill="FFFFFF"/>
          <w:lang w:eastAsia="ru-RU"/>
        </w:rPr>
        <w:t xml:space="preserve"> С и относительной влажности в пределах от 40% до 95%.</w:t>
      </w:r>
    </w:p>
    <w:p w14:paraId="119A1194" w14:textId="77777777" w:rsidR="0068093B" w:rsidRPr="00A800F2" w:rsidRDefault="0068093B" w:rsidP="0068093B">
      <w:pPr>
        <w:tabs>
          <w:tab w:val="left" w:pos="360"/>
          <w:tab w:val="left" w:pos="851"/>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A800F2">
        <w:rPr>
          <w:rFonts w:ascii="Times New Roman" w:eastAsia="Times New Roman" w:hAnsi="Times New Roman" w:cs="Times New Roman"/>
          <w:color w:val="000000"/>
          <w:sz w:val="28"/>
          <w:szCs w:val="28"/>
          <w:shd w:val="clear" w:color="auto" w:fill="FFFFFF"/>
          <w:lang w:eastAsia="ru-RU"/>
        </w:rPr>
        <w:t>грязеудержание</w:t>
      </w:r>
      <w:proofErr w:type="spellEnd"/>
      <w:r w:rsidRPr="00A800F2">
        <w:rPr>
          <w:rFonts w:ascii="Times New Roman" w:eastAsia="Times New Roman" w:hAnsi="Times New Roman" w:cs="Times New Roman"/>
          <w:color w:val="000000"/>
          <w:sz w:val="28"/>
          <w:szCs w:val="28"/>
          <w:shd w:val="clear" w:color="auto" w:fill="FFFFFF"/>
          <w:lang w:eastAsia="ru-RU"/>
        </w:rPr>
        <w:t xml:space="preserve">, </w:t>
      </w:r>
      <w:proofErr w:type="spellStart"/>
      <w:r w:rsidRPr="00A800F2">
        <w:rPr>
          <w:rFonts w:ascii="Times New Roman" w:eastAsia="Times New Roman" w:hAnsi="Times New Roman" w:cs="Times New Roman"/>
          <w:color w:val="000000"/>
          <w:sz w:val="28"/>
          <w:szCs w:val="28"/>
          <w:shd w:val="clear" w:color="auto" w:fill="FFFFFF"/>
          <w:lang w:eastAsia="ru-RU"/>
        </w:rPr>
        <w:t>меление</w:t>
      </w:r>
      <w:proofErr w:type="spellEnd"/>
      <w:r w:rsidRPr="00A800F2">
        <w:rPr>
          <w:rFonts w:ascii="Times New Roman" w:eastAsia="Times New Roman" w:hAnsi="Times New Roman" w:cs="Times New Roman"/>
          <w:color w:val="000000"/>
          <w:sz w:val="28"/>
          <w:szCs w:val="28"/>
          <w:shd w:val="clear" w:color="auto" w:fill="FFFFFF"/>
          <w:lang w:eastAsia="ru-RU"/>
        </w:rPr>
        <w:t xml:space="preserve">) - не более 3 баллов по ГОСТ 9.407-2015 </w:t>
      </w:r>
      <w:proofErr w:type="spellStart"/>
      <w:r w:rsidRPr="00A800F2">
        <w:rPr>
          <w:rFonts w:ascii="Times New Roman" w:eastAsia="Times New Roman" w:hAnsi="Times New Roman" w:cs="Times New Roman"/>
          <w:color w:val="000000"/>
          <w:sz w:val="28"/>
          <w:szCs w:val="28"/>
          <w:shd w:val="clear" w:color="auto" w:fill="FFFFFF"/>
          <w:lang w:eastAsia="ru-RU"/>
        </w:rPr>
        <w:t>п.п</w:t>
      </w:r>
      <w:proofErr w:type="spellEnd"/>
      <w:r w:rsidRPr="00A800F2">
        <w:rPr>
          <w:rFonts w:ascii="Times New Roman" w:eastAsia="Times New Roman" w:hAnsi="Times New Roman" w:cs="Times New Roman"/>
          <w:color w:val="000000"/>
          <w:sz w:val="28"/>
          <w:szCs w:val="28"/>
          <w:shd w:val="clear" w:color="auto" w:fill="FFFFFF"/>
          <w:lang w:eastAsia="ru-RU"/>
        </w:rPr>
        <w:t>. 8.2, 8.3, 8.4;</w:t>
      </w:r>
    </w:p>
    <w:p w14:paraId="5EA10EFD" w14:textId="77777777" w:rsidR="0068093B" w:rsidRPr="00A800F2" w:rsidRDefault="0068093B" w:rsidP="000732C1">
      <w:pPr>
        <w:numPr>
          <w:ilvl w:val="0"/>
          <w:numId w:val="110"/>
        </w:numPr>
        <w:tabs>
          <w:tab w:val="left" w:pos="360"/>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lang w:eastAsia="ru-RU"/>
        </w:rPr>
        <w:t>скатная кровля выполняется из металла, черепицы (керамической, минеральной, металлической, гибкой или аналога), светопрозрачных конструкций.</w:t>
      </w:r>
    </w:p>
    <w:p w14:paraId="63C8F0E6" w14:textId="77777777" w:rsidR="0068093B" w:rsidRPr="00A800F2" w:rsidRDefault="0068093B" w:rsidP="0068093B">
      <w:pPr>
        <w:spacing w:after="0" w:line="240" w:lineRule="auto"/>
        <w:ind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Не допускается</w:t>
      </w:r>
      <w:r w:rsidRPr="00A800F2">
        <w:rPr>
          <w:rFonts w:ascii="Times New Roman" w:eastAsia="Times New Roman" w:hAnsi="Times New Roman" w:cs="Times New Roman"/>
          <w:color w:val="000000"/>
          <w:sz w:val="28"/>
          <w:szCs w:val="28"/>
          <w:shd w:val="clear" w:color="auto" w:fill="FFFFFF"/>
          <w:lang w:eastAsia="ru-RU"/>
        </w:rPr>
        <w:t>:</w:t>
      </w:r>
    </w:p>
    <w:p w14:paraId="2ECEA476"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окраска поверхностей, облицованных натуральным (природным) камнем;</w:t>
      </w:r>
    </w:p>
    <w:p w14:paraId="488814D7"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бетонная необлицованная поверхность для первого и цокольного этажа;</w:t>
      </w:r>
    </w:p>
    <w:p w14:paraId="27944B02"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Calibri" w:hAnsi="Times New Roman" w:cs="Times New Roman"/>
          <w:sz w:val="28"/>
          <w:szCs w:val="28"/>
        </w:rPr>
        <w:lastRenderedPageBreak/>
        <w:t>штукатурный фасад по фасадному утеплению из пенополистирола;</w:t>
      </w:r>
    </w:p>
    <w:p w14:paraId="7F0E4977"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использование бетонных </w:t>
      </w:r>
      <w:proofErr w:type="spellStart"/>
      <w:r w:rsidRPr="00A800F2">
        <w:rPr>
          <w:rFonts w:ascii="Times New Roman" w:eastAsia="Times New Roman" w:hAnsi="Times New Roman" w:cs="Times New Roman"/>
          <w:color w:val="000000"/>
          <w:sz w:val="28"/>
          <w:szCs w:val="28"/>
          <w:shd w:val="clear" w:color="auto" w:fill="FFFFFF"/>
          <w:lang w:eastAsia="ru-RU"/>
        </w:rPr>
        <w:t>фиброцементных</w:t>
      </w:r>
      <w:proofErr w:type="spellEnd"/>
      <w:r w:rsidRPr="00A800F2">
        <w:rPr>
          <w:rFonts w:ascii="Times New Roman" w:eastAsia="Times New Roman" w:hAnsi="Times New Roman" w:cs="Times New Roman"/>
          <w:color w:val="000000"/>
          <w:sz w:val="28"/>
          <w:szCs w:val="28"/>
          <w:shd w:val="clear" w:color="auto" w:fill="FFFFFF"/>
          <w:lang w:eastAsia="ru-RU"/>
        </w:rPr>
        <w:t xml:space="preserve"> элементов без гидрофобного покрытия;</w:t>
      </w:r>
    </w:p>
    <w:p w14:paraId="62254DD8"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металлические элементы отделки с толщиной менее 0,5 мм;</w:t>
      </w:r>
    </w:p>
    <w:p w14:paraId="4C283BCC"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металлические оцинкованные элементы без лакокрасочного покрытия (кроме ограждения кровли и элементов фасадов, не </w:t>
      </w:r>
      <w:r w:rsidRPr="00A800F2">
        <w:rPr>
          <w:rFonts w:ascii="Times New Roman" w:eastAsia="Calibri" w:hAnsi="Times New Roman" w:cs="Times New Roman"/>
          <w:sz w:val="28"/>
          <w:szCs w:val="28"/>
        </w:rPr>
        <w:t>выходящих на территории общего пользования);</w:t>
      </w:r>
    </w:p>
    <w:p w14:paraId="3E8AE344" w14:textId="77777777" w:rsidR="0068093B" w:rsidRPr="00A800F2" w:rsidRDefault="0068093B" w:rsidP="000732C1">
      <w:pPr>
        <w:numPr>
          <w:ilvl w:val="0"/>
          <w:numId w:val="10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lang w:eastAsia="ru-RU"/>
        </w:rPr>
        <w:t xml:space="preserve">размещение декоративных элементов, выполненных из </w:t>
      </w:r>
      <w:proofErr w:type="spellStart"/>
      <w:r w:rsidRPr="00A800F2">
        <w:rPr>
          <w:rFonts w:ascii="Times New Roman" w:eastAsia="Times New Roman" w:hAnsi="Times New Roman" w:cs="Times New Roman"/>
          <w:color w:val="000000"/>
          <w:sz w:val="28"/>
          <w:szCs w:val="28"/>
          <w:lang w:eastAsia="ru-RU"/>
        </w:rPr>
        <w:t>пенополистирола</w:t>
      </w:r>
      <w:proofErr w:type="spellEnd"/>
      <w:r w:rsidRPr="00A800F2">
        <w:rPr>
          <w:rFonts w:ascii="Times New Roman" w:eastAsia="Times New Roman" w:hAnsi="Times New Roman" w:cs="Times New Roman"/>
          <w:color w:val="000000"/>
          <w:sz w:val="28"/>
          <w:szCs w:val="28"/>
          <w:lang w:eastAsia="ru-RU"/>
        </w:rPr>
        <w:t xml:space="preserve">, </w:t>
      </w:r>
      <w:proofErr w:type="spellStart"/>
      <w:r w:rsidRPr="00A800F2">
        <w:rPr>
          <w:rFonts w:ascii="Times New Roman" w:eastAsia="Times New Roman" w:hAnsi="Times New Roman" w:cs="Times New Roman"/>
          <w:color w:val="000000"/>
          <w:sz w:val="28"/>
          <w:szCs w:val="28"/>
          <w:lang w:eastAsia="ru-RU"/>
        </w:rPr>
        <w:t>пенополиуретана</w:t>
      </w:r>
      <w:proofErr w:type="spellEnd"/>
      <w:r w:rsidRPr="00A800F2">
        <w:rPr>
          <w:rFonts w:ascii="Times New Roman" w:eastAsia="Times New Roman" w:hAnsi="Times New Roman" w:cs="Times New Roman"/>
          <w:color w:val="000000"/>
          <w:sz w:val="28"/>
          <w:szCs w:val="28"/>
          <w:lang w:eastAsia="ru-RU"/>
        </w:rPr>
        <w:t xml:space="preserve">, </w:t>
      </w:r>
      <w:proofErr w:type="spellStart"/>
      <w:r w:rsidRPr="00A800F2">
        <w:rPr>
          <w:rFonts w:ascii="Times New Roman" w:eastAsia="Times New Roman" w:hAnsi="Times New Roman" w:cs="Times New Roman"/>
          <w:color w:val="000000"/>
          <w:sz w:val="28"/>
          <w:szCs w:val="28"/>
          <w:lang w:eastAsia="ru-RU"/>
        </w:rPr>
        <w:t>минваты</w:t>
      </w:r>
      <w:proofErr w:type="spellEnd"/>
      <w:r w:rsidRPr="00A800F2">
        <w:rPr>
          <w:rFonts w:ascii="Times New Roman" w:eastAsia="Times New Roman" w:hAnsi="Times New Roman" w:cs="Times New Roman"/>
          <w:color w:val="000000"/>
          <w:sz w:val="28"/>
          <w:szCs w:val="28"/>
          <w:lang w:eastAsia="ru-RU"/>
        </w:rPr>
        <w:t xml:space="preserve"> с тонким штукатурным слоем, ниже 2 метров над уровнем земли;</w:t>
      </w:r>
    </w:p>
    <w:p w14:paraId="713D7F97" w14:textId="77777777" w:rsidR="0068093B" w:rsidRPr="00A800F2" w:rsidRDefault="0068093B" w:rsidP="000732C1">
      <w:pPr>
        <w:numPr>
          <w:ilvl w:val="0"/>
          <w:numId w:val="10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lang w:eastAsia="ru-RU"/>
        </w:rPr>
        <w:t>выполнение больших глухих плоскостей фасада из материалов, имитирующих натуральные, с заметно повторяющимся рисунком;</w:t>
      </w:r>
    </w:p>
    <w:p w14:paraId="5F54C687" w14:textId="77777777" w:rsidR="0068093B" w:rsidRPr="00A800F2" w:rsidRDefault="0068093B" w:rsidP="000732C1">
      <w:pPr>
        <w:numPr>
          <w:ilvl w:val="0"/>
          <w:numId w:val="10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lang w:eastAsia="ru-RU"/>
        </w:rPr>
        <w:t>отделка фасада керамогранитной глянцевой однотонной плиткой 600х600 мм;</w:t>
      </w:r>
    </w:p>
    <w:p w14:paraId="525120DA" w14:textId="77777777" w:rsidR="0068093B" w:rsidRPr="00A800F2" w:rsidRDefault="0068093B" w:rsidP="000732C1">
      <w:pPr>
        <w:numPr>
          <w:ilvl w:val="0"/>
          <w:numId w:val="10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визуально заметные соединения облицовочных элементов, видимые крепежные детали фасадных систем (за исключением матовых панелей с неоднородным покрытием);</w:t>
      </w:r>
    </w:p>
    <w:p w14:paraId="0D66360C"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использование белых стеклопакетов ПВХ (за исключением объектов, возводимых за счет бюджетного финансирования);</w:t>
      </w:r>
    </w:p>
    <w:p w14:paraId="25341E96"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использование в качестве отделочных материалов фасадов объектов капитального строительства:</w:t>
      </w:r>
    </w:p>
    <w:p w14:paraId="5B862B1F" w14:textId="77777777" w:rsidR="0068093B" w:rsidRPr="00A800F2" w:rsidRDefault="0068093B"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штукатурки (штукатурный фасад допускается применять, если окружающая застройка преимущественно выполнена с применением штукатурных фасадов. Работы по выполнению штукатурного фасада должны производиться строго по сертифицированной технологии, должен обеспечиваться длительный срок эксплуатации); </w:t>
      </w:r>
    </w:p>
    <w:p w14:paraId="45311ACE" w14:textId="77777777" w:rsidR="0068093B" w:rsidRPr="00A800F2" w:rsidRDefault="0068093B"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пластиковых панелей, сотового поликарбоната;</w:t>
      </w:r>
    </w:p>
    <w:p w14:paraId="07DE22D0" w14:textId="44877E04" w:rsidR="0068093B" w:rsidRPr="00A800F2" w:rsidRDefault="00791E85"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винилового </w:t>
      </w:r>
      <w:proofErr w:type="spellStart"/>
      <w:r w:rsidR="0068093B" w:rsidRPr="00A800F2">
        <w:rPr>
          <w:rFonts w:ascii="Times New Roman" w:eastAsia="Times New Roman" w:hAnsi="Times New Roman" w:cs="Times New Roman"/>
          <w:color w:val="000000"/>
          <w:sz w:val="28"/>
          <w:szCs w:val="28"/>
          <w:shd w:val="clear" w:color="auto" w:fill="FFFFFF"/>
          <w:lang w:eastAsia="ru-RU"/>
        </w:rPr>
        <w:t>сайдинга</w:t>
      </w:r>
      <w:proofErr w:type="spellEnd"/>
      <w:r w:rsidR="0068093B" w:rsidRPr="00A800F2">
        <w:rPr>
          <w:rFonts w:ascii="Times New Roman" w:eastAsia="Times New Roman" w:hAnsi="Times New Roman" w:cs="Times New Roman"/>
          <w:color w:val="000000"/>
          <w:sz w:val="28"/>
          <w:szCs w:val="28"/>
          <w:shd w:val="clear" w:color="auto" w:fill="FFFFFF"/>
          <w:lang w:eastAsia="ru-RU"/>
        </w:rPr>
        <w:t xml:space="preserve"> (кроме отдельно стоящих и пристроенных гаражей, предназначенных для хранения автотранспорта, в том числе с разделением на машино-места);</w:t>
      </w:r>
    </w:p>
    <w:p w14:paraId="6FEA2E19" w14:textId="77777777" w:rsidR="0068093B" w:rsidRPr="00A800F2" w:rsidRDefault="0068093B"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профилированного металлического листа (кроме объектов торгового назначения (магазинов), отдельно стоящих и пристроенных гаражей, предназначенных для хранения автотранспорта, в том числе с разделением на машино-места; для указанных объектов допускается использование профилированного листа за исключением профилированного листа с трапециевидным профилем маркировки С, НС, Н);</w:t>
      </w:r>
    </w:p>
    <w:p w14:paraId="05F75931" w14:textId="77777777" w:rsidR="0068093B" w:rsidRPr="00A800F2" w:rsidRDefault="0068093B"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асбестоцементных листов, </w:t>
      </w:r>
      <w:r w:rsidRPr="00A800F2">
        <w:rPr>
          <w:rFonts w:ascii="Times New Roman" w:eastAsia="Times New Roman" w:hAnsi="Times New Roman" w:cs="Times New Roman"/>
          <w:color w:val="000000"/>
          <w:sz w:val="28"/>
          <w:szCs w:val="28"/>
          <w:shd w:val="clear" w:color="auto" w:fill="FFFFFF"/>
          <w:lang w:eastAsia="ru-RU"/>
        </w:rPr>
        <w:t>самоклеящейся пленки, баннерной ткани, сотового поликарбоната;</w:t>
      </w:r>
    </w:p>
    <w:p w14:paraId="7D2553AF" w14:textId="77777777" w:rsidR="0068093B" w:rsidRPr="00A800F2" w:rsidRDefault="0068093B"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1C086B32" w14:textId="77777777" w:rsidR="0068093B" w:rsidRPr="00A800F2" w:rsidRDefault="0068093B"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цветного остекления, не соответствующего цветовому решению объекта капитального строительства, искажающего восприятие архитектурно-</w:t>
      </w:r>
      <w:r w:rsidRPr="00A800F2">
        <w:rPr>
          <w:rFonts w:ascii="Times New Roman" w:eastAsia="Times New Roman" w:hAnsi="Times New Roman" w:cs="Times New Roman"/>
          <w:color w:val="000000"/>
          <w:sz w:val="28"/>
          <w:szCs w:val="28"/>
          <w:shd w:val="clear" w:color="auto" w:fill="FFFFFF"/>
          <w:lang w:eastAsia="ru-RU"/>
        </w:rPr>
        <w:lastRenderedPageBreak/>
        <w:t>градостроительного облика объектов капитального строительства и окружающего их пространства, включая объекты и элементы благоустройства.</w:t>
      </w:r>
    </w:p>
    <w:p w14:paraId="0A051224"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3) </w:t>
      </w:r>
      <w:r w:rsidRPr="00A800F2">
        <w:rPr>
          <w:rFonts w:ascii="Times New Roman" w:eastAsia="Times New Roman" w:hAnsi="Times New Roman" w:cs="Times New Roman"/>
          <w:color w:val="000000"/>
          <w:sz w:val="28"/>
          <w:szCs w:val="28"/>
          <w:shd w:val="clear" w:color="auto" w:fill="FFFFFF"/>
          <w:lang w:eastAsia="ru-RU"/>
        </w:rPr>
        <w:tab/>
      </w:r>
      <w:r w:rsidRPr="00A800F2">
        <w:rPr>
          <w:rFonts w:ascii="Times New Roman" w:eastAsia="Times New Roman" w:hAnsi="Times New Roman" w:cs="Times New Roman"/>
          <w:color w:val="000000"/>
          <w:sz w:val="28"/>
          <w:szCs w:val="28"/>
          <w:u w:val="single"/>
          <w:shd w:val="clear" w:color="auto" w:fill="FFFFFF"/>
          <w:lang w:eastAsia="ru-RU"/>
        </w:rPr>
        <w:t>К размещению технического и инженерного оборудования на фасадах и кровлях объектов капитального строительства</w:t>
      </w:r>
      <w:r w:rsidRPr="00A800F2">
        <w:rPr>
          <w:rFonts w:ascii="Times New Roman" w:eastAsia="Times New Roman" w:hAnsi="Times New Roman" w:cs="Times New Roman"/>
          <w:color w:val="000000"/>
          <w:sz w:val="28"/>
          <w:szCs w:val="28"/>
          <w:shd w:val="clear" w:color="auto" w:fill="FFFFFF"/>
          <w:lang w:eastAsia="ru-RU"/>
        </w:rPr>
        <w:t>.</w:t>
      </w:r>
    </w:p>
    <w:p w14:paraId="7F95B2A9"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 (далее – оборудование).</w:t>
      </w:r>
    </w:p>
    <w:p w14:paraId="2CF3F774"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Оборудование должно располагаться с учетом системы композиционных осей фасадов объекта и иметь комплексный характер.</w:t>
      </w:r>
    </w:p>
    <w:p w14:paraId="2668F2EF"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При строительстве объемно-пластическое решение фасада объекта капитального строительства должно предусматривать скрытое размещение (декоративные решетки, короба) наружных блоков систем кондиционирования, вентиляции и их комплексов, скрытую систему водоотведения, либо предусматривать их внутреннее размещение. Наружный организованный водосток допускается для объектов этажностью не выше 3 этажей и для отвода воды с козырьков над входами; водосточная система должна применяться с подогревом.</w:t>
      </w:r>
    </w:p>
    <w:p w14:paraId="233C93D7"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При реконструкции объекта капитального строительства:</w:t>
      </w:r>
    </w:p>
    <w:p w14:paraId="660070DA" w14:textId="77777777" w:rsidR="0068093B" w:rsidRPr="00A800F2" w:rsidRDefault="0068093B"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размещение дополнительного оборудования должно обеспечивать сохранность отделки фасада либо ее восстановление;</w:t>
      </w:r>
    </w:p>
    <w:p w14:paraId="39F63B8E" w14:textId="77777777" w:rsidR="0068093B" w:rsidRPr="00A800F2" w:rsidRDefault="0068093B"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365780B1"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Габариты, форма оборудования, декоративных коробов, в которых оно размещено, декоративных решеток не должны ухудшать визуальные характеристики объекта.</w:t>
      </w:r>
    </w:p>
    <w:p w14:paraId="55F0D26D"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Устанавливаемое на фасадах зданий оборудование должно быть окрашено в цвет поверхностей, на которых оно установлено.</w:t>
      </w:r>
    </w:p>
    <w:p w14:paraId="12C58E6B"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Не допускается</w:t>
      </w:r>
      <w:r w:rsidRPr="00A800F2">
        <w:rPr>
          <w:rFonts w:ascii="Times New Roman" w:eastAsia="Times New Roman" w:hAnsi="Times New Roman" w:cs="Times New Roman"/>
          <w:color w:val="000000"/>
          <w:sz w:val="28"/>
          <w:szCs w:val="28"/>
          <w:shd w:val="clear" w:color="auto" w:fill="FFFFFF"/>
          <w:lang w:eastAsia="ru-RU"/>
        </w:rPr>
        <w:t>:</w:t>
      </w:r>
    </w:p>
    <w:p w14:paraId="3FF56B26" w14:textId="77777777" w:rsidR="0068093B" w:rsidRPr="00A800F2" w:rsidRDefault="0068093B"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размещение оборудования на архитектурных элементах и деталях декора, порталах, козырьках, пилонах, консолях, на настенной росписи, фреске, мозаичном панно, сграффито и иных видах монументального искусства, являющихся частью архитектурного решения фасада;</w:t>
      </w:r>
    </w:p>
    <w:p w14:paraId="451C6732" w14:textId="1CFA2956" w:rsidR="0068093B" w:rsidRPr="00A800F2" w:rsidRDefault="0068093B"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наружная открытая прокладка по фасаду подводящих сетей и иных коммуникаций, прокладка сетей с нарушением пластики фасада;</w:t>
      </w:r>
    </w:p>
    <w:p w14:paraId="6DAFD38F" w14:textId="77777777" w:rsidR="0068093B" w:rsidRPr="00A800F2" w:rsidRDefault="0068093B"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размещение оборудования, выступающего от плоскости фасада более чем на 20 см, на высоте менее 2,5 м от уровня земли или крыльца (кроме водосточных труб).</w:t>
      </w:r>
    </w:p>
    <w:p w14:paraId="0D541275" w14:textId="77777777" w:rsidR="0068093B" w:rsidRPr="00A800F2" w:rsidRDefault="0068093B" w:rsidP="0068093B">
      <w:pPr>
        <w:tabs>
          <w:tab w:val="left" w:pos="1134"/>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4) </w:t>
      </w:r>
      <w:r w:rsidRPr="00A800F2">
        <w:rPr>
          <w:rFonts w:ascii="Times New Roman" w:eastAsia="Times New Roman" w:hAnsi="Times New Roman" w:cs="Times New Roman"/>
          <w:color w:val="000000"/>
          <w:sz w:val="28"/>
          <w:szCs w:val="28"/>
          <w:shd w:val="clear" w:color="auto" w:fill="FFFFFF"/>
          <w:lang w:eastAsia="ru-RU"/>
        </w:rPr>
        <w:tab/>
      </w:r>
      <w:r w:rsidRPr="00A800F2">
        <w:rPr>
          <w:rFonts w:ascii="Times New Roman" w:eastAsia="Times New Roman" w:hAnsi="Times New Roman" w:cs="Times New Roman"/>
          <w:color w:val="000000"/>
          <w:sz w:val="28"/>
          <w:szCs w:val="28"/>
          <w:u w:val="single"/>
          <w:shd w:val="clear" w:color="auto" w:fill="FFFFFF"/>
          <w:lang w:eastAsia="ru-RU"/>
        </w:rPr>
        <w:t>К подсветке фасадов объектов капитального строительства:</w:t>
      </w:r>
      <w:r w:rsidRPr="00A800F2">
        <w:rPr>
          <w:rFonts w:ascii="Times New Roman" w:eastAsia="Times New Roman" w:hAnsi="Times New Roman" w:cs="Times New Roman"/>
          <w:color w:val="000000"/>
          <w:sz w:val="28"/>
          <w:szCs w:val="28"/>
          <w:shd w:val="clear" w:color="auto" w:fill="FFFFFF"/>
          <w:lang w:eastAsia="ru-RU"/>
        </w:rPr>
        <w:t xml:space="preserve"> </w:t>
      </w:r>
    </w:p>
    <w:p w14:paraId="6D54CF91"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69ABEF4D"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архитектурная подсветка зданий должна включать: </w:t>
      </w:r>
    </w:p>
    <w:p w14:paraId="0408401B" w14:textId="77777777" w:rsidR="0068093B" w:rsidRPr="00A800F2" w:rsidRDefault="0068093B" w:rsidP="000732C1">
      <w:pPr>
        <w:numPr>
          <w:ilvl w:val="0"/>
          <w:numId w:val="111"/>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lastRenderedPageBreak/>
        <w:t>освещение входных групп;</w:t>
      </w:r>
    </w:p>
    <w:p w14:paraId="4B900B33" w14:textId="77777777" w:rsidR="0068093B" w:rsidRPr="00A800F2" w:rsidRDefault="0068093B" w:rsidP="000732C1">
      <w:pPr>
        <w:numPr>
          <w:ilvl w:val="0"/>
          <w:numId w:val="111"/>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подсветку информационных знаков и конструкций;</w:t>
      </w:r>
    </w:p>
    <w:p w14:paraId="700A70A0" w14:textId="77777777" w:rsidR="0068093B" w:rsidRPr="00A800F2" w:rsidRDefault="0068093B" w:rsidP="000732C1">
      <w:pPr>
        <w:numPr>
          <w:ilvl w:val="0"/>
          <w:numId w:val="111"/>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5B8FA6CE" w14:textId="77777777" w:rsidR="0068093B" w:rsidRPr="00A800F2" w:rsidRDefault="0068093B" w:rsidP="0068093B">
      <w:pPr>
        <w:tabs>
          <w:tab w:val="left" w:pos="1134"/>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5) </w:t>
      </w:r>
      <w:r w:rsidRPr="00A800F2">
        <w:rPr>
          <w:rFonts w:ascii="Times New Roman" w:eastAsia="Times New Roman" w:hAnsi="Times New Roman" w:cs="Times New Roman"/>
          <w:color w:val="000000"/>
          <w:sz w:val="28"/>
          <w:szCs w:val="28"/>
          <w:shd w:val="clear" w:color="auto" w:fill="FFFFFF"/>
          <w:lang w:eastAsia="ru-RU"/>
        </w:rPr>
        <w:tab/>
      </w:r>
      <w:r w:rsidRPr="00A800F2">
        <w:rPr>
          <w:rFonts w:ascii="Times New Roman" w:eastAsia="Times New Roman" w:hAnsi="Times New Roman" w:cs="Times New Roman"/>
          <w:color w:val="000000"/>
          <w:sz w:val="28"/>
          <w:szCs w:val="28"/>
          <w:u w:val="single"/>
          <w:shd w:val="clear" w:color="auto" w:fill="FFFFFF"/>
          <w:lang w:eastAsia="ru-RU"/>
        </w:rPr>
        <w:t>К объемно-пространственным характеристикам объектов капитального строительства</w:t>
      </w:r>
      <w:r w:rsidRPr="00A800F2">
        <w:rPr>
          <w:rFonts w:ascii="Times New Roman" w:eastAsia="Times New Roman" w:hAnsi="Times New Roman" w:cs="Times New Roman"/>
          <w:color w:val="000000"/>
          <w:sz w:val="28"/>
          <w:szCs w:val="28"/>
          <w:shd w:val="clear" w:color="auto" w:fill="FFFFFF"/>
          <w:lang w:eastAsia="ru-RU"/>
        </w:rPr>
        <w:t>:</w:t>
      </w:r>
    </w:p>
    <w:p w14:paraId="30FF1044"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441FDBF7"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размеры входной площадки (ширина x глубина) для объектов общественного назначения, общая площадь которых составляет не более чем 1500 квадратных метров, должны быть не менее 2,2 x 2,2 м;</w:t>
      </w:r>
    </w:p>
    <w:p w14:paraId="154675B7"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здание или сооружение не должно создавать визуальный дискомфорт, должно органично вписываться в ландшафт и сохранять масштаб и характер существующей застройки;</w:t>
      </w:r>
    </w:p>
    <w:p w14:paraId="4B1E9EEF"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здания необходимо размещать с учетом сложившейся линии застройки улицы (квартала);</w:t>
      </w:r>
    </w:p>
    <w:p w14:paraId="70C40C2A"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дворы жилых домов не должны выходить на улицу;</w:t>
      </w:r>
    </w:p>
    <w:p w14:paraId="2C13A331"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ограждение участка (в случае необходимости его установки) должно выполняться в едином стиле общего архитектурного решения и не должно </w:t>
      </w:r>
      <w:r w:rsidRPr="00A800F2">
        <w:rPr>
          <w:rFonts w:ascii="Times New Roman" w:eastAsia="Times New Roman" w:hAnsi="Times New Roman" w:cs="Times New Roman"/>
          <w:sz w:val="28"/>
          <w:szCs w:val="28"/>
          <w:shd w:val="clear" w:color="auto" w:fill="FFFFFF"/>
          <w:lang w:eastAsia="ru-RU"/>
        </w:rPr>
        <w:t>препятствовать визуальному восприятию фасадов здания со стороны территорий общего пользования;</w:t>
      </w:r>
    </w:p>
    <w:p w14:paraId="08685310" w14:textId="7A8CCC66"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земельного участка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w:t>
      </w:r>
      <w:r w:rsidR="00C13955" w:rsidRPr="00C13955">
        <w:rPr>
          <w:rFonts w:ascii="Times New Roman" w:eastAsia="Times New Roman" w:hAnsi="Times New Roman" w:cs="Times New Roman"/>
          <w:sz w:val="28"/>
          <w:szCs w:val="28"/>
          <w:shd w:val="clear" w:color="auto" w:fill="FFFFFF"/>
          <w:lang w:eastAsia="ru-RU"/>
        </w:rPr>
        <w:t>(за исключением зданий этажностью не выше 4 этажей)</w:t>
      </w:r>
      <w:r w:rsidR="00C13955">
        <w:rPr>
          <w:rFonts w:ascii="Times New Roman" w:eastAsia="Times New Roman" w:hAnsi="Times New Roman" w:cs="Times New Roman"/>
          <w:sz w:val="28"/>
          <w:szCs w:val="28"/>
          <w:shd w:val="clear" w:color="auto" w:fill="FFFFFF"/>
          <w:lang w:eastAsia="ru-RU"/>
        </w:rPr>
        <w:t xml:space="preserve"> </w:t>
      </w:r>
      <w:r w:rsidRPr="00A800F2">
        <w:rPr>
          <w:rFonts w:ascii="Times New Roman" w:eastAsia="Times New Roman" w:hAnsi="Times New Roman" w:cs="Times New Roman"/>
          <w:sz w:val="28"/>
          <w:szCs w:val="28"/>
          <w:shd w:val="clear" w:color="auto" w:fill="FFFFFF"/>
          <w:lang w:eastAsia="ru-RU"/>
        </w:rPr>
        <w:t>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2547527F"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высота отдельно стоящих гаражей, предназначенных для хранения автотранспорта, в том числе с разделением на машино-места, при их размещении на расстоянии 25 метров и менее от окон жилых помещений не должна превышать 13 метров;</w:t>
      </w:r>
    </w:p>
    <w:p w14:paraId="3C34A921"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4B492C68"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для объектов коммерческого назначения, общая площадь которых составляет не более чем 1500 квадратных метров, </w:t>
      </w:r>
      <w:proofErr w:type="spellStart"/>
      <w:r w:rsidRPr="00A800F2">
        <w:rPr>
          <w:rFonts w:ascii="Times New Roman" w:eastAsia="Times New Roman" w:hAnsi="Times New Roman" w:cs="Times New Roman"/>
          <w:color w:val="000000"/>
          <w:sz w:val="28"/>
          <w:szCs w:val="28"/>
          <w:shd w:val="clear" w:color="auto" w:fill="FFFFFF"/>
          <w:lang w:eastAsia="ru-RU"/>
        </w:rPr>
        <w:t>приобъектные</w:t>
      </w:r>
      <w:proofErr w:type="spellEnd"/>
      <w:r w:rsidRPr="00A800F2">
        <w:rPr>
          <w:rFonts w:ascii="Times New Roman" w:eastAsia="Times New Roman" w:hAnsi="Times New Roman" w:cs="Times New Roman"/>
          <w:color w:val="000000"/>
          <w:sz w:val="28"/>
          <w:szCs w:val="28"/>
          <w:shd w:val="clear" w:color="auto" w:fill="FFFFFF"/>
          <w:lang w:eastAsia="ru-RU"/>
        </w:rPr>
        <w:t xml:space="preserve"> стоянки автомобилей следует размещать в пределах отведенного земельного участка.</w:t>
      </w:r>
    </w:p>
    <w:p w14:paraId="51396E51"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6) </w:t>
      </w:r>
      <w:r w:rsidRPr="00A800F2">
        <w:rPr>
          <w:rFonts w:ascii="Times New Roman" w:eastAsia="Times New Roman" w:hAnsi="Times New Roman" w:cs="Times New Roman"/>
          <w:color w:val="000000"/>
          <w:sz w:val="28"/>
          <w:szCs w:val="28"/>
          <w:shd w:val="clear" w:color="auto" w:fill="FFFFFF"/>
          <w:lang w:eastAsia="ru-RU"/>
        </w:rPr>
        <w:tab/>
      </w:r>
      <w:r w:rsidRPr="00A800F2">
        <w:rPr>
          <w:rFonts w:ascii="Times New Roman" w:eastAsia="Times New Roman" w:hAnsi="Times New Roman" w:cs="Times New Roman"/>
          <w:color w:val="000000"/>
          <w:sz w:val="28"/>
          <w:szCs w:val="28"/>
          <w:u w:val="single"/>
          <w:shd w:val="clear" w:color="auto" w:fill="FFFFFF"/>
          <w:lang w:eastAsia="ru-RU"/>
        </w:rPr>
        <w:t>К архитектурно-стилистическим характеристикам объектов капитального строительства</w:t>
      </w:r>
      <w:r w:rsidRPr="00A800F2">
        <w:rPr>
          <w:rFonts w:ascii="Times New Roman" w:eastAsia="Times New Roman" w:hAnsi="Times New Roman" w:cs="Times New Roman"/>
          <w:color w:val="000000"/>
          <w:sz w:val="28"/>
          <w:szCs w:val="28"/>
          <w:shd w:val="clear" w:color="auto" w:fill="FFFFFF"/>
          <w:lang w:eastAsia="ru-RU"/>
        </w:rPr>
        <w:t>:</w:t>
      </w:r>
    </w:p>
    <w:p w14:paraId="2349FFC8"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lastRenderedPageBreak/>
        <w:t>архитектурный облик объекта должен быть подчинен единому стилистическому решению;</w:t>
      </w:r>
    </w:p>
    <w:p w14:paraId="68E653C6"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входные группы</w:t>
      </w:r>
      <w:r w:rsidRPr="00A800F2">
        <w:rPr>
          <w:rFonts w:ascii="Times New Roman" w:eastAsia="Times New Roman" w:hAnsi="Times New Roman" w:cs="Times New Roman"/>
          <w:color w:val="000000"/>
          <w:sz w:val="28"/>
          <w:szCs w:val="28"/>
          <w:shd w:val="clear" w:color="auto" w:fill="FFFFFF"/>
          <w:lang w:eastAsia="ru-RU"/>
        </w:rPr>
        <w:t>:</w:t>
      </w:r>
    </w:p>
    <w:p w14:paraId="6728D501" w14:textId="77777777" w:rsidR="0068093B" w:rsidRPr="00A800F2" w:rsidRDefault="0068093B"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входы в здание должны быть оборудованы навесами или заглублены в нишу не менее чем на 60 сантиметров;</w:t>
      </w:r>
    </w:p>
    <w:p w14:paraId="24806DCB" w14:textId="44107F77" w:rsidR="0068093B" w:rsidRPr="00A800F2" w:rsidRDefault="0068093B"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входы в жилое здание должны быть организованы в одной отметке с уровнем земли; </w:t>
      </w:r>
    </w:p>
    <w:p w14:paraId="6E00C3D5" w14:textId="77777777" w:rsidR="0068093B" w:rsidRPr="00A800F2" w:rsidRDefault="0068093B"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отметка площадки перед входом в общественное здание должна быть выше отметки тротуара перед входом не менее чем на 0,15 м. Допускается принимать отметку площадки на уровне пола при условии предохранения помещений от попадания осадков;</w:t>
      </w:r>
    </w:p>
    <w:p w14:paraId="2E65C056" w14:textId="77777777" w:rsidR="0068093B" w:rsidRPr="00A800F2" w:rsidRDefault="0068093B"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главные входы в общественные здания должны быть ориентированы на территории общего пользования или к основному подъезду к зданию или сооружению;</w:t>
      </w:r>
    </w:p>
    <w:p w14:paraId="109063C2"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цоколь</w:t>
      </w:r>
      <w:r w:rsidRPr="00A800F2">
        <w:rPr>
          <w:rFonts w:ascii="Times New Roman" w:eastAsia="Times New Roman" w:hAnsi="Times New Roman" w:cs="Times New Roman"/>
          <w:color w:val="000000"/>
          <w:sz w:val="28"/>
          <w:szCs w:val="28"/>
          <w:shd w:val="clear" w:color="auto" w:fill="FFFFFF"/>
          <w:lang w:eastAsia="ru-RU"/>
        </w:rPr>
        <w:t xml:space="preserve"> – </w:t>
      </w:r>
      <w:r w:rsidRPr="00A800F2">
        <w:rPr>
          <w:rFonts w:ascii="Times New Roman" w:eastAsia="Calibri" w:hAnsi="Times New Roman" w:cs="Times New Roman"/>
          <w:color w:val="000000"/>
          <w:sz w:val="28"/>
          <w:szCs w:val="28"/>
          <w:lang w:eastAsia="ru-RU"/>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A800F2">
        <w:rPr>
          <w:rFonts w:ascii="Times New Roman" w:eastAsia="Times New Roman" w:hAnsi="Times New Roman" w:cs="Times New Roman"/>
          <w:color w:val="000000"/>
          <w:sz w:val="28"/>
          <w:szCs w:val="28"/>
          <w:shd w:val="clear" w:color="auto" w:fill="FFFFFF"/>
          <w:lang w:eastAsia="ru-RU"/>
        </w:rPr>
        <w:t>;</w:t>
      </w:r>
    </w:p>
    <w:p w14:paraId="0E4FCC04" w14:textId="77777777" w:rsidR="0068093B" w:rsidRPr="00A800F2" w:rsidRDefault="0068093B" w:rsidP="000732C1">
      <w:pPr>
        <w:numPr>
          <w:ilvl w:val="0"/>
          <w:numId w:val="106"/>
        </w:numPr>
        <w:tabs>
          <w:tab w:val="left" w:pos="0"/>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первый и цокольный этаж:</w:t>
      </w:r>
    </w:p>
    <w:p w14:paraId="26527452" w14:textId="77777777" w:rsidR="0068093B" w:rsidRPr="00A800F2" w:rsidRDefault="0068093B"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 должны быть выполнены из облицовочного, прочного и антивандального материала (без применения штукатурки); </w:t>
      </w:r>
    </w:p>
    <w:p w14:paraId="4445307A" w14:textId="77777777" w:rsidR="0068093B" w:rsidRPr="00A800F2" w:rsidRDefault="0068093B"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высота первого этажа общественных зданий, нежилого этажа жилищного фонда должна быть не менее 4 метра;</w:t>
      </w:r>
    </w:p>
    <w:p w14:paraId="2D618520" w14:textId="77777777" w:rsidR="0068093B" w:rsidRPr="00A800F2" w:rsidRDefault="0068093B"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процентное соотношение остекления оконных проемов в нежилых помещениях первого и (или) цокольного этажа жилого дома должно быть не менее:</w:t>
      </w:r>
    </w:p>
    <w:p w14:paraId="113CD712" w14:textId="77777777" w:rsidR="0068093B" w:rsidRPr="00A800F2" w:rsidRDefault="0068093B" w:rsidP="0068093B">
      <w:pPr>
        <w:tabs>
          <w:tab w:val="left" w:pos="709"/>
        </w:tabs>
        <w:spacing w:after="0" w:line="240" w:lineRule="auto"/>
        <w:ind w:left="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- 80 % - вдоль улиц городского и районного значения, площадей;</w:t>
      </w:r>
    </w:p>
    <w:p w14:paraId="66139B16" w14:textId="77777777" w:rsidR="0068093B" w:rsidRPr="00A800F2" w:rsidRDefault="0068093B" w:rsidP="0068093B">
      <w:pPr>
        <w:tabs>
          <w:tab w:val="left" w:pos="709"/>
        </w:tabs>
        <w:spacing w:after="0" w:line="240" w:lineRule="auto"/>
        <w:ind w:left="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- 40 % - 60 % - вдоль улиц в зонах жилой застройки;</w:t>
      </w:r>
    </w:p>
    <w:p w14:paraId="19319B1F"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фасад:</w:t>
      </w:r>
      <w:r w:rsidRPr="00A800F2">
        <w:rPr>
          <w:rFonts w:ascii="Times New Roman" w:eastAsia="Times New Roman" w:hAnsi="Times New Roman" w:cs="Times New Roman"/>
          <w:color w:val="000000"/>
          <w:sz w:val="28"/>
          <w:szCs w:val="28"/>
          <w:shd w:val="clear" w:color="auto" w:fill="FFFFFF"/>
          <w:lang w:eastAsia="ru-RU"/>
        </w:rPr>
        <w:t xml:space="preserve">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1F18BEF8"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окна, лоджии, балконы</w:t>
      </w:r>
      <w:r w:rsidRPr="00A800F2">
        <w:rPr>
          <w:rFonts w:ascii="Times New Roman" w:eastAsia="Times New Roman" w:hAnsi="Times New Roman" w:cs="Times New Roman"/>
          <w:color w:val="000000"/>
          <w:sz w:val="28"/>
          <w:szCs w:val="28"/>
          <w:shd w:val="clear" w:color="auto" w:fill="FFFFFF"/>
          <w:lang w:eastAsia="ru-RU"/>
        </w:rPr>
        <w:t xml:space="preserve"> должны быть остеклены. Остекление следует выполнять в едином стиле. Допускается отсутствие остекления балконов уникальных по характеру размещения на фасадах зданий, в т.ч. по высоте здания (изменяющие тип и конфигурацию плана на отдельных этажах, расположенные дискретно и т.д.), по геометрии элементов (созданные на основе треугольника, круга, трапеции, сложной формы и т.д.);</w:t>
      </w:r>
    </w:p>
    <w:p w14:paraId="1362E73E"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информационные носители:</w:t>
      </w:r>
      <w:r w:rsidRPr="00A800F2">
        <w:rPr>
          <w:rFonts w:ascii="Times New Roman" w:eastAsia="Times New Roman" w:hAnsi="Times New Roman" w:cs="Times New Roman"/>
          <w:color w:val="000000"/>
          <w:sz w:val="28"/>
          <w:szCs w:val="28"/>
          <w:shd w:val="clear" w:color="auto" w:fill="FFFFFF"/>
          <w:lang w:eastAsia="ru-RU"/>
        </w:rPr>
        <w:t xml:space="preserve"> при оформлении необходимо использовать </w:t>
      </w:r>
      <w:r w:rsidRPr="00A800F2">
        <w:rPr>
          <w:rFonts w:ascii="Times New Roman" w:eastAsia="Times New Roman" w:hAnsi="Times New Roman" w:cs="Times New Roman"/>
          <w:sz w:val="28"/>
          <w:szCs w:val="28"/>
          <w:shd w:val="clear" w:color="auto" w:fill="FFFFFF"/>
          <w:lang w:eastAsia="ru-RU"/>
        </w:rPr>
        <w:t>ровные шрифты, без засечек и декоративных элементов.</w:t>
      </w:r>
    </w:p>
    <w:p w14:paraId="544E035F" w14:textId="77777777" w:rsidR="0068093B" w:rsidRPr="00A800F2" w:rsidRDefault="0068093B" w:rsidP="0068093B">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Запрещается использовать крышу зданий для размещения рекламных конструкций.</w:t>
      </w:r>
    </w:p>
    <w:bookmarkEnd w:id="73"/>
    <w:p w14:paraId="6DFA16F5" w14:textId="77777777" w:rsidR="00066BBB" w:rsidRPr="00E93049" w:rsidRDefault="00066BBB" w:rsidP="00066BBB">
      <w:pPr>
        <w:numPr>
          <w:ilvl w:val="0"/>
          <w:numId w:val="2"/>
        </w:numPr>
        <w:spacing w:before="120" w:after="12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2E4F9D75" w14:textId="77777777" w:rsidR="00066BBB" w:rsidRPr="00E93049" w:rsidRDefault="00066BBB" w:rsidP="00066BBB">
      <w:pPr>
        <w:spacing w:after="0" w:line="240" w:lineRule="auto"/>
        <w:ind w:firstLine="709"/>
        <w:jc w:val="both"/>
        <w:rPr>
          <w:rFonts w:ascii="Times New Roman" w:hAnsi="Times New Roman" w:cs="Times New Roman"/>
          <w:sz w:val="28"/>
          <w:szCs w:val="28"/>
        </w:rPr>
      </w:pPr>
      <w:r w:rsidRPr="00E93049">
        <w:rPr>
          <w:rFonts w:ascii="Times New Roman" w:hAnsi="Times New Roman" w:cs="Times New Roman"/>
          <w:sz w:val="28"/>
          <w:szCs w:val="28"/>
        </w:rPr>
        <w:lastRenderedPageBreak/>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3F584D13" w14:textId="77777777" w:rsidR="00066BBB" w:rsidRPr="00E93049" w:rsidRDefault="00066BBB" w:rsidP="00066BBB">
      <w:pPr>
        <w:spacing w:after="0" w:line="240" w:lineRule="auto"/>
        <w:ind w:firstLine="709"/>
        <w:jc w:val="both"/>
        <w:rPr>
          <w:rFonts w:ascii="Times New Roman" w:hAnsi="Times New Roman" w:cs="Times New Roman"/>
          <w:sz w:val="28"/>
          <w:szCs w:val="28"/>
        </w:rPr>
      </w:pPr>
      <w:r w:rsidRPr="00E93049">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12 настоящих Правил.</w:t>
      </w:r>
    </w:p>
    <w:p w14:paraId="7F41D84E" w14:textId="7C8DDE66" w:rsidR="00AD1F92" w:rsidRPr="00E93049" w:rsidRDefault="00AD1F92" w:rsidP="00AD1F92">
      <w:pPr>
        <w:keepNext/>
        <w:spacing w:before="240" w:after="120" w:line="240" w:lineRule="auto"/>
        <w:jc w:val="center"/>
        <w:outlineLvl w:val="2"/>
        <w:rPr>
          <w:rFonts w:ascii="Times New Roman" w:eastAsia="Calibri" w:hAnsi="Times New Roman" w:cs="Times New Roman"/>
          <w:b/>
          <w:bCs/>
          <w:sz w:val="28"/>
          <w:szCs w:val="28"/>
        </w:rPr>
      </w:pPr>
      <w:bookmarkStart w:id="74" w:name="_Toc140746073"/>
      <w:bookmarkStart w:id="75" w:name="_Toc181806360"/>
      <w:bookmarkStart w:id="76" w:name="_Toc202459514"/>
      <w:r w:rsidRPr="00E93049">
        <w:rPr>
          <w:rFonts w:ascii="Times New Roman" w:eastAsia="Calibri" w:hAnsi="Times New Roman" w:cs="Times New Roman"/>
          <w:b/>
          <w:bCs/>
          <w:sz w:val="28"/>
          <w:szCs w:val="28"/>
        </w:rPr>
        <w:t xml:space="preserve">Статья </w:t>
      </w:r>
      <w:r w:rsidR="002E2D39" w:rsidRPr="00E93049">
        <w:rPr>
          <w:rFonts w:ascii="Times New Roman" w:eastAsia="Calibri" w:hAnsi="Times New Roman" w:cs="Times New Roman"/>
          <w:b/>
          <w:bCs/>
          <w:sz w:val="28"/>
          <w:szCs w:val="28"/>
        </w:rPr>
        <w:t>2</w:t>
      </w:r>
      <w:r w:rsidR="00B70C80">
        <w:rPr>
          <w:rFonts w:ascii="Times New Roman" w:eastAsia="Calibri" w:hAnsi="Times New Roman" w:cs="Times New Roman"/>
          <w:b/>
          <w:bCs/>
          <w:sz w:val="28"/>
          <w:szCs w:val="28"/>
        </w:rPr>
        <w:t>9</w:t>
      </w:r>
      <w:r w:rsidRPr="00CC79D5">
        <w:rPr>
          <w:rFonts w:ascii="Times New Roman" w:eastAsia="Calibri" w:hAnsi="Times New Roman" w:cs="Times New Roman"/>
          <w:b/>
          <w:bCs/>
          <w:sz w:val="28"/>
          <w:szCs w:val="28"/>
        </w:rPr>
        <w:t xml:space="preserve">. </w:t>
      </w:r>
      <w:bookmarkEnd w:id="74"/>
      <w:bookmarkEnd w:id="75"/>
      <w:r w:rsidR="00C80005" w:rsidRPr="00CC79D5">
        <w:rPr>
          <w:rFonts w:ascii="Times New Roman" w:eastAsia="Calibri" w:hAnsi="Times New Roman" w:cs="Times New Roman"/>
          <w:b/>
          <w:bCs/>
          <w:sz w:val="28"/>
          <w:szCs w:val="28"/>
        </w:rPr>
        <w:t>Многофункциональная общественно</w:t>
      </w:r>
      <w:r w:rsidR="00C80005" w:rsidRPr="00E93049">
        <w:rPr>
          <w:rFonts w:ascii="Times New Roman" w:eastAsia="Calibri" w:hAnsi="Times New Roman" w:cs="Times New Roman"/>
          <w:b/>
          <w:bCs/>
          <w:sz w:val="28"/>
          <w:szCs w:val="28"/>
        </w:rPr>
        <w:t>-деловая зона (ТД.1.02)</w:t>
      </w:r>
      <w:bookmarkEnd w:id="76"/>
    </w:p>
    <w:p w14:paraId="1C142099" w14:textId="7BC2E6BE" w:rsidR="00AD1F92" w:rsidRPr="00E93049" w:rsidRDefault="00AD1F92" w:rsidP="00D76B7B">
      <w:pPr>
        <w:numPr>
          <w:ilvl w:val="0"/>
          <w:numId w:val="33"/>
        </w:numPr>
        <w:spacing w:after="0" w:line="240" w:lineRule="auto"/>
        <w:ind w:left="0" w:firstLine="709"/>
        <w:jc w:val="both"/>
        <w:rPr>
          <w:rFonts w:ascii="Times New Roman" w:eastAsia="Calibri" w:hAnsi="Times New Roman" w:cs="Times New Roman"/>
          <w:sz w:val="28"/>
          <w:szCs w:val="28"/>
        </w:rPr>
      </w:pPr>
      <w:r w:rsidRPr="00E93049">
        <w:rPr>
          <w:rFonts w:ascii="Times New Roman" w:eastAsia="Calibri" w:hAnsi="Times New Roman" w:cs="Times New Roman"/>
          <w:sz w:val="28"/>
          <w:szCs w:val="28"/>
        </w:rPr>
        <w:t xml:space="preserve">Кодовое обозначение – </w:t>
      </w:r>
      <w:r w:rsidR="00C80005" w:rsidRPr="00E93049">
        <w:rPr>
          <w:rFonts w:ascii="Times New Roman" w:eastAsia="Calibri" w:hAnsi="Times New Roman" w:cs="Times New Roman"/>
          <w:sz w:val="28"/>
          <w:szCs w:val="28"/>
        </w:rPr>
        <w:t>ТД.1.02</w:t>
      </w:r>
      <w:r w:rsidRPr="00E93049">
        <w:rPr>
          <w:rFonts w:ascii="Times New Roman" w:eastAsia="Calibri" w:hAnsi="Times New Roman" w:cs="Times New Roman"/>
          <w:sz w:val="28"/>
          <w:szCs w:val="28"/>
        </w:rPr>
        <w:t>.</w:t>
      </w:r>
    </w:p>
    <w:p w14:paraId="4B335596" w14:textId="77777777" w:rsidR="00AD1F92" w:rsidRPr="00E93049" w:rsidRDefault="00AD1F92" w:rsidP="00D76B7B">
      <w:pPr>
        <w:numPr>
          <w:ilvl w:val="0"/>
          <w:numId w:val="33"/>
        </w:numPr>
        <w:spacing w:after="120" w:line="240" w:lineRule="auto"/>
        <w:ind w:left="0" w:firstLine="709"/>
        <w:jc w:val="both"/>
        <w:rPr>
          <w:rFonts w:ascii="Times New Roman" w:eastAsia="Calibri" w:hAnsi="Times New Roman" w:cs="Times New Roman"/>
          <w:sz w:val="28"/>
          <w:szCs w:val="28"/>
        </w:rPr>
      </w:pPr>
      <w:r w:rsidRPr="00E93049">
        <w:rPr>
          <w:rFonts w:ascii="Times New Roman" w:eastAsia="Calibri" w:hAnsi="Times New Roman" w:cs="Times New Roman"/>
          <w:sz w:val="28"/>
          <w:szCs w:val="28"/>
        </w:rPr>
        <w:t>Виды разрешенного использования земельных участков:</w:t>
      </w:r>
    </w:p>
    <w:tbl>
      <w:tblPr>
        <w:tblStyle w:val="110"/>
        <w:tblW w:w="10206" w:type="dxa"/>
        <w:tblInd w:w="57" w:type="dxa"/>
        <w:tblLayout w:type="fixed"/>
        <w:tblLook w:val="04A0" w:firstRow="1" w:lastRow="0" w:firstColumn="1" w:lastColumn="0" w:noHBand="0" w:noVBand="1"/>
      </w:tblPr>
      <w:tblGrid>
        <w:gridCol w:w="906"/>
        <w:gridCol w:w="7670"/>
        <w:gridCol w:w="1630"/>
      </w:tblGrid>
      <w:tr w:rsidR="00E93049" w:rsidRPr="00E93049" w14:paraId="4DDFF80C" w14:textId="77777777" w:rsidTr="009C2101">
        <w:trPr>
          <w:trHeight w:val="340"/>
          <w:tblHeader/>
        </w:trPr>
        <w:tc>
          <w:tcPr>
            <w:tcW w:w="906" w:type="dxa"/>
            <w:shd w:val="clear" w:color="auto" w:fill="auto"/>
            <w:tcMar>
              <w:top w:w="28" w:type="dxa"/>
              <w:left w:w="57" w:type="dxa"/>
              <w:bottom w:w="57" w:type="dxa"/>
              <w:right w:w="57" w:type="dxa"/>
            </w:tcMar>
            <w:vAlign w:val="center"/>
          </w:tcPr>
          <w:p w14:paraId="0B674AB0" w14:textId="77777777" w:rsidR="00AD1F92" w:rsidRPr="00E93049" w:rsidRDefault="00AD1F92" w:rsidP="00B56AF7">
            <w:pPr>
              <w:jc w:val="center"/>
              <w:rPr>
                <w:rFonts w:ascii="Times New Roman" w:hAnsi="Times New Roman" w:cs="Times New Roman"/>
                <w:sz w:val="24"/>
                <w:szCs w:val="24"/>
              </w:rPr>
            </w:pPr>
            <w:r w:rsidRPr="00E93049">
              <w:rPr>
                <w:rFonts w:ascii="Times New Roman" w:hAnsi="Times New Roman" w:cs="Times New Roman"/>
                <w:bCs/>
                <w:sz w:val="24"/>
                <w:szCs w:val="24"/>
                <w:lang w:eastAsia="zh-CN"/>
              </w:rPr>
              <w:t>№ п/п</w:t>
            </w:r>
          </w:p>
        </w:tc>
        <w:tc>
          <w:tcPr>
            <w:tcW w:w="7670" w:type="dxa"/>
            <w:shd w:val="clear" w:color="auto" w:fill="auto"/>
            <w:tcMar>
              <w:top w:w="28" w:type="dxa"/>
              <w:left w:w="57" w:type="dxa"/>
              <w:bottom w:w="57" w:type="dxa"/>
              <w:right w:w="57" w:type="dxa"/>
            </w:tcMar>
            <w:vAlign w:val="center"/>
          </w:tcPr>
          <w:p w14:paraId="14A90AB2" w14:textId="77777777" w:rsidR="00AD1F92" w:rsidRPr="00E93049" w:rsidRDefault="00AD1F92" w:rsidP="00B56AF7">
            <w:pPr>
              <w:jc w:val="center"/>
              <w:rPr>
                <w:rFonts w:ascii="Times New Roman" w:hAnsi="Times New Roman" w:cs="Times New Roman"/>
                <w:sz w:val="24"/>
                <w:szCs w:val="24"/>
              </w:rPr>
            </w:pPr>
            <w:r w:rsidRPr="00E93049">
              <w:rPr>
                <w:rFonts w:ascii="Times New Roman" w:hAnsi="Times New Roman" w:cs="Times New Roman"/>
                <w:bCs/>
                <w:sz w:val="24"/>
                <w:szCs w:val="24"/>
                <w:lang w:eastAsia="zh-CN"/>
              </w:rPr>
              <w:t xml:space="preserve">Наименование вида разрешенного использования земельных участков </w:t>
            </w:r>
          </w:p>
        </w:tc>
        <w:tc>
          <w:tcPr>
            <w:tcW w:w="1630" w:type="dxa"/>
            <w:tcMar>
              <w:top w:w="28" w:type="dxa"/>
              <w:left w:w="57" w:type="dxa"/>
              <w:bottom w:w="57" w:type="dxa"/>
              <w:right w:w="57" w:type="dxa"/>
            </w:tcMar>
            <w:vAlign w:val="center"/>
          </w:tcPr>
          <w:p w14:paraId="340C1074" w14:textId="77777777" w:rsidR="00AD1F92" w:rsidRPr="00E93049" w:rsidRDefault="00AD1F92" w:rsidP="00B56AF7">
            <w:pPr>
              <w:jc w:val="center"/>
              <w:rPr>
                <w:rFonts w:ascii="Times New Roman" w:hAnsi="Times New Roman" w:cs="Times New Roman"/>
                <w:bCs/>
                <w:sz w:val="24"/>
                <w:szCs w:val="24"/>
                <w:lang w:eastAsia="zh-CN"/>
              </w:rPr>
            </w:pPr>
            <w:r w:rsidRPr="00E93049">
              <w:rPr>
                <w:rFonts w:ascii="Times New Roman" w:hAnsi="Times New Roman" w:cs="Times New Roman"/>
                <w:bCs/>
                <w:sz w:val="24"/>
                <w:szCs w:val="24"/>
                <w:lang w:eastAsia="zh-CN"/>
              </w:rPr>
              <w:t>Код</w:t>
            </w:r>
          </w:p>
        </w:tc>
      </w:tr>
      <w:tr w:rsidR="00E93049" w:rsidRPr="00E93049" w14:paraId="25B13D09" w14:textId="77777777" w:rsidTr="009C2101">
        <w:trPr>
          <w:trHeight w:val="340"/>
        </w:trPr>
        <w:tc>
          <w:tcPr>
            <w:tcW w:w="10206" w:type="dxa"/>
            <w:gridSpan w:val="3"/>
            <w:tcMar>
              <w:top w:w="28" w:type="dxa"/>
              <w:left w:w="57" w:type="dxa"/>
              <w:bottom w:w="57" w:type="dxa"/>
              <w:right w:w="57" w:type="dxa"/>
            </w:tcMar>
            <w:vAlign w:val="center"/>
          </w:tcPr>
          <w:p w14:paraId="243BD042" w14:textId="77777777" w:rsidR="00AD1F92" w:rsidRPr="00E93049" w:rsidRDefault="00AD1F92" w:rsidP="00B56AF7">
            <w:pPr>
              <w:jc w:val="center"/>
              <w:rPr>
                <w:rFonts w:ascii="Times New Roman" w:hAnsi="Times New Roman" w:cs="Times New Roman"/>
                <w:sz w:val="24"/>
                <w:szCs w:val="24"/>
              </w:rPr>
            </w:pPr>
            <w:r w:rsidRPr="00E93049">
              <w:rPr>
                <w:rFonts w:ascii="Times New Roman" w:hAnsi="Times New Roman" w:cs="Times New Roman"/>
                <w:sz w:val="24"/>
                <w:szCs w:val="24"/>
                <w:lang w:eastAsia="zh-CN"/>
              </w:rPr>
              <w:t>Основные виды разрешенного использования</w:t>
            </w:r>
          </w:p>
        </w:tc>
      </w:tr>
      <w:tr w:rsidR="00E93049" w:rsidRPr="00E93049" w14:paraId="2A477AAC" w14:textId="77777777" w:rsidTr="009B7DC6">
        <w:trPr>
          <w:trHeight w:val="340"/>
        </w:trPr>
        <w:tc>
          <w:tcPr>
            <w:tcW w:w="906" w:type="dxa"/>
            <w:tcMar>
              <w:top w:w="28" w:type="dxa"/>
              <w:left w:w="57" w:type="dxa"/>
              <w:bottom w:w="57" w:type="dxa"/>
              <w:right w:w="57" w:type="dxa"/>
            </w:tcMar>
            <w:vAlign w:val="center"/>
          </w:tcPr>
          <w:p w14:paraId="1B7F3992" w14:textId="77777777" w:rsidR="002B0B14" w:rsidRPr="00E93049" w:rsidRDefault="002B0B14" w:rsidP="002B0B14">
            <w:pPr>
              <w:numPr>
                <w:ilvl w:val="0"/>
                <w:numId w:val="34"/>
              </w:numPr>
              <w:ind w:left="113" w:firstLine="0"/>
              <w:jc w:val="center"/>
              <w:rPr>
                <w:rFonts w:ascii="Times New Roman" w:hAnsi="Times New Roman" w:cs="Times New Roman"/>
                <w:sz w:val="24"/>
                <w:szCs w:val="24"/>
              </w:rPr>
            </w:pPr>
          </w:p>
        </w:tc>
        <w:tc>
          <w:tcPr>
            <w:tcW w:w="7670" w:type="dxa"/>
            <w:tcMar>
              <w:top w:w="28" w:type="dxa"/>
              <w:left w:w="57" w:type="dxa"/>
              <w:bottom w:w="57" w:type="dxa"/>
              <w:right w:w="57" w:type="dxa"/>
            </w:tcMar>
            <w:vAlign w:val="center"/>
          </w:tcPr>
          <w:p w14:paraId="7AD04B76" w14:textId="368F50A8" w:rsidR="002B0B14" w:rsidRPr="00E93049" w:rsidRDefault="002B0B14" w:rsidP="009B7DC6">
            <w:pPr>
              <w:rPr>
                <w:rFonts w:ascii="Times New Roman" w:hAnsi="Times New Roman" w:cs="Times New Roman"/>
                <w:sz w:val="24"/>
                <w:szCs w:val="24"/>
              </w:rPr>
            </w:pPr>
            <w:r w:rsidRPr="00E93049">
              <w:rPr>
                <w:rFonts w:ascii="Times New Roman" w:hAnsi="Times New Roman" w:cs="Times New Roman"/>
                <w:sz w:val="24"/>
                <w:szCs w:val="24"/>
              </w:rPr>
              <w:t>Хранение автотранспорта</w:t>
            </w:r>
          </w:p>
        </w:tc>
        <w:tc>
          <w:tcPr>
            <w:tcW w:w="1630" w:type="dxa"/>
            <w:tcMar>
              <w:top w:w="28" w:type="dxa"/>
              <w:left w:w="57" w:type="dxa"/>
              <w:bottom w:w="57" w:type="dxa"/>
              <w:right w:w="57" w:type="dxa"/>
            </w:tcMar>
            <w:vAlign w:val="center"/>
          </w:tcPr>
          <w:p w14:paraId="23EBDB44" w14:textId="3315FD8C" w:rsidR="002B0B14" w:rsidRPr="00E93049" w:rsidRDefault="002B0B14" w:rsidP="002B0B14">
            <w:pPr>
              <w:jc w:val="center"/>
              <w:rPr>
                <w:rFonts w:ascii="Times New Roman" w:hAnsi="Times New Roman" w:cs="Times New Roman"/>
                <w:sz w:val="24"/>
                <w:szCs w:val="24"/>
                <w:lang w:eastAsia="zh-CN"/>
              </w:rPr>
            </w:pPr>
            <w:r w:rsidRPr="00E93049">
              <w:rPr>
                <w:rFonts w:ascii="Times New Roman" w:hAnsi="Times New Roman" w:cs="Times New Roman"/>
                <w:sz w:val="24"/>
                <w:szCs w:val="24"/>
              </w:rPr>
              <w:t>2.7.1</w:t>
            </w:r>
          </w:p>
        </w:tc>
      </w:tr>
      <w:tr w:rsidR="00E93049" w:rsidRPr="00E93049" w14:paraId="4794FA27" w14:textId="77777777" w:rsidTr="009B7DC6">
        <w:trPr>
          <w:trHeight w:val="340"/>
        </w:trPr>
        <w:tc>
          <w:tcPr>
            <w:tcW w:w="906" w:type="dxa"/>
            <w:tcMar>
              <w:top w:w="28" w:type="dxa"/>
              <w:left w:w="57" w:type="dxa"/>
              <w:bottom w:w="57" w:type="dxa"/>
              <w:right w:w="57" w:type="dxa"/>
            </w:tcMar>
            <w:vAlign w:val="center"/>
          </w:tcPr>
          <w:p w14:paraId="1339F074" w14:textId="77777777" w:rsidR="002B0B14" w:rsidRPr="00E93049" w:rsidRDefault="002B0B14" w:rsidP="002B0B14">
            <w:pPr>
              <w:numPr>
                <w:ilvl w:val="0"/>
                <w:numId w:val="34"/>
              </w:numPr>
              <w:ind w:left="113" w:firstLine="0"/>
              <w:jc w:val="center"/>
              <w:rPr>
                <w:rFonts w:ascii="Times New Roman" w:hAnsi="Times New Roman" w:cs="Times New Roman"/>
                <w:sz w:val="24"/>
                <w:szCs w:val="24"/>
              </w:rPr>
            </w:pPr>
          </w:p>
        </w:tc>
        <w:tc>
          <w:tcPr>
            <w:tcW w:w="7670" w:type="dxa"/>
            <w:tcMar>
              <w:top w:w="28" w:type="dxa"/>
              <w:left w:w="57" w:type="dxa"/>
              <w:bottom w:w="57" w:type="dxa"/>
              <w:right w:w="57" w:type="dxa"/>
            </w:tcMar>
            <w:vAlign w:val="center"/>
          </w:tcPr>
          <w:p w14:paraId="30CA4F0F" w14:textId="6DACA665" w:rsidR="002B0B14" w:rsidRPr="00E93049" w:rsidRDefault="002B0B14" w:rsidP="009B7DC6">
            <w:pPr>
              <w:rPr>
                <w:rFonts w:ascii="Times New Roman" w:hAnsi="Times New Roman" w:cs="Times New Roman"/>
                <w:sz w:val="24"/>
                <w:szCs w:val="24"/>
              </w:rPr>
            </w:pPr>
            <w:r w:rsidRPr="00E93049">
              <w:rPr>
                <w:rFonts w:ascii="Times New Roman" w:hAnsi="Times New Roman" w:cs="Times New Roman"/>
                <w:sz w:val="24"/>
                <w:szCs w:val="24"/>
              </w:rPr>
              <w:t>Предоставление коммунальных услуг</w:t>
            </w:r>
          </w:p>
        </w:tc>
        <w:tc>
          <w:tcPr>
            <w:tcW w:w="1630" w:type="dxa"/>
            <w:tcMar>
              <w:top w:w="28" w:type="dxa"/>
              <w:left w:w="57" w:type="dxa"/>
              <w:bottom w:w="57" w:type="dxa"/>
              <w:right w:w="57" w:type="dxa"/>
            </w:tcMar>
            <w:vAlign w:val="center"/>
          </w:tcPr>
          <w:p w14:paraId="5C47BFC6" w14:textId="137855EC" w:rsidR="002B0B14" w:rsidRPr="00E93049" w:rsidRDefault="002B0B14" w:rsidP="002B0B14">
            <w:pPr>
              <w:jc w:val="center"/>
              <w:rPr>
                <w:rFonts w:ascii="Times New Roman" w:hAnsi="Times New Roman" w:cs="Times New Roman"/>
                <w:sz w:val="24"/>
                <w:szCs w:val="24"/>
                <w:lang w:eastAsia="zh-CN"/>
              </w:rPr>
            </w:pPr>
            <w:r w:rsidRPr="00E93049">
              <w:rPr>
                <w:rFonts w:ascii="Times New Roman" w:hAnsi="Times New Roman" w:cs="Times New Roman"/>
                <w:sz w:val="24"/>
                <w:szCs w:val="24"/>
                <w:lang w:eastAsia="zh-CN"/>
              </w:rPr>
              <w:t>3.1.1</w:t>
            </w:r>
          </w:p>
        </w:tc>
      </w:tr>
      <w:tr w:rsidR="00E93049" w:rsidRPr="00E93049" w14:paraId="6F70C822" w14:textId="77777777" w:rsidTr="009B7DC6">
        <w:trPr>
          <w:trHeight w:val="340"/>
        </w:trPr>
        <w:tc>
          <w:tcPr>
            <w:tcW w:w="906" w:type="dxa"/>
            <w:tcMar>
              <w:top w:w="28" w:type="dxa"/>
              <w:left w:w="57" w:type="dxa"/>
              <w:bottom w:w="57" w:type="dxa"/>
              <w:right w:w="57" w:type="dxa"/>
            </w:tcMar>
            <w:vAlign w:val="center"/>
          </w:tcPr>
          <w:p w14:paraId="394D813C" w14:textId="77777777" w:rsidR="002B0B14" w:rsidRPr="00E93049" w:rsidRDefault="002B0B14" w:rsidP="002B0B14">
            <w:pPr>
              <w:numPr>
                <w:ilvl w:val="0"/>
                <w:numId w:val="34"/>
              </w:numPr>
              <w:ind w:left="113" w:firstLine="0"/>
              <w:jc w:val="center"/>
              <w:rPr>
                <w:rFonts w:ascii="Times New Roman" w:hAnsi="Times New Roman" w:cs="Times New Roman"/>
                <w:sz w:val="24"/>
                <w:szCs w:val="24"/>
              </w:rPr>
            </w:pPr>
          </w:p>
        </w:tc>
        <w:tc>
          <w:tcPr>
            <w:tcW w:w="7670" w:type="dxa"/>
            <w:tcMar>
              <w:top w:w="28" w:type="dxa"/>
              <w:left w:w="57" w:type="dxa"/>
              <w:bottom w:w="57" w:type="dxa"/>
              <w:right w:w="57" w:type="dxa"/>
            </w:tcMar>
            <w:vAlign w:val="center"/>
          </w:tcPr>
          <w:p w14:paraId="6D63B72E" w14:textId="0A850180" w:rsidR="002B0B14" w:rsidRPr="00E93049" w:rsidRDefault="002B0B14" w:rsidP="009B7DC6">
            <w:pPr>
              <w:rPr>
                <w:rFonts w:ascii="Times New Roman" w:hAnsi="Times New Roman" w:cs="Times New Roman"/>
                <w:sz w:val="24"/>
                <w:szCs w:val="24"/>
              </w:rPr>
            </w:pPr>
            <w:r w:rsidRPr="00E93049">
              <w:rPr>
                <w:rFonts w:ascii="Times New Roman" w:hAnsi="Times New Roman" w:cs="Times New Roman"/>
                <w:sz w:val="24"/>
                <w:szCs w:val="24"/>
              </w:rPr>
              <w:t>Административные здания организаций, обеспечивающих предоставление коммунальных услуг</w:t>
            </w:r>
          </w:p>
        </w:tc>
        <w:tc>
          <w:tcPr>
            <w:tcW w:w="1630" w:type="dxa"/>
            <w:tcMar>
              <w:top w:w="28" w:type="dxa"/>
              <w:left w:w="57" w:type="dxa"/>
              <w:bottom w:w="57" w:type="dxa"/>
              <w:right w:w="57" w:type="dxa"/>
            </w:tcMar>
            <w:vAlign w:val="center"/>
          </w:tcPr>
          <w:p w14:paraId="25775E7E" w14:textId="2B9738E8" w:rsidR="002B0B14" w:rsidRPr="00E93049" w:rsidRDefault="002B0B14" w:rsidP="002B0B14">
            <w:pPr>
              <w:jc w:val="center"/>
              <w:rPr>
                <w:rFonts w:ascii="Times New Roman" w:hAnsi="Times New Roman" w:cs="Times New Roman"/>
                <w:sz w:val="24"/>
                <w:szCs w:val="24"/>
                <w:lang w:eastAsia="zh-CN"/>
              </w:rPr>
            </w:pPr>
            <w:r w:rsidRPr="00E93049">
              <w:rPr>
                <w:rFonts w:ascii="Times New Roman" w:hAnsi="Times New Roman" w:cs="Times New Roman"/>
                <w:sz w:val="24"/>
                <w:szCs w:val="24"/>
              </w:rPr>
              <w:t>3.1.2</w:t>
            </w:r>
          </w:p>
        </w:tc>
      </w:tr>
      <w:tr w:rsidR="00E93049" w:rsidRPr="00E93049" w14:paraId="4F517532" w14:textId="77777777" w:rsidTr="009B7DC6">
        <w:trPr>
          <w:trHeight w:val="340"/>
        </w:trPr>
        <w:tc>
          <w:tcPr>
            <w:tcW w:w="906" w:type="dxa"/>
            <w:tcMar>
              <w:top w:w="28" w:type="dxa"/>
              <w:left w:w="57" w:type="dxa"/>
              <w:bottom w:w="57" w:type="dxa"/>
              <w:right w:w="57" w:type="dxa"/>
            </w:tcMar>
            <w:vAlign w:val="center"/>
          </w:tcPr>
          <w:p w14:paraId="54BAC1AD" w14:textId="77777777" w:rsidR="002B0B14" w:rsidRPr="00E93049" w:rsidRDefault="002B0B14" w:rsidP="002B0B14">
            <w:pPr>
              <w:numPr>
                <w:ilvl w:val="0"/>
                <w:numId w:val="34"/>
              </w:numPr>
              <w:ind w:left="113" w:firstLine="0"/>
              <w:jc w:val="center"/>
              <w:rPr>
                <w:rFonts w:ascii="Times New Roman" w:hAnsi="Times New Roman" w:cs="Times New Roman"/>
                <w:sz w:val="24"/>
                <w:szCs w:val="24"/>
              </w:rPr>
            </w:pPr>
          </w:p>
        </w:tc>
        <w:tc>
          <w:tcPr>
            <w:tcW w:w="7670" w:type="dxa"/>
            <w:tcMar>
              <w:top w:w="28" w:type="dxa"/>
              <w:left w:w="57" w:type="dxa"/>
              <w:bottom w:w="57" w:type="dxa"/>
              <w:right w:w="57" w:type="dxa"/>
            </w:tcMar>
            <w:vAlign w:val="center"/>
          </w:tcPr>
          <w:p w14:paraId="1BA4F778" w14:textId="636EF8F7" w:rsidR="002B0B14" w:rsidRPr="00E93049" w:rsidRDefault="002B0B14" w:rsidP="009B7DC6">
            <w:pPr>
              <w:rPr>
                <w:rFonts w:ascii="Times New Roman" w:hAnsi="Times New Roman" w:cs="Times New Roman"/>
                <w:sz w:val="24"/>
                <w:szCs w:val="24"/>
                <w:lang w:eastAsia="zh-CN"/>
              </w:rPr>
            </w:pPr>
            <w:r w:rsidRPr="00E93049">
              <w:rPr>
                <w:rFonts w:ascii="Times New Roman" w:hAnsi="Times New Roman" w:cs="Times New Roman"/>
                <w:sz w:val="24"/>
                <w:szCs w:val="24"/>
              </w:rPr>
              <w:t>Оказание услуг связи</w:t>
            </w:r>
          </w:p>
        </w:tc>
        <w:tc>
          <w:tcPr>
            <w:tcW w:w="1630" w:type="dxa"/>
            <w:tcMar>
              <w:top w:w="28" w:type="dxa"/>
              <w:left w:w="57" w:type="dxa"/>
              <w:bottom w:w="57" w:type="dxa"/>
              <w:right w:w="57" w:type="dxa"/>
            </w:tcMar>
            <w:vAlign w:val="center"/>
          </w:tcPr>
          <w:p w14:paraId="22B68678" w14:textId="33521005" w:rsidR="002B0B14" w:rsidRPr="00E93049" w:rsidRDefault="002B0B14" w:rsidP="002B0B14">
            <w:pPr>
              <w:jc w:val="center"/>
              <w:rPr>
                <w:rFonts w:ascii="Times New Roman" w:hAnsi="Times New Roman" w:cs="Times New Roman"/>
                <w:sz w:val="24"/>
                <w:szCs w:val="24"/>
                <w:lang w:eastAsia="zh-CN"/>
              </w:rPr>
            </w:pPr>
            <w:r w:rsidRPr="00E93049">
              <w:rPr>
                <w:rFonts w:ascii="Times New Roman" w:hAnsi="Times New Roman" w:cs="Times New Roman"/>
                <w:sz w:val="24"/>
                <w:szCs w:val="24"/>
              </w:rPr>
              <w:t>3.2.3</w:t>
            </w:r>
          </w:p>
        </w:tc>
      </w:tr>
      <w:tr w:rsidR="00E93049" w:rsidRPr="00E93049" w14:paraId="50A5E590" w14:textId="77777777" w:rsidTr="009B7DC6">
        <w:trPr>
          <w:trHeight w:val="340"/>
        </w:trPr>
        <w:tc>
          <w:tcPr>
            <w:tcW w:w="906" w:type="dxa"/>
            <w:tcMar>
              <w:top w:w="28" w:type="dxa"/>
              <w:left w:w="57" w:type="dxa"/>
              <w:bottom w:w="57" w:type="dxa"/>
              <w:right w:w="57" w:type="dxa"/>
            </w:tcMar>
            <w:vAlign w:val="center"/>
          </w:tcPr>
          <w:p w14:paraId="6FA342F8" w14:textId="77777777" w:rsidR="002B0B14" w:rsidRPr="00E93049" w:rsidRDefault="002B0B14" w:rsidP="002B0B14">
            <w:pPr>
              <w:numPr>
                <w:ilvl w:val="0"/>
                <w:numId w:val="34"/>
              </w:numPr>
              <w:ind w:left="113" w:firstLine="0"/>
              <w:jc w:val="center"/>
              <w:rPr>
                <w:rFonts w:ascii="Times New Roman" w:hAnsi="Times New Roman" w:cs="Times New Roman"/>
                <w:sz w:val="24"/>
                <w:szCs w:val="24"/>
              </w:rPr>
            </w:pPr>
          </w:p>
        </w:tc>
        <w:tc>
          <w:tcPr>
            <w:tcW w:w="7670" w:type="dxa"/>
            <w:tcMar>
              <w:top w:w="28" w:type="dxa"/>
              <w:left w:w="57" w:type="dxa"/>
              <w:bottom w:w="57" w:type="dxa"/>
              <w:right w:w="57" w:type="dxa"/>
            </w:tcMar>
            <w:vAlign w:val="center"/>
          </w:tcPr>
          <w:p w14:paraId="654D1310" w14:textId="6E3D660E" w:rsidR="002B0B14" w:rsidRPr="00E93049" w:rsidRDefault="002B0B14" w:rsidP="009B7DC6">
            <w:pPr>
              <w:rPr>
                <w:rFonts w:ascii="Times New Roman" w:hAnsi="Times New Roman"/>
                <w:sz w:val="24"/>
                <w:szCs w:val="24"/>
                <w:lang w:eastAsia="zh-CN"/>
              </w:rPr>
            </w:pPr>
            <w:r w:rsidRPr="00E93049">
              <w:rPr>
                <w:rFonts w:ascii="Times New Roman" w:hAnsi="Times New Roman" w:cs="Times New Roman"/>
                <w:sz w:val="24"/>
                <w:szCs w:val="24"/>
              </w:rPr>
              <w:t>Бытовое обслуживание</w:t>
            </w:r>
          </w:p>
        </w:tc>
        <w:tc>
          <w:tcPr>
            <w:tcW w:w="1630" w:type="dxa"/>
            <w:tcMar>
              <w:top w:w="28" w:type="dxa"/>
              <w:left w:w="57" w:type="dxa"/>
              <w:bottom w:w="57" w:type="dxa"/>
              <w:right w:w="57" w:type="dxa"/>
            </w:tcMar>
            <w:vAlign w:val="center"/>
          </w:tcPr>
          <w:p w14:paraId="58E1271A" w14:textId="448129E9" w:rsidR="002B0B14" w:rsidRPr="00E93049" w:rsidRDefault="002B0B14" w:rsidP="002B0B14">
            <w:pPr>
              <w:jc w:val="center"/>
              <w:rPr>
                <w:rFonts w:ascii="Times New Roman" w:hAnsi="Times New Roman"/>
                <w:sz w:val="24"/>
                <w:szCs w:val="24"/>
                <w:lang w:eastAsia="zh-CN"/>
              </w:rPr>
            </w:pPr>
            <w:r w:rsidRPr="00E93049">
              <w:rPr>
                <w:rFonts w:ascii="Times New Roman" w:hAnsi="Times New Roman" w:cs="Times New Roman"/>
                <w:sz w:val="24"/>
                <w:szCs w:val="24"/>
              </w:rPr>
              <w:t>3.3</w:t>
            </w:r>
          </w:p>
        </w:tc>
      </w:tr>
      <w:tr w:rsidR="00E93049" w:rsidRPr="00E93049" w14:paraId="4FC28436" w14:textId="77777777" w:rsidTr="009B7DC6">
        <w:trPr>
          <w:trHeight w:val="340"/>
        </w:trPr>
        <w:tc>
          <w:tcPr>
            <w:tcW w:w="906" w:type="dxa"/>
            <w:tcMar>
              <w:top w:w="28" w:type="dxa"/>
              <w:left w:w="57" w:type="dxa"/>
              <w:bottom w:w="57" w:type="dxa"/>
              <w:right w:w="57" w:type="dxa"/>
            </w:tcMar>
            <w:vAlign w:val="center"/>
          </w:tcPr>
          <w:p w14:paraId="0309E392" w14:textId="77777777" w:rsidR="002B0B14" w:rsidRPr="00E93049" w:rsidRDefault="002B0B14" w:rsidP="002B0B14">
            <w:pPr>
              <w:numPr>
                <w:ilvl w:val="0"/>
                <w:numId w:val="34"/>
              </w:numPr>
              <w:ind w:left="113" w:firstLine="0"/>
              <w:jc w:val="center"/>
              <w:rPr>
                <w:rFonts w:ascii="Times New Roman" w:hAnsi="Times New Roman" w:cs="Times New Roman"/>
                <w:sz w:val="24"/>
                <w:szCs w:val="24"/>
              </w:rPr>
            </w:pPr>
          </w:p>
        </w:tc>
        <w:tc>
          <w:tcPr>
            <w:tcW w:w="7670" w:type="dxa"/>
            <w:tcMar>
              <w:top w:w="28" w:type="dxa"/>
              <w:left w:w="57" w:type="dxa"/>
              <w:bottom w:w="57" w:type="dxa"/>
              <w:right w:w="57" w:type="dxa"/>
            </w:tcMar>
            <w:vAlign w:val="center"/>
          </w:tcPr>
          <w:p w14:paraId="2D6C1ACD" w14:textId="2A31AF2E" w:rsidR="002B0B14" w:rsidRPr="00E93049" w:rsidRDefault="002B0B14" w:rsidP="009B7DC6">
            <w:pPr>
              <w:rPr>
                <w:rFonts w:ascii="Times New Roman" w:hAnsi="Times New Roman" w:cs="Times New Roman"/>
                <w:sz w:val="24"/>
                <w:szCs w:val="24"/>
              </w:rPr>
            </w:pPr>
            <w:r w:rsidRPr="00E93049">
              <w:rPr>
                <w:rFonts w:ascii="Times New Roman" w:hAnsi="Times New Roman" w:cs="Times New Roman"/>
                <w:sz w:val="24"/>
                <w:szCs w:val="24"/>
              </w:rPr>
              <w:t>Объекты культурно-досуговой деятельности</w:t>
            </w:r>
          </w:p>
        </w:tc>
        <w:tc>
          <w:tcPr>
            <w:tcW w:w="1630" w:type="dxa"/>
            <w:tcMar>
              <w:top w:w="28" w:type="dxa"/>
              <w:left w:w="57" w:type="dxa"/>
              <w:bottom w:w="57" w:type="dxa"/>
              <w:right w:w="57" w:type="dxa"/>
            </w:tcMar>
            <w:vAlign w:val="center"/>
          </w:tcPr>
          <w:p w14:paraId="274CFE3F" w14:textId="4F1A41E4" w:rsidR="002B0B14" w:rsidRPr="00E93049" w:rsidRDefault="002B0B14" w:rsidP="002B0B14">
            <w:pPr>
              <w:jc w:val="center"/>
              <w:rPr>
                <w:rFonts w:ascii="Times New Roman" w:hAnsi="Times New Roman" w:cs="Times New Roman"/>
                <w:sz w:val="24"/>
                <w:szCs w:val="24"/>
                <w:lang w:eastAsia="zh-CN"/>
              </w:rPr>
            </w:pPr>
            <w:r w:rsidRPr="00E93049">
              <w:rPr>
                <w:rFonts w:ascii="Times New Roman" w:hAnsi="Times New Roman" w:cs="Times New Roman"/>
                <w:sz w:val="24"/>
                <w:szCs w:val="24"/>
              </w:rPr>
              <w:t>3.6.1</w:t>
            </w:r>
          </w:p>
        </w:tc>
      </w:tr>
      <w:tr w:rsidR="00E93049" w:rsidRPr="00E93049" w14:paraId="446156FA" w14:textId="77777777" w:rsidTr="009B7DC6">
        <w:trPr>
          <w:trHeight w:val="340"/>
        </w:trPr>
        <w:tc>
          <w:tcPr>
            <w:tcW w:w="906" w:type="dxa"/>
            <w:tcMar>
              <w:top w:w="28" w:type="dxa"/>
              <w:left w:w="57" w:type="dxa"/>
              <w:bottom w:w="57" w:type="dxa"/>
              <w:right w:w="57" w:type="dxa"/>
            </w:tcMar>
            <w:vAlign w:val="center"/>
          </w:tcPr>
          <w:p w14:paraId="5107B79B" w14:textId="77777777" w:rsidR="002B0B14" w:rsidRPr="00E93049" w:rsidRDefault="002B0B14" w:rsidP="002B0B14">
            <w:pPr>
              <w:numPr>
                <w:ilvl w:val="0"/>
                <w:numId w:val="34"/>
              </w:numPr>
              <w:ind w:left="113" w:firstLine="0"/>
              <w:jc w:val="center"/>
              <w:rPr>
                <w:rFonts w:ascii="Times New Roman" w:hAnsi="Times New Roman" w:cs="Times New Roman"/>
                <w:sz w:val="24"/>
                <w:szCs w:val="24"/>
              </w:rPr>
            </w:pPr>
          </w:p>
        </w:tc>
        <w:tc>
          <w:tcPr>
            <w:tcW w:w="7670" w:type="dxa"/>
            <w:tcMar>
              <w:top w:w="28" w:type="dxa"/>
              <w:left w:w="57" w:type="dxa"/>
              <w:bottom w:w="57" w:type="dxa"/>
              <w:right w:w="57" w:type="dxa"/>
            </w:tcMar>
            <w:vAlign w:val="center"/>
          </w:tcPr>
          <w:p w14:paraId="301B9106" w14:textId="135080FB" w:rsidR="002B0B14" w:rsidRPr="00E93049" w:rsidRDefault="002B0B14" w:rsidP="009B7DC6">
            <w:pPr>
              <w:rPr>
                <w:rFonts w:ascii="Times New Roman" w:hAnsi="Times New Roman" w:cs="Times New Roman"/>
                <w:sz w:val="24"/>
                <w:szCs w:val="24"/>
                <w:lang w:eastAsia="zh-CN"/>
              </w:rPr>
            </w:pPr>
            <w:r w:rsidRPr="00E93049">
              <w:rPr>
                <w:rFonts w:ascii="Times New Roman" w:hAnsi="Times New Roman" w:cs="Times New Roman"/>
                <w:sz w:val="24"/>
                <w:szCs w:val="24"/>
              </w:rPr>
              <w:t>Государственное управление</w:t>
            </w:r>
          </w:p>
        </w:tc>
        <w:tc>
          <w:tcPr>
            <w:tcW w:w="1630" w:type="dxa"/>
            <w:tcMar>
              <w:top w:w="28" w:type="dxa"/>
              <w:left w:w="57" w:type="dxa"/>
              <w:bottom w:w="57" w:type="dxa"/>
              <w:right w:w="57" w:type="dxa"/>
            </w:tcMar>
            <w:vAlign w:val="center"/>
          </w:tcPr>
          <w:p w14:paraId="2C97533F" w14:textId="1270C9C5" w:rsidR="002B0B14" w:rsidRPr="00E93049" w:rsidRDefault="002B0B14" w:rsidP="002B0B14">
            <w:pPr>
              <w:jc w:val="center"/>
              <w:rPr>
                <w:rFonts w:ascii="Times New Roman" w:hAnsi="Times New Roman" w:cs="Times New Roman"/>
                <w:sz w:val="24"/>
                <w:szCs w:val="24"/>
                <w:lang w:eastAsia="zh-CN"/>
              </w:rPr>
            </w:pPr>
            <w:r w:rsidRPr="00E93049">
              <w:rPr>
                <w:rFonts w:ascii="Times New Roman" w:hAnsi="Times New Roman" w:cs="Times New Roman"/>
                <w:sz w:val="24"/>
                <w:szCs w:val="24"/>
              </w:rPr>
              <w:t>3.8.1</w:t>
            </w:r>
          </w:p>
        </w:tc>
      </w:tr>
      <w:tr w:rsidR="00E93049" w:rsidRPr="00E93049" w14:paraId="68A63FB1" w14:textId="77777777" w:rsidTr="009B7DC6">
        <w:trPr>
          <w:trHeight w:val="340"/>
        </w:trPr>
        <w:tc>
          <w:tcPr>
            <w:tcW w:w="906" w:type="dxa"/>
            <w:tcMar>
              <w:top w:w="28" w:type="dxa"/>
              <w:left w:w="57" w:type="dxa"/>
              <w:bottom w:w="57" w:type="dxa"/>
              <w:right w:w="57" w:type="dxa"/>
            </w:tcMar>
            <w:vAlign w:val="center"/>
          </w:tcPr>
          <w:p w14:paraId="3970E402" w14:textId="77777777" w:rsidR="002B0B14" w:rsidRPr="00E93049" w:rsidRDefault="002B0B14" w:rsidP="002B0B14">
            <w:pPr>
              <w:numPr>
                <w:ilvl w:val="0"/>
                <w:numId w:val="34"/>
              </w:numPr>
              <w:ind w:left="113" w:firstLine="0"/>
              <w:jc w:val="center"/>
              <w:rPr>
                <w:rFonts w:ascii="Times New Roman" w:hAnsi="Times New Roman" w:cs="Times New Roman"/>
                <w:sz w:val="24"/>
                <w:szCs w:val="24"/>
              </w:rPr>
            </w:pPr>
          </w:p>
        </w:tc>
        <w:tc>
          <w:tcPr>
            <w:tcW w:w="7670" w:type="dxa"/>
            <w:tcMar>
              <w:top w:w="28" w:type="dxa"/>
              <w:left w:w="57" w:type="dxa"/>
              <w:bottom w:w="57" w:type="dxa"/>
              <w:right w:w="57" w:type="dxa"/>
            </w:tcMar>
            <w:vAlign w:val="center"/>
          </w:tcPr>
          <w:p w14:paraId="3AE7E1EA" w14:textId="0D438440" w:rsidR="002B0B14" w:rsidRPr="00E93049" w:rsidRDefault="002B0B14" w:rsidP="009B7DC6">
            <w:pPr>
              <w:rPr>
                <w:rFonts w:ascii="Times New Roman" w:hAnsi="Times New Roman"/>
                <w:sz w:val="24"/>
                <w:szCs w:val="24"/>
                <w:lang w:eastAsia="zh-CN"/>
              </w:rPr>
            </w:pPr>
            <w:r w:rsidRPr="00E93049">
              <w:rPr>
                <w:rFonts w:ascii="Times New Roman" w:hAnsi="Times New Roman" w:cs="Times New Roman"/>
                <w:sz w:val="24"/>
                <w:szCs w:val="24"/>
              </w:rPr>
              <w:t>Деловое управление</w:t>
            </w:r>
          </w:p>
        </w:tc>
        <w:tc>
          <w:tcPr>
            <w:tcW w:w="1630" w:type="dxa"/>
            <w:tcMar>
              <w:top w:w="28" w:type="dxa"/>
              <w:left w:w="57" w:type="dxa"/>
              <w:bottom w:w="57" w:type="dxa"/>
              <w:right w:w="57" w:type="dxa"/>
            </w:tcMar>
            <w:vAlign w:val="center"/>
          </w:tcPr>
          <w:p w14:paraId="6CD2A8E5" w14:textId="723541B8" w:rsidR="002B0B14" w:rsidRPr="00E93049" w:rsidRDefault="002B0B14" w:rsidP="002B0B14">
            <w:pPr>
              <w:jc w:val="center"/>
              <w:rPr>
                <w:rFonts w:ascii="Times New Roman" w:hAnsi="Times New Roman"/>
                <w:sz w:val="24"/>
                <w:szCs w:val="24"/>
                <w:lang w:eastAsia="zh-CN"/>
              </w:rPr>
            </w:pPr>
            <w:r w:rsidRPr="00E93049">
              <w:rPr>
                <w:rFonts w:ascii="Times New Roman" w:hAnsi="Times New Roman" w:cs="Times New Roman"/>
                <w:sz w:val="24"/>
                <w:szCs w:val="24"/>
              </w:rPr>
              <w:t>4.1</w:t>
            </w:r>
          </w:p>
        </w:tc>
      </w:tr>
      <w:tr w:rsidR="00E93049" w:rsidRPr="00E93049" w14:paraId="346EA36B" w14:textId="77777777" w:rsidTr="009B7DC6">
        <w:trPr>
          <w:trHeight w:val="340"/>
        </w:trPr>
        <w:tc>
          <w:tcPr>
            <w:tcW w:w="906" w:type="dxa"/>
            <w:tcMar>
              <w:top w:w="28" w:type="dxa"/>
              <w:left w:w="57" w:type="dxa"/>
              <w:bottom w:w="57" w:type="dxa"/>
              <w:right w:w="57" w:type="dxa"/>
            </w:tcMar>
            <w:vAlign w:val="center"/>
          </w:tcPr>
          <w:p w14:paraId="00ED4FD7" w14:textId="77777777" w:rsidR="002B0B14" w:rsidRPr="00E93049" w:rsidRDefault="002B0B14" w:rsidP="002B0B14">
            <w:pPr>
              <w:numPr>
                <w:ilvl w:val="0"/>
                <w:numId w:val="34"/>
              </w:numPr>
              <w:ind w:left="113" w:firstLine="0"/>
              <w:jc w:val="center"/>
              <w:rPr>
                <w:rFonts w:ascii="Times New Roman" w:hAnsi="Times New Roman" w:cs="Times New Roman"/>
                <w:sz w:val="24"/>
                <w:szCs w:val="24"/>
              </w:rPr>
            </w:pPr>
          </w:p>
        </w:tc>
        <w:tc>
          <w:tcPr>
            <w:tcW w:w="7670" w:type="dxa"/>
            <w:tcMar>
              <w:top w:w="28" w:type="dxa"/>
              <w:left w:w="57" w:type="dxa"/>
              <w:bottom w:w="57" w:type="dxa"/>
              <w:right w:w="57" w:type="dxa"/>
            </w:tcMar>
            <w:vAlign w:val="center"/>
          </w:tcPr>
          <w:p w14:paraId="2B1C894E" w14:textId="00273213" w:rsidR="002B0B14" w:rsidRPr="00E93049" w:rsidRDefault="002B0B14" w:rsidP="009B7DC6">
            <w:pPr>
              <w:rPr>
                <w:rFonts w:ascii="Times New Roman" w:hAnsi="Times New Roman"/>
                <w:sz w:val="24"/>
                <w:szCs w:val="24"/>
                <w:lang w:eastAsia="zh-CN"/>
              </w:rPr>
            </w:pPr>
            <w:r w:rsidRPr="00E93049">
              <w:rPr>
                <w:rFonts w:ascii="Times New Roman" w:hAnsi="Times New Roman" w:cs="Times New Roman"/>
                <w:sz w:val="24"/>
                <w:szCs w:val="24"/>
              </w:rPr>
              <w:t>Объекты торговли (торговые центры, торгово-развлекательные центры (комплексы)</w:t>
            </w:r>
          </w:p>
        </w:tc>
        <w:tc>
          <w:tcPr>
            <w:tcW w:w="1630" w:type="dxa"/>
            <w:tcMar>
              <w:top w:w="28" w:type="dxa"/>
              <w:left w:w="57" w:type="dxa"/>
              <w:bottom w:w="57" w:type="dxa"/>
              <w:right w:w="57" w:type="dxa"/>
            </w:tcMar>
            <w:vAlign w:val="center"/>
          </w:tcPr>
          <w:p w14:paraId="00CC3089" w14:textId="7AB8AAB0" w:rsidR="002B0B14" w:rsidRPr="00E93049" w:rsidRDefault="002B0B14" w:rsidP="002B0B14">
            <w:pPr>
              <w:jc w:val="center"/>
              <w:rPr>
                <w:rFonts w:ascii="Times New Roman" w:hAnsi="Times New Roman"/>
                <w:sz w:val="24"/>
                <w:szCs w:val="24"/>
                <w:lang w:eastAsia="zh-CN"/>
              </w:rPr>
            </w:pPr>
            <w:r w:rsidRPr="00E93049">
              <w:rPr>
                <w:rFonts w:ascii="Times New Roman" w:hAnsi="Times New Roman" w:cs="Times New Roman"/>
                <w:sz w:val="24"/>
                <w:szCs w:val="24"/>
              </w:rPr>
              <w:t>4.2</w:t>
            </w:r>
          </w:p>
        </w:tc>
      </w:tr>
      <w:tr w:rsidR="00E93049" w:rsidRPr="00E93049" w14:paraId="4D0E08E2" w14:textId="77777777" w:rsidTr="009B7DC6">
        <w:trPr>
          <w:trHeight w:val="340"/>
        </w:trPr>
        <w:tc>
          <w:tcPr>
            <w:tcW w:w="906" w:type="dxa"/>
            <w:tcMar>
              <w:top w:w="28" w:type="dxa"/>
              <w:left w:w="57" w:type="dxa"/>
              <w:bottom w:w="57" w:type="dxa"/>
              <w:right w:w="57" w:type="dxa"/>
            </w:tcMar>
            <w:vAlign w:val="center"/>
          </w:tcPr>
          <w:p w14:paraId="3DE889BB" w14:textId="77777777" w:rsidR="002B0B14" w:rsidRPr="00E93049" w:rsidRDefault="002B0B14" w:rsidP="002B0B14">
            <w:pPr>
              <w:numPr>
                <w:ilvl w:val="0"/>
                <w:numId w:val="34"/>
              </w:numPr>
              <w:ind w:left="113" w:firstLine="0"/>
              <w:jc w:val="center"/>
              <w:rPr>
                <w:rFonts w:ascii="Times New Roman" w:hAnsi="Times New Roman" w:cs="Times New Roman"/>
                <w:sz w:val="24"/>
                <w:szCs w:val="24"/>
              </w:rPr>
            </w:pPr>
          </w:p>
        </w:tc>
        <w:tc>
          <w:tcPr>
            <w:tcW w:w="7670" w:type="dxa"/>
            <w:tcMar>
              <w:top w:w="28" w:type="dxa"/>
              <w:left w:w="57" w:type="dxa"/>
              <w:bottom w:w="57" w:type="dxa"/>
              <w:right w:w="57" w:type="dxa"/>
            </w:tcMar>
            <w:vAlign w:val="center"/>
          </w:tcPr>
          <w:p w14:paraId="1CF8A467" w14:textId="67DE9B08" w:rsidR="002B0B14" w:rsidRPr="00E93049" w:rsidRDefault="002B0B14" w:rsidP="009B7DC6">
            <w:pPr>
              <w:rPr>
                <w:rFonts w:ascii="Times New Roman" w:hAnsi="Times New Roman" w:cs="Times New Roman"/>
                <w:sz w:val="24"/>
                <w:szCs w:val="24"/>
              </w:rPr>
            </w:pPr>
            <w:r w:rsidRPr="00E93049">
              <w:rPr>
                <w:rFonts w:ascii="Times New Roman" w:hAnsi="Times New Roman" w:cs="Times New Roman"/>
                <w:sz w:val="24"/>
                <w:szCs w:val="24"/>
              </w:rPr>
              <w:t>Магазины</w:t>
            </w:r>
          </w:p>
        </w:tc>
        <w:tc>
          <w:tcPr>
            <w:tcW w:w="1630" w:type="dxa"/>
            <w:tcMar>
              <w:top w:w="28" w:type="dxa"/>
              <w:left w:w="57" w:type="dxa"/>
              <w:bottom w:w="57" w:type="dxa"/>
              <w:right w:w="57" w:type="dxa"/>
            </w:tcMar>
            <w:vAlign w:val="center"/>
          </w:tcPr>
          <w:p w14:paraId="09C7B240" w14:textId="61EE6855" w:rsidR="002B0B14" w:rsidRPr="00E93049" w:rsidRDefault="002B0B14" w:rsidP="002B0B14">
            <w:pPr>
              <w:jc w:val="center"/>
              <w:rPr>
                <w:rFonts w:ascii="Times New Roman" w:hAnsi="Times New Roman" w:cs="Times New Roman"/>
                <w:sz w:val="24"/>
                <w:szCs w:val="24"/>
                <w:lang w:eastAsia="zh-CN"/>
              </w:rPr>
            </w:pPr>
            <w:r w:rsidRPr="00E93049">
              <w:rPr>
                <w:rFonts w:ascii="Times New Roman" w:hAnsi="Times New Roman" w:cs="Times New Roman"/>
                <w:sz w:val="24"/>
                <w:szCs w:val="24"/>
              </w:rPr>
              <w:t>4.4</w:t>
            </w:r>
          </w:p>
        </w:tc>
      </w:tr>
      <w:tr w:rsidR="00E93049" w:rsidRPr="00E93049" w14:paraId="3AEED9CC" w14:textId="77777777" w:rsidTr="009B7DC6">
        <w:trPr>
          <w:trHeight w:val="340"/>
        </w:trPr>
        <w:tc>
          <w:tcPr>
            <w:tcW w:w="906" w:type="dxa"/>
            <w:tcMar>
              <w:top w:w="28" w:type="dxa"/>
              <w:left w:w="57" w:type="dxa"/>
              <w:bottom w:w="57" w:type="dxa"/>
              <w:right w:w="57" w:type="dxa"/>
            </w:tcMar>
            <w:vAlign w:val="center"/>
          </w:tcPr>
          <w:p w14:paraId="74C11C0A" w14:textId="77777777" w:rsidR="002B0B14" w:rsidRPr="00E93049" w:rsidRDefault="002B0B14" w:rsidP="002B0B14">
            <w:pPr>
              <w:numPr>
                <w:ilvl w:val="0"/>
                <w:numId w:val="34"/>
              </w:numPr>
              <w:ind w:left="113" w:firstLine="0"/>
              <w:jc w:val="center"/>
              <w:rPr>
                <w:rFonts w:ascii="Times New Roman" w:hAnsi="Times New Roman" w:cs="Times New Roman"/>
                <w:sz w:val="24"/>
                <w:szCs w:val="24"/>
              </w:rPr>
            </w:pPr>
          </w:p>
        </w:tc>
        <w:tc>
          <w:tcPr>
            <w:tcW w:w="7670" w:type="dxa"/>
            <w:tcMar>
              <w:top w:w="28" w:type="dxa"/>
              <w:left w:w="57" w:type="dxa"/>
              <w:bottom w:w="57" w:type="dxa"/>
              <w:right w:w="57" w:type="dxa"/>
            </w:tcMar>
            <w:vAlign w:val="center"/>
          </w:tcPr>
          <w:p w14:paraId="2F5D91B0" w14:textId="12256A56" w:rsidR="002B0B14" w:rsidRPr="00E93049" w:rsidRDefault="002B0B14" w:rsidP="009B7DC6">
            <w:pPr>
              <w:rPr>
                <w:rFonts w:ascii="Times New Roman" w:hAnsi="Times New Roman"/>
                <w:sz w:val="24"/>
                <w:szCs w:val="24"/>
                <w:lang w:eastAsia="zh-CN"/>
              </w:rPr>
            </w:pPr>
            <w:r w:rsidRPr="00E93049">
              <w:rPr>
                <w:rFonts w:ascii="Times New Roman" w:hAnsi="Times New Roman" w:cs="Times New Roman"/>
                <w:sz w:val="24"/>
                <w:szCs w:val="24"/>
              </w:rPr>
              <w:t>Банковская и страховая деятельность</w:t>
            </w:r>
          </w:p>
        </w:tc>
        <w:tc>
          <w:tcPr>
            <w:tcW w:w="1630" w:type="dxa"/>
            <w:tcMar>
              <w:top w:w="28" w:type="dxa"/>
              <w:left w:w="57" w:type="dxa"/>
              <w:bottom w:w="57" w:type="dxa"/>
              <w:right w:w="57" w:type="dxa"/>
            </w:tcMar>
            <w:vAlign w:val="center"/>
          </w:tcPr>
          <w:p w14:paraId="33AACFB3" w14:textId="406D1678" w:rsidR="002B0B14" w:rsidRPr="00E93049" w:rsidRDefault="002B0B14" w:rsidP="002B0B14">
            <w:pPr>
              <w:jc w:val="center"/>
              <w:rPr>
                <w:rFonts w:ascii="Times New Roman" w:hAnsi="Times New Roman"/>
                <w:sz w:val="24"/>
                <w:szCs w:val="24"/>
                <w:lang w:eastAsia="zh-CN"/>
              </w:rPr>
            </w:pPr>
            <w:r w:rsidRPr="00E93049">
              <w:rPr>
                <w:rFonts w:ascii="Times New Roman" w:hAnsi="Times New Roman" w:cs="Times New Roman"/>
                <w:sz w:val="24"/>
                <w:szCs w:val="24"/>
              </w:rPr>
              <w:t>4.5</w:t>
            </w:r>
          </w:p>
        </w:tc>
      </w:tr>
      <w:tr w:rsidR="00E93049" w:rsidRPr="00E93049" w14:paraId="01723ED0" w14:textId="77777777" w:rsidTr="009B7DC6">
        <w:trPr>
          <w:trHeight w:val="340"/>
        </w:trPr>
        <w:tc>
          <w:tcPr>
            <w:tcW w:w="906" w:type="dxa"/>
            <w:tcMar>
              <w:top w:w="28" w:type="dxa"/>
              <w:left w:w="57" w:type="dxa"/>
              <w:bottom w:w="57" w:type="dxa"/>
              <w:right w:w="57" w:type="dxa"/>
            </w:tcMar>
            <w:vAlign w:val="center"/>
          </w:tcPr>
          <w:p w14:paraId="2E779274" w14:textId="77777777" w:rsidR="002B0B14" w:rsidRPr="00E93049" w:rsidRDefault="002B0B14" w:rsidP="002B0B14">
            <w:pPr>
              <w:numPr>
                <w:ilvl w:val="0"/>
                <w:numId w:val="34"/>
              </w:numPr>
              <w:ind w:left="113" w:firstLine="0"/>
              <w:jc w:val="center"/>
              <w:rPr>
                <w:rFonts w:ascii="Times New Roman" w:hAnsi="Times New Roman" w:cs="Times New Roman"/>
                <w:sz w:val="24"/>
                <w:szCs w:val="24"/>
              </w:rPr>
            </w:pPr>
          </w:p>
        </w:tc>
        <w:tc>
          <w:tcPr>
            <w:tcW w:w="7670" w:type="dxa"/>
            <w:tcMar>
              <w:top w:w="28" w:type="dxa"/>
              <w:left w:w="57" w:type="dxa"/>
              <w:bottom w:w="57" w:type="dxa"/>
              <w:right w:w="57" w:type="dxa"/>
            </w:tcMar>
            <w:vAlign w:val="center"/>
          </w:tcPr>
          <w:p w14:paraId="3C3A4980" w14:textId="3403E065" w:rsidR="002B0B14" w:rsidRPr="00E93049" w:rsidRDefault="002B0B14" w:rsidP="009B7DC6">
            <w:pPr>
              <w:rPr>
                <w:rFonts w:ascii="Times New Roman" w:hAnsi="Times New Roman" w:cs="Times New Roman"/>
                <w:sz w:val="24"/>
                <w:szCs w:val="24"/>
              </w:rPr>
            </w:pPr>
            <w:r w:rsidRPr="00E93049">
              <w:rPr>
                <w:rFonts w:ascii="Times New Roman" w:hAnsi="Times New Roman" w:cs="Times New Roman"/>
                <w:sz w:val="24"/>
                <w:szCs w:val="24"/>
              </w:rPr>
              <w:t>Общественное питание</w:t>
            </w:r>
          </w:p>
        </w:tc>
        <w:tc>
          <w:tcPr>
            <w:tcW w:w="1630" w:type="dxa"/>
            <w:tcMar>
              <w:top w:w="28" w:type="dxa"/>
              <w:left w:w="57" w:type="dxa"/>
              <w:bottom w:w="57" w:type="dxa"/>
              <w:right w:w="57" w:type="dxa"/>
            </w:tcMar>
            <w:vAlign w:val="center"/>
          </w:tcPr>
          <w:p w14:paraId="232299C7" w14:textId="13C464A0" w:rsidR="002B0B14" w:rsidRPr="00E93049" w:rsidRDefault="002B0B14" w:rsidP="002B0B14">
            <w:pPr>
              <w:jc w:val="center"/>
              <w:rPr>
                <w:rFonts w:ascii="Times New Roman" w:hAnsi="Times New Roman" w:cs="Times New Roman"/>
                <w:sz w:val="24"/>
                <w:szCs w:val="24"/>
                <w:lang w:eastAsia="zh-CN"/>
              </w:rPr>
            </w:pPr>
            <w:r w:rsidRPr="00E93049">
              <w:rPr>
                <w:rFonts w:ascii="Times New Roman" w:hAnsi="Times New Roman" w:cs="Times New Roman"/>
                <w:sz w:val="24"/>
                <w:szCs w:val="24"/>
              </w:rPr>
              <w:t>4.6</w:t>
            </w:r>
          </w:p>
        </w:tc>
      </w:tr>
      <w:tr w:rsidR="00E93049" w:rsidRPr="00E93049" w14:paraId="604F5133" w14:textId="77777777" w:rsidTr="009B7DC6">
        <w:trPr>
          <w:trHeight w:val="340"/>
        </w:trPr>
        <w:tc>
          <w:tcPr>
            <w:tcW w:w="906" w:type="dxa"/>
            <w:tcMar>
              <w:top w:w="28" w:type="dxa"/>
              <w:left w:w="57" w:type="dxa"/>
              <w:bottom w:w="57" w:type="dxa"/>
              <w:right w:w="57" w:type="dxa"/>
            </w:tcMar>
            <w:vAlign w:val="center"/>
          </w:tcPr>
          <w:p w14:paraId="16E06B09" w14:textId="77777777" w:rsidR="002B0B14" w:rsidRPr="00E93049" w:rsidRDefault="002B0B14" w:rsidP="002B0B14">
            <w:pPr>
              <w:numPr>
                <w:ilvl w:val="0"/>
                <w:numId w:val="34"/>
              </w:numPr>
              <w:ind w:left="113" w:firstLine="0"/>
              <w:jc w:val="center"/>
              <w:rPr>
                <w:rFonts w:ascii="Times New Roman" w:hAnsi="Times New Roman" w:cs="Times New Roman"/>
                <w:sz w:val="24"/>
                <w:szCs w:val="24"/>
              </w:rPr>
            </w:pPr>
          </w:p>
        </w:tc>
        <w:tc>
          <w:tcPr>
            <w:tcW w:w="7670" w:type="dxa"/>
            <w:tcMar>
              <w:top w:w="28" w:type="dxa"/>
              <w:left w:w="57" w:type="dxa"/>
              <w:bottom w:w="57" w:type="dxa"/>
              <w:right w:w="57" w:type="dxa"/>
            </w:tcMar>
            <w:vAlign w:val="center"/>
          </w:tcPr>
          <w:p w14:paraId="3A76F7F6" w14:textId="7055111C" w:rsidR="002B0B14" w:rsidRPr="00E93049" w:rsidRDefault="002B0B14" w:rsidP="009B7DC6">
            <w:pPr>
              <w:rPr>
                <w:rFonts w:ascii="Times New Roman" w:hAnsi="Times New Roman" w:cs="Times New Roman"/>
                <w:sz w:val="24"/>
                <w:szCs w:val="24"/>
              </w:rPr>
            </w:pPr>
            <w:r w:rsidRPr="00E93049">
              <w:rPr>
                <w:rFonts w:ascii="Times New Roman" w:hAnsi="Times New Roman" w:cs="Times New Roman"/>
                <w:sz w:val="24"/>
                <w:szCs w:val="24"/>
              </w:rPr>
              <w:t>Гостиничное обслуживание</w:t>
            </w:r>
          </w:p>
        </w:tc>
        <w:tc>
          <w:tcPr>
            <w:tcW w:w="1630" w:type="dxa"/>
            <w:tcMar>
              <w:top w:w="28" w:type="dxa"/>
              <w:left w:w="57" w:type="dxa"/>
              <w:bottom w:w="57" w:type="dxa"/>
              <w:right w:w="57" w:type="dxa"/>
            </w:tcMar>
            <w:vAlign w:val="center"/>
          </w:tcPr>
          <w:p w14:paraId="0113667C" w14:textId="0A7E47DA" w:rsidR="002B0B14" w:rsidRPr="00E93049" w:rsidRDefault="002B0B14" w:rsidP="002B0B14">
            <w:pPr>
              <w:jc w:val="center"/>
              <w:rPr>
                <w:rFonts w:ascii="Times New Roman" w:hAnsi="Times New Roman" w:cs="Times New Roman"/>
                <w:sz w:val="24"/>
                <w:szCs w:val="24"/>
                <w:lang w:eastAsia="zh-CN"/>
              </w:rPr>
            </w:pPr>
            <w:r w:rsidRPr="00E93049">
              <w:rPr>
                <w:rFonts w:ascii="Times New Roman" w:hAnsi="Times New Roman" w:cs="Times New Roman"/>
                <w:sz w:val="24"/>
                <w:szCs w:val="24"/>
              </w:rPr>
              <w:t>4.7</w:t>
            </w:r>
          </w:p>
        </w:tc>
      </w:tr>
      <w:tr w:rsidR="00E93049" w:rsidRPr="00E93049" w14:paraId="62236A2B" w14:textId="77777777" w:rsidTr="009B7DC6">
        <w:trPr>
          <w:trHeight w:val="340"/>
        </w:trPr>
        <w:tc>
          <w:tcPr>
            <w:tcW w:w="906" w:type="dxa"/>
            <w:tcMar>
              <w:top w:w="28" w:type="dxa"/>
              <w:left w:w="57" w:type="dxa"/>
              <w:bottom w:w="57" w:type="dxa"/>
              <w:right w:w="57" w:type="dxa"/>
            </w:tcMar>
            <w:vAlign w:val="center"/>
          </w:tcPr>
          <w:p w14:paraId="5DEB0D89" w14:textId="77777777" w:rsidR="002B0B14" w:rsidRPr="00E93049" w:rsidRDefault="002B0B14" w:rsidP="002B0B14">
            <w:pPr>
              <w:numPr>
                <w:ilvl w:val="0"/>
                <w:numId w:val="34"/>
              </w:numPr>
              <w:ind w:left="113" w:firstLine="0"/>
              <w:jc w:val="center"/>
              <w:rPr>
                <w:rFonts w:ascii="Times New Roman" w:hAnsi="Times New Roman" w:cs="Times New Roman"/>
                <w:sz w:val="24"/>
                <w:szCs w:val="24"/>
              </w:rPr>
            </w:pPr>
          </w:p>
        </w:tc>
        <w:tc>
          <w:tcPr>
            <w:tcW w:w="7670" w:type="dxa"/>
            <w:tcMar>
              <w:top w:w="28" w:type="dxa"/>
              <w:left w:w="57" w:type="dxa"/>
              <w:bottom w:w="57" w:type="dxa"/>
              <w:right w:w="57" w:type="dxa"/>
            </w:tcMar>
            <w:vAlign w:val="center"/>
          </w:tcPr>
          <w:p w14:paraId="1D731750" w14:textId="2997203B" w:rsidR="002B0B14" w:rsidRPr="00E93049" w:rsidRDefault="002B0B14" w:rsidP="009B7DC6">
            <w:pPr>
              <w:rPr>
                <w:rFonts w:ascii="Times New Roman" w:hAnsi="Times New Roman" w:cs="Times New Roman"/>
                <w:sz w:val="24"/>
                <w:szCs w:val="24"/>
              </w:rPr>
            </w:pPr>
            <w:r w:rsidRPr="00E93049">
              <w:rPr>
                <w:rFonts w:ascii="Times New Roman" w:hAnsi="Times New Roman" w:cs="Times New Roman"/>
                <w:sz w:val="24"/>
                <w:szCs w:val="24"/>
              </w:rPr>
              <w:t>Служебные гаражи</w:t>
            </w:r>
          </w:p>
        </w:tc>
        <w:tc>
          <w:tcPr>
            <w:tcW w:w="1630" w:type="dxa"/>
            <w:tcMar>
              <w:top w:w="28" w:type="dxa"/>
              <w:left w:w="57" w:type="dxa"/>
              <w:bottom w:w="57" w:type="dxa"/>
              <w:right w:w="57" w:type="dxa"/>
            </w:tcMar>
            <w:vAlign w:val="center"/>
          </w:tcPr>
          <w:p w14:paraId="63522A08" w14:textId="25BC4D74" w:rsidR="002B0B14" w:rsidRPr="00E93049" w:rsidRDefault="002B0B14" w:rsidP="002B0B14">
            <w:pPr>
              <w:jc w:val="center"/>
              <w:rPr>
                <w:rFonts w:ascii="Times New Roman" w:hAnsi="Times New Roman" w:cs="Times New Roman"/>
                <w:sz w:val="24"/>
                <w:szCs w:val="24"/>
                <w:lang w:eastAsia="zh-CN"/>
              </w:rPr>
            </w:pPr>
            <w:r w:rsidRPr="00E93049">
              <w:rPr>
                <w:rFonts w:ascii="Times New Roman" w:hAnsi="Times New Roman" w:cs="Times New Roman"/>
                <w:sz w:val="24"/>
                <w:szCs w:val="24"/>
              </w:rPr>
              <w:t>4.9</w:t>
            </w:r>
          </w:p>
        </w:tc>
      </w:tr>
      <w:tr w:rsidR="002B0B14" w:rsidRPr="00E93049" w14:paraId="179988E9" w14:textId="77777777" w:rsidTr="009B7DC6">
        <w:trPr>
          <w:trHeight w:val="340"/>
        </w:trPr>
        <w:tc>
          <w:tcPr>
            <w:tcW w:w="906" w:type="dxa"/>
            <w:tcMar>
              <w:top w:w="28" w:type="dxa"/>
              <w:left w:w="57" w:type="dxa"/>
              <w:bottom w:w="57" w:type="dxa"/>
              <w:right w:w="57" w:type="dxa"/>
            </w:tcMar>
            <w:vAlign w:val="center"/>
          </w:tcPr>
          <w:p w14:paraId="3315D37A" w14:textId="77777777" w:rsidR="002B0B14" w:rsidRPr="00E93049" w:rsidRDefault="002B0B14" w:rsidP="002B0B14">
            <w:pPr>
              <w:numPr>
                <w:ilvl w:val="0"/>
                <w:numId w:val="34"/>
              </w:numPr>
              <w:ind w:left="113" w:firstLine="0"/>
              <w:jc w:val="center"/>
              <w:rPr>
                <w:rFonts w:ascii="Times New Roman" w:hAnsi="Times New Roman" w:cs="Times New Roman"/>
                <w:sz w:val="24"/>
                <w:szCs w:val="24"/>
              </w:rPr>
            </w:pPr>
          </w:p>
        </w:tc>
        <w:tc>
          <w:tcPr>
            <w:tcW w:w="7670" w:type="dxa"/>
            <w:tcMar>
              <w:top w:w="28" w:type="dxa"/>
              <w:left w:w="57" w:type="dxa"/>
              <w:bottom w:w="57" w:type="dxa"/>
              <w:right w:w="57" w:type="dxa"/>
            </w:tcMar>
            <w:vAlign w:val="center"/>
          </w:tcPr>
          <w:p w14:paraId="675EC26A" w14:textId="5652AA79" w:rsidR="002B0B14" w:rsidRPr="00E93049" w:rsidRDefault="00482EFC" w:rsidP="009B7DC6">
            <w:pPr>
              <w:rPr>
                <w:rFonts w:ascii="Times New Roman" w:hAnsi="Times New Roman" w:cs="Times New Roman"/>
                <w:sz w:val="24"/>
                <w:szCs w:val="24"/>
              </w:rPr>
            </w:pPr>
            <w:r w:rsidRPr="00E93049">
              <w:rPr>
                <w:rFonts w:ascii="Times New Roman" w:hAnsi="Times New Roman" w:cs="Times New Roman"/>
                <w:sz w:val="24"/>
                <w:szCs w:val="24"/>
              </w:rPr>
              <w:t>Обеспечение занятий спортом в помещениях</w:t>
            </w:r>
          </w:p>
        </w:tc>
        <w:tc>
          <w:tcPr>
            <w:tcW w:w="1630" w:type="dxa"/>
            <w:tcMar>
              <w:top w:w="28" w:type="dxa"/>
              <w:left w:w="57" w:type="dxa"/>
              <w:bottom w:w="57" w:type="dxa"/>
              <w:right w:w="57" w:type="dxa"/>
            </w:tcMar>
            <w:vAlign w:val="center"/>
          </w:tcPr>
          <w:p w14:paraId="39554735" w14:textId="450DF395" w:rsidR="002B0B14" w:rsidRPr="00E93049" w:rsidRDefault="002B0B14" w:rsidP="002B0B14">
            <w:pPr>
              <w:jc w:val="center"/>
              <w:rPr>
                <w:rFonts w:ascii="Times New Roman" w:hAnsi="Times New Roman" w:cs="Times New Roman"/>
                <w:sz w:val="24"/>
                <w:szCs w:val="24"/>
              </w:rPr>
            </w:pPr>
            <w:r w:rsidRPr="00E93049">
              <w:rPr>
                <w:rFonts w:ascii="Times New Roman" w:hAnsi="Times New Roman" w:cs="Times New Roman"/>
                <w:sz w:val="24"/>
                <w:szCs w:val="24"/>
              </w:rPr>
              <w:t>5.1.2</w:t>
            </w:r>
          </w:p>
        </w:tc>
      </w:tr>
      <w:tr w:rsidR="00E93049" w:rsidRPr="00E93049" w14:paraId="46E7FC8D" w14:textId="77777777" w:rsidTr="009B7DC6">
        <w:trPr>
          <w:trHeight w:val="340"/>
        </w:trPr>
        <w:tc>
          <w:tcPr>
            <w:tcW w:w="906" w:type="dxa"/>
            <w:tcMar>
              <w:top w:w="28" w:type="dxa"/>
              <w:left w:w="57" w:type="dxa"/>
              <w:bottom w:w="57" w:type="dxa"/>
              <w:right w:w="57" w:type="dxa"/>
            </w:tcMar>
            <w:vAlign w:val="center"/>
          </w:tcPr>
          <w:p w14:paraId="2CE5C796" w14:textId="77777777" w:rsidR="002B0B14" w:rsidRPr="00E93049" w:rsidRDefault="002B0B14" w:rsidP="002B0B14">
            <w:pPr>
              <w:numPr>
                <w:ilvl w:val="0"/>
                <w:numId w:val="34"/>
              </w:numPr>
              <w:ind w:left="113" w:firstLine="0"/>
              <w:jc w:val="center"/>
              <w:rPr>
                <w:rFonts w:ascii="Times New Roman" w:hAnsi="Times New Roman" w:cs="Times New Roman"/>
                <w:sz w:val="24"/>
                <w:szCs w:val="24"/>
              </w:rPr>
            </w:pPr>
          </w:p>
        </w:tc>
        <w:tc>
          <w:tcPr>
            <w:tcW w:w="7670" w:type="dxa"/>
            <w:tcMar>
              <w:top w:w="28" w:type="dxa"/>
              <w:left w:w="57" w:type="dxa"/>
              <w:bottom w:w="57" w:type="dxa"/>
              <w:right w:w="57" w:type="dxa"/>
            </w:tcMar>
            <w:vAlign w:val="center"/>
          </w:tcPr>
          <w:p w14:paraId="0626A16F" w14:textId="4ED787A0" w:rsidR="002B0B14" w:rsidRPr="00E93049" w:rsidRDefault="002B0B14" w:rsidP="009B7DC6">
            <w:pPr>
              <w:rPr>
                <w:rFonts w:ascii="Times New Roman" w:hAnsi="Times New Roman" w:cs="Times New Roman"/>
                <w:sz w:val="24"/>
                <w:szCs w:val="24"/>
              </w:rPr>
            </w:pPr>
            <w:r w:rsidRPr="00E93049">
              <w:rPr>
                <w:rFonts w:ascii="Times New Roman" w:hAnsi="Times New Roman" w:cs="Times New Roman"/>
                <w:sz w:val="24"/>
                <w:szCs w:val="24"/>
              </w:rPr>
              <w:t>Обеспечение внутреннего правопорядка</w:t>
            </w:r>
          </w:p>
        </w:tc>
        <w:tc>
          <w:tcPr>
            <w:tcW w:w="1630" w:type="dxa"/>
            <w:tcMar>
              <w:top w:w="28" w:type="dxa"/>
              <w:left w:w="57" w:type="dxa"/>
              <w:bottom w:w="57" w:type="dxa"/>
              <w:right w:w="57" w:type="dxa"/>
            </w:tcMar>
            <w:vAlign w:val="center"/>
          </w:tcPr>
          <w:p w14:paraId="130BCDEF" w14:textId="3D7AEB07" w:rsidR="002B0B14" w:rsidRPr="00E93049" w:rsidRDefault="002B0B14" w:rsidP="002B0B14">
            <w:pPr>
              <w:jc w:val="center"/>
              <w:rPr>
                <w:rFonts w:ascii="Times New Roman" w:hAnsi="Times New Roman" w:cs="Times New Roman"/>
                <w:sz w:val="24"/>
                <w:szCs w:val="24"/>
                <w:lang w:eastAsia="zh-CN"/>
              </w:rPr>
            </w:pPr>
            <w:r w:rsidRPr="00E93049">
              <w:rPr>
                <w:rFonts w:ascii="Times New Roman" w:hAnsi="Times New Roman" w:cs="Times New Roman"/>
                <w:sz w:val="24"/>
                <w:szCs w:val="24"/>
              </w:rPr>
              <w:t>8.3</w:t>
            </w:r>
          </w:p>
        </w:tc>
      </w:tr>
      <w:tr w:rsidR="00E93049" w:rsidRPr="00E93049" w14:paraId="207BAC06" w14:textId="77777777" w:rsidTr="009B7DC6">
        <w:trPr>
          <w:trHeight w:val="340"/>
        </w:trPr>
        <w:tc>
          <w:tcPr>
            <w:tcW w:w="906" w:type="dxa"/>
            <w:tcMar>
              <w:top w:w="28" w:type="dxa"/>
              <w:left w:w="57" w:type="dxa"/>
              <w:bottom w:w="57" w:type="dxa"/>
              <w:right w:w="57" w:type="dxa"/>
            </w:tcMar>
            <w:vAlign w:val="center"/>
          </w:tcPr>
          <w:p w14:paraId="4CD085F0" w14:textId="77777777" w:rsidR="002B0B14" w:rsidRPr="00E93049" w:rsidRDefault="002B0B14" w:rsidP="002B0B14">
            <w:pPr>
              <w:numPr>
                <w:ilvl w:val="0"/>
                <w:numId w:val="34"/>
              </w:numPr>
              <w:ind w:left="113" w:firstLine="0"/>
              <w:jc w:val="center"/>
              <w:rPr>
                <w:rFonts w:ascii="Times New Roman" w:hAnsi="Times New Roman" w:cs="Times New Roman"/>
                <w:sz w:val="24"/>
                <w:szCs w:val="24"/>
              </w:rPr>
            </w:pPr>
          </w:p>
        </w:tc>
        <w:tc>
          <w:tcPr>
            <w:tcW w:w="7670" w:type="dxa"/>
            <w:tcMar>
              <w:top w:w="28" w:type="dxa"/>
              <w:left w:w="57" w:type="dxa"/>
              <w:bottom w:w="57" w:type="dxa"/>
              <w:right w:w="57" w:type="dxa"/>
            </w:tcMar>
            <w:vAlign w:val="center"/>
          </w:tcPr>
          <w:p w14:paraId="76AF246C" w14:textId="2F974695" w:rsidR="002B0B14" w:rsidRPr="00E93049" w:rsidRDefault="002B0B14" w:rsidP="009B7DC6">
            <w:pPr>
              <w:rPr>
                <w:rFonts w:ascii="Times New Roman" w:hAnsi="Times New Roman" w:cs="Times New Roman"/>
                <w:sz w:val="24"/>
                <w:szCs w:val="24"/>
              </w:rPr>
            </w:pPr>
            <w:r w:rsidRPr="00E93049">
              <w:rPr>
                <w:rFonts w:ascii="Times New Roman" w:hAnsi="Times New Roman" w:cs="Times New Roman"/>
                <w:sz w:val="24"/>
                <w:szCs w:val="24"/>
                <w:lang w:eastAsia="zh-CN"/>
              </w:rPr>
              <w:t>Земельные участки (территории) общего пользования</w:t>
            </w:r>
          </w:p>
        </w:tc>
        <w:tc>
          <w:tcPr>
            <w:tcW w:w="1630" w:type="dxa"/>
            <w:tcMar>
              <w:top w:w="28" w:type="dxa"/>
              <w:left w:w="57" w:type="dxa"/>
              <w:bottom w:w="57" w:type="dxa"/>
              <w:right w:w="57" w:type="dxa"/>
            </w:tcMar>
            <w:vAlign w:val="center"/>
          </w:tcPr>
          <w:p w14:paraId="38153414" w14:textId="597B9034" w:rsidR="002B0B14" w:rsidRPr="00E93049" w:rsidRDefault="002B0B14" w:rsidP="002B0B14">
            <w:pPr>
              <w:jc w:val="center"/>
              <w:rPr>
                <w:rFonts w:ascii="Times New Roman" w:hAnsi="Times New Roman" w:cs="Times New Roman"/>
                <w:sz w:val="24"/>
                <w:szCs w:val="24"/>
                <w:lang w:eastAsia="zh-CN"/>
              </w:rPr>
            </w:pPr>
            <w:r w:rsidRPr="00E93049">
              <w:rPr>
                <w:rFonts w:ascii="Times New Roman" w:hAnsi="Times New Roman" w:cs="Times New Roman"/>
                <w:sz w:val="24"/>
                <w:szCs w:val="24"/>
                <w:lang w:eastAsia="zh-CN"/>
              </w:rPr>
              <w:t>12.0</w:t>
            </w:r>
          </w:p>
        </w:tc>
      </w:tr>
      <w:tr w:rsidR="00E93049" w:rsidRPr="00E93049" w14:paraId="5C3C43A1" w14:textId="77777777" w:rsidTr="009B7DC6">
        <w:trPr>
          <w:trHeight w:val="340"/>
        </w:trPr>
        <w:tc>
          <w:tcPr>
            <w:tcW w:w="906" w:type="dxa"/>
            <w:tcMar>
              <w:top w:w="28" w:type="dxa"/>
              <w:left w:w="57" w:type="dxa"/>
              <w:bottom w:w="57" w:type="dxa"/>
              <w:right w:w="57" w:type="dxa"/>
            </w:tcMar>
            <w:vAlign w:val="center"/>
          </w:tcPr>
          <w:p w14:paraId="59BE364C" w14:textId="77777777" w:rsidR="002B0B14" w:rsidRPr="00E93049" w:rsidRDefault="002B0B14" w:rsidP="002B0B14">
            <w:pPr>
              <w:numPr>
                <w:ilvl w:val="0"/>
                <w:numId w:val="34"/>
              </w:numPr>
              <w:ind w:left="113" w:firstLine="0"/>
              <w:jc w:val="center"/>
              <w:rPr>
                <w:rFonts w:ascii="Times New Roman" w:hAnsi="Times New Roman" w:cs="Times New Roman"/>
                <w:sz w:val="24"/>
                <w:szCs w:val="24"/>
              </w:rPr>
            </w:pPr>
          </w:p>
        </w:tc>
        <w:tc>
          <w:tcPr>
            <w:tcW w:w="7670" w:type="dxa"/>
            <w:tcMar>
              <w:top w:w="28" w:type="dxa"/>
              <w:left w:w="57" w:type="dxa"/>
              <w:bottom w:w="57" w:type="dxa"/>
              <w:right w:w="57" w:type="dxa"/>
            </w:tcMar>
            <w:vAlign w:val="center"/>
          </w:tcPr>
          <w:p w14:paraId="7135DF58" w14:textId="7457FF11" w:rsidR="002B0B14" w:rsidRPr="00E93049" w:rsidRDefault="002B0B14" w:rsidP="009B7DC6">
            <w:pPr>
              <w:rPr>
                <w:rFonts w:ascii="Times New Roman" w:hAnsi="Times New Roman" w:cs="Times New Roman"/>
                <w:sz w:val="24"/>
                <w:szCs w:val="24"/>
              </w:rPr>
            </w:pPr>
            <w:r w:rsidRPr="00E93049">
              <w:rPr>
                <w:rFonts w:ascii="Times New Roman" w:hAnsi="Times New Roman" w:cs="Times New Roman"/>
                <w:sz w:val="24"/>
                <w:szCs w:val="24"/>
                <w:lang w:eastAsia="zh-CN"/>
              </w:rPr>
              <w:t>Улично-дорожная сеть</w:t>
            </w:r>
          </w:p>
        </w:tc>
        <w:tc>
          <w:tcPr>
            <w:tcW w:w="1630" w:type="dxa"/>
            <w:tcMar>
              <w:top w:w="28" w:type="dxa"/>
              <w:left w:w="57" w:type="dxa"/>
              <w:bottom w:w="57" w:type="dxa"/>
              <w:right w:w="57" w:type="dxa"/>
            </w:tcMar>
            <w:vAlign w:val="center"/>
          </w:tcPr>
          <w:p w14:paraId="3AC615BA" w14:textId="6EE129C2" w:rsidR="002B0B14" w:rsidRPr="00E93049" w:rsidRDefault="002B0B14" w:rsidP="002B0B14">
            <w:pPr>
              <w:jc w:val="center"/>
              <w:rPr>
                <w:rFonts w:ascii="Times New Roman" w:hAnsi="Times New Roman" w:cs="Times New Roman"/>
                <w:sz w:val="24"/>
                <w:szCs w:val="24"/>
                <w:lang w:eastAsia="zh-CN"/>
              </w:rPr>
            </w:pPr>
            <w:r w:rsidRPr="00E93049">
              <w:rPr>
                <w:rFonts w:ascii="Times New Roman" w:hAnsi="Times New Roman" w:cs="Times New Roman"/>
                <w:sz w:val="24"/>
                <w:szCs w:val="24"/>
                <w:lang w:eastAsia="zh-CN"/>
              </w:rPr>
              <w:t>12.0.1</w:t>
            </w:r>
          </w:p>
        </w:tc>
      </w:tr>
      <w:tr w:rsidR="00E93049" w:rsidRPr="00E93049" w14:paraId="02ED2194" w14:textId="77777777" w:rsidTr="009B7DC6">
        <w:trPr>
          <w:trHeight w:val="340"/>
        </w:trPr>
        <w:tc>
          <w:tcPr>
            <w:tcW w:w="906" w:type="dxa"/>
            <w:tcMar>
              <w:top w:w="28" w:type="dxa"/>
              <w:left w:w="57" w:type="dxa"/>
              <w:bottom w:w="57" w:type="dxa"/>
              <w:right w:w="57" w:type="dxa"/>
            </w:tcMar>
            <w:vAlign w:val="center"/>
          </w:tcPr>
          <w:p w14:paraId="63F84F07" w14:textId="77777777" w:rsidR="002B0B14" w:rsidRPr="00E93049" w:rsidRDefault="002B0B14" w:rsidP="002B0B14">
            <w:pPr>
              <w:numPr>
                <w:ilvl w:val="0"/>
                <w:numId w:val="34"/>
              </w:numPr>
              <w:ind w:left="113" w:firstLine="0"/>
              <w:jc w:val="center"/>
              <w:rPr>
                <w:rFonts w:ascii="Times New Roman" w:hAnsi="Times New Roman" w:cs="Times New Roman"/>
                <w:sz w:val="24"/>
                <w:szCs w:val="24"/>
              </w:rPr>
            </w:pPr>
          </w:p>
        </w:tc>
        <w:tc>
          <w:tcPr>
            <w:tcW w:w="7670" w:type="dxa"/>
            <w:tcMar>
              <w:top w:w="28" w:type="dxa"/>
              <w:left w:w="57" w:type="dxa"/>
              <w:bottom w:w="57" w:type="dxa"/>
              <w:right w:w="57" w:type="dxa"/>
            </w:tcMar>
            <w:vAlign w:val="center"/>
          </w:tcPr>
          <w:p w14:paraId="47FCA692" w14:textId="4F0BD79C" w:rsidR="002B0B14" w:rsidRPr="00E93049" w:rsidRDefault="002B0B14" w:rsidP="009B7DC6">
            <w:pPr>
              <w:rPr>
                <w:rFonts w:ascii="Times New Roman" w:hAnsi="Times New Roman" w:cs="Times New Roman"/>
                <w:sz w:val="24"/>
                <w:szCs w:val="24"/>
              </w:rPr>
            </w:pPr>
            <w:r w:rsidRPr="00E93049">
              <w:rPr>
                <w:rFonts w:ascii="Times New Roman" w:hAnsi="Times New Roman" w:cs="Times New Roman"/>
                <w:sz w:val="24"/>
                <w:szCs w:val="24"/>
              </w:rPr>
              <w:t>Благоустройство территории</w:t>
            </w:r>
          </w:p>
        </w:tc>
        <w:tc>
          <w:tcPr>
            <w:tcW w:w="1630" w:type="dxa"/>
            <w:tcMar>
              <w:top w:w="28" w:type="dxa"/>
              <w:left w:w="57" w:type="dxa"/>
              <w:bottom w:w="57" w:type="dxa"/>
              <w:right w:w="57" w:type="dxa"/>
            </w:tcMar>
            <w:vAlign w:val="center"/>
          </w:tcPr>
          <w:p w14:paraId="428EFF83" w14:textId="145B5750" w:rsidR="002B0B14" w:rsidRPr="00E93049" w:rsidRDefault="002B0B14" w:rsidP="002B0B14">
            <w:pPr>
              <w:jc w:val="center"/>
              <w:rPr>
                <w:rFonts w:ascii="Times New Roman" w:hAnsi="Times New Roman" w:cs="Times New Roman"/>
                <w:sz w:val="24"/>
                <w:szCs w:val="24"/>
                <w:lang w:eastAsia="zh-CN"/>
              </w:rPr>
            </w:pPr>
            <w:r w:rsidRPr="00E93049">
              <w:rPr>
                <w:rFonts w:ascii="Times New Roman" w:hAnsi="Times New Roman" w:cs="Times New Roman"/>
                <w:sz w:val="24"/>
                <w:szCs w:val="24"/>
                <w:lang w:eastAsia="zh-CN"/>
              </w:rPr>
              <w:t>12.0.2</w:t>
            </w:r>
          </w:p>
        </w:tc>
      </w:tr>
      <w:tr w:rsidR="00E93049" w:rsidRPr="00E93049" w14:paraId="1907A701" w14:textId="77777777" w:rsidTr="009C2101">
        <w:trPr>
          <w:trHeight w:val="340"/>
        </w:trPr>
        <w:tc>
          <w:tcPr>
            <w:tcW w:w="10206" w:type="dxa"/>
            <w:gridSpan w:val="3"/>
            <w:tcMar>
              <w:top w:w="28" w:type="dxa"/>
              <w:left w:w="57" w:type="dxa"/>
              <w:bottom w:w="57" w:type="dxa"/>
              <w:right w:w="57" w:type="dxa"/>
            </w:tcMar>
            <w:vAlign w:val="center"/>
          </w:tcPr>
          <w:p w14:paraId="438323F8" w14:textId="77777777" w:rsidR="00AD1F92" w:rsidRPr="00E93049" w:rsidRDefault="00AD1F92" w:rsidP="00B56AF7">
            <w:pPr>
              <w:jc w:val="center"/>
              <w:rPr>
                <w:rFonts w:ascii="Times New Roman" w:hAnsi="Times New Roman" w:cs="Times New Roman"/>
                <w:sz w:val="24"/>
                <w:szCs w:val="24"/>
                <w:lang w:eastAsia="zh-CN"/>
              </w:rPr>
            </w:pPr>
            <w:r w:rsidRPr="00E93049">
              <w:rPr>
                <w:rFonts w:ascii="Times New Roman" w:hAnsi="Times New Roman" w:cs="Times New Roman"/>
                <w:sz w:val="24"/>
                <w:szCs w:val="24"/>
                <w:lang w:eastAsia="zh-CN"/>
              </w:rPr>
              <w:t>Условно разрешенные виды использования</w:t>
            </w:r>
          </w:p>
        </w:tc>
      </w:tr>
      <w:tr w:rsidR="00E93049" w:rsidRPr="00E93049" w14:paraId="54E4E19D" w14:textId="77777777" w:rsidTr="009C2101">
        <w:trPr>
          <w:trHeight w:val="340"/>
        </w:trPr>
        <w:tc>
          <w:tcPr>
            <w:tcW w:w="906" w:type="dxa"/>
            <w:tcMar>
              <w:top w:w="28" w:type="dxa"/>
              <w:left w:w="57" w:type="dxa"/>
              <w:bottom w:w="57" w:type="dxa"/>
              <w:right w:w="57" w:type="dxa"/>
            </w:tcMar>
            <w:vAlign w:val="center"/>
          </w:tcPr>
          <w:p w14:paraId="013EE870" w14:textId="77777777" w:rsidR="00482EFC" w:rsidRPr="00E93049" w:rsidRDefault="00482EFC" w:rsidP="00482EFC">
            <w:pPr>
              <w:numPr>
                <w:ilvl w:val="0"/>
                <w:numId w:val="34"/>
              </w:numPr>
              <w:ind w:left="113" w:firstLine="0"/>
              <w:jc w:val="center"/>
              <w:rPr>
                <w:rFonts w:ascii="Times New Roman" w:hAnsi="Times New Roman" w:cs="Times New Roman"/>
                <w:sz w:val="24"/>
                <w:szCs w:val="24"/>
              </w:rPr>
            </w:pPr>
          </w:p>
        </w:tc>
        <w:tc>
          <w:tcPr>
            <w:tcW w:w="7670" w:type="dxa"/>
            <w:tcMar>
              <w:top w:w="28" w:type="dxa"/>
              <w:left w:w="57" w:type="dxa"/>
              <w:bottom w:w="57" w:type="dxa"/>
              <w:right w:w="57" w:type="dxa"/>
            </w:tcMar>
            <w:vAlign w:val="center"/>
          </w:tcPr>
          <w:p w14:paraId="6567CC2E" w14:textId="06E2B833" w:rsidR="00482EFC" w:rsidRPr="00E93049" w:rsidRDefault="00482EFC" w:rsidP="00482EFC">
            <w:pPr>
              <w:rPr>
                <w:rFonts w:ascii="Times New Roman" w:hAnsi="Times New Roman" w:cs="Times New Roman"/>
                <w:sz w:val="24"/>
                <w:szCs w:val="24"/>
              </w:rPr>
            </w:pPr>
            <w:r w:rsidRPr="00E93049">
              <w:rPr>
                <w:rFonts w:ascii="Times New Roman" w:hAnsi="Times New Roman" w:cs="Times New Roman"/>
                <w:sz w:val="24"/>
                <w:szCs w:val="24"/>
              </w:rPr>
              <w:t>Заправка транспортных средств</w:t>
            </w:r>
          </w:p>
        </w:tc>
        <w:tc>
          <w:tcPr>
            <w:tcW w:w="1630" w:type="dxa"/>
            <w:tcMar>
              <w:top w:w="28" w:type="dxa"/>
              <w:left w:w="57" w:type="dxa"/>
              <w:bottom w:w="57" w:type="dxa"/>
              <w:right w:w="57" w:type="dxa"/>
            </w:tcMar>
            <w:vAlign w:val="center"/>
          </w:tcPr>
          <w:p w14:paraId="5A10E317" w14:textId="09C2B7DF" w:rsidR="00482EFC" w:rsidRPr="00E93049" w:rsidRDefault="00482EFC" w:rsidP="00482EFC">
            <w:pPr>
              <w:jc w:val="center"/>
              <w:rPr>
                <w:rFonts w:ascii="Times New Roman" w:hAnsi="Times New Roman" w:cs="Times New Roman"/>
                <w:sz w:val="24"/>
                <w:szCs w:val="24"/>
                <w:lang w:eastAsia="zh-CN"/>
              </w:rPr>
            </w:pPr>
            <w:r w:rsidRPr="00E93049">
              <w:rPr>
                <w:rFonts w:ascii="Times New Roman" w:hAnsi="Times New Roman" w:cs="Times New Roman"/>
                <w:sz w:val="24"/>
                <w:szCs w:val="24"/>
              </w:rPr>
              <w:t>4.9.1.1</w:t>
            </w:r>
          </w:p>
        </w:tc>
      </w:tr>
      <w:tr w:rsidR="00FD72CA" w:rsidRPr="00E93049" w14:paraId="435C9CFB" w14:textId="77777777" w:rsidTr="009C2101">
        <w:trPr>
          <w:trHeight w:val="340"/>
        </w:trPr>
        <w:tc>
          <w:tcPr>
            <w:tcW w:w="906" w:type="dxa"/>
            <w:tcMar>
              <w:top w:w="28" w:type="dxa"/>
              <w:left w:w="57" w:type="dxa"/>
              <w:bottom w:w="57" w:type="dxa"/>
              <w:right w:w="57" w:type="dxa"/>
            </w:tcMar>
            <w:vAlign w:val="center"/>
          </w:tcPr>
          <w:p w14:paraId="3AFEF706" w14:textId="77777777" w:rsidR="00FD72CA" w:rsidRPr="00E93049" w:rsidRDefault="00FD72CA" w:rsidP="00482EFC">
            <w:pPr>
              <w:numPr>
                <w:ilvl w:val="0"/>
                <w:numId w:val="34"/>
              </w:numPr>
              <w:ind w:left="113" w:firstLine="0"/>
              <w:jc w:val="center"/>
              <w:rPr>
                <w:rFonts w:ascii="Times New Roman" w:hAnsi="Times New Roman" w:cs="Times New Roman"/>
                <w:sz w:val="24"/>
                <w:szCs w:val="24"/>
              </w:rPr>
            </w:pPr>
          </w:p>
        </w:tc>
        <w:tc>
          <w:tcPr>
            <w:tcW w:w="7670" w:type="dxa"/>
            <w:tcMar>
              <w:top w:w="28" w:type="dxa"/>
              <w:left w:w="57" w:type="dxa"/>
              <w:bottom w:w="57" w:type="dxa"/>
              <w:right w:w="57" w:type="dxa"/>
            </w:tcMar>
            <w:vAlign w:val="center"/>
          </w:tcPr>
          <w:p w14:paraId="62576FED" w14:textId="2C7C3690" w:rsidR="00FD72CA" w:rsidRPr="00E93049" w:rsidRDefault="00FD72CA" w:rsidP="00482EFC">
            <w:pPr>
              <w:rPr>
                <w:rFonts w:ascii="Times New Roman" w:hAnsi="Times New Roman" w:cs="Times New Roman"/>
                <w:sz w:val="24"/>
                <w:szCs w:val="24"/>
              </w:rPr>
            </w:pPr>
            <w:r w:rsidRPr="00E93049">
              <w:rPr>
                <w:rFonts w:ascii="Times New Roman" w:hAnsi="Times New Roman" w:cs="Times New Roman"/>
                <w:sz w:val="24"/>
                <w:szCs w:val="24"/>
              </w:rPr>
              <w:t>Стоянка транспортных средств</w:t>
            </w:r>
          </w:p>
        </w:tc>
        <w:tc>
          <w:tcPr>
            <w:tcW w:w="1630" w:type="dxa"/>
            <w:tcMar>
              <w:top w:w="28" w:type="dxa"/>
              <w:left w:w="57" w:type="dxa"/>
              <w:bottom w:w="57" w:type="dxa"/>
              <w:right w:w="57" w:type="dxa"/>
            </w:tcMar>
            <w:vAlign w:val="center"/>
          </w:tcPr>
          <w:p w14:paraId="4F6DD3A1" w14:textId="3445F320" w:rsidR="00FD72CA" w:rsidRPr="00E93049" w:rsidRDefault="00FD72CA" w:rsidP="00482EFC">
            <w:pPr>
              <w:jc w:val="center"/>
              <w:rPr>
                <w:rFonts w:ascii="Times New Roman" w:hAnsi="Times New Roman" w:cs="Times New Roman"/>
                <w:sz w:val="24"/>
                <w:szCs w:val="24"/>
              </w:rPr>
            </w:pPr>
            <w:r w:rsidRPr="00E93049">
              <w:rPr>
                <w:rFonts w:ascii="Times New Roman" w:hAnsi="Times New Roman" w:cs="Times New Roman"/>
                <w:sz w:val="24"/>
                <w:szCs w:val="24"/>
              </w:rPr>
              <w:t>4.9.2</w:t>
            </w:r>
          </w:p>
        </w:tc>
      </w:tr>
      <w:tr w:rsidR="00FD72CA" w:rsidRPr="00E93049" w14:paraId="1411D081" w14:textId="77777777" w:rsidTr="009C2101">
        <w:trPr>
          <w:trHeight w:val="340"/>
        </w:trPr>
        <w:tc>
          <w:tcPr>
            <w:tcW w:w="10206" w:type="dxa"/>
            <w:gridSpan w:val="3"/>
            <w:tcMar>
              <w:top w:w="28" w:type="dxa"/>
              <w:left w:w="57" w:type="dxa"/>
              <w:bottom w:w="57" w:type="dxa"/>
              <w:right w:w="57" w:type="dxa"/>
            </w:tcMar>
            <w:vAlign w:val="center"/>
          </w:tcPr>
          <w:p w14:paraId="39FC0327" w14:textId="77777777" w:rsidR="00FD72CA" w:rsidRPr="00E93049" w:rsidRDefault="00FD72CA" w:rsidP="002B0B14">
            <w:pPr>
              <w:jc w:val="center"/>
              <w:rPr>
                <w:rFonts w:ascii="Times New Roman" w:hAnsi="Times New Roman" w:cs="Times New Roman"/>
                <w:sz w:val="24"/>
                <w:szCs w:val="24"/>
                <w:lang w:eastAsia="zh-CN"/>
              </w:rPr>
            </w:pPr>
            <w:r w:rsidRPr="00E93049">
              <w:rPr>
                <w:rFonts w:ascii="Times New Roman" w:hAnsi="Times New Roman" w:cs="Times New Roman"/>
                <w:sz w:val="24"/>
                <w:szCs w:val="24"/>
                <w:lang w:eastAsia="zh-CN"/>
              </w:rPr>
              <w:t>Вспомогательные виды разрешенного использования</w:t>
            </w:r>
          </w:p>
        </w:tc>
      </w:tr>
      <w:tr w:rsidR="00FD72CA" w:rsidRPr="00E93049" w14:paraId="12CD583C" w14:textId="77777777" w:rsidTr="009C2101">
        <w:trPr>
          <w:trHeight w:val="340"/>
        </w:trPr>
        <w:tc>
          <w:tcPr>
            <w:tcW w:w="906" w:type="dxa"/>
            <w:tcMar>
              <w:top w:w="28" w:type="dxa"/>
              <w:left w:w="57" w:type="dxa"/>
              <w:bottom w:w="57" w:type="dxa"/>
              <w:right w:w="57" w:type="dxa"/>
            </w:tcMar>
            <w:vAlign w:val="center"/>
          </w:tcPr>
          <w:p w14:paraId="0A789678" w14:textId="77777777" w:rsidR="00FD72CA" w:rsidRPr="00E93049" w:rsidRDefault="00FD72CA" w:rsidP="002B0B14">
            <w:pPr>
              <w:numPr>
                <w:ilvl w:val="0"/>
                <w:numId w:val="34"/>
              </w:numPr>
              <w:ind w:left="113" w:firstLine="0"/>
              <w:jc w:val="center"/>
              <w:rPr>
                <w:rFonts w:ascii="Times New Roman" w:hAnsi="Times New Roman" w:cs="Times New Roman"/>
                <w:sz w:val="24"/>
                <w:szCs w:val="24"/>
              </w:rPr>
            </w:pPr>
          </w:p>
        </w:tc>
        <w:tc>
          <w:tcPr>
            <w:tcW w:w="767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4F313683" w14:textId="4E06EA45" w:rsidR="00FD72CA" w:rsidRPr="00E93049" w:rsidRDefault="00FD72CA" w:rsidP="002B0B14">
            <w:pPr>
              <w:jc w:val="both"/>
              <w:rPr>
                <w:rFonts w:ascii="Times New Roman" w:hAnsi="Times New Roman" w:cs="Times New Roman"/>
                <w:sz w:val="24"/>
                <w:szCs w:val="24"/>
              </w:rPr>
            </w:pPr>
            <w:r w:rsidRPr="00E93049">
              <w:rPr>
                <w:rFonts w:ascii="Times New Roman" w:hAnsi="Times New Roman"/>
                <w:sz w:val="24"/>
                <w:szCs w:val="24"/>
                <w:lang w:eastAsia="zh-CN"/>
              </w:rPr>
              <w:t>Не установлены</w:t>
            </w:r>
          </w:p>
        </w:tc>
        <w:tc>
          <w:tcPr>
            <w:tcW w:w="163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2E050CEB" w14:textId="59029368" w:rsidR="00FD72CA" w:rsidRPr="00E93049" w:rsidRDefault="00FD72CA" w:rsidP="002B0B14">
            <w:pPr>
              <w:jc w:val="center"/>
              <w:rPr>
                <w:rFonts w:ascii="Times New Roman" w:hAnsi="Times New Roman" w:cs="Times New Roman"/>
                <w:sz w:val="24"/>
                <w:szCs w:val="24"/>
              </w:rPr>
            </w:pPr>
            <w:r w:rsidRPr="00E93049">
              <w:rPr>
                <w:rFonts w:ascii="Times New Roman" w:hAnsi="Times New Roman"/>
                <w:sz w:val="24"/>
                <w:szCs w:val="24"/>
              </w:rPr>
              <w:t>–</w:t>
            </w:r>
          </w:p>
        </w:tc>
      </w:tr>
    </w:tbl>
    <w:p w14:paraId="6ABEA67F" w14:textId="60E9981C" w:rsidR="00AD1F92" w:rsidRPr="00E93049" w:rsidRDefault="00AD1F92" w:rsidP="00D76B7B">
      <w:pPr>
        <w:numPr>
          <w:ilvl w:val="0"/>
          <w:numId w:val="33"/>
        </w:numPr>
        <w:spacing w:before="120" w:after="120" w:line="240" w:lineRule="auto"/>
        <w:ind w:left="0" w:firstLine="709"/>
        <w:jc w:val="both"/>
        <w:rPr>
          <w:rFonts w:ascii="Times New Roman" w:eastAsia="Calibri" w:hAnsi="Times New Roman" w:cs="Times New Roman"/>
          <w:sz w:val="28"/>
          <w:szCs w:val="28"/>
        </w:rPr>
      </w:pPr>
      <w:r w:rsidRPr="00E93049">
        <w:rPr>
          <w:rFonts w:ascii="Times New Roman" w:eastAsia="Calibri" w:hAnsi="Times New Roman" w:cs="Times New Roman"/>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E93049">
        <w:rPr>
          <w:rFonts w:ascii="Times New Roman" w:eastAsia="Calibri" w:hAnsi="Times New Roman" w:cs="Times New Roman"/>
          <w:sz w:val="28"/>
          <w:szCs w:val="28"/>
        </w:rPr>
        <w:br/>
        <w:t xml:space="preserve">(с учетом положений частей 6, </w:t>
      </w:r>
      <w:r w:rsidR="00BD73FC" w:rsidRPr="00E93049">
        <w:rPr>
          <w:rFonts w:ascii="Times New Roman" w:eastAsia="Calibri" w:hAnsi="Times New Roman" w:cs="Times New Roman"/>
          <w:sz w:val="28"/>
          <w:szCs w:val="28"/>
        </w:rPr>
        <w:t>8</w:t>
      </w:r>
      <w:r w:rsidRPr="00E93049">
        <w:rPr>
          <w:rFonts w:ascii="Times New Roman" w:eastAsia="Calibri" w:hAnsi="Times New Roman" w:cs="Times New Roman"/>
          <w:sz w:val="28"/>
          <w:szCs w:val="28"/>
        </w:rPr>
        <w:t xml:space="preserve"> статьи 23 Правил):</w:t>
      </w:r>
    </w:p>
    <w:tbl>
      <w:tblPr>
        <w:tblStyle w:val="17"/>
        <w:tblW w:w="10206" w:type="dxa"/>
        <w:jc w:val="right"/>
        <w:tblLook w:val="04A0" w:firstRow="1" w:lastRow="0" w:firstColumn="1" w:lastColumn="0" w:noHBand="0" w:noVBand="1"/>
      </w:tblPr>
      <w:tblGrid>
        <w:gridCol w:w="680"/>
        <w:gridCol w:w="6104"/>
        <w:gridCol w:w="1711"/>
        <w:gridCol w:w="1711"/>
      </w:tblGrid>
      <w:tr w:rsidR="00E93049" w:rsidRPr="00E93049" w14:paraId="7158AA5D" w14:textId="77777777" w:rsidTr="00B56AF7">
        <w:trPr>
          <w:trHeight w:val="284"/>
          <w:jc w:val="right"/>
        </w:trPr>
        <w:tc>
          <w:tcPr>
            <w:tcW w:w="680" w:type="dxa"/>
            <w:vMerge w:val="restart"/>
            <w:tcMar>
              <w:top w:w="28" w:type="dxa"/>
              <w:left w:w="57" w:type="dxa"/>
              <w:bottom w:w="57" w:type="dxa"/>
              <w:right w:w="57" w:type="dxa"/>
            </w:tcMar>
            <w:vAlign w:val="center"/>
          </w:tcPr>
          <w:p w14:paraId="2F0658E3" w14:textId="77777777" w:rsidR="00AD1F92" w:rsidRPr="00E93049" w:rsidRDefault="00AD1F92"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w:t>
            </w:r>
          </w:p>
          <w:p w14:paraId="218CD4E2" w14:textId="77777777" w:rsidR="00AD1F92" w:rsidRPr="00E93049" w:rsidRDefault="00AD1F92"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п/п</w:t>
            </w:r>
          </w:p>
        </w:tc>
        <w:tc>
          <w:tcPr>
            <w:tcW w:w="6104" w:type="dxa"/>
            <w:vMerge w:val="restart"/>
            <w:tcMar>
              <w:top w:w="28" w:type="dxa"/>
              <w:left w:w="57" w:type="dxa"/>
              <w:bottom w:w="57" w:type="dxa"/>
              <w:right w:w="57" w:type="dxa"/>
            </w:tcMar>
            <w:vAlign w:val="center"/>
          </w:tcPr>
          <w:p w14:paraId="32CFA277" w14:textId="77777777" w:rsidR="00AD1F92" w:rsidRPr="00E93049" w:rsidRDefault="00AD1F92"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Вид разрешенного использования</w:t>
            </w:r>
          </w:p>
          <w:p w14:paraId="62988A31" w14:textId="77777777" w:rsidR="00AD1F92" w:rsidRPr="00E93049" w:rsidRDefault="00AD1F92"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земельного участка (код)</w:t>
            </w:r>
          </w:p>
        </w:tc>
        <w:tc>
          <w:tcPr>
            <w:tcW w:w="3422" w:type="dxa"/>
            <w:gridSpan w:val="2"/>
            <w:tcMar>
              <w:top w:w="28" w:type="dxa"/>
              <w:left w:w="57" w:type="dxa"/>
              <w:bottom w:w="57" w:type="dxa"/>
              <w:right w:w="57" w:type="dxa"/>
            </w:tcMar>
            <w:vAlign w:val="center"/>
          </w:tcPr>
          <w:p w14:paraId="10FA6746" w14:textId="77777777" w:rsidR="00AD1F92" w:rsidRPr="00E93049" w:rsidRDefault="00AD1F92"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Предельные значения</w:t>
            </w:r>
          </w:p>
        </w:tc>
      </w:tr>
      <w:tr w:rsidR="00E93049" w:rsidRPr="00E93049" w14:paraId="453DD5D3" w14:textId="77777777" w:rsidTr="00B56AF7">
        <w:trPr>
          <w:trHeight w:val="284"/>
          <w:jc w:val="right"/>
        </w:trPr>
        <w:tc>
          <w:tcPr>
            <w:tcW w:w="680" w:type="dxa"/>
            <w:vMerge/>
            <w:tcMar>
              <w:top w:w="28" w:type="dxa"/>
              <w:left w:w="57" w:type="dxa"/>
              <w:bottom w:w="57" w:type="dxa"/>
              <w:right w:w="57" w:type="dxa"/>
            </w:tcMar>
            <w:vAlign w:val="center"/>
          </w:tcPr>
          <w:p w14:paraId="718CABFE" w14:textId="77777777" w:rsidR="00AD1F92" w:rsidRPr="00E93049" w:rsidRDefault="00AD1F92" w:rsidP="00B56AF7">
            <w:pPr>
              <w:jc w:val="center"/>
              <w:rPr>
                <w:rFonts w:ascii="Times New Roman" w:eastAsia="Calibri" w:hAnsi="Times New Roman" w:cs="Times New Roman"/>
                <w:sz w:val="24"/>
                <w:szCs w:val="24"/>
              </w:rPr>
            </w:pPr>
          </w:p>
        </w:tc>
        <w:tc>
          <w:tcPr>
            <w:tcW w:w="6104" w:type="dxa"/>
            <w:vMerge/>
            <w:tcMar>
              <w:top w:w="28" w:type="dxa"/>
              <w:left w:w="57" w:type="dxa"/>
              <w:bottom w:w="57" w:type="dxa"/>
              <w:right w:w="57" w:type="dxa"/>
            </w:tcMar>
            <w:vAlign w:val="center"/>
          </w:tcPr>
          <w:p w14:paraId="3CAF1301" w14:textId="77777777" w:rsidR="00AD1F92" w:rsidRPr="00E93049" w:rsidRDefault="00AD1F92" w:rsidP="00B56AF7">
            <w:pPr>
              <w:rPr>
                <w:rFonts w:ascii="Times New Roman" w:eastAsia="Calibri" w:hAnsi="Times New Roman" w:cs="Times New Roman"/>
                <w:sz w:val="24"/>
                <w:szCs w:val="24"/>
              </w:rPr>
            </w:pPr>
          </w:p>
        </w:tc>
        <w:tc>
          <w:tcPr>
            <w:tcW w:w="1711" w:type="dxa"/>
            <w:tcMar>
              <w:top w:w="28" w:type="dxa"/>
              <w:left w:w="57" w:type="dxa"/>
              <w:bottom w:w="57" w:type="dxa"/>
              <w:right w:w="57" w:type="dxa"/>
            </w:tcMar>
            <w:vAlign w:val="center"/>
          </w:tcPr>
          <w:p w14:paraId="2378DE37" w14:textId="77777777" w:rsidR="00AD1F92" w:rsidRPr="00E93049" w:rsidRDefault="00AD1F92"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Минимальные</w:t>
            </w:r>
          </w:p>
        </w:tc>
        <w:tc>
          <w:tcPr>
            <w:tcW w:w="1711" w:type="dxa"/>
            <w:tcMar>
              <w:top w:w="28" w:type="dxa"/>
              <w:left w:w="57" w:type="dxa"/>
              <w:bottom w:w="57" w:type="dxa"/>
              <w:right w:w="57" w:type="dxa"/>
            </w:tcMar>
            <w:vAlign w:val="center"/>
          </w:tcPr>
          <w:p w14:paraId="6EF19714" w14:textId="77777777" w:rsidR="00AD1F92" w:rsidRPr="00E93049" w:rsidRDefault="00AD1F92"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Максимальные</w:t>
            </w:r>
          </w:p>
        </w:tc>
      </w:tr>
      <w:tr w:rsidR="00E93049" w:rsidRPr="00E93049" w14:paraId="3E1219FE" w14:textId="77777777" w:rsidTr="00B56AF7">
        <w:trPr>
          <w:trHeight w:val="284"/>
          <w:jc w:val="right"/>
        </w:trPr>
        <w:tc>
          <w:tcPr>
            <w:tcW w:w="680" w:type="dxa"/>
            <w:tcMar>
              <w:top w:w="28" w:type="dxa"/>
              <w:left w:w="57" w:type="dxa"/>
              <w:bottom w:w="57" w:type="dxa"/>
              <w:right w:w="57" w:type="dxa"/>
            </w:tcMar>
            <w:vAlign w:val="center"/>
          </w:tcPr>
          <w:p w14:paraId="7040C75B" w14:textId="77777777" w:rsidR="00AD1F92" w:rsidRPr="00E93049" w:rsidRDefault="00AD1F92" w:rsidP="00D76B7B">
            <w:pPr>
              <w:numPr>
                <w:ilvl w:val="0"/>
                <w:numId w:val="35"/>
              </w:numPr>
              <w:ind w:left="142" w:firstLine="0"/>
              <w:jc w:val="center"/>
              <w:rPr>
                <w:rFonts w:ascii="Times New Roman" w:eastAsia="Calibri" w:hAnsi="Times New Roman" w:cs="Times New Roman"/>
                <w:sz w:val="24"/>
                <w:szCs w:val="24"/>
              </w:rPr>
            </w:pPr>
          </w:p>
        </w:tc>
        <w:tc>
          <w:tcPr>
            <w:tcW w:w="9526" w:type="dxa"/>
            <w:gridSpan w:val="3"/>
            <w:tcMar>
              <w:top w:w="28" w:type="dxa"/>
              <w:left w:w="57" w:type="dxa"/>
              <w:bottom w:w="57" w:type="dxa"/>
              <w:right w:w="57" w:type="dxa"/>
            </w:tcMar>
            <w:vAlign w:val="center"/>
          </w:tcPr>
          <w:p w14:paraId="002CE7BF" w14:textId="77777777" w:rsidR="00AD1F92" w:rsidRPr="00E93049" w:rsidRDefault="00AD1F92" w:rsidP="00B56AF7">
            <w:pPr>
              <w:rPr>
                <w:rFonts w:ascii="Times New Roman" w:eastAsia="Calibri" w:hAnsi="Times New Roman" w:cs="Times New Roman"/>
                <w:sz w:val="24"/>
                <w:szCs w:val="24"/>
              </w:rPr>
            </w:pPr>
            <w:r w:rsidRPr="00E93049">
              <w:rPr>
                <w:rFonts w:ascii="Times New Roman" w:eastAsia="Calibri" w:hAnsi="Times New Roman" w:cs="Times New Roman"/>
                <w:sz w:val="24"/>
                <w:szCs w:val="24"/>
              </w:rPr>
              <w:t>Предельные (минимальные и (или) максимальные) размеры земельных участков,</w:t>
            </w:r>
          </w:p>
          <w:p w14:paraId="55C33D43" w14:textId="77777777" w:rsidR="00AD1F92" w:rsidRPr="00E93049" w:rsidRDefault="00AD1F92" w:rsidP="00B56AF7">
            <w:pPr>
              <w:rPr>
                <w:rFonts w:ascii="Times New Roman" w:eastAsia="Calibri" w:hAnsi="Times New Roman" w:cs="Times New Roman"/>
                <w:sz w:val="24"/>
                <w:szCs w:val="24"/>
              </w:rPr>
            </w:pPr>
            <w:r w:rsidRPr="00E93049">
              <w:rPr>
                <w:rFonts w:ascii="Times New Roman" w:eastAsia="Calibri" w:hAnsi="Times New Roman" w:cs="Times New Roman"/>
                <w:sz w:val="24"/>
                <w:szCs w:val="24"/>
              </w:rPr>
              <w:t>в том числе их площадь, кв. м</w:t>
            </w:r>
          </w:p>
        </w:tc>
      </w:tr>
      <w:tr w:rsidR="00E93049" w:rsidRPr="00E93049" w14:paraId="03CA9649" w14:textId="77777777" w:rsidTr="00B56AF7">
        <w:trPr>
          <w:trHeight w:val="284"/>
          <w:jc w:val="right"/>
        </w:trPr>
        <w:tc>
          <w:tcPr>
            <w:tcW w:w="680" w:type="dxa"/>
            <w:tcMar>
              <w:top w:w="28" w:type="dxa"/>
              <w:left w:w="57" w:type="dxa"/>
              <w:bottom w:w="57" w:type="dxa"/>
              <w:right w:w="57" w:type="dxa"/>
            </w:tcMar>
            <w:vAlign w:val="center"/>
          </w:tcPr>
          <w:p w14:paraId="577C07A7" w14:textId="77777777" w:rsidR="00AD1F92" w:rsidRPr="00E93049" w:rsidRDefault="00AD1F92" w:rsidP="00D76B7B">
            <w:pPr>
              <w:numPr>
                <w:ilvl w:val="0"/>
                <w:numId w:val="36"/>
              </w:numPr>
              <w:ind w:left="284" w:firstLine="0"/>
              <w:contextualSpacing/>
              <w:jc w:val="center"/>
              <w:rPr>
                <w:rFonts w:ascii="Times New Roman" w:eastAsia="Calibri" w:hAnsi="Times New Roman" w:cs="Times New Roman"/>
                <w:sz w:val="24"/>
                <w:szCs w:val="24"/>
              </w:rPr>
            </w:pPr>
          </w:p>
        </w:tc>
        <w:tc>
          <w:tcPr>
            <w:tcW w:w="6104" w:type="dxa"/>
            <w:tcMar>
              <w:top w:w="28" w:type="dxa"/>
              <w:left w:w="57" w:type="dxa"/>
              <w:bottom w:w="57" w:type="dxa"/>
              <w:right w:w="57" w:type="dxa"/>
            </w:tcMar>
            <w:vAlign w:val="center"/>
          </w:tcPr>
          <w:p w14:paraId="4C3E7E77" w14:textId="06ADF49E" w:rsidR="00AD1F92" w:rsidRPr="00E93049" w:rsidRDefault="00854512" w:rsidP="00B66048">
            <w:pPr>
              <w:rPr>
                <w:rFonts w:ascii="Times New Roman" w:eastAsia="Calibri" w:hAnsi="Times New Roman" w:cs="Times New Roman"/>
                <w:sz w:val="24"/>
                <w:szCs w:val="24"/>
              </w:rPr>
            </w:pPr>
            <w:r w:rsidRPr="00E93049">
              <w:rPr>
                <w:rFonts w:ascii="Times New Roman" w:eastAsia="Calibri" w:hAnsi="Times New Roman" w:cs="Times New Roman"/>
                <w:sz w:val="24"/>
                <w:szCs w:val="24"/>
              </w:rPr>
              <w:t xml:space="preserve">2.7.1, 3.1.1, 3.1.2, 3.2.3, 3.6.1, 3.8.1, 4.2, 4.5, 4.9, </w:t>
            </w:r>
            <w:r w:rsidR="00B66048">
              <w:rPr>
                <w:rFonts w:ascii="Times New Roman" w:eastAsia="Calibri" w:hAnsi="Times New Roman" w:cs="Times New Roman"/>
                <w:sz w:val="24"/>
                <w:szCs w:val="24"/>
              </w:rPr>
              <w:t xml:space="preserve">4.9.1.1, </w:t>
            </w:r>
            <w:r w:rsidRPr="00E93049">
              <w:rPr>
                <w:rFonts w:ascii="Times New Roman" w:eastAsia="Calibri" w:hAnsi="Times New Roman" w:cs="Times New Roman"/>
                <w:sz w:val="24"/>
                <w:szCs w:val="24"/>
              </w:rPr>
              <w:t>4.9.2, 5.1.2, 8.3, 12.0.2</w:t>
            </w:r>
          </w:p>
        </w:tc>
        <w:tc>
          <w:tcPr>
            <w:tcW w:w="3422" w:type="dxa"/>
            <w:gridSpan w:val="2"/>
            <w:tcMar>
              <w:top w:w="28" w:type="dxa"/>
              <w:left w:w="57" w:type="dxa"/>
              <w:bottom w:w="57" w:type="dxa"/>
              <w:right w:w="57" w:type="dxa"/>
            </w:tcMar>
            <w:vAlign w:val="center"/>
          </w:tcPr>
          <w:p w14:paraId="14866B2F" w14:textId="77777777" w:rsidR="00AD1F92" w:rsidRPr="00E93049" w:rsidRDefault="00AD1F92"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Не подлежат установлению</w:t>
            </w:r>
          </w:p>
        </w:tc>
      </w:tr>
      <w:tr w:rsidR="009B7DC6" w:rsidRPr="00E93049" w14:paraId="4CFD593C" w14:textId="77777777" w:rsidTr="00E06905">
        <w:trPr>
          <w:trHeight w:val="284"/>
          <w:jc w:val="right"/>
        </w:trPr>
        <w:tc>
          <w:tcPr>
            <w:tcW w:w="680" w:type="dxa"/>
            <w:tcMar>
              <w:top w:w="28" w:type="dxa"/>
              <w:left w:w="57" w:type="dxa"/>
              <w:bottom w:w="57" w:type="dxa"/>
              <w:right w:w="57" w:type="dxa"/>
            </w:tcMar>
            <w:vAlign w:val="center"/>
          </w:tcPr>
          <w:p w14:paraId="058097C6" w14:textId="77777777" w:rsidR="009B7DC6" w:rsidRPr="00E93049" w:rsidRDefault="009B7DC6" w:rsidP="00D76B7B">
            <w:pPr>
              <w:numPr>
                <w:ilvl w:val="0"/>
                <w:numId w:val="36"/>
              </w:numPr>
              <w:ind w:left="284" w:firstLine="0"/>
              <w:contextualSpacing/>
              <w:jc w:val="center"/>
              <w:rPr>
                <w:rFonts w:ascii="Times New Roman" w:eastAsia="Calibri" w:hAnsi="Times New Roman" w:cs="Times New Roman"/>
                <w:sz w:val="24"/>
                <w:szCs w:val="24"/>
              </w:rPr>
            </w:pPr>
          </w:p>
        </w:tc>
        <w:tc>
          <w:tcPr>
            <w:tcW w:w="6104" w:type="dxa"/>
            <w:tcMar>
              <w:top w:w="28" w:type="dxa"/>
              <w:left w:w="57" w:type="dxa"/>
              <w:bottom w:w="57" w:type="dxa"/>
              <w:right w:w="57" w:type="dxa"/>
            </w:tcMar>
            <w:vAlign w:val="center"/>
          </w:tcPr>
          <w:p w14:paraId="314B40C7" w14:textId="1E4FDC38" w:rsidR="009B7DC6" w:rsidRPr="00E93049" w:rsidRDefault="009B7DC6" w:rsidP="00A57328">
            <w:pPr>
              <w:rPr>
                <w:rFonts w:ascii="Times New Roman" w:eastAsia="Calibri" w:hAnsi="Times New Roman" w:cs="Times New Roman"/>
                <w:sz w:val="24"/>
                <w:szCs w:val="24"/>
              </w:rPr>
            </w:pPr>
            <w:r w:rsidRPr="00E93049">
              <w:rPr>
                <w:rFonts w:ascii="Times New Roman" w:eastAsia="Calibri" w:hAnsi="Times New Roman" w:cs="Times New Roman"/>
                <w:sz w:val="24"/>
                <w:szCs w:val="24"/>
              </w:rPr>
              <w:t>3.3, 4.1, 4.4, 4.6,</w:t>
            </w:r>
            <w:r>
              <w:rPr>
                <w:rFonts w:ascii="Times New Roman" w:eastAsia="Calibri" w:hAnsi="Times New Roman" w:cs="Times New Roman"/>
                <w:sz w:val="24"/>
                <w:szCs w:val="24"/>
              </w:rPr>
              <w:t xml:space="preserve"> 4.7</w:t>
            </w:r>
          </w:p>
        </w:tc>
        <w:tc>
          <w:tcPr>
            <w:tcW w:w="1711" w:type="dxa"/>
            <w:tcMar>
              <w:top w:w="28" w:type="dxa"/>
              <w:left w:w="57" w:type="dxa"/>
              <w:bottom w:w="57" w:type="dxa"/>
              <w:right w:w="57" w:type="dxa"/>
            </w:tcMar>
            <w:vAlign w:val="center"/>
          </w:tcPr>
          <w:p w14:paraId="65CB9AB3" w14:textId="02EF16D2" w:rsidR="009B7DC6" w:rsidRPr="00E93049" w:rsidRDefault="009B7DC6" w:rsidP="00B56AF7">
            <w:pPr>
              <w:jc w:val="center"/>
              <w:rPr>
                <w:rFonts w:ascii="Times New Roman" w:eastAsia="Calibri" w:hAnsi="Times New Roman" w:cs="Times New Roman"/>
                <w:sz w:val="24"/>
                <w:szCs w:val="24"/>
              </w:rPr>
            </w:pPr>
            <w:r>
              <w:rPr>
                <w:rFonts w:ascii="Times New Roman" w:eastAsia="Calibri" w:hAnsi="Times New Roman" w:cs="Times New Roman"/>
                <w:sz w:val="24"/>
                <w:szCs w:val="24"/>
              </w:rPr>
              <w:t>1500</w:t>
            </w:r>
          </w:p>
        </w:tc>
        <w:tc>
          <w:tcPr>
            <w:tcW w:w="1711" w:type="dxa"/>
            <w:vAlign w:val="center"/>
          </w:tcPr>
          <w:p w14:paraId="2F00CE76" w14:textId="429CA0BE" w:rsidR="009B7DC6" w:rsidRPr="00E93049" w:rsidRDefault="009B7DC6" w:rsidP="00B56AF7">
            <w:pPr>
              <w:jc w:val="center"/>
              <w:rPr>
                <w:rFonts w:ascii="Times New Roman" w:eastAsia="Calibri" w:hAnsi="Times New Roman" w:cs="Times New Roman"/>
                <w:sz w:val="24"/>
                <w:szCs w:val="24"/>
              </w:rPr>
            </w:pPr>
            <w:r w:rsidRPr="009B7DC6">
              <w:rPr>
                <w:rFonts w:ascii="Times New Roman" w:eastAsia="Calibri" w:hAnsi="Times New Roman" w:cs="Times New Roman"/>
                <w:sz w:val="24"/>
                <w:szCs w:val="24"/>
              </w:rPr>
              <w:t>Не подлежат установлению</w:t>
            </w:r>
          </w:p>
        </w:tc>
      </w:tr>
      <w:tr w:rsidR="00E93049" w:rsidRPr="00E93049" w14:paraId="6B8513AF" w14:textId="77777777" w:rsidTr="00B56AF7">
        <w:trPr>
          <w:trHeight w:val="284"/>
          <w:jc w:val="right"/>
        </w:trPr>
        <w:tc>
          <w:tcPr>
            <w:tcW w:w="680" w:type="dxa"/>
            <w:tcMar>
              <w:top w:w="28" w:type="dxa"/>
              <w:left w:w="57" w:type="dxa"/>
              <w:bottom w:w="57" w:type="dxa"/>
              <w:right w:w="57" w:type="dxa"/>
            </w:tcMar>
            <w:vAlign w:val="center"/>
          </w:tcPr>
          <w:p w14:paraId="0DF42871" w14:textId="77777777" w:rsidR="00AD1F92" w:rsidRPr="00E93049" w:rsidRDefault="00AD1F92" w:rsidP="00D76B7B">
            <w:pPr>
              <w:numPr>
                <w:ilvl w:val="0"/>
                <w:numId w:val="35"/>
              </w:numPr>
              <w:ind w:left="142" w:firstLine="0"/>
              <w:jc w:val="center"/>
              <w:rPr>
                <w:rFonts w:ascii="Times New Roman" w:eastAsia="Calibri" w:hAnsi="Times New Roman" w:cs="Times New Roman"/>
                <w:sz w:val="24"/>
                <w:szCs w:val="24"/>
              </w:rPr>
            </w:pPr>
          </w:p>
        </w:tc>
        <w:tc>
          <w:tcPr>
            <w:tcW w:w="9526" w:type="dxa"/>
            <w:gridSpan w:val="3"/>
            <w:tcMar>
              <w:top w:w="28" w:type="dxa"/>
              <w:left w:w="57" w:type="dxa"/>
              <w:bottom w:w="57" w:type="dxa"/>
              <w:right w:w="57" w:type="dxa"/>
            </w:tcMar>
            <w:vAlign w:val="center"/>
          </w:tcPr>
          <w:p w14:paraId="6AC03A2F" w14:textId="77777777" w:rsidR="00AD1F92" w:rsidRPr="00E93049" w:rsidRDefault="00AD1F92" w:rsidP="00B56AF7">
            <w:pPr>
              <w:rPr>
                <w:rFonts w:ascii="Times New Roman" w:eastAsia="Calibri" w:hAnsi="Times New Roman" w:cs="Times New Roman"/>
                <w:sz w:val="24"/>
                <w:szCs w:val="24"/>
              </w:rPr>
            </w:pPr>
            <w:r w:rsidRPr="00E93049">
              <w:rPr>
                <w:rFonts w:ascii="Times New Roman" w:eastAsia="Calibri"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E93049" w:rsidRPr="00E93049" w14:paraId="774CCB15" w14:textId="77777777" w:rsidTr="00B56AF7">
        <w:trPr>
          <w:trHeight w:val="284"/>
          <w:jc w:val="right"/>
        </w:trPr>
        <w:tc>
          <w:tcPr>
            <w:tcW w:w="680" w:type="dxa"/>
            <w:tcMar>
              <w:top w:w="28" w:type="dxa"/>
              <w:left w:w="57" w:type="dxa"/>
              <w:bottom w:w="57" w:type="dxa"/>
              <w:right w:w="57" w:type="dxa"/>
            </w:tcMar>
            <w:vAlign w:val="center"/>
          </w:tcPr>
          <w:p w14:paraId="6B510F04" w14:textId="77777777" w:rsidR="00AD1F92" w:rsidRPr="00E93049" w:rsidRDefault="00AD1F92" w:rsidP="00D76B7B">
            <w:pPr>
              <w:numPr>
                <w:ilvl w:val="0"/>
                <w:numId w:val="37"/>
              </w:numPr>
              <w:ind w:left="284" w:firstLine="0"/>
              <w:contextualSpacing/>
              <w:jc w:val="center"/>
              <w:rPr>
                <w:rFonts w:ascii="Times New Roman" w:eastAsia="Calibri" w:hAnsi="Times New Roman" w:cs="Times New Roman"/>
                <w:sz w:val="24"/>
                <w:szCs w:val="24"/>
              </w:rPr>
            </w:pPr>
          </w:p>
        </w:tc>
        <w:tc>
          <w:tcPr>
            <w:tcW w:w="6104" w:type="dxa"/>
            <w:tcMar>
              <w:top w:w="28" w:type="dxa"/>
              <w:left w:w="57" w:type="dxa"/>
              <w:bottom w:w="57" w:type="dxa"/>
              <w:right w:w="57" w:type="dxa"/>
            </w:tcMar>
            <w:vAlign w:val="center"/>
          </w:tcPr>
          <w:p w14:paraId="1FBA02C4" w14:textId="48553A5C" w:rsidR="00AD1F92" w:rsidRPr="00E93049" w:rsidRDefault="00854512" w:rsidP="00A57328">
            <w:pPr>
              <w:rPr>
                <w:rFonts w:ascii="Times New Roman" w:eastAsia="Calibri" w:hAnsi="Times New Roman" w:cs="Times New Roman"/>
                <w:sz w:val="24"/>
                <w:szCs w:val="24"/>
              </w:rPr>
            </w:pPr>
            <w:r w:rsidRPr="00E93049">
              <w:rPr>
                <w:rFonts w:ascii="Times New Roman" w:eastAsia="Calibri" w:hAnsi="Times New Roman" w:cs="Times New Roman"/>
                <w:sz w:val="24"/>
                <w:szCs w:val="24"/>
              </w:rPr>
              <w:t>2.7.1, 3.1.2, 3.2.3, 3.3, 3.6.1, 3.8.1, 4.1, 4.2, 4.4, 4.5, 4.6, 4.7, 4.9, 5.1.2</w:t>
            </w:r>
          </w:p>
        </w:tc>
        <w:tc>
          <w:tcPr>
            <w:tcW w:w="3422" w:type="dxa"/>
            <w:gridSpan w:val="2"/>
            <w:tcMar>
              <w:top w:w="28" w:type="dxa"/>
              <w:left w:w="57" w:type="dxa"/>
              <w:bottom w:w="57" w:type="dxa"/>
              <w:right w:w="57" w:type="dxa"/>
            </w:tcMar>
            <w:vAlign w:val="center"/>
          </w:tcPr>
          <w:p w14:paraId="3E08EBD9" w14:textId="13592D47" w:rsidR="00AD1F92" w:rsidRPr="00E93049" w:rsidRDefault="00854512"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3</w:t>
            </w:r>
          </w:p>
        </w:tc>
      </w:tr>
      <w:tr w:rsidR="00E93049" w:rsidRPr="00E93049" w14:paraId="22885D10" w14:textId="77777777" w:rsidTr="00B56AF7">
        <w:trPr>
          <w:trHeight w:val="284"/>
          <w:jc w:val="right"/>
        </w:trPr>
        <w:tc>
          <w:tcPr>
            <w:tcW w:w="680" w:type="dxa"/>
            <w:tcMar>
              <w:top w:w="28" w:type="dxa"/>
              <w:left w:w="57" w:type="dxa"/>
              <w:bottom w:w="57" w:type="dxa"/>
              <w:right w:w="57" w:type="dxa"/>
            </w:tcMar>
            <w:vAlign w:val="center"/>
          </w:tcPr>
          <w:p w14:paraId="5817CA01" w14:textId="77777777" w:rsidR="00AD1F92" w:rsidRPr="00E93049" w:rsidRDefault="00AD1F92" w:rsidP="00D76B7B">
            <w:pPr>
              <w:numPr>
                <w:ilvl w:val="0"/>
                <w:numId w:val="37"/>
              </w:numPr>
              <w:ind w:left="284" w:firstLine="0"/>
              <w:contextualSpacing/>
              <w:jc w:val="center"/>
              <w:rPr>
                <w:rFonts w:ascii="Times New Roman" w:eastAsia="Calibri" w:hAnsi="Times New Roman" w:cs="Times New Roman"/>
                <w:sz w:val="24"/>
                <w:szCs w:val="24"/>
              </w:rPr>
            </w:pPr>
          </w:p>
        </w:tc>
        <w:tc>
          <w:tcPr>
            <w:tcW w:w="6104" w:type="dxa"/>
            <w:tcMar>
              <w:top w:w="28" w:type="dxa"/>
              <w:left w:w="57" w:type="dxa"/>
              <w:bottom w:w="57" w:type="dxa"/>
              <w:right w:w="57" w:type="dxa"/>
            </w:tcMar>
            <w:vAlign w:val="center"/>
          </w:tcPr>
          <w:p w14:paraId="23AD7F6D" w14:textId="77777777" w:rsidR="00AD1F92" w:rsidRPr="00E93049" w:rsidRDefault="00AD1F92" w:rsidP="00B56AF7">
            <w:pPr>
              <w:rPr>
                <w:rFonts w:ascii="Times New Roman" w:eastAsia="Calibri" w:hAnsi="Times New Roman" w:cs="Times New Roman"/>
                <w:sz w:val="24"/>
                <w:szCs w:val="24"/>
              </w:rPr>
            </w:pPr>
            <w:r w:rsidRPr="00E93049">
              <w:rPr>
                <w:rFonts w:ascii="Times New Roman" w:eastAsia="Calibri" w:hAnsi="Times New Roman" w:cs="Times New Roman"/>
                <w:sz w:val="24"/>
                <w:szCs w:val="24"/>
              </w:rPr>
              <w:t>3.1.1, 8.3</w:t>
            </w:r>
          </w:p>
        </w:tc>
        <w:tc>
          <w:tcPr>
            <w:tcW w:w="3422" w:type="dxa"/>
            <w:gridSpan w:val="2"/>
            <w:tcMar>
              <w:top w:w="28" w:type="dxa"/>
              <w:left w:w="57" w:type="dxa"/>
              <w:bottom w:w="57" w:type="dxa"/>
              <w:right w:w="57" w:type="dxa"/>
            </w:tcMar>
            <w:vAlign w:val="center"/>
          </w:tcPr>
          <w:p w14:paraId="51FE4420" w14:textId="77777777" w:rsidR="00AD1F92" w:rsidRPr="00E93049" w:rsidRDefault="00AD1F92" w:rsidP="00B56AF7">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Не подлежат установлению</w:t>
            </w:r>
          </w:p>
        </w:tc>
      </w:tr>
      <w:tr w:rsidR="00E93049" w:rsidRPr="00E93049" w14:paraId="781FFCA7" w14:textId="77777777" w:rsidTr="00B56AF7">
        <w:trPr>
          <w:trHeight w:val="284"/>
          <w:jc w:val="right"/>
        </w:trPr>
        <w:tc>
          <w:tcPr>
            <w:tcW w:w="680" w:type="dxa"/>
            <w:tcMar>
              <w:top w:w="28" w:type="dxa"/>
              <w:left w:w="57" w:type="dxa"/>
              <w:bottom w:w="57" w:type="dxa"/>
              <w:right w:w="57" w:type="dxa"/>
            </w:tcMar>
            <w:vAlign w:val="center"/>
          </w:tcPr>
          <w:p w14:paraId="6466F5B1" w14:textId="77777777" w:rsidR="00AD1F92" w:rsidRPr="00E93049" w:rsidRDefault="00AD1F92" w:rsidP="00B56AF7">
            <w:pPr>
              <w:ind w:left="284"/>
              <w:contextualSpacing/>
              <w:rPr>
                <w:rFonts w:ascii="Times New Roman" w:eastAsia="Calibri" w:hAnsi="Times New Roman" w:cs="Times New Roman"/>
                <w:sz w:val="24"/>
                <w:szCs w:val="24"/>
              </w:rPr>
            </w:pPr>
          </w:p>
        </w:tc>
        <w:tc>
          <w:tcPr>
            <w:tcW w:w="9526" w:type="dxa"/>
            <w:gridSpan w:val="3"/>
            <w:tcMar>
              <w:top w:w="28" w:type="dxa"/>
              <w:left w:w="57" w:type="dxa"/>
              <w:bottom w:w="57" w:type="dxa"/>
              <w:right w:w="57" w:type="dxa"/>
            </w:tcMar>
            <w:vAlign w:val="center"/>
          </w:tcPr>
          <w:p w14:paraId="5CEC810F" w14:textId="77777777" w:rsidR="00AD1F92" w:rsidRPr="00E93049" w:rsidRDefault="00AD1F92" w:rsidP="00B56AF7">
            <w:pPr>
              <w:rPr>
                <w:rFonts w:ascii="Times New Roman" w:eastAsia="Calibri" w:hAnsi="Times New Roman" w:cs="Times New Roman"/>
                <w:sz w:val="24"/>
                <w:szCs w:val="24"/>
              </w:rPr>
            </w:pPr>
            <w:r w:rsidRPr="00E93049">
              <w:rPr>
                <w:rFonts w:ascii="Times New Roman" w:eastAsia="Calibri" w:hAnsi="Times New Roman" w:cs="Times New Roman"/>
                <w:sz w:val="24"/>
                <w:szCs w:val="24"/>
              </w:rPr>
              <w:t>Предельное количество этажей или предельная высота зданий, строений, сооружений</w:t>
            </w:r>
          </w:p>
        </w:tc>
      </w:tr>
      <w:tr w:rsidR="00E93049" w:rsidRPr="00E93049" w14:paraId="368E5C3A" w14:textId="77777777" w:rsidTr="00B56AF7">
        <w:trPr>
          <w:trHeight w:val="284"/>
          <w:jc w:val="right"/>
        </w:trPr>
        <w:tc>
          <w:tcPr>
            <w:tcW w:w="680" w:type="dxa"/>
            <w:tcMar>
              <w:top w:w="28" w:type="dxa"/>
              <w:left w:w="57" w:type="dxa"/>
              <w:bottom w:w="57" w:type="dxa"/>
              <w:right w:w="57" w:type="dxa"/>
            </w:tcMar>
            <w:vAlign w:val="center"/>
          </w:tcPr>
          <w:p w14:paraId="7E2C9B8F" w14:textId="77777777" w:rsidR="00AD1F92" w:rsidRPr="00E93049" w:rsidRDefault="00AD1F92" w:rsidP="00D76B7B">
            <w:pPr>
              <w:numPr>
                <w:ilvl w:val="0"/>
                <w:numId w:val="35"/>
              </w:numPr>
              <w:ind w:left="142" w:firstLine="0"/>
              <w:jc w:val="center"/>
              <w:rPr>
                <w:rFonts w:ascii="Times New Roman" w:eastAsia="Calibri" w:hAnsi="Times New Roman" w:cs="Times New Roman"/>
                <w:sz w:val="24"/>
                <w:szCs w:val="24"/>
              </w:rPr>
            </w:pPr>
          </w:p>
        </w:tc>
        <w:tc>
          <w:tcPr>
            <w:tcW w:w="9526" w:type="dxa"/>
            <w:gridSpan w:val="3"/>
            <w:tcMar>
              <w:top w:w="28" w:type="dxa"/>
              <w:left w:w="57" w:type="dxa"/>
              <w:bottom w:w="57" w:type="dxa"/>
              <w:right w:w="57" w:type="dxa"/>
            </w:tcMar>
            <w:vAlign w:val="center"/>
          </w:tcPr>
          <w:p w14:paraId="1058B7C3" w14:textId="58AEEFEE" w:rsidR="00AD1F92" w:rsidRPr="00E93049" w:rsidRDefault="00AD1F92" w:rsidP="00E06905">
            <w:pPr>
              <w:rPr>
                <w:rFonts w:ascii="Times New Roman" w:eastAsia="Calibri" w:hAnsi="Times New Roman" w:cs="Times New Roman"/>
                <w:sz w:val="24"/>
                <w:szCs w:val="24"/>
              </w:rPr>
            </w:pPr>
            <w:r w:rsidRPr="00E93049">
              <w:rPr>
                <w:rFonts w:ascii="Times New Roman" w:eastAsia="Calibri" w:hAnsi="Times New Roman" w:cs="Times New Roman"/>
                <w:sz w:val="24"/>
                <w:szCs w:val="24"/>
              </w:rPr>
              <w:t>Предельное количество этажей</w:t>
            </w:r>
            <w:r w:rsidR="00E06905">
              <w:rPr>
                <w:rFonts w:ascii="Times New Roman" w:eastAsia="Calibri" w:hAnsi="Times New Roman" w:cs="Times New Roman"/>
                <w:sz w:val="24"/>
                <w:szCs w:val="24"/>
              </w:rPr>
              <w:t>, этаж</w:t>
            </w:r>
          </w:p>
        </w:tc>
      </w:tr>
      <w:tr w:rsidR="00E93049" w:rsidRPr="00E93049" w14:paraId="7E863024" w14:textId="77777777" w:rsidTr="00B56AF7">
        <w:trPr>
          <w:trHeight w:val="284"/>
          <w:jc w:val="right"/>
        </w:trPr>
        <w:tc>
          <w:tcPr>
            <w:tcW w:w="680" w:type="dxa"/>
            <w:tcMar>
              <w:top w:w="28" w:type="dxa"/>
              <w:left w:w="57" w:type="dxa"/>
              <w:bottom w:w="57" w:type="dxa"/>
              <w:right w:w="57" w:type="dxa"/>
            </w:tcMar>
            <w:vAlign w:val="center"/>
          </w:tcPr>
          <w:p w14:paraId="44C2D84C" w14:textId="77777777" w:rsidR="00854512" w:rsidRPr="00E93049" w:rsidRDefault="00854512" w:rsidP="00854512">
            <w:pPr>
              <w:numPr>
                <w:ilvl w:val="0"/>
                <w:numId w:val="38"/>
              </w:numPr>
              <w:ind w:left="284" w:firstLine="0"/>
              <w:contextualSpacing/>
              <w:jc w:val="center"/>
              <w:rPr>
                <w:rFonts w:ascii="Times New Roman" w:eastAsia="Calibri" w:hAnsi="Times New Roman" w:cs="Times New Roman"/>
                <w:sz w:val="24"/>
                <w:szCs w:val="24"/>
              </w:rPr>
            </w:pPr>
          </w:p>
        </w:tc>
        <w:tc>
          <w:tcPr>
            <w:tcW w:w="6104" w:type="dxa"/>
            <w:tcMar>
              <w:top w:w="28" w:type="dxa"/>
              <w:left w:w="57" w:type="dxa"/>
              <w:bottom w:w="57" w:type="dxa"/>
              <w:right w:w="57" w:type="dxa"/>
            </w:tcMar>
            <w:vAlign w:val="center"/>
          </w:tcPr>
          <w:p w14:paraId="01F0AD6F" w14:textId="2D9F037A" w:rsidR="00854512" w:rsidRPr="00E93049" w:rsidRDefault="00854512" w:rsidP="00A57328">
            <w:pPr>
              <w:rPr>
                <w:rFonts w:ascii="Times New Roman" w:eastAsia="Calibri" w:hAnsi="Times New Roman" w:cs="Times New Roman"/>
                <w:sz w:val="24"/>
                <w:szCs w:val="24"/>
              </w:rPr>
            </w:pPr>
            <w:r w:rsidRPr="00E93049">
              <w:rPr>
                <w:rFonts w:ascii="Times New Roman" w:eastAsia="Calibri" w:hAnsi="Times New Roman" w:cs="Times New Roman"/>
                <w:sz w:val="24"/>
                <w:szCs w:val="24"/>
              </w:rPr>
              <w:t>2.7.1, 3.1.2, 3.2.3, 3.3, 3.6.1, 3.8.1, 4.1, 4.2, 4.4, 4.5, 4.6, 4.7, 4.9, 5.1.2</w:t>
            </w:r>
          </w:p>
        </w:tc>
        <w:tc>
          <w:tcPr>
            <w:tcW w:w="1711" w:type="dxa"/>
            <w:tcMar>
              <w:top w:w="28" w:type="dxa"/>
              <w:left w:w="57" w:type="dxa"/>
              <w:bottom w:w="57" w:type="dxa"/>
              <w:right w:w="57" w:type="dxa"/>
            </w:tcMar>
            <w:vAlign w:val="center"/>
          </w:tcPr>
          <w:p w14:paraId="093A3C4A" w14:textId="77777777" w:rsidR="00854512" w:rsidRPr="00E93049" w:rsidRDefault="00854512" w:rsidP="00854512">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Не подлежат установлению</w:t>
            </w:r>
          </w:p>
        </w:tc>
        <w:tc>
          <w:tcPr>
            <w:tcW w:w="1711" w:type="dxa"/>
            <w:vAlign w:val="center"/>
          </w:tcPr>
          <w:p w14:paraId="1A27A8DF" w14:textId="1488A498" w:rsidR="00854512" w:rsidRPr="00E93049" w:rsidRDefault="00854512" w:rsidP="00854512">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4</w:t>
            </w:r>
          </w:p>
        </w:tc>
      </w:tr>
      <w:tr w:rsidR="00E93049" w:rsidRPr="00E93049" w14:paraId="293E1045" w14:textId="77777777" w:rsidTr="00B56AF7">
        <w:trPr>
          <w:trHeight w:val="284"/>
          <w:jc w:val="right"/>
        </w:trPr>
        <w:tc>
          <w:tcPr>
            <w:tcW w:w="680" w:type="dxa"/>
            <w:tcMar>
              <w:top w:w="28" w:type="dxa"/>
              <w:left w:w="57" w:type="dxa"/>
              <w:bottom w:w="57" w:type="dxa"/>
              <w:right w:w="57" w:type="dxa"/>
            </w:tcMar>
            <w:vAlign w:val="center"/>
          </w:tcPr>
          <w:p w14:paraId="7CF1CE6C" w14:textId="77777777" w:rsidR="00854512" w:rsidRPr="00E93049" w:rsidRDefault="00854512" w:rsidP="00854512">
            <w:pPr>
              <w:numPr>
                <w:ilvl w:val="0"/>
                <w:numId w:val="38"/>
              </w:numPr>
              <w:ind w:left="284" w:firstLine="0"/>
              <w:contextualSpacing/>
              <w:jc w:val="center"/>
              <w:rPr>
                <w:rFonts w:ascii="Times New Roman" w:eastAsia="Calibri" w:hAnsi="Times New Roman" w:cs="Times New Roman"/>
                <w:sz w:val="24"/>
                <w:szCs w:val="24"/>
              </w:rPr>
            </w:pPr>
          </w:p>
        </w:tc>
        <w:tc>
          <w:tcPr>
            <w:tcW w:w="6104" w:type="dxa"/>
            <w:tcMar>
              <w:top w:w="28" w:type="dxa"/>
              <w:left w:w="57" w:type="dxa"/>
              <w:bottom w:w="57" w:type="dxa"/>
              <w:right w:w="57" w:type="dxa"/>
            </w:tcMar>
            <w:vAlign w:val="center"/>
          </w:tcPr>
          <w:p w14:paraId="6388F8B2" w14:textId="32C3B499" w:rsidR="00854512" w:rsidRPr="00E93049" w:rsidRDefault="00854512" w:rsidP="00854512">
            <w:pPr>
              <w:rPr>
                <w:rFonts w:ascii="Times New Roman" w:eastAsia="Calibri" w:hAnsi="Times New Roman" w:cs="Times New Roman"/>
                <w:sz w:val="24"/>
                <w:szCs w:val="24"/>
              </w:rPr>
            </w:pPr>
            <w:r w:rsidRPr="00E93049">
              <w:rPr>
                <w:rFonts w:ascii="Times New Roman" w:eastAsia="Calibri" w:hAnsi="Times New Roman" w:cs="Times New Roman"/>
                <w:sz w:val="24"/>
                <w:szCs w:val="24"/>
              </w:rPr>
              <w:t>3.1.1, 8.3</w:t>
            </w:r>
          </w:p>
        </w:tc>
        <w:tc>
          <w:tcPr>
            <w:tcW w:w="3422" w:type="dxa"/>
            <w:gridSpan w:val="2"/>
            <w:tcMar>
              <w:top w:w="28" w:type="dxa"/>
              <w:left w:w="57" w:type="dxa"/>
              <w:bottom w:w="57" w:type="dxa"/>
              <w:right w:w="57" w:type="dxa"/>
            </w:tcMar>
            <w:vAlign w:val="center"/>
          </w:tcPr>
          <w:p w14:paraId="18B9C16C" w14:textId="77777777" w:rsidR="00854512" w:rsidRPr="00E93049" w:rsidRDefault="00854512" w:rsidP="00854512">
            <w:pPr>
              <w:rPr>
                <w:rFonts w:ascii="Times New Roman" w:eastAsia="Calibri" w:hAnsi="Times New Roman" w:cs="Times New Roman"/>
                <w:sz w:val="24"/>
                <w:szCs w:val="24"/>
              </w:rPr>
            </w:pPr>
            <w:r w:rsidRPr="00E93049">
              <w:rPr>
                <w:rFonts w:ascii="Times New Roman" w:eastAsia="Calibri" w:hAnsi="Times New Roman" w:cs="Times New Roman"/>
                <w:sz w:val="24"/>
                <w:szCs w:val="24"/>
              </w:rPr>
              <w:tab/>
              <w:t>Не подлежат установлению</w:t>
            </w:r>
          </w:p>
        </w:tc>
      </w:tr>
      <w:tr w:rsidR="00E93049" w:rsidRPr="00E93049" w14:paraId="17871AD3" w14:textId="77777777" w:rsidTr="00B56AF7">
        <w:trPr>
          <w:trHeight w:val="284"/>
          <w:jc w:val="right"/>
        </w:trPr>
        <w:tc>
          <w:tcPr>
            <w:tcW w:w="680" w:type="dxa"/>
            <w:tcMar>
              <w:top w:w="28" w:type="dxa"/>
              <w:left w:w="57" w:type="dxa"/>
              <w:bottom w:w="57" w:type="dxa"/>
              <w:right w:w="57" w:type="dxa"/>
            </w:tcMar>
            <w:vAlign w:val="center"/>
          </w:tcPr>
          <w:p w14:paraId="4D02FE35" w14:textId="77777777" w:rsidR="00854512" w:rsidRPr="00E93049" w:rsidRDefault="00854512" w:rsidP="00854512">
            <w:pPr>
              <w:numPr>
                <w:ilvl w:val="0"/>
                <w:numId w:val="35"/>
              </w:numPr>
              <w:ind w:left="142" w:firstLine="0"/>
              <w:jc w:val="center"/>
              <w:rPr>
                <w:rFonts w:ascii="Times New Roman" w:eastAsia="Calibri" w:hAnsi="Times New Roman" w:cs="Times New Roman"/>
                <w:sz w:val="24"/>
                <w:szCs w:val="24"/>
              </w:rPr>
            </w:pPr>
          </w:p>
        </w:tc>
        <w:tc>
          <w:tcPr>
            <w:tcW w:w="9526" w:type="dxa"/>
            <w:gridSpan w:val="3"/>
            <w:tcMar>
              <w:top w:w="28" w:type="dxa"/>
              <w:left w:w="57" w:type="dxa"/>
              <w:bottom w:w="57" w:type="dxa"/>
              <w:right w:w="57" w:type="dxa"/>
            </w:tcMar>
            <w:vAlign w:val="center"/>
          </w:tcPr>
          <w:p w14:paraId="06DF1A9D" w14:textId="77777777" w:rsidR="00854512" w:rsidRPr="00E93049" w:rsidRDefault="00854512" w:rsidP="00854512">
            <w:pPr>
              <w:rPr>
                <w:rFonts w:ascii="Times New Roman" w:eastAsia="Calibri" w:hAnsi="Times New Roman" w:cs="Times New Roman"/>
                <w:sz w:val="24"/>
                <w:szCs w:val="24"/>
              </w:rPr>
            </w:pPr>
            <w:r w:rsidRPr="00E93049">
              <w:rPr>
                <w:rFonts w:ascii="Times New Roman" w:eastAsia="Calibri" w:hAnsi="Times New Roman" w:cs="Times New Roman"/>
                <w:sz w:val="24"/>
                <w:szCs w:val="24"/>
              </w:rPr>
              <w:t>Максимальный процент застройки в границах земельного участка, определяемый</w:t>
            </w:r>
          </w:p>
          <w:p w14:paraId="380CA6F8" w14:textId="77777777" w:rsidR="00854512" w:rsidRPr="00E93049" w:rsidRDefault="00854512" w:rsidP="00854512">
            <w:pPr>
              <w:rPr>
                <w:rFonts w:ascii="Times New Roman" w:eastAsia="Calibri" w:hAnsi="Times New Roman" w:cs="Times New Roman"/>
                <w:sz w:val="24"/>
                <w:szCs w:val="24"/>
              </w:rPr>
            </w:pPr>
            <w:r w:rsidRPr="00E93049">
              <w:rPr>
                <w:rFonts w:ascii="Times New Roman" w:eastAsia="Calibri" w:hAnsi="Times New Roman" w:cs="Times New Roman"/>
                <w:sz w:val="24"/>
                <w:szCs w:val="24"/>
              </w:rPr>
              <w:t>как отношение суммарной площади земельного участка, которая может быть застроена,</w:t>
            </w:r>
          </w:p>
          <w:p w14:paraId="586E38D5" w14:textId="77777777" w:rsidR="00854512" w:rsidRPr="00E93049" w:rsidRDefault="00854512" w:rsidP="00854512">
            <w:pPr>
              <w:rPr>
                <w:rFonts w:ascii="Times New Roman" w:eastAsia="Calibri" w:hAnsi="Times New Roman" w:cs="Times New Roman"/>
                <w:sz w:val="24"/>
                <w:szCs w:val="24"/>
              </w:rPr>
            </w:pPr>
            <w:r w:rsidRPr="00E93049">
              <w:rPr>
                <w:rFonts w:ascii="Times New Roman" w:eastAsia="Calibri" w:hAnsi="Times New Roman" w:cs="Times New Roman"/>
                <w:sz w:val="24"/>
                <w:szCs w:val="24"/>
              </w:rPr>
              <w:t>ко всей площади земельного участка, %</w:t>
            </w:r>
          </w:p>
        </w:tc>
      </w:tr>
      <w:tr w:rsidR="00E93049" w:rsidRPr="00E93049" w14:paraId="6149C59B" w14:textId="77777777" w:rsidTr="00B56AF7">
        <w:trPr>
          <w:trHeight w:val="284"/>
          <w:jc w:val="right"/>
        </w:trPr>
        <w:tc>
          <w:tcPr>
            <w:tcW w:w="680" w:type="dxa"/>
            <w:tcMar>
              <w:top w:w="28" w:type="dxa"/>
              <w:left w:w="57" w:type="dxa"/>
              <w:bottom w:w="57" w:type="dxa"/>
              <w:right w:w="57" w:type="dxa"/>
            </w:tcMar>
            <w:vAlign w:val="center"/>
          </w:tcPr>
          <w:p w14:paraId="351CC328" w14:textId="77777777" w:rsidR="00854512" w:rsidRPr="00E93049" w:rsidRDefault="00854512" w:rsidP="00854512">
            <w:pPr>
              <w:numPr>
                <w:ilvl w:val="0"/>
                <w:numId w:val="39"/>
              </w:numPr>
              <w:ind w:left="284" w:firstLine="0"/>
              <w:contextualSpacing/>
              <w:jc w:val="center"/>
              <w:rPr>
                <w:rFonts w:ascii="Times New Roman" w:eastAsia="Calibri" w:hAnsi="Times New Roman" w:cs="Times New Roman"/>
                <w:sz w:val="24"/>
                <w:szCs w:val="24"/>
              </w:rPr>
            </w:pPr>
          </w:p>
        </w:tc>
        <w:tc>
          <w:tcPr>
            <w:tcW w:w="6104" w:type="dxa"/>
            <w:tcMar>
              <w:top w:w="28" w:type="dxa"/>
              <w:left w:w="57" w:type="dxa"/>
              <w:bottom w:w="57" w:type="dxa"/>
              <w:right w:w="57" w:type="dxa"/>
            </w:tcMar>
            <w:vAlign w:val="center"/>
          </w:tcPr>
          <w:p w14:paraId="2B779958" w14:textId="6D6743C0" w:rsidR="00854512" w:rsidRPr="00E93049" w:rsidRDefault="00854512" w:rsidP="00A57328">
            <w:pPr>
              <w:rPr>
                <w:rFonts w:ascii="Times New Roman" w:eastAsia="Calibri" w:hAnsi="Times New Roman" w:cs="Times New Roman"/>
                <w:sz w:val="24"/>
                <w:szCs w:val="24"/>
              </w:rPr>
            </w:pPr>
            <w:r w:rsidRPr="00E93049">
              <w:rPr>
                <w:rFonts w:ascii="Times New Roman" w:eastAsia="Calibri" w:hAnsi="Times New Roman" w:cs="Times New Roman"/>
                <w:sz w:val="24"/>
                <w:szCs w:val="24"/>
              </w:rPr>
              <w:t>2.7.1, 3.1.2, 3.2.3, 3.3, 3.6.1, 3.8.1, 4.1, 4.2, 4.4, 4.5, 4.6, 4.7, 4.9, 5.1.2</w:t>
            </w:r>
          </w:p>
        </w:tc>
        <w:tc>
          <w:tcPr>
            <w:tcW w:w="3422" w:type="dxa"/>
            <w:gridSpan w:val="2"/>
            <w:tcMar>
              <w:top w:w="28" w:type="dxa"/>
              <w:left w:w="57" w:type="dxa"/>
              <w:bottom w:w="57" w:type="dxa"/>
              <w:right w:w="57" w:type="dxa"/>
            </w:tcMar>
            <w:vAlign w:val="center"/>
          </w:tcPr>
          <w:p w14:paraId="26428735" w14:textId="1DDD90A7" w:rsidR="00854512" w:rsidRPr="00E93049" w:rsidRDefault="00854512" w:rsidP="00854512">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60</w:t>
            </w:r>
          </w:p>
        </w:tc>
      </w:tr>
      <w:tr w:rsidR="00E93049" w:rsidRPr="00E93049" w14:paraId="50A12DFF" w14:textId="77777777" w:rsidTr="00B56AF7">
        <w:trPr>
          <w:trHeight w:val="284"/>
          <w:jc w:val="right"/>
        </w:trPr>
        <w:tc>
          <w:tcPr>
            <w:tcW w:w="680" w:type="dxa"/>
            <w:tcMar>
              <w:top w:w="28" w:type="dxa"/>
              <w:left w:w="57" w:type="dxa"/>
              <w:bottom w:w="57" w:type="dxa"/>
              <w:right w:w="57" w:type="dxa"/>
            </w:tcMar>
            <w:vAlign w:val="center"/>
          </w:tcPr>
          <w:p w14:paraId="0C5F49CF" w14:textId="77777777" w:rsidR="00854512" w:rsidRPr="00E93049" w:rsidRDefault="00854512" w:rsidP="00854512">
            <w:pPr>
              <w:numPr>
                <w:ilvl w:val="0"/>
                <w:numId w:val="39"/>
              </w:numPr>
              <w:ind w:left="284" w:firstLine="0"/>
              <w:contextualSpacing/>
              <w:jc w:val="center"/>
              <w:rPr>
                <w:rFonts w:ascii="Times New Roman" w:eastAsia="Calibri" w:hAnsi="Times New Roman" w:cs="Times New Roman"/>
                <w:sz w:val="24"/>
                <w:szCs w:val="24"/>
              </w:rPr>
            </w:pPr>
          </w:p>
        </w:tc>
        <w:tc>
          <w:tcPr>
            <w:tcW w:w="6104" w:type="dxa"/>
            <w:tcMar>
              <w:top w:w="28" w:type="dxa"/>
              <w:left w:w="57" w:type="dxa"/>
              <w:bottom w:w="57" w:type="dxa"/>
              <w:right w:w="57" w:type="dxa"/>
            </w:tcMar>
            <w:vAlign w:val="center"/>
          </w:tcPr>
          <w:p w14:paraId="3E9F4E9C" w14:textId="1B30632C" w:rsidR="00854512" w:rsidRPr="00E93049" w:rsidRDefault="00854512" w:rsidP="00854512">
            <w:pPr>
              <w:rPr>
                <w:rFonts w:ascii="Times New Roman" w:eastAsia="Calibri" w:hAnsi="Times New Roman" w:cs="Times New Roman"/>
                <w:sz w:val="24"/>
                <w:szCs w:val="24"/>
              </w:rPr>
            </w:pPr>
            <w:r w:rsidRPr="00E93049">
              <w:rPr>
                <w:rFonts w:ascii="Times New Roman" w:eastAsia="Calibri" w:hAnsi="Times New Roman" w:cs="Times New Roman"/>
                <w:sz w:val="24"/>
                <w:szCs w:val="24"/>
              </w:rPr>
              <w:t>3.1.1, 8.3</w:t>
            </w:r>
          </w:p>
        </w:tc>
        <w:tc>
          <w:tcPr>
            <w:tcW w:w="3422" w:type="dxa"/>
            <w:gridSpan w:val="2"/>
            <w:tcMar>
              <w:top w:w="28" w:type="dxa"/>
              <w:left w:w="57" w:type="dxa"/>
              <w:bottom w:w="57" w:type="dxa"/>
              <w:right w:w="57" w:type="dxa"/>
            </w:tcMar>
            <w:vAlign w:val="center"/>
          </w:tcPr>
          <w:p w14:paraId="00978A4C" w14:textId="77777777" w:rsidR="00854512" w:rsidRPr="00E93049" w:rsidRDefault="00854512" w:rsidP="00854512">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Не подлежат установлению</w:t>
            </w:r>
          </w:p>
        </w:tc>
      </w:tr>
      <w:tr w:rsidR="00E93049" w:rsidRPr="00E93049" w14:paraId="0CA7F73D" w14:textId="77777777" w:rsidTr="00B56AF7">
        <w:trPr>
          <w:trHeight w:val="284"/>
          <w:jc w:val="right"/>
        </w:trPr>
        <w:tc>
          <w:tcPr>
            <w:tcW w:w="680" w:type="dxa"/>
            <w:tcMar>
              <w:top w:w="28" w:type="dxa"/>
              <w:left w:w="57" w:type="dxa"/>
              <w:bottom w:w="57" w:type="dxa"/>
              <w:right w:w="57" w:type="dxa"/>
            </w:tcMar>
            <w:vAlign w:val="center"/>
          </w:tcPr>
          <w:p w14:paraId="526E65CE" w14:textId="77777777" w:rsidR="00854512" w:rsidRPr="00E93049" w:rsidRDefault="00854512" w:rsidP="00854512">
            <w:pPr>
              <w:numPr>
                <w:ilvl w:val="0"/>
                <w:numId w:val="35"/>
              </w:numPr>
              <w:ind w:left="142" w:firstLine="0"/>
              <w:jc w:val="center"/>
              <w:rPr>
                <w:rFonts w:ascii="Times New Roman" w:eastAsia="Calibri" w:hAnsi="Times New Roman" w:cs="Times New Roman"/>
                <w:sz w:val="24"/>
                <w:szCs w:val="24"/>
              </w:rPr>
            </w:pPr>
          </w:p>
        </w:tc>
        <w:tc>
          <w:tcPr>
            <w:tcW w:w="9526" w:type="dxa"/>
            <w:gridSpan w:val="3"/>
            <w:tcMar>
              <w:top w:w="28" w:type="dxa"/>
              <w:left w:w="57" w:type="dxa"/>
              <w:bottom w:w="57" w:type="dxa"/>
              <w:right w:w="57" w:type="dxa"/>
            </w:tcMar>
            <w:vAlign w:val="center"/>
          </w:tcPr>
          <w:p w14:paraId="704470CA" w14:textId="488223CA" w:rsidR="00854512" w:rsidRPr="00E93049" w:rsidRDefault="00854512" w:rsidP="00854512">
            <w:pPr>
              <w:rPr>
                <w:rFonts w:ascii="Times New Roman" w:eastAsia="Calibri" w:hAnsi="Times New Roman" w:cs="Times New Roman"/>
                <w:sz w:val="24"/>
                <w:szCs w:val="24"/>
              </w:rPr>
            </w:pPr>
            <w:r w:rsidRPr="00E93049">
              <w:rPr>
                <w:rFonts w:ascii="Times New Roman" w:eastAsia="Calibri" w:hAnsi="Times New Roman" w:cs="Times New Roman"/>
                <w:sz w:val="24"/>
                <w:szCs w:val="24"/>
              </w:rPr>
              <w:t>Максимальная этажность зданий, строений, сооружений</w:t>
            </w:r>
            <w:r w:rsidR="00E06905">
              <w:rPr>
                <w:rFonts w:ascii="Times New Roman" w:eastAsia="Calibri" w:hAnsi="Times New Roman" w:cs="Times New Roman"/>
                <w:sz w:val="24"/>
                <w:szCs w:val="24"/>
              </w:rPr>
              <w:t>, этаж</w:t>
            </w:r>
          </w:p>
        </w:tc>
      </w:tr>
      <w:tr w:rsidR="00E93049" w:rsidRPr="00E93049" w14:paraId="2C21FA7B" w14:textId="77777777" w:rsidTr="00B56AF7">
        <w:trPr>
          <w:trHeight w:val="284"/>
          <w:jc w:val="right"/>
        </w:trPr>
        <w:tc>
          <w:tcPr>
            <w:tcW w:w="680" w:type="dxa"/>
            <w:tcMar>
              <w:top w:w="28" w:type="dxa"/>
              <w:left w:w="57" w:type="dxa"/>
              <w:bottom w:w="57" w:type="dxa"/>
              <w:right w:w="57" w:type="dxa"/>
            </w:tcMar>
            <w:vAlign w:val="center"/>
          </w:tcPr>
          <w:p w14:paraId="22C48A65" w14:textId="77777777" w:rsidR="00854512" w:rsidRPr="00E93049" w:rsidRDefault="00854512" w:rsidP="00854512">
            <w:pPr>
              <w:numPr>
                <w:ilvl w:val="0"/>
                <w:numId w:val="40"/>
              </w:numPr>
              <w:ind w:left="284" w:firstLine="0"/>
              <w:contextualSpacing/>
              <w:jc w:val="center"/>
              <w:rPr>
                <w:rFonts w:ascii="Times New Roman" w:eastAsia="Calibri" w:hAnsi="Times New Roman" w:cs="Times New Roman"/>
                <w:sz w:val="24"/>
                <w:szCs w:val="24"/>
              </w:rPr>
            </w:pPr>
          </w:p>
        </w:tc>
        <w:tc>
          <w:tcPr>
            <w:tcW w:w="6104" w:type="dxa"/>
            <w:tcMar>
              <w:top w:w="28" w:type="dxa"/>
              <w:left w:w="57" w:type="dxa"/>
              <w:bottom w:w="57" w:type="dxa"/>
              <w:right w:w="57" w:type="dxa"/>
            </w:tcMar>
            <w:vAlign w:val="center"/>
          </w:tcPr>
          <w:p w14:paraId="68FE171C" w14:textId="749E065E" w:rsidR="00854512" w:rsidRPr="00E93049" w:rsidRDefault="00854512" w:rsidP="00A57328">
            <w:pPr>
              <w:rPr>
                <w:rFonts w:ascii="Times New Roman" w:eastAsia="Calibri" w:hAnsi="Times New Roman" w:cs="Times New Roman"/>
                <w:sz w:val="24"/>
                <w:szCs w:val="24"/>
              </w:rPr>
            </w:pPr>
            <w:r w:rsidRPr="00E93049">
              <w:rPr>
                <w:rFonts w:ascii="Times New Roman" w:eastAsia="Calibri" w:hAnsi="Times New Roman" w:cs="Times New Roman"/>
                <w:sz w:val="24"/>
                <w:szCs w:val="24"/>
              </w:rPr>
              <w:t>2.7.1, 3.1.2, 3.2.3, 3.3, 3.6.1, 3.8.1, 4.1, 4.2, 4.4, 4.5, 4.6, 4.7, 4.9, 5.1.2</w:t>
            </w:r>
          </w:p>
        </w:tc>
        <w:tc>
          <w:tcPr>
            <w:tcW w:w="3422" w:type="dxa"/>
            <w:gridSpan w:val="2"/>
            <w:tcMar>
              <w:top w:w="28" w:type="dxa"/>
              <w:left w:w="57" w:type="dxa"/>
              <w:bottom w:w="57" w:type="dxa"/>
              <w:right w:w="57" w:type="dxa"/>
            </w:tcMar>
            <w:vAlign w:val="center"/>
          </w:tcPr>
          <w:p w14:paraId="76C985E1" w14:textId="591F1E0E" w:rsidR="00854512" w:rsidRPr="00E93049" w:rsidRDefault="00854512" w:rsidP="00854512">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3</w:t>
            </w:r>
          </w:p>
        </w:tc>
      </w:tr>
      <w:tr w:rsidR="00E93049" w:rsidRPr="00E93049" w14:paraId="69E29698" w14:textId="77777777" w:rsidTr="00B56AF7">
        <w:trPr>
          <w:trHeight w:val="284"/>
          <w:jc w:val="right"/>
        </w:trPr>
        <w:tc>
          <w:tcPr>
            <w:tcW w:w="680" w:type="dxa"/>
            <w:tcMar>
              <w:top w:w="28" w:type="dxa"/>
              <w:left w:w="57" w:type="dxa"/>
              <w:bottom w:w="57" w:type="dxa"/>
              <w:right w:w="57" w:type="dxa"/>
            </w:tcMar>
            <w:vAlign w:val="center"/>
          </w:tcPr>
          <w:p w14:paraId="746675E9" w14:textId="77777777" w:rsidR="00854512" w:rsidRPr="00E93049" w:rsidRDefault="00854512" w:rsidP="00854512">
            <w:pPr>
              <w:numPr>
                <w:ilvl w:val="0"/>
                <w:numId w:val="40"/>
              </w:numPr>
              <w:ind w:left="284" w:firstLine="0"/>
              <w:contextualSpacing/>
              <w:jc w:val="center"/>
              <w:rPr>
                <w:rFonts w:ascii="Times New Roman" w:eastAsia="Calibri" w:hAnsi="Times New Roman" w:cs="Times New Roman"/>
                <w:sz w:val="24"/>
                <w:szCs w:val="24"/>
              </w:rPr>
            </w:pPr>
          </w:p>
        </w:tc>
        <w:tc>
          <w:tcPr>
            <w:tcW w:w="6104" w:type="dxa"/>
            <w:tcMar>
              <w:top w:w="28" w:type="dxa"/>
              <w:left w:w="57" w:type="dxa"/>
              <w:bottom w:w="57" w:type="dxa"/>
              <w:right w:w="57" w:type="dxa"/>
            </w:tcMar>
            <w:vAlign w:val="center"/>
          </w:tcPr>
          <w:p w14:paraId="19C65FC9" w14:textId="21B06012" w:rsidR="00854512" w:rsidRPr="00E93049" w:rsidRDefault="00854512" w:rsidP="00854512">
            <w:pPr>
              <w:rPr>
                <w:rFonts w:ascii="Times New Roman" w:eastAsia="Calibri" w:hAnsi="Times New Roman" w:cs="Times New Roman"/>
                <w:sz w:val="24"/>
                <w:szCs w:val="24"/>
              </w:rPr>
            </w:pPr>
            <w:r w:rsidRPr="00E93049">
              <w:rPr>
                <w:rFonts w:ascii="Times New Roman" w:eastAsia="Calibri" w:hAnsi="Times New Roman" w:cs="Times New Roman"/>
                <w:sz w:val="24"/>
                <w:szCs w:val="24"/>
              </w:rPr>
              <w:t>3.1.1, 8.3</w:t>
            </w:r>
          </w:p>
        </w:tc>
        <w:tc>
          <w:tcPr>
            <w:tcW w:w="3422" w:type="dxa"/>
            <w:gridSpan w:val="2"/>
            <w:tcMar>
              <w:top w:w="28" w:type="dxa"/>
              <w:left w:w="57" w:type="dxa"/>
              <w:bottom w:w="57" w:type="dxa"/>
              <w:right w:w="57" w:type="dxa"/>
            </w:tcMar>
            <w:vAlign w:val="center"/>
          </w:tcPr>
          <w:p w14:paraId="6A556A79" w14:textId="77777777" w:rsidR="00854512" w:rsidRPr="00E93049" w:rsidRDefault="00854512" w:rsidP="00854512">
            <w:pPr>
              <w:jc w:val="center"/>
              <w:rPr>
                <w:rFonts w:ascii="Times New Roman" w:eastAsia="Calibri" w:hAnsi="Times New Roman" w:cs="Times New Roman"/>
                <w:sz w:val="24"/>
                <w:szCs w:val="24"/>
              </w:rPr>
            </w:pPr>
            <w:r w:rsidRPr="00E93049">
              <w:rPr>
                <w:rFonts w:ascii="Times New Roman" w:eastAsia="Calibri" w:hAnsi="Times New Roman" w:cs="Times New Roman"/>
                <w:sz w:val="24"/>
                <w:szCs w:val="24"/>
              </w:rPr>
              <w:t>Не подлежат установлению</w:t>
            </w:r>
          </w:p>
        </w:tc>
      </w:tr>
    </w:tbl>
    <w:p w14:paraId="466F0C94" w14:textId="19CFBA9B" w:rsidR="00B81E7E" w:rsidRPr="00E93049" w:rsidRDefault="00905B20" w:rsidP="00316CFD">
      <w:pPr>
        <w:numPr>
          <w:ilvl w:val="0"/>
          <w:numId w:val="41"/>
        </w:numPr>
        <w:spacing w:before="120" w:after="0" w:line="240" w:lineRule="auto"/>
        <w:ind w:left="0" w:firstLine="709"/>
        <w:jc w:val="both"/>
        <w:rPr>
          <w:rFonts w:ascii="Times New Roman" w:eastAsia="Calibri" w:hAnsi="Times New Roman" w:cs="Times New Roman"/>
          <w:sz w:val="28"/>
          <w:szCs w:val="28"/>
        </w:rPr>
      </w:pPr>
      <w:r w:rsidRPr="00E93049">
        <w:rPr>
          <w:rFonts w:ascii="Times New Roman" w:eastAsia="Calibri" w:hAnsi="Times New Roman" w:cs="Times New Roman"/>
          <w:sz w:val="28"/>
          <w:szCs w:val="28"/>
        </w:rPr>
        <w:t>Требования к архитектурно-градостроительному облику объектов капитального строительства</w:t>
      </w:r>
      <w:r w:rsidR="0068093B">
        <w:rPr>
          <w:rFonts w:ascii="Times New Roman" w:eastAsia="Calibri" w:hAnsi="Times New Roman" w:cs="Times New Roman"/>
          <w:sz w:val="28"/>
          <w:szCs w:val="28"/>
        </w:rPr>
        <w:t xml:space="preserve"> (далее – требования).</w:t>
      </w:r>
    </w:p>
    <w:p w14:paraId="13D5102D" w14:textId="77777777" w:rsidR="0068093B" w:rsidRPr="00A800F2" w:rsidRDefault="0068093B" w:rsidP="0068093B">
      <w:pPr>
        <w:spacing w:before="120" w:after="0" w:line="240" w:lineRule="auto"/>
        <w:ind w:firstLine="709"/>
        <w:jc w:val="both"/>
        <w:rPr>
          <w:rFonts w:ascii="Times New Roman" w:hAnsi="Times New Roman" w:cs="Times New Roman"/>
          <w:sz w:val="28"/>
          <w:szCs w:val="28"/>
        </w:rPr>
      </w:pPr>
      <w:r w:rsidRPr="00A800F2">
        <w:rPr>
          <w:rFonts w:ascii="Times New Roman" w:hAnsi="Times New Roman" w:cs="Times New Roman"/>
          <w:sz w:val="28"/>
          <w:szCs w:val="28"/>
        </w:rPr>
        <w:lastRenderedPageBreak/>
        <w:t xml:space="preserve">К объектам торгового назначения (магазины) общей площадью до 1500 </w:t>
      </w:r>
      <w:proofErr w:type="spellStart"/>
      <w:r w:rsidRPr="00A800F2">
        <w:rPr>
          <w:rFonts w:ascii="Times New Roman" w:hAnsi="Times New Roman" w:cs="Times New Roman"/>
          <w:sz w:val="28"/>
          <w:szCs w:val="28"/>
        </w:rPr>
        <w:t>кв.м</w:t>
      </w:r>
      <w:proofErr w:type="spellEnd"/>
      <w:r w:rsidRPr="00A800F2">
        <w:rPr>
          <w:rFonts w:ascii="Times New Roman" w:hAnsi="Times New Roman" w:cs="Times New Roman"/>
          <w:sz w:val="28"/>
          <w:szCs w:val="28"/>
        </w:rPr>
        <w:t>, до 2-х этажей с ограждающими конструкциями из металлических сэндвич-панелей (далее – объекты торгового назначения (магазины) устанавливаются иные и дополнительные требования.</w:t>
      </w:r>
    </w:p>
    <w:p w14:paraId="6FDA50A8" w14:textId="77777777" w:rsidR="0068093B" w:rsidRDefault="0068093B" w:rsidP="0068093B">
      <w:pPr>
        <w:spacing w:before="120" w:after="0" w:line="240" w:lineRule="auto"/>
        <w:ind w:firstLine="709"/>
        <w:jc w:val="both"/>
        <w:rPr>
          <w:rFonts w:ascii="Times New Roman" w:hAnsi="Times New Roman" w:cs="Times New Roman"/>
          <w:sz w:val="28"/>
          <w:szCs w:val="28"/>
        </w:rPr>
      </w:pPr>
      <w:r w:rsidRPr="00A800F2">
        <w:rPr>
          <w:rFonts w:ascii="Times New Roman" w:hAnsi="Times New Roman" w:cs="Times New Roman"/>
          <w:sz w:val="28"/>
          <w:szCs w:val="28"/>
        </w:rPr>
        <w:t>Требования в отношении сетевых автозаправочных станций определяются фирменным стилем либо нижеуказанными требованиями.</w:t>
      </w:r>
    </w:p>
    <w:p w14:paraId="255533B8" w14:textId="77777777" w:rsidR="0068093B" w:rsidRPr="00A800F2" w:rsidRDefault="0068093B" w:rsidP="000732C1">
      <w:pPr>
        <w:numPr>
          <w:ilvl w:val="0"/>
          <w:numId w:val="148"/>
        </w:numPr>
        <w:tabs>
          <w:tab w:val="left" w:pos="1134"/>
        </w:tabs>
        <w:spacing w:after="0" w:line="240" w:lineRule="auto"/>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К цветовым решениям объектов капитального строительства:</w:t>
      </w:r>
    </w:p>
    <w:p w14:paraId="50ADE8E4" w14:textId="77777777" w:rsidR="0068093B" w:rsidRPr="00A800F2" w:rsidRDefault="0068093B" w:rsidP="0068093B">
      <w:pPr>
        <w:tabs>
          <w:tab w:val="left" w:pos="1134"/>
        </w:tabs>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Цветовые решения зданий, строений, сооружений следует принимать в соответствии с рекомендуемыми колористическими палитрами. </w:t>
      </w:r>
    </w:p>
    <w:p w14:paraId="3ACC64DF" w14:textId="77777777" w:rsidR="0068093B" w:rsidRPr="00A800F2" w:rsidRDefault="0068093B" w:rsidP="0068093B">
      <w:pPr>
        <w:tabs>
          <w:tab w:val="left" w:pos="1134"/>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Цветовое решение должно быть обосновано композиционными решениями здания и гармонично сочетаться с окружающей застройкой территории.</w:t>
      </w:r>
    </w:p>
    <w:p w14:paraId="4E468405" w14:textId="77777777" w:rsidR="0068093B" w:rsidRPr="00A800F2" w:rsidRDefault="0068093B" w:rsidP="0068093B">
      <w:pPr>
        <w:tabs>
          <w:tab w:val="left" w:pos="1134"/>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Цветовое решение покрытия кровли (кроме плоской кровли) должно быть увязано с общим архитектурным решением здания.</w:t>
      </w:r>
    </w:p>
    <w:p w14:paraId="024398D3" w14:textId="77777777" w:rsidR="0068093B" w:rsidRPr="00A800F2" w:rsidRDefault="0068093B" w:rsidP="0068093B">
      <w:pPr>
        <w:tabs>
          <w:tab w:val="left" w:pos="1134"/>
        </w:tabs>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1.1)</w:t>
      </w:r>
      <w:r w:rsidRPr="00A800F2">
        <w:rPr>
          <w:rFonts w:ascii="Times New Roman" w:eastAsia="Times New Roman" w:hAnsi="Times New Roman" w:cs="Times New Roman"/>
          <w:sz w:val="28"/>
          <w:szCs w:val="28"/>
          <w:shd w:val="clear" w:color="auto" w:fill="FFFFFF"/>
          <w:lang w:eastAsia="ru-RU"/>
        </w:rPr>
        <w:tab/>
        <w:t>К отделке фасадов (кроме объектов торгового назначения (магазинов):</w:t>
      </w:r>
    </w:p>
    <w:p w14:paraId="764A846E" w14:textId="77777777" w:rsidR="0068093B" w:rsidRPr="00A800F2" w:rsidRDefault="0068093B" w:rsidP="0068093B">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В отношении цветовых решений фасадов объектов </w:t>
      </w:r>
      <w:r>
        <w:rPr>
          <w:rFonts w:ascii="Times New Roman" w:eastAsia="Times New Roman" w:hAnsi="Times New Roman" w:cs="Times New Roman"/>
          <w:sz w:val="28"/>
          <w:szCs w:val="28"/>
          <w:shd w:val="clear" w:color="auto" w:fill="FFFFFF"/>
          <w:lang w:eastAsia="ru-RU"/>
        </w:rPr>
        <w:t>капитального строительства,</w:t>
      </w:r>
      <w:r w:rsidRPr="00A800F2">
        <w:rPr>
          <w:rFonts w:ascii="Times New Roman" w:eastAsia="Times New Roman" w:hAnsi="Times New Roman" w:cs="Times New Roman"/>
          <w:sz w:val="28"/>
          <w:szCs w:val="28"/>
          <w:shd w:val="clear" w:color="auto" w:fill="FFFFFF"/>
          <w:lang w:eastAsia="ru-RU"/>
        </w:rPr>
        <w:t xml:space="preserve"> проектируемых в границах одного квартала, микрорайона, допускается применение не более 2-х цветовых палитр, сочетающихся между собой. В качестве дополнительной (третьей) допускается использование серой цветовой палитры.</w:t>
      </w:r>
    </w:p>
    <w:p w14:paraId="23C76F7E"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Красная цветовая палитра</w:t>
      </w:r>
    </w:p>
    <w:p w14:paraId="350D052C"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4F8C3F00"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18C7DA17" wp14:editId="46067427">
            <wp:extent cx="6480175" cy="1286510"/>
            <wp:effectExtent l="0" t="0" r="0" b="8890"/>
            <wp:docPr id="2070635975" name="Рисунок 2070635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61036" name="Рисунок 14840610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0175" cy="1286510"/>
                    </a:xfrm>
                    <a:prstGeom prst="rect">
                      <a:avLst/>
                    </a:prstGeom>
                  </pic:spPr>
                </pic:pic>
              </a:graphicData>
            </a:graphic>
          </wp:inline>
        </w:drawing>
      </w:r>
    </w:p>
    <w:p w14:paraId="5259D0EB"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5AB0B31E"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00A2E72B" wp14:editId="048B1EC9">
            <wp:extent cx="4057650" cy="615651"/>
            <wp:effectExtent l="0" t="0" r="0" b="0"/>
            <wp:docPr id="1115840129" name="Рисунок 111584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9620" cy="615950"/>
                    </a:xfrm>
                    <a:prstGeom prst="rect">
                      <a:avLst/>
                    </a:prstGeom>
                    <a:noFill/>
                  </pic:spPr>
                </pic:pic>
              </a:graphicData>
            </a:graphic>
          </wp:inline>
        </w:drawing>
      </w:r>
    </w:p>
    <w:p w14:paraId="47D46761"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3A8EDA24"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Зеленая цветовая палитра</w:t>
      </w:r>
    </w:p>
    <w:p w14:paraId="1553721E"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3D4DB6F9"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lastRenderedPageBreak/>
        <w:drawing>
          <wp:inline distT="0" distB="0" distL="0" distR="0" wp14:anchorId="6828C768" wp14:editId="7F76C391">
            <wp:extent cx="6480175" cy="1273810"/>
            <wp:effectExtent l="0" t="0" r="0" b="2540"/>
            <wp:docPr id="2010233736" name="Рисунок 201023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86812" name="Рисунок 6583868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175" cy="1273810"/>
                    </a:xfrm>
                    <a:prstGeom prst="rect">
                      <a:avLst/>
                    </a:prstGeom>
                  </pic:spPr>
                </pic:pic>
              </a:graphicData>
            </a:graphic>
          </wp:inline>
        </w:drawing>
      </w:r>
    </w:p>
    <w:p w14:paraId="697152A2"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3B7C0B6F"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0A398A04" wp14:editId="5C706423">
            <wp:extent cx="5708650" cy="621454"/>
            <wp:effectExtent l="0" t="0" r="0" b="7620"/>
            <wp:docPr id="976402723" name="Рисунок 97640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0592" cy="621665"/>
                    </a:xfrm>
                    <a:prstGeom prst="rect">
                      <a:avLst/>
                    </a:prstGeom>
                    <a:noFill/>
                  </pic:spPr>
                </pic:pic>
              </a:graphicData>
            </a:graphic>
          </wp:inline>
        </w:drawing>
      </w:r>
    </w:p>
    <w:p w14:paraId="20CF8176"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53A64111"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Синяя цветовая палитра</w:t>
      </w:r>
    </w:p>
    <w:p w14:paraId="2C1B01AB"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231BC474"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5EBE84C1" wp14:editId="4DF7CB7C">
            <wp:extent cx="6480175" cy="1315720"/>
            <wp:effectExtent l="0" t="0" r="0" b="0"/>
            <wp:docPr id="1194411537" name="Рисунок 119441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75495" name="Рисунок 93767549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0175" cy="1315720"/>
                    </a:xfrm>
                    <a:prstGeom prst="rect">
                      <a:avLst/>
                    </a:prstGeom>
                  </pic:spPr>
                </pic:pic>
              </a:graphicData>
            </a:graphic>
          </wp:inline>
        </w:drawing>
      </w:r>
    </w:p>
    <w:p w14:paraId="7B4C6CFB"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3DFDC707"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3646390D" wp14:editId="3F077BDE">
            <wp:extent cx="4876800" cy="621913"/>
            <wp:effectExtent l="0" t="0" r="0" b="6985"/>
            <wp:docPr id="556368950" name="Рисунок 556368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4857" cy="621665"/>
                    </a:xfrm>
                    <a:prstGeom prst="rect">
                      <a:avLst/>
                    </a:prstGeom>
                    <a:noFill/>
                  </pic:spPr>
                </pic:pic>
              </a:graphicData>
            </a:graphic>
          </wp:inline>
        </w:drawing>
      </w:r>
    </w:p>
    <w:p w14:paraId="4BC93C79"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0221BB23"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Желтая цветовая палитра</w:t>
      </w:r>
    </w:p>
    <w:p w14:paraId="6314E4A3"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33942087"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1D27CCD1" wp14:editId="1AE92740">
            <wp:extent cx="6480175" cy="1277620"/>
            <wp:effectExtent l="0" t="0" r="0" b="0"/>
            <wp:docPr id="129744724" name="Рисунок 12974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79244" name="Рисунок 68737924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0175" cy="1277620"/>
                    </a:xfrm>
                    <a:prstGeom prst="rect">
                      <a:avLst/>
                    </a:prstGeom>
                  </pic:spPr>
                </pic:pic>
              </a:graphicData>
            </a:graphic>
          </wp:inline>
        </w:drawing>
      </w:r>
    </w:p>
    <w:p w14:paraId="54B0A752"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180FCB2F"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lastRenderedPageBreak/>
        <w:drawing>
          <wp:inline distT="0" distB="0" distL="0" distR="0" wp14:anchorId="7D937400" wp14:editId="1CD61538">
            <wp:extent cx="6480175" cy="633095"/>
            <wp:effectExtent l="0" t="0" r="0" b="0"/>
            <wp:docPr id="785053672" name="Рисунок 78505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77804" name="Рисунок 14380778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0175" cy="633095"/>
                    </a:xfrm>
                    <a:prstGeom prst="rect">
                      <a:avLst/>
                    </a:prstGeom>
                  </pic:spPr>
                </pic:pic>
              </a:graphicData>
            </a:graphic>
          </wp:inline>
        </w:drawing>
      </w:r>
    </w:p>
    <w:p w14:paraId="30F28E1C"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64429F50"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Серая цветовая палитра.</w:t>
      </w:r>
    </w:p>
    <w:p w14:paraId="6AE6A36A"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2D18142B"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5BF8CA80" wp14:editId="727D8370">
            <wp:extent cx="6480175" cy="1259205"/>
            <wp:effectExtent l="0" t="0" r="0" b="0"/>
            <wp:docPr id="1768820900" name="Рисунок 176882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35115" name="Рисунок 21239351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0175" cy="1259205"/>
                    </a:xfrm>
                    <a:prstGeom prst="rect">
                      <a:avLst/>
                    </a:prstGeom>
                  </pic:spPr>
                </pic:pic>
              </a:graphicData>
            </a:graphic>
          </wp:inline>
        </w:drawing>
      </w:r>
    </w:p>
    <w:p w14:paraId="0FCA7670"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652E5EBB"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542851F4" wp14:editId="29DCD7A2">
            <wp:extent cx="6480175" cy="605790"/>
            <wp:effectExtent l="0" t="0" r="0" b="3810"/>
            <wp:docPr id="1809303754" name="Рисунок 180930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97553" name="Рисунок 117009755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0175" cy="605790"/>
                    </a:xfrm>
                    <a:prstGeom prst="rect">
                      <a:avLst/>
                    </a:prstGeom>
                  </pic:spPr>
                </pic:pic>
              </a:graphicData>
            </a:graphic>
          </wp:inline>
        </w:drawing>
      </w:r>
    </w:p>
    <w:p w14:paraId="3EF5270B"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5DE7952E" w14:textId="2E9DA104"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1.2) К металлическим элементам фасадов (кровля, </w:t>
      </w:r>
      <w:r w:rsidR="00FB5289">
        <w:rPr>
          <w:rFonts w:ascii="Times New Roman" w:eastAsia="Times New Roman" w:hAnsi="Times New Roman" w:cs="Times New Roman"/>
          <w:sz w:val="28"/>
          <w:szCs w:val="28"/>
          <w:shd w:val="clear" w:color="auto" w:fill="FFFFFF"/>
          <w:lang w:eastAsia="ru-RU"/>
        </w:rPr>
        <w:t>ограждения, двери</w:t>
      </w:r>
      <w:r w:rsidRPr="00A800F2">
        <w:rPr>
          <w:rFonts w:ascii="Times New Roman" w:eastAsia="Times New Roman" w:hAnsi="Times New Roman" w:cs="Times New Roman"/>
          <w:sz w:val="28"/>
          <w:szCs w:val="28"/>
          <w:shd w:val="clear" w:color="auto" w:fill="FFFFFF"/>
          <w:lang w:eastAsia="ru-RU"/>
        </w:rPr>
        <w:t>) (кроме объектов торгового назначения (магазинов):</w:t>
      </w:r>
    </w:p>
    <w:p w14:paraId="1852EACB" w14:textId="77777777" w:rsidR="0068093B" w:rsidRPr="00A800F2" w:rsidRDefault="0068093B" w:rsidP="0068093B">
      <w:pPr>
        <w:spacing w:after="0" w:line="240" w:lineRule="auto"/>
        <w:jc w:val="both"/>
        <w:rPr>
          <w:rFonts w:ascii="Times New Roman" w:eastAsia="Times New Roman" w:hAnsi="Times New Roman" w:cs="Times New Roman"/>
          <w:noProof/>
          <w:sz w:val="28"/>
          <w:szCs w:val="28"/>
          <w:shd w:val="clear" w:color="auto" w:fill="FFFFFF"/>
          <w:lang w:eastAsia="ru-RU"/>
          <w14:ligatures w14:val="standardContextual"/>
        </w:rPr>
      </w:pPr>
      <w:r w:rsidRPr="00A800F2">
        <w:rPr>
          <w:rFonts w:ascii="Times New Roman" w:eastAsia="Times New Roman" w:hAnsi="Times New Roman" w:cs="Times New Roman"/>
          <w:noProof/>
          <w:color w:val="000000"/>
          <w:sz w:val="28"/>
          <w:szCs w:val="28"/>
          <w:shd w:val="clear" w:color="auto" w:fill="FFFFFF"/>
          <w:lang w:eastAsia="ru-RU"/>
        </w:rPr>
        <w:drawing>
          <wp:inline distT="0" distB="0" distL="0" distR="0" wp14:anchorId="18491B19" wp14:editId="47A15F3B">
            <wp:extent cx="6390005" cy="1988002"/>
            <wp:effectExtent l="0" t="0" r="0" b="0"/>
            <wp:docPr id="986505009" name="Рисунок 98650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0005" cy="1988002"/>
                    </a:xfrm>
                    <a:prstGeom prst="rect">
                      <a:avLst/>
                    </a:prstGeom>
                    <a:noFill/>
                  </pic:spPr>
                </pic:pic>
              </a:graphicData>
            </a:graphic>
          </wp:inline>
        </w:drawing>
      </w:r>
    </w:p>
    <w:p w14:paraId="4006227F" w14:textId="77777777" w:rsidR="0068093B" w:rsidRPr="00A800F2" w:rsidRDefault="0068093B" w:rsidP="0068093B">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1.3) К отделке фасадов объектов торгового назначения (магазинов):</w:t>
      </w:r>
    </w:p>
    <w:p w14:paraId="4666372E" w14:textId="77777777" w:rsidR="0068093B" w:rsidRPr="00A800F2" w:rsidRDefault="0068093B" w:rsidP="0068093B">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5A5FBFC5" w14:textId="77777777" w:rsidR="0068093B" w:rsidRPr="00A800F2" w:rsidRDefault="0068093B" w:rsidP="0068093B">
      <w:pPr>
        <w:spacing w:after="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lastRenderedPageBreak/>
        <w:t xml:space="preserve"> </w:t>
      </w:r>
      <w:r w:rsidRPr="00A800F2">
        <w:rPr>
          <w:rFonts w:ascii="Times New Roman" w:eastAsia="Times New Roman" w:hAnsi="Times New Roman" w:cs="Times New Roman"/>
          <w:noProof/>
          <w:sz w:val="28"/>
          <w:szCs w:val="28"/>
          <w:lang w:eastAsia="ru-RU"/>
        </w:rPr>
        <w:drawing>
          <wp:inline distT="0" distB="0" distL="0" distR="0" wp14:anchorId="14CF2969" wp14:editId="6A7465DA">
            <wp:extent cx="4171950" cy="1987550"/>
            <wp:effectExtent l="0" t="0" r="0" b="0"/>
            <wp:docPr id="1925295520" name="Рисунок 1925295520"/>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73030" cy="1988065"/>
                    </a:xfrm>
                    <a:prstGeom prst="rect">
                      <a:avLst/>
                    </a:prstGeom>
                  </pic:spPr>
                </pic:pic>
              </a:graphicData>
            </a:graphic>
          </wp:inline>
        </w:drawing>
      </w:r>
    </w:p>
    <w:p w14:paraId="3FBB67C2" w14:textId="77777777" w:rsidR="00B722E6" w:rsidRPr="00A800F2" w:rsidRDefault="00B722E6" w:rsidP="00B722E6">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Цвета для металлических элементов отделки фасадов и др. материалов с заводским покрытием: </w:t>
      </w:r>
    </w:p>
    <w:p w14:paraId="1388518D" w14:textId="77777777" w:rsidR="00B722E6" w:rsidRPr="00A800F2" w:rsidRDefault="00B722E6" w:rsidP="00B722E6">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вся палитра RAL 7ххх, включая темные оттенки:</w:t>
      </w:r>
    </w:p>
    <w:p w14:paraId="6FAD3A0E" w14:textId="77777777" w:rsidR="00B722E6" w:rsidRPr="00A800F2" w:rsidRDefault="00B722E6" w:rsidP="00B722E6">
      <w:pPr>
        <w:spacing w:after="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63990EE3" wp14:editId="01DD1893">
            <wp:extent cx="1739900" cy="596900"/>
            <wp:effectExtent l="0" t="0" r="0" b="0"/>
            <wp:docPr id="78594557" name="Рисунок 7859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2198" cy="597688"/>
                    </a:xfrm>
                    <a:prstGeom prst="rect">
                      <a:avLst/>
                    </a:prstGeom>
                    <a:noFill/>
                  </pic:spPr>
                </pic:pic>
              </a:graphicData>
            </a:graphic>
          </wp:inline>
        </w:drawing>
      </w:r>
    </w:p>
    <w:p w14:paraId="264CBD2A" w14:textId="4D5A2F32" w:rsidR="0068093B" w:rsidRPr="00A800F2" w:rsidRDefault="00B722E6" w:rsidP="0068093B">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B722E6">
        <w:rPr>
          <w:rFonts w:ascii="Times New Roman" w:eastAsia="Times New Roman" w:hAnsi="Times New Roman" w:cs="Times New Roman"/>
          <w:sz w:val="28"/>
          <w:szCs w:val="28"/>
          <w:shd w:val="clear" w:color="auto" w:fill="FFFFFF"/>
          <w:lang w:eastAsia="ru-RU"/>
        </w:rPr>
        <w:t xml:space="preserve">Дополнительные контрастные цвета к </w:t>
      </w:r>
      <w:r w:rsidR="0068093B" w:rsidRPr="00A800F2">
        <w:rPr>
          <w:rFonts w:ascii="Times New Roman" w:eastAsia="Times New Roman" w:hAnsi="Times New Roman" w:cs="Times New Roman"/>
          <w:sz w:val="28"/>
          <w:szCs w:val="28"/>
          <w:shd w:val="clear" w:color="auto" w:fill="FFFFFF"/>
          <w:lang w:eastAsia="ru-RU"/>
        </w:rPr>
        <w:t>декоративным и акцентным элементам фасадных покрытий (не более 30%) объектов торгового назначения (магазинов), в том числе выполненным из натуральных материалов и имитирующих натуральные материалы:</w:t>
      </w:r>
    </w:p>
    <w:p w14:paraId="6901AA81" w14:textId="77777777" w:rsidR="0068093B" w:rsidRPr="00A800F2" w:rsidRDefault="0068093B" w:rsidP="0068093B">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 серая цветовая палитра: RAL </w:t>
      </w:r>
      <w:proofErr w:type="spellStart"/>
      <w:r w:rsidRPr="00A800F2">
        <w:rPr>
          <w:rFonts w:ascii="Times New Roman" w:eastAsia="Times New Roman" w:hAnsi="Times New Roman" w:cs="Times New Roman"/>
          <w:sz w:val="28"/>
          <w:szCs w:val="28"/>
          <w:shd w:val="clear" w:color="auto" w:fill="FFFFFF"/>
          <w:lang w:eastAsia="ru-RU"/>
        </w:rPr>
        <w:t>classic</w:t>
      </w:r>
      <w:proofErr w:type="spellEnd"/>
      <w:r w:rsidRPr="00A800F2">
        <w:rPr>
          <w:rFonts w:ascii="Times New Roman" w:eastAsia="Times New Roman" w:hAnsi="Times New Roman" w:cs="Times New Roman"/>
          <w:sz w:val="28"/>
          <w:szCs w:val="28"/>
          <w:shd w:val="clear" w:color="auto" w:fill="FFFFFF"/>
          <w:lang w:eastAsia="ru-RU"/>
        </w:rPr>
        <w:t xml:space="preserve"> - всех оттенков 7ххх, 9ххх:</w:t>
      </w:r>
    </w:p>
    <w:p w14:paraId="7FF7042E" w14:textId="77777777" w:rsidR="0068093B" w:rsidRPr="00A800F2" w:rsidRDefault="0068093B" w:rsidP="0068093B">
      <w:pPr>
        <w:spacing w:after="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0E744BB1" wp14:editId="1E888392">
            <wp:extent cx="6515100" cy="647700"/>
            <wp:effectExtent l="0" t="0" r="0" b="0"/>
            <wp:docPr id="316436410" name="Рисунок 31643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0621" cy="648249"/>
                    </a:xfrm>
                    <a:prstGeom prst="rect">
                      <a:avLst/>
                    </a:prstGeom>
                    <a:noFill/>
                  </pic:spPr>
                </pic:pic>
              </a:graphicData>
            </a:graphic>
          </wp:inline>
        </w:drawing>
      </w:r>
    </w:p>
    <w:p w14:paraId="68B12876" w14:textId="65B27D6B" w:rsidR="00B722E6" w:rsidRDefault="0068093B" w:rsidP="0068093B">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 коричневая </w:t>
      </w:r>
      <w:r w:rsidR="009F564E">
        <w:rPr>
          <w:rFonts w:ascii="Times New Roman" w:eastAsia="Times New Roman" w:hAnsi="Times New Roman" w:cs="Times New Roman"/>
          <w:sz w:val="28"/>
          <w:szCs w:val="28"/>
          <w:shd w:val="clear" w:color="auto" w:fill="FFFFFF"/>
          <w:lang w:eastAsia="ru-RU"/>
        </w:rPr>
        <w:t>(</w:t>
      </w:r>
      <w:r w:rsidR="009F564E" w:rsidRPr="00A800F2">
        <w:rPr>
          <w:rFonts w:ascii="Times New Roman" w:eastAsia="Times New Roman" w:hAnsi="Times New Roman" w:cs="Times New Roman"/>
          <w:sz w:val="28"/>
          <w:szCs w:val="28"/>
          <w:shd w:val="clear" w:color="auto" w:fill="FFFFFF"/>
          <w:lang w:eastAsia="ru-RU"/>
        </w:rPr>
        <w:t>красно-кирпичная</w:t>
      </w:r>
      <w:r w:rsidR="009F564E">
        <w:rPr>
          <w:rFonts w:ascii="Times New Roman" w:eastAsia="Times New Roman" w:hAnsi="Times New Roman" w:cs="Times New Roman"/>
          <w:sz w:val="28"/>
          <w:szCs w:val="28"/>
          <w:shd w:val="clear" w:color="auto" w:fill="FFFFFF"/>
          <w:lang w:eastAsia="ru-RU"/>
        </w:rPr>
        <w:t>)</w:t>
      </w:r>
      <w:r w:rsidR="009F564E" w:rsidRPr="00A800F2">
        <w:rPr>
          <w:rFonts w:ascii="Times New Roman" w:eastAsia="Times New Roman" w:hAnsi="Times New Roman" w:cs="Times New Roman"/>
          <w:sz w:val="28"/>
          <w:szCs w:val="28"/>
          <w:shd w:val="clear" w:color="auto" w:fill="FFFFFF"/>
          <w:lang w:eastAsia="ru-RU"/>
        </w:rPr>
        <w:t xml:space="preserve"> </w:t>
      </w:r>
      <w:r w:rsidRPr="00A800F2">
        <w:rPr>
          <w:rFonts w:ascii="Times New Roman" w:eastAsia="Times New Roman" w:hAnsi="Times New Roman" w:cs="Times New Roman"/>
          <w:sz w:val="28"/>
          <w:szCs w:val="28"/>
          <w:shd w:val="clear" w:color="auto" w:fill="FFFFFF"/>
          <w:lang w:eastAsia="ru-RU"/>
        </w:rPr>
        <w:t xml:space="preserve">цветовая палитра: RAL </w:t>
      </w:r>
      <w:proofErr w:type="spellStart"/>
      <w:r w:rsidRPr="00A800F2">
        <w:rPr>
          <w:rFonts w:ascii="Times New Roman" w:eastAsia="Times New Roman" w:hAnsi="Times New Roman" w:cs="Times New Roman"/>
          <w:sz w:val="28"/>
          <w:szCs w:val="28"/>
          <w:shd w:val="clear" w:color="auto" w:fill="FFFFFF"/>
          <w:lang w:eastAsia="ru-RU"/>
        </w:rPr>
        <w:t>classic</w:t>
      </w:r>
      <w:proofErr w:type="spellEnd"/>
      <w:r w:rsidRPr="00A800F2">
        <w:rPr>
          <w:rFonts w:ascii="Times New Roman" w:eastAsia="Times New Roman" w:hAnsi="Times New Roman" w:cs="Times New Roman"/>
          <w:sz w:val="28"/>
          <w:szCs w:val="28"/>
          <w:shd w:val="clear" w:color="auto" w:fill="FFFFFF"/>
          <w:lang w:eastAsia="ru-RU"/>
        </w:rPr>
        <w:t xml:space="preserve"> - всех оттенков 8ххх, RAL 1001, 1002, 1013, 1011, 1014, 1015, 1019, 1024</w:t>
      </w:r>
      <w:r w:rsidR="00B722E6">
        <w:rPr>
          <w:rFonts w:ascii="Times New Roman" w:eastAsia="Times New Roman" w:hAnsi="Times New Roman" w:cs="Times New Roman"/>
          <w:sz w:val="28"/>
          <w:szCs w:val="28"/>
          <w:shd w:val="clear" w:color="auto" w:fill="FFFFFF"/>
          <w:lang w:eastAsia="ru-RU"/>
        </w:rPr>
        <w:t>:</w:t>
      </w:r>
    </w:p>
    <w:p w14:paraId="42685970" w14:textId="27944D24" w:rsidR="0068093B" w:rsidRPr="00A800F2" w:rsidRDefault="00B722E6" w:rsidP="00B722E6">
      <w:pPr>
        <w:spacing w:after="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55829A7A" wp14:editId="0E6D18A9">
            <wp:extent cx="6515100" cy="647700"/>
            <wp:effectExtent l="0" t="0" r="0" b="0"/>
            <wp:docPr id="2142240824" name="Рисунок 214224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20621" cy="648249"/>
                    </a:xfrm>
                    <a:prstGeom prst="rect">
                      <a:avLst/>
                    </a:prstGeom>
                    <a:noFill/>
                  </pic:spPr>
                </pic:pic>
              </a:graphicData>
            </a:graphic>
          </wp:inline>
        </w:drawing>
      </w:r>
    </w:p>
    <w:p w14:paraId="767807E1" w14:textId="20A728DB" w:rsidR="0068093B" w:rsidRPr="00A800F2" w:rsidRDefault="00B722E6" w:rsidP="0068093B">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B722E6">
        <w:rPr>
          <w:rFonts w:ascii="Times New Roman" w:eastAsia="Times New Roman" w:hAnsi="Times New Roman" w:cs="Times New Roman"/>
          <w:sz w:val="28"/>
          <w:szCs w:val="28"/>
          <w:shd w:val="clear" w:color="auto" w:fill="FFFFFF"/>
          <w:lang w:eastAsia="ru-RU"/>
        </w:rPr>
        <w:t>Цвета профилей (окон, остекленных дверей, витражей и фасадов)</w:t>
      </w:r>
      <w:r w:rsidR="0068093B" w:rsidRPr="00A800F2">
        <w:rPr>
          <w:rFonts w:ascii="Times New Roman" w:eastAsia="Times New Roman" w:hAnsi="Times New Roman" w:cs="Times New Roman"/>
          <w:sz w:val="28"/>
          <w:szCs w:val="28"/>
          <w:shd w:val="clear" w:color="auto" w:fill="FFFFFF"/>
          <w:lang w:eastAsia="ru-RU"/>
        </w:rPr>
        <w:t>:</w:t>
      </w:r>
    </w:p>
    <w:p w14:paraId="75D33992" w14:textId="77777777" w:rsidR="0068093B" w:rsidRPr="00A800F2" w:rsidRDefault="0068093B" w:rsidP="0068093B">
      <w:pPr>
        <w:spacing w:after="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2073F5A8" wp14:editId="1BA3EA20">
            <wp:extent cx="4470400" cy="596900"/>
            <wp:effectExtent l="0" t="0" r="6350" b="0"/>
            <wp:docPr id="558405903" name="Рисунок 558405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1793" cy="597086"/>
                    </a:xfrm>
                    <a:prstGeom prst="rect">
                      <a:avLst/>
                    </a:prstGeom>
                    <a:noFill/>
                  </pic:spPr>
                </pic:pic>
              </a:graphicData>
            </a:graphic>
          </wp:inline>
        </w:drawing>
      </w:r>
    </w:p>
    <w:p w14:paraId="2CE915E6" w14:textId="77777777" w:rsidR="00B722E6" w:rsidRPr="00B722E6" w:rsidRDefault="00B722E6" w:rsidP="00B722E6">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B722E6">
        <w:rPr>
          <w:rFonts w:ascii="Times New Roman" w:eastAsia="Times New Roman" w:hAnsi="Times New Roman" w:cs="Times New Roman"/>
          <w:sz w:val="28"/>
          <w:szCs w:val="28"/>
          <w:shd w:val="clear" w:color="auto" w:fill="FFFFFF"/>
          <w:lang w:eastAsia="ru-RU"/>
        </w:rPr>
        <w:t>Имитация дерева – все оттенки</w:t>
      </w:r>
    </w:p>
    <w:p w14:paraId="04F9E463" w14:textId="77777777" w:rsidR="00B722E6" w:rsidRPr="00B722E6" w:rsidRDefault="00B722E6" w:rsidP="00B722E6">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B722E6">
        <w:rPr>
          <w:rFonts w:ascii="Times New Roman" w:eastAsia="Times New Roman" w:hAnsi="Times New Roman" w:cs="Times New Roman"/>
          <w:noProof/>
          <w:sz w:val="28"/>
          <w:szCs w:val="28"/>
          <w:shd w:val="clear" w:color="auto" w:fill="FFFFFF"/>
          <w:lang w:eastAsia="ru-RU"/>
        </w:rPr>
        <w:drawing>
          <wp:inline distT="0" distB="0" distL="0" distR="0" wp14:anchorId="01BB568D" wp14:editId="0AF415A0">
            <wp:extent cx="946150" cy="74295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6150" cy="742950"/>
                    </a:xfrm>
                    <a:prstGeom prst="rect">
                      <a:avLst/>
                    </a:prstGeom>
                    <a:noFill/>
                    <a:ln>
                      <a:noFill/>
                    </a:ln>
                  </pic:spPr>
                </pic:pic>
              </a:graphicData>
            </a:graphic>
          </wp:inline>
        </w:drawing>
      </w:r>
    </w:p>
    <w:p w14:paraId="1F931495" w14:textId="77777777" w:rsidR="0068093B" w:rsidRPr="00A800F2" w:rsidRDefault="0068093B" w:rsidP="0068093B">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2)</w:t>
      </w:r>
      <w:r w:rsidRPr="00A800F2">
        <w:rPr>
          <w:rFonts w:ascii="Times New Roman" w:eastAsia="Times New Roman" w:hAnsi="Times New Roman" w:cs="Times New Roman"/>
          <w:sz w:val="28"/>
          <w:szCs w:val="28"/>
          <w:shd w:val="clear" w:color="auto" w:fill="FFFFFF"/>
          <w:lang w:eastAsia="ru-RU"/>
        </w:rPr>
        <w:tab/>
        <w:t xml:space="preserve"> </w:t>
      </w:r>
      <w:r w:rsidRPr="00A800F2">
        <w:rPr>
          <w:rFonts w:ascii="Times New Roman" w:eastAsia="Times New Roman" w:hAnsi="Times New Roman" w:cs="Times New Roman"/>
          <w:sz w:val="28"/>
          <w:szCs w:val="28"/>
          <w:u w:val="single"/>
          <w:shd w:val="clear" w:color="auto" w:fill="FFFFFF"/>
          <w:lang w:eastAsia="ru-RU"/>
        </w:rPr>
        <w:t>К отделочным и (или) строительным материалам объектов капитального строительства</w:t>
      </w:r>
      <w:r w:rsidRPr="00A800F2">
        <w:rPr>
          <w:rFonts w:ascii="Times New Roman" w:eastAsia="Times New Roman" w:hAnsi="Times New Roman" w:cs="Times New Roman"/>
          <w:sz w:val="28"/>
          <w:szCs w:val="28"/>
          <w:shd w:val="clear" w:color="auto" w:fill="FFFFFF"/>
          <w:lang w:eastAsia="ru-RU"/>
        </w:rPr>
        <w:t>:</w:t>
      </w:r>
    </w:p>
    <w:p w14:paraId="68895C9C" w14:textId="77777777" w:rsidR="0068093B" w:rsidRPr="00A800F2" w:rsidRDefault="0068093B" w:rsidP="000732C1">
      <w:pPr>
        <w:numPr>
          <w:ilvl w:val="0"/>
          <w:numId w:val="110"/>
        </w:numPr>
        <w:tabs>
          <w:tab w:val="left" w:pos="360"/>
          <w:tab w:val="left" w:pos="851"/>
        </w:tabs>
        <w:spacing w:after="0" w:line="240" w:lineRule="auto"/>
        <w:ind w:left="0" w:firstLine="426"/>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цоколь должен выполняться из антивандальных негорючих материалов – природный камень (гранит или аналог), клинкерный кирпич, керамогранит </w:t>
      </w:r>
      <w:r w:rsidRPr="00A800F2">
        <w:rPr>
          <w:rFonts w:ascii="Times New Roman" w:eastAsia="Times New Roman" w:hAnsi="Times New Roman" w:cs="Times New Roman"/>
          <w:color w:val="000000"/>
          <w:sz w:val="28"/>
          <w:szCs w:val="28"/>
          <w:shd w:val="clear" w:color="auto" w:fill="FFFFFF"/>
          <w:lang w:eastAsia="ru-RU"/>
        </w:rPr>
        <w:t xml:space="preserve">(толщина не менее 10 мм), бетонных </w:t>
      </w:r>
      <w:proofErr w:type="spellStart"/>
      <w:r w:rsidRPr="00A800F2">
        <w:rPr>
          <w:rFonts w:ascii="Times New Roman" w:eastAsia="Times New Roman" w:hAnsi="Times New Roman" w:cs="Times New Roman"/>
          <w:color w:val="000000"/>
          <w:sz w:val="28"/>
          <w:szCs w:val="28"/>
          <w:shd w:val="clear" w:color="auto" w:fill="FFFFFF"/>
          <w:lang w:eastAsia="ru-RU"/>
        </w:rPr>
        <w:t>фиброцементных</w:t>
      </w:r>
      <w:proofErr w:type="spellEnd"/>
      <w:r w:rsidRPr="00A800F2">
        <w:rPr>
          <w:rFonts w:ascii="Times New Roman" w:eastAsia="Times New Roman" w:hAnsi="Times New Roman" w:cs="Times New Roman"/>
          <w:color w:val="000000"/>
          <w:sz w:val="28"/>
          <w:szCs w:val="28"/>
          <w:shd w:val="clear" w:color="auto" w:fill="FFFFFF"/>
          <w:lang w:eastAsia="ru-RU"/>
        </w:rPr>
        <w:t xml:space="preserve"> элементов с гидрофобной </w:t>
      </w:r>
      <w:r w:rsidRPr="00A800F2">
        <w:rPr>
          <w:rFonts w:ascii="Times New Roman" w:eastAsia="Times New Roman" w:hAnsi="Times New Roman" w:cs="Times New Roman"/>
          <w:color w:val="000000"/>
          <w:sz w:val="28"/>
          <w:szCs w:val="28"/>
          <w:shd w:val="clear" w:color="auto" w:fill="FFFFFF"/>
          <w:lang w:eastAsia="ru-RU"/>
        </w:rPr>
        <w:lastRenderedPageBreak/>
        <w:t>пропиткой (бетонная цокольная плитка и кирпич, панели из цементных композитов и др.) и другие подобные материалы;</w:t>
      </w:r>
    </w:p>
    <w:p w14:paraId="78B2CD9F" w14:textId="77777777" w:rsidR="0068093B" w:rsidRPr="00A800F2" w:rsidRDefault="0068093B" w:rsidP="000732C1">
      <w:pPr>
        <w:numPr>
          <w:ilvl w:val="0"/>
          <w:numId w:val="110"/>
        </w:numPr>
        <w:tabs>
          <w:tab w:val="left" w:pos="360"/>
          <w:tab w:val="left" w:pos="851"/>
        </w:tabs>
        <w:spacing w:after="0" w:line="240" w:lineRule="auto"/>
        <w:ind w:left="0" w:firstLine="426"/>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для объектов торгового назначения (магазинов), общественного назначения, общая площадь которых составляет не более чем 1500 квадратных </w:t>
      </w:r>
      <w:r w:rsidRPr="00A800F2">
        <w:rPr>
          <w:rFonts w:ascii="Times New Roman" w:eastAsia="Times New Roman" w:hAnsi="Times New Roman" w:cs="Times New Roman"/>
          <w:color w:val="000000"/>
          <w:sz w:val="28"/>
          <w:szCs w:val="28"/>
          <w:lang w:eastAsia="ru-RU"/>
        </w:rPr>
        <w:t>метров -</w:t>
      </w:r>
      <w:r w:rsidRPr="00A800F2">
        <w:rPr>
          <w:rFonts w:ascii="Times New Roman" w:eastAsia="Times New Roman" w:hAnsi="Times New Roman" w:cs="Times New Roman"/>
          <w:color w:val="000000"/>
          <w:sz w:val="28"/>
          <w:szCs w:val="28"/>
          <w:shd w:val="clear" w:color="auto" w:fill="FFFFFF"/>
          <w:lang w:eastAsia="ru-RU"/>
        </w:rPr>
        <w:t xml:space="preserve"> не менее 20% облицовки фасада должно выполняться из природных материалов или имитирующих природные материалы;</w:t>
      </w:r>
    </w:p>
    <w:p w14:paraId="7E873DC0" w14:textId="77777777" w:rsidR="0068093B" w:rsidRPr="00A800F2" w:rsidRDefault="0068093B" w:rsidP="000732C1">
      <w:pPr>
        <w:numPr>
          <w:ilvl w:val="0"/>
          <w:numId w:val="110"/>
        </w:numPr>
        <w:tabs>
          <w:tab w:val="left" w:pos="360"/>
          <w:tab w:val="left" w:pos="851"/>
        </w:tabs>
        <w:spacing w:after="0" w:line="240" w:lineRule="auto"/>
        <w:ind w:left="0" w:firstLine="426"/>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A800F2">
        <w:rPr>
          <w:rFonts w:ascii="Times New Roman" w:eastAsia="Times New Roman" w:hAnsi="Times New Roman" w:cs="Times New Roman"/>
          <w:color w:val="000000"/>
          <w:sz w:val="28"/>
          <w:szCs w:val="28"/>
          <w:shd w:val="clear" w:color="auto" w:fill="FFFFFF"/>
          <w:vertAlign w:val="superscript"/>
          <w:lang w:eastAsia="ru-RU"/>
        </w:rPr>
        <w:t xml:space="preserve">о </w:t>
      </w:r>
      <w:r w:rsidRPr="00A800F2">
        <w:rPr>
          <w:rFonts w:ascii="Times New Roman" w:eastAsia="Times New Roman" w:hAnsi="Times New Roman" w:cs="Times New Roman"/>
          <w:color w:val="000000"/>
          <w:sz w:val="28"/>
          <w:szCs w:val="28"/>
          <w:shd w:val="clear" w:color="auto" w:fill="FFFFFF"/>
          <w:lang w:eastAsia="ru-RU"/>
        </w:rPr>
        <w:t>С, минимальной температуре -45</w:t>
      </w:r>
      <w:r w:rsidRPr="00A800F2">
        <w:rPr>
          <w:rFonts w:ascii="Times New Roman" w:eastAsia="Times New Roman" w:hAnsi="Times New Roman" w:cs="Times New Roman"/>
          <w:color w:val="000000"/>
          <w:sz w:val="28"/>
          <w:szCs w:val="28"/>
          <w:shd w:val="clear" w:color="auto" w:fill="FFFFFF"/>
          <w:vertAlign w:val="superscript"/>
          <w:lang w:eastAsia="ru-RU"/>
        </w:rPr>
        <w:t>о</w:t>
      </w:r>
      <w:r w:rsidRPr="00A800F2">
        <w:rPr>
          <w:rFonts w:ascii="Times New Roman" w:eastAsia="Times New Roman" w:hAnsi="Times New Roman" w:cs="Times New Roman"/>
          <w:color w:val="000000"/>
          <w:sz w:val="28"/>
          <w:szCs w:val="28"/>
          <w:shd w:val="clear" w:color="auto" w:fill="FFFFFF"/>
          <w:lang w:eastAsia="ru-RU"/>
        </w:rPr>
        <w:t xml:space="preserve"> С и относительной влажности в пределах от 40% до 95%.</w:t>
      </w:r>
    </w:p>
    <w:p w14:paraId="2558EBA8" w14:textId="77777777" w:rsidR="0068093B" w:rsidRPr="00A800F2" w:rsidRDefault="0068093B" w:rsidP="0068093B">
      <w:pPr>
        <w:tabs>
          <w:tab w:val="left" w:pos="360"/>
          <w:tab w:val="left" w:pos="851"/>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A800F2">
        <w:rPr>
          <w:rFonts w:ascii="Times New Roman" w:eastAsia="Times New Roman" w:hAnsi="Times New Roman" w:cs="Times New Roman"/>
          <w:color w:val="000000"/>
          <w:sz w:val="28"/>
          <w:szCs w:val="28"/>
          <w:shd w:val="clear" w:color="auto" w:fill="FFFFFF"/>
          <w:lang w:eastAsia="ru-RU"/>
        </w:rPr>
        <w:t>грязеудержание</w:t>
      </w:r>
      <w:proofErr w:type="spellEnd"/>
      <w:r w:rsidRPr="00A800F2">
        <w:rPr>
          <w:rFonts w:ascii="Times New Roman" w:eastAsia="Times New Roman" w:hAnsi="Times New Roman" w:cs="Times New Roman"/>
          <w:color w:val="000000"/>
          <w:sz w:val="28"/>
          <w:szCs w:val="28"/>
          <w:shd w:val="clear" w:color="auto" w:fill="FFFFFF"/>
          <w:lang w:eastAsia="ru-RU"/>
        </w:rPr>
        <w:t xml:space="preserve">, </w:t>
      </w:r>
      <w:proofErr w:type="spellStart"/>
      <w:r w:rsidRPr="00A800F2">
        <w:rPr>
          <w:rFonts w:ascii="Times New Roman" w:eastAsia="Times New Roman" w:hAnsi="Times New Roman" w:cs="Times New Roman"/>
          <w:color w:val="000000"/>
          <w:sz w:val="28"/>
          <w:szCs w:val="28"/>
          <w:shd w:val="clear" w:color="auto" w:fill="FFFFFF"/>
          <w:lang w:eastAsia="ru-RU"/>
        </w:rPr>
        <w:t>меление</w:t>
      </w:r>
      <w:proofErr w:type="spellEnd"/>
      <w:r w:rsidRPr="00A800F2">
        <w:rPr>
          <w:rFonts w:ascii="Times New Roman" w:eastAsia="Times New Roman" w:hAnsi="Times New Roman" w:cs="Times New Roman"/>
          <w:color w:val="000000"/>
          <w:sz w:val="28"/>
          <w:szCs w:val="28"/>
          <w:shd w:val="clear" w:color="auto" w:fill="FFFFFF"/>
          <w:lang w:eastAsia="ru-RU"/>
        </w:rPr>
        <w:t xml:space="preserve">) - не более 3 баллов по ГОСТ 9.407-2015 </w:t>
      </w:r>
      <w:proofErr w:type="spellStart"/>
      <w:r w:rsidRPr="00A800F2">
        <w:rPr>
          <w:rFonts w:ascii="Times New Roman" w:eastAsia="Times New Roman" w:hAnsi="Times New Roman" w:cs="Times New Roman"/>
          <w:color w:val="000000"/>
          <w:sz w:val="28"/>
          <w:szCs w:val="28"/>
          <w:shd w:val="clear" w:color="auto" w:fill="FFFFFF"/>
          <w:lang w:eastAsia="ru-RU"/>
        </w:rPr>
        <w:t>п.п</w:t>
      </w:r>
      <w:proofErr w:type="spellEnd"/>
      <w:r w:rsidRPr="00A800F2">
        <w:rPr>
          <w:rFonts w:ascii="Times New Roman" w:eastAsia="Times New Roman" w:hAnsi="Times New Roman" w:cs="Times New Roman"/>
          <w:color w:val="000000"/>
          <w:sz w:val="28"/>
          <w:szCs w:val="28"/>
          <w:shd w:val="clear" w:color="auto" w:fill="FFFFFF"/>
          <w:lang w:eastAsia="ru-RU"/>
        </w:rPr>
        <w:t>. 8.2, 8.3, 8.4;</w:t>
      </w:r>
    </w:p>
    <w:p w14:paraId="5F555E13" w14:textId="77777777" w:rsidR="0068093B" w:rsidRPr="00A800F2" w:rsidRDefault="0068093B" w:rsidP="000732C1">
      <w:pPr>
        <w:numPr>
          <w:ilvl w:val="0"/>
          <w:numId w:val="110"/>
        </w:numPr>
        <w:tabs>
          <w:tab w:val="left" w:pos="360"/>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lang w:eastAsia="ru-RU"/>
        </w:rPr>
        <w:t>скатная кровля выполняется из металла, черепицы (керамической, минеральной, металлической, гибкой или аналога), светопрозрачных конструкций.</w:t>
      </w:r>
    </w:p>
    <w:p w14:paraId="6906FB22" w14:textId="77777777" w:rsidR="0068093B" w:rsidRPr="00A800F2" w:rsidRDefault="0068093B" w:rsidP="0068093B">
      <w:pPr>
        <w:spacing w:after="0" w:line="240" w:lineRule="auto"/>
        <w:ind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Не допускается</w:t>
      </w:r>
      <w:r w:rsidRPr="00A800F2">
        <w:rPr>
          <w:rFonts w:ascii="Times New Roman" w:eastAsia="Times New Roman" w:hAnsi="Times New Roman" w:cs="Times New Roman"/>
          <w:color w:val="000000"/>
          <w:sz w:val="28"/>
          <w:szCs w:val="28"/>
          <w:shd w:val="clear" w:color="auto" w:fill="FFFFFF"/>
          <w:lang w:eastAsia="ru-RU"/>
        </w:rPr>
        <w:t>:</w:t>
      </w:r>
    </w:p>
    <w:p w14:paraId="4BDD2756"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окраска поверхностей, облицованных натуральным (природным) камнем;</w:t>
      </w:r>
    </w:p>
    <w:p w14:paraId="7E3ADBDD"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бетонная необлицованная поверхность для первого и цокольного этажа;</w:t>
      </w:r>
    </w:p>
    <w:p w14:paraId="3311B462"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Calibri" w:hAnsi="Times New Roman" w:cs="Times New Roman"/>
          <w:sz w:val="28"/>
          <w:szCs w:val="28"/>
        </w:rPr>
        <w:t>штукатурный фасад по фасадному утеплению из пенополистирола;</w:t>
      </w:r>
    </w:p>
    <w:p w14:paraId="4941DA42"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использование бетонных </w:t>
      </w:r>
      <w:proofErr w:type="spellStart"/>
      <w:r w:rsidRPr="00A800F2">
        <w:rPr>
          <w:rFonts w:ascii="Times New Roman" w:eastAsia="Times New Roman" w:hAnsi="Times New Roman" w:cs="Times New Roman"/>
          <w:color w:val="000000"/>
          <w:sz w:val="28"/>
          <w:szCs w:val="28"/>
          <w:shd w:val="clear" w:color="auto" w:fill="FFFFFF"/>
          <w:lang w:eastAsia="ru-RU"/>
        </w:rPr>
        <w:t>фиброцементных</w:t>
      </w:r>
      <w:proofErr w:type="spellEnd"/>
      <w:r w:rsidRPr="00A800F2">
        <w:rPr>
          <w:rFonts w:ascii="Times New Roman" w:eastAsia="Times New Roman" w:hAnsi="Times New Roman" w:cs="Times New Roman"/>
          <w:color w:val="000000"/>
          <w:sz w:val="28"/>
          <w:szCs w:val="28"/>
          <w:shd w:val="clear" w:color="auto" w:fill="FFFFFF"/>
          <w:lang w:eastAsia="ru-RU"/>
        </w:rPr>
        <w:t xml:space="preserve"> элементов без гидрофобного покрытия;</w:t>
      </w:r>
    </w:p>
    <w:p w14:paraId="7E5EFAD4"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металлические элементы отделки с толщиной менее 0,5 мм;</w:t>
      </w:r>
    </w:p>
    <w:p w14:paraId="1CC98397"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металлические оцинкованные элементы без лакокрасочного покрытия (кроме ограждения кровли и элементов фасадов, не </w:t>
      </w:r>
      <w:r w:rsidRPr="00A800F2">
        <w:rPr>
          <w:rFonts w:ascii="Times New Roman" w:eastAsia="Calibri" w:hAnsi="Times New Roman" w:cs="Times New Roman"/>
          <w:sz w:val="28"/>
          <w:szCs w:val="28"/>
        </w:rPr>
        <w:t>выходящих на территории общего пользования);</w:t>
      </w:r>
    </w:p>
    <w:p w14:paraId="79C9F2F8" w14:textId="77777777" w:rsidR="0068093B" w:rsidRPr="00A800F2" w:rsidRDefault="0068093B" w:rsidP="000732C1">
      <w:pPr>
        <w:numPr>
          <w:ilvl w:val="0"/>
          <w:numId w:val="10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lang w:eastAsia="ru-RU"/>
        </w:rPr>
        <w:t xml:space="preserve">размещение декоративных элементов, выполненных из </w:t>
      </w:r>
      <w:proofErr w:type="spellStart"/>
      <w:r w:rsidRPr="00A800F2">
        <w:rPr>
          <w:rFonts w:ascii="Times New Roman" w:eastAsia="Times New Roman" w:hAnsi="Times New Roman" w:cs="Times New Roman"/>
          <w:color w:val="000000"/>
          <w:sz w:val="28"/>
          <w:szCs w:val="28"/>
          <w:lang w:eastAsia="ru-RU"/>
        </w:rPr>
        <w:t>пенополистирола</w:t>
      </w:r>
      <w:proofErr w:type="spellEnd"/>
      <w:r w:rsidRPr="00A800F2">
        <w:rPr>
          <w:rFonts w:ascii="Times New Roman" w:eastAsia="Times New Roman" w:hAnsi="Times New Roman" w:cs="Times New Roman"/>
          <w:color w:val="000000"/>
          <w:sz w:val="28"/>
          <w:szCs w:val="28"/>
          <w:lang w:eastAsia="ru-RU"/>
        </w:rPr>
        <w:t xml:space="preserve">, </w:t>
      </w:r>
      <w:proofErr w:type="spellStart"/>
      <w:r w:rsidRPr="00A800F2">
        <w:rPr>
          <w:rFonts w:ascii="Times New Roman" w:eastAsia="Times New Roman" w:hAnsi="Times New Roman" w:cs="Times New Roman"/>
          <w:color w:val="000000"/>
          <w:sz w:val="28"/>
          <w:szCs w:val="28"/>
          <w:lang w:eastAsia="ru-RU"/>
        </w:rPr>
        <w:t>пенополиуретана</w:t>
      </w:r>
      <w:proofErr w:type="spellEnd"/>
      <w:r w:rsidRPr="00A800F2">
        <w:rPr>
          <w:rFonts w:ascii="Times New Roman" w:eastAsia="Times New Roman" w:hAnsi="Times New Roman" w:cs="Times New Roman"/>
          <w:color w:val="000000"/>
          <w:sz w:val="28"/>
          <w:szCs w:val="28"/>
          <w:lang w:eastAsia="ru-RU"/>
        </w:rPr>
        <w:t xml:space="preserve">, </w:t>
      </w:r>
      <w:proofErr w:type="spellStart"/>
      <w:r w:rsidRPr="00A800F2">
        <w:rPr>
          <w:rFonts w:ascii="Times New Roman" w:eastAsia="Times New Roman" w:hAnsi="Times New Roman" w:cs="Times New Roman"/>
          <w:color w:val="000000"/>
          <w:sz w:val="28"/>
          <w:szCs w:val="28"/>
          <w:lang w:eastAsia="ru-RU"/>
        </w:rPr>
        <w:t>минваты</w:t>
      </w:r>
      <w:proofErr w:type="spellEnd"/>
      <w:r w:rsidRPr="00A800F2">
        <w:rPr>
          <w:rFonts w:ascii="Times New Roman" w:eastAsia="Times New Roman" w:hAnsi="Times New Roman" w:cs="Times New Roman"/>
          <w:color w:val="000000"/>
          <w:sz w:val="28"/>
          <w:szCs w:val="28"/>
          <w:lang w:eastAsia="ru-RU"/>
        </w:rPr>
        <w:t xml:space="preserve"> с тонким штукатурным слоем, ниже 2 метров над уровнем земли;</w:t>
      </w:r>
    </w:p>
    <w:p w14:paraId="537B205C" w14:textId="77777777" w:rsidR="0068093B" w:rsidRPr="00A800F2" w:rsidRDefault="0068093B" w:rsidP="000732C1">
      <w:pPr>
        <w:numPr>
          <w:ilvl w:val="0"/>
          <w:numId w:val="10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lang w:eastAsia="ru-RU"/>
        </w:rPr>
        <w:t>выполнение больших глухих плоскостей фасада из материалов, имитирующих натуральные, с заметно повторяющимся рисунком;</w:t>
      </w:r>
    </w:p>
    <w:p w14:paraId="35954476" w14:textId="77777777" w:rsidR="0068093B" w:rsidRPr="00A800F2" w:rsidRDefault="0068093B" w:rsidP="000732C1">
      <w:pPr>
        <w:numPr>
          <w:ilvl w:val="0"/>
          <w:numId w:val="10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lang w:eastAsia="ru-RU"/>
        </w:rPr>
        <w:t>отделка фасада керамогранитной глянцевой однотонной плиткой 600х600 мм;</w:t>
      </w:r>
    </w:p>
    <w:p w14:paraId="3A7030F1" w14:textId="77777777" w:rsidR="0068093B" w:rsidRPr="00A800F2" w:rsidRDefault="0068093B" w:rsidP="000732C1">
      <w:pPr>
        <w:numPr>
          <w:ilvl w:val="0"/>
          <w:numId w:val="10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визуально заметные соединения облицовочных элементов, видимые крепежные детали фасадных систем (за исключением матовых панелей с неоднородным покрытием);</w:t>
      </w:r>
    </w:p>
    <w:p w14:paraId="7D1271BA"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использование белых стеклопакетов ПВХ (за исключением объектов, возводимых за счет бюджетного финансирования);</w:t>
      </w:r>
    </w:p>
    <w:p w14:paraId="47A1E727"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lastRenderedPageBreak/>
        <w:t>использование в качестве отделочных материалов фасадов объектов капитального строительства:</w:t>
      </w:r>
    </w:p>
    <w:p w14:paraId="292DA34D" w14:textId="77777777" w:rsidR="0068093B" w:rsidRPr="00A800F2" w:rsidRDefault="0068093B"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штукатурки (штукатурный фасад допускается применять, если окружающая застройка преимущественно выполнена с применением штукатурных фасадов. Работы по выполнению штукатурного фасада должны производиться строго по сертифицированной технологии, должен обеспечиваться длительный срок эксплуатации); </w:t>
      </w:r>
    </w:p>
    <w:p w14:paraId="56DE9C89" w14:textId="77777777" w:rsidR="0068093B" w:rsidRPr="00A800F2" w:rsidRDefault="0068093B"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пластиковых панелей, сотового поликарбоната;</w:t>
      </w:r>
    </w:p>
    <w:p w14:paraId="35280C43" w14:textId="7036D9A9" w:rsidR="0068093B" w:rsidRPr="00A800F2" w:rsidRDefault="00FB5289"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винилового </w:t>
      </w:r>
      <w:proofErr w:type="spellStart"/>
      <w:r w:rsidR="0068093B" w:rsidRPr="00A800F2">
        <w:rPr>
          <w:rFonts w:ascii="Times New Roman" w:eastAsia="Times New Roman" w:hAnsi="Times New Roman" w:cs="Times New Roman"/>
          <w:color w:val="000000"/>
          <w:sz w:val="28"/>
          <w:szCs w:val="28"/>
          <w:shd w:val="clear" w:color="auto" w:fill="FFFFFF"/>
          <w:lang w:eastAsia="ru-RU"/>
        </w:rPr>
        <w:t>сайдинга</w:t>
      </w:r>
      <w:proofErr w:type="spellEnd"/>
      <w:r w:rsidR="0068093B" w:rsidRPr="00A800F2">
        <w:rPr>
          <w:rFonts w:ascii="Times New Roman" w:eastAsia="Times New Roman" w:hAnsi="Times New Roman" w:cs="Times New Roman"/>
          <w:color w:val="000000"/>
          <w:sz w:val="28"/>
          <w:szCs w:val="28"/>
          <w:shd w:val="clear" w:color="auto" w:fill="FFFFFF"/>
          <w:lang w:eastAsia="ru-RU"/>
        </w:rPr>
        <w:t>;</w:t>
      </w:r>
    </w:p>
    <w:p w14:paraId="5C6B2DAC" w14:textId="20C4E7D6" w:rsidR="0068093B" w:rsidRPr="00A800F2" w:rsidRDefault="0068093B"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профилированного металлического листа (кроме объектов т</w:t>
      </w:r>
      <w:r w:rsidR="00FB5289">
        <w:rPr>
          <w:rFonts w:ascii="Times New Roman" w:eastAsia="Times New Roman" w:hAnsi="Times New Roman" w:cs="Times New Roman"/>
          <w:color w:val="000000"/>
          <w:sz w:val="28"/>
          <w:szCs w:val="28"/>
          <w:shd w:val="clear" w:color="auto" w:fill="FFFFFF"/>
          <w:lang w:eastAsia="ru-RU"/>
        </w:rPr>
        <w:t>оргового назначения (магазинов)</w:t>
      </w:r>
      <w:r w:rsidRPr="00A800F2">
        <w:rPr>
          <w:rFonts w:ascii="Times New Roman" w:eastAsia="Times New Roman" w:hAnsi="Times New Roman" w:cs="Times New Roman"/>
          <w:color w:val="000000"/>
          <w:sz w:val="28"/>
          <w:szCs w:val="28"/>
          <w:shd w:val="clear" w:color="auto" w:fill="FFFFFF"/>
          <w:lang w:eastAsia="ru-RU"/>
        </w:rPr>
        <w:t>; для указанных объектов допускается использование профилированного листа за исключением профилированного листа с трапециевидным профилем маркировки С, НС, Н);</w:t>
      </w:r>
    </w:p>
    <w:p w14:paraId="16C3F654" w14:textId="77777777" w:rsidR="0068093B" w:rsidRPr="00A800F2" w:rsidRDefault="0068093B"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асбестоцементных листов, </w:t>
      </w:r>
      <w:r w:rsidRPr="00A800F2">
        <w:rPr>
          <w:rFonts w:ascii="Times New Roman" w:eastAsia="Times New Roman" w:hAnsi="Times New Roman" w:cs="Times New Roman"/>
          <w:color w:val="000000"/>
          <w:sz w:val="28"/>
          <w:szCs w:val="28"/>
          <w:shd w:val="clear" w:color="auto" w:fill="FFFFFF"/>
          <w:lang w:eastAsia="ru-RU"/>
        </w:rPr>
        <w:t>самоклеящейся пленки, баннерной ткани, сотового поликарбоната;</w:t>
      </w:r>
    </w:p>
    <w:p w14:paraId="76CDBBFF" w14:textId="77777777" w:rsidR="0068093B" w:rsidRPr="00A800F2" w:rsidRDefault="0068093B"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4DB20A6A" w14:textId="77777777" w:rsidR="0068093B" w:rsidRPr="00A800F2" w:rsidRDefault="0068093B"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42466A30"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3) </w:t>
      </w:r>
      <w:r w:rsidRPr="00A800F2">
        <w:rPr>
          <w:rFonts w:ascii="Times New Roman" w:eastAsia="Times New Roman" w:hAnsi="Times New Roman" w:cs="Times New Roman"/>
          <w:color w:val="000000"/>
          <w:sz w:val="28"/>
          <w:szCs w:val="28"/>
          <w:shd w:val="clear" w:color="auto" w:fill="FFFFFF"/>
          <w:lang w:eastAsia="ru-RU"/>
        </w:rPr>
        <w:tab/>
      </w:r>
      <w:r w:rsidRPr="00A800F2">
        <w:rPr>
          <w:rFonts w:ascii="Times New Roman" w:eastAsia="Times New Roman" w:hAnsi="Times New Roman" w:cs="Times New Roman"/>
          <w:color w:val="000000"/>
          <w:sz w:val="28"/>
          <w:szCs w:val="28"/>
          <w:u w:val="single"/>
          <w:shd w:val="clear" w:color="auto" w:fill="FFFFFF"/>
          <w:lang w:eastAsia="ru-RU"/>
        </w:rPr>
        <w:t>К размещению технического и инженерного оборудования на фасадах и кровлях объектов капитального строительства</w:t>
      </w:r>
      <w:r w:rsidRPr="00A800F2">
        <w:rPr>
          <w:rFonts w:ascii="Times New Roman" w:eastAsia="Times New Roman" w:hAnsi="Times New Roman" w:cs="Times New Roman"/>
          <w:color w:val="000000"/>
          <w:sz w:val="28"/>
          <w:szCs w:val="28"/>
          <w:shd w:val="clear" w:color="auto" w:fill="FFFFFF"/>
          <w:lang w:eastAsia="ru-RU"/>
        </w:rPr>
        <w:t>.</w:t>
      </w:r>
    </w:p>
    <w:p w14:paraId="22647993"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 (далее – оборудование).</w:t>
      </w:r>
    </w:p>
    <w:p w14:paraId="0398B07B"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Оборудование должно располагаться с учетом системы композиционных осей фасадов объекта и иметь комплексный характер.</w:t>
      </w:r>
    </w:p>
    <w:p w14:paraId="13B71B61"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При строительстве объемно-пластическое решение фасада объекта капитального строительства должно предусматривать скрытое размещение (декоративные решетки, короба) наружных блоков систем кондиционирования, вентиляции и их комплексов, скрытую систему водоотведения, либо предусматривать их внутреннее размещение. Наружный организованный водосток допускается для объектов этажностью не выше 3 этажей и для отвода воды с козырьков над входами; водосточная система должна применяться с подогревом.</w:t>
      </w:r>
    </w:p>
    <w:p w14:paraId="72A210A8"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При реконструкции объекта капитального строительства:</w:t>
      </w:r>
    </w:p>
    <w:p w14:paraId="4E65F49E" w14:textId="77777777" w:rsidR="0068093B" w:rsidRPr="00A800F2" w:rsidRDefault="0068093B"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размещение дополнительного оборудования должно обеспечивать сохранность отделки фасада либо ее восстановление;</w:t>
      </w:r>
    </w:p>
    <w:p w14:paraId="38662758" w14:textId="77777777" w:rsidR="0068093B" w:rsidRPr="00A800F2" w:rsidRDefault="0068093B"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42001B8F"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lastRenderedPageBreak/>
        <w:t>Габариты, форма оборудования, декоративных коробов, в которых оно размещено, декоративных решеток не должны ухудшать визуальные характеристики объекта.</w:t>
      </w:r>
    </w:p>
    <w:p w14:paraId="192E0675"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Устанавливаемое на фасадах зданий оборудование должно быть окрашено в цвет поверхностей, на которых оно установлено.</w:t>
      </w:r>
    </w:p>
    <w:p w14:paraId="15BA7140"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Не допускается</w:t>
      </w:r>
      <w:r w:rsidRPr="00A800F2">
        <w:rPr>
          <w:rFonts w:ascii="Times New Roman" w:eastAsia="Times New Roman" w:hAnsi="Times New Roman" w:cs="Times New Roman"/>
          <w:color w:val="000000"/>
          <w:sz w:val="28"/>
          <w:szCs w:val="28"/>
          <w:shd w:val="clear" w:color="auto" w:fill="FFFFFF"/>
          <w:lang w:eastAsia="ru-RU"/>
        </w:rPr>
        <w:t>:</w:t>
      </w:r>
    </w:p>
    <w:p w14:paraId="2C976750" w14:textId="77777777" w:rsidR="0068093B" w:rsidRPr="00A800F2" w:rsidRDefault="0068093B"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размещение оборудования на архитектурных элементах и деталях декора, порталах, козырьках, пилонах, консолях, на настенной росписи, фреске, мозаичном панно, сграффито и иных видах монументального искусства, являющихся частью архитектурного решения фасада;</w:t>
      </w:r>
    </w:p>
    <w:p w14:paraId="47633158" w14:textId="6B5ABD5B" w:rsidR="0068093B" w:rsidRPr="00A800F2" w:rsidRDefault="0068093B"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наружная открытая прокла</w:t>
      </w:r>
      <w:r w:rsidR="00FB5289">
        <w:rPr>
          <w:rFonts w:ascii="Times New Roman" w:eastAsia="Times New Roman" w:hAnsi="Times New Roman" w:cs="Times New Roman"/>
          <w:color w:val="000000"/>
          <w:sz w:val="28"/>
          <w:szCs w:val="28"/>
          <w:shd w:val="clear" w:color="auto" w:fill="FFFFFF"/>
          <w:lang w:eastAsia="ru-RU"/>
        </w:rPr>
        <w:t xml:space="preserve">дка по фасаду подводящих сетей </w:t>
      </w:r>
      <w:r w:rsidRPr="00A800F2">
        <w:rPr>
          <w:rFonts w:ascii="Times New Roman" w:eastAsia="Times New Roman" w:hAnsi="Times New Roman" w:cs="Times New Roman"/>
          <w:color w:val="000000"/>
          <w:sz w:val="28"/>
          <w:szCs w:val="28"/>
          <w:shd w:val="clear" w:color="auto" w:fill="FFFFFF"/>
          <w:lang w:eastAsia="ru-RU"/>
        </w:rPr>
        <w:t>и иных коммуникаций, прокладка сетей с нарушением пластики фасада;</w:t>
      </w:r>
    </w:p>
    <w:p w14:paraId="4368C92C" w14:textId="77777777" w:rsidR="0068093B" w:rsidRPr="00A800F2" w:rsidRDefault="0068093B"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размещение оборудования, выступающего от плоскости фасада более чем на 20 см, на высоте менее 2,5 м от уровня земли или крыльца (кроме водосточных труб).</w:t>
      </w:r>
    </w:p>
    <w:p w14:paraId="25FA6C69" w14:textId="77777777" w:rsidR="0068093B" w:rsidRPr="00A800F2" w:rsidRDefault="0068093B" w:rsidP="0068093B">
      <w:pPr>
        <w:tabs>
          <w:tab w:val="left" w:pos="1134"/>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4) </w:t>
      </w:r>
      <w:r w:rsidRPr="00A800F2">
        <w:rPr>
          <w:rFonts w:ascii="Times New Roman" w:eastAsia="Times New Roman" w:hAnsi="Times New Roman" w:cs="Times New Roman"/>
          <w:color w:val="000000"/>
          <w:sz w:val="28"/>
          <w:szCs w:val="28"/>
          <w:shd w:val="clear" w:color="auto" w:fill="FFFFFF"/>
          <w:lang w:eastAsia="ru-RU"/>
        </w:rPr>
        <w:tab/>
      </w:r>
      <w:r w:rsidRPr="00A800F2">
        <w:rPr>
          <w:rFonts w:ascii="Times New Roman" w:eastAsia="Times New Roman" w:hAnsi="Times New Roman" w:cs="Times New Roman"/>
          <w:color w:val="000000"/>
          <w:sz w:val="28"/>
          <w:szCs w:val="28"/>
          <w:u w:val="single"/>
          <w:shd w:val="clear" w:color="auto" w:fill="FFFFFF"/>
          <w:lang w:eastAsia="ru-RU"/>
        </w:rPr>
        <w:t>К подсветке фасадов объектов капитального строительства:</w:t>
      </w:r>
      <w:r w:rsidRPr="00A800F2">
        <w:rPr>
          <w:rFonts w:ascii="Times New Roman" w:eastAsia="Times New Roman" w:hAnsi="Times New Roman" w:cs="Times New Roman"/>
          <w:color w:val="000000"/>
          <w:sz w:val="28"/>
          <w:szCs w:val="28"/>
          <w:shd w:val="clear" w:color="auto" w:fill="FFFFFF"/>
          <w:lang w:eastAsia="ru-RU"/>
        </w:rPr>
        <w:t xml:space="preserve"> </w:t>
      </w:r>
    </w:p>
    <w:p w14:paraId="131DC04E"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776720BD"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архитектурная подсветка зданий должна включать: </w:t>
      </w:r>
    </w:p>
    <w:p w14:paraId="4A5FD989" w14:textId="77777777" w:rsidR="0068093B" w:rsidRPr="00A800F2" w:rsidRDefault="0068093B" w:rsidP="000732C1">
      <w:pPr>
        <w:numPr>
          <w:ilvl w:val="0"/>
          <w:numId w:val="111"/>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освещение входных групп;</w:t>
      </w:r>
    </w:p>
    <w:p w14:paraId="5A2945BE" w14:textId="77777777" w:rsidR="0068093B" w:rsidRPr="00A800F2" w:rsidRDefault="0068093B" w:rsidP="000732C1">
      <w:pPr>
        <w:numPr>
          <w:ilvl w:val="0"/>
          <w:numId w:val="111"/>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подсветку информационных знаков и конструкций;</w:t>
      </w:r>
    </w:p>
    <w:p w14:paraId="7C657637" w14:textId="77777777" w:rsidR="0068093B" w:rsidRPr="00A800F2" w:rsidRDefault="0068093B" w:rsidP="000732C1">
      <w:pPr>
        <w:numPr>
          <w:ilvl w:val="0"/>
          <w:numId w:val="111"/>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5B752745" w14:textId="77777777" w:rsidR="0068093B" w:rsidRPr="00A800F2" w:rsidRDefault="0068093B" w:rsidP="0068093B">
      <w:pPr>
        <w:tabs>
          <w:tab w:val="left" w:pos="1134"/>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5) </w:t>
      </w:r>
      <w:r w:rsidRPr="00A800F2">
        <w:rPr>
          <w:rFonts w:ascii="Times New Roman" w:eastAsia="Times New Roman" w:hAnsi="Times New Roman" w:cs="Times New Roman"/>
          <w:color w:val="000000"/>
          <w:sz w:val="28"/>
          <w:szCs w:val="28"/>
          <w:shd w:val="clear" w:color="auto" w:fill="FFFFFF"/>
          <w:lang w:eastAsia="ru-RU"/>
        </w:rPr>
        <w:tab/>
      </w:r>
      <w:r w:rsidRPr="00A800F2">
        <w:rPr>
          <w:rFonts w:ascii="Times New Roman" w:eastAsia="Times New Roman" w:hAnsi="Times New Roman" w:cs="Times New Roman"/>
          <w:color w:val="000000"/>
          <w:sz w:val="28"/>
          <w:szCs w:val="28"/>
          <w:u w:val="single"/>
          <w:shd w:val="clear" w:color="auto" w:fill="FFFFFF"/>
          <w:lang w:eastAsia="ru-RU"/>
        </w:rPr>
        <w:t>К объемно-пространственным характеристикам объектов капитального строительства</w:t>
      </w:r>
      <w:r w:rsidRPr="00A800F2">
        <w:rPr>
          <w:rFonts w:ascii="Times New Roman" w:eastAsia="Times New Roman" w:hAnsi="Times New Roman" w:cs="Times New Roman"/>
          <w:color w:val="000000"/>
          <w:sz w:val="28"/>
          <w:szCs w:val="28"/>
          <w:shd w:val="clear" w:color="auto" w:fill="FFFFFF"/>
          <w:lang w:eastAsia="ru-RU"/>
        </w:rPr>
        <w:t>:</w:t>
      </w:r>
    </w:p>
    <w:p w14:paraId="387075AE"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4D5F7877"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размеры входной площадки (ширина x глубина) для объектов общественного назначения, общая площадь которых составляет не более чем 1500 квадратных метров, должны быть не менее 2,2 x 2,2 м;</w:t>
      </w:r>
    </w:p>
    <w:p w14:paraId="629D486B"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здание или сооружение не должно создавать визуальный дискомфорт, должно органично вписываться в ландшафт и сохранять масштаб и характер существующей застройки;</w:t>
      </w:r>
    </w:p>
    <w:p w14:paraId="46F00CE2"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здания необходимо размещать с учетом сложившейся линии застройки улицы (квартала);</w:t>
      </w:r>
    </w:p>
    <w:p w14:paraId="022B160B"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ограждение участка (в случае необходимости его установки) должно выполняться в едином стиле общего архитектурного решения и не должно </w:t>
      </w:r>
      <w:r w:rsidRPr="00A800F2">
        <w:rPr>
          <w:rFonts w:ascii="Times New Roman" w:eastAsia="Times New Roman" w:hAnsi="Times New Roman" w:cs="Times New Roman"/>
          <w:sz w:val="28"/>
          <w:szCs w:val="28"/>
          <w:shd w:val="clear" w:color="auto" w:fill="FFFFFF"/>
          <w:lang w:eastAsia="ru-RU"/>
        </w:rPr>
        <w:t>препятствовать визуальному восприятию фасадов здания со стороны территорий общего пользования;</w:t>
      </w:r>
    </w:p>
    <w:p w14:paraId="49F9529A" w14:textId="5D97A319"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если проектируемое в целях строительства или реконструкции здание, строение, сооружение располагается на расстоянии 50 метров и менее от границ </w:t>
      </w:r>
      <w:r w:rsidRPr="00A800F2">
        <w:rPr>
          <w:rFonts w:ascii="Times New Roman" w:eastAsia="Times New Roman" w:hAnsi="Times New Roman" w:cs="Times New Roman"/>
          <w:sz w:val="28"/>
          <w:szCs w:val="28"/>
          <w:shd w:val="clear" w:color="auto" w:fill="FFFFFF"/>
          <w:lang w:eastAsia="ru-RU"/>
        </w:rPr>
        <w:lastRenderedPageBreak/>
        <w:t xml:space="preserve">лесного массива, парка,  водного объекта, земельного участка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w:t>
      </w:r>
      <w:r w:rsidR="00C13955">
        <w:rPr>
          <w:rFonts w:ascii="Times New Roman" w:eastAsia="Times New Roman" w:hAnsi="Times New Roman" w:cs="Times New Roman"/>
          <w:sz w:val="28"/>
          <w:szCs w:val="28"/>
          <w:shd w:val="clear" w:color="auto" w:fill="FFFFFF"/>
          <w:lang w:eastAsia="ru-RU"/>
        </w:rPr>
        <w:t>при этом застройка (за исключением зданий этажностью не выше 4 этажей) должна по высоте</w:t>
      </w:r>
      <w:r w:rsidRPr="00A800F2">
        <w:rPr>
          <w:rFonts w:ascii="Times New Roman" w:eastAsia="Times New Roman" w:hAnsi="Times New Roman" w:cs="Times New Roman"/>
          <w:sz w:val="28"/>
          <w:szCs w:val="28"/>
          <w:shd w:val="clear" w:color="auto" w:fill="FFFFFF"/>
          <w:lang w:eastAsia="ru-RU"/>
        </w:rPr>
        <w:t xml:space="preserve">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7CE2B709"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высота отдельно стоящих гаражей, предна</w:t>
      </w:r>
      <w:bookmarkStart w:id="77" w:name="_GoBack"/>
      <w:bookmarkEnd w:id="77"/>
      <w:r w:rsidRPr="00A800F2">
        <w:rPr>
          <w:rFonts w:ascii="Times New Roman" w:eastAsia="Times New Roman" w:hAnsi="Times New Roman" w:cs="Times New Roman"/>
          <w:sz w:val="28"/>
          <w:szCs w:val="28"/>
          <w:shd w:val="clear" w:color="auto" w:fill="FFFFFF"/>
          <w:lang w:eastAsia="ru-RU"/>
        </w:rPr>
        <w:t>значенных для хранения автотранспорта, в том числе с разделением на машино-места, при их размещении на расстоянии 25 метров и менее от окон жилых помещений не должна превышать 13 метров;</w:t>
      </w:r>
    </w:p>
    <w:p w14:paraId="2094C3FD"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062F9429"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для объектов коммерческого назначения, общая площадь которых составляет не более чем 1500 квадратных метров, </w:t>
      </w:r>
      <w:proofErr w:type="spellStart"/>
      <w:r w:rsidRPr="00A800F2">
        <w:rPr>
          <w:rFonts w:ascii="Times New Roman" w:eastAsia="Times New Roman" w:hAnsi="Times New Roman" w:cs="Times New Roman"/>
          <w:color w:val="000000"/>
          <w:sz w:val="28"/>
          <w:szCs w:val="28"/>
          <w:shd w:val="clear" w:color="auto" w:fill="FFFFFF"/>
          <w:lang w:eastAsia="ru-RU"/>
        </w:rPr>
        <w:t>приобъектные</w:t>
      </w:r>
      <w:proofErr w:type="spellEnd"/>
      <w:r w:rsidRPr="00A800F2">
        <w:rPr>
          <w:rFonts w:ascii="Times New Roman" w:eastAsia="Times New Roman" w:hAnsi="Times New Roman" w:cs="Times New Roman"/>
          <w:color w:val="000000"/>
          <w:sz w:val="28"/>
          <w:szCs w:val="28"/>
          <w:shd w:val="clear" w:color="auto" w:fill="FFFFFF"/>
          <w:lang w:eastAsia="ru-RU"/>
        </w:rPr>
        <w:t xml:space="preserve"> стоянки автомобилей следует размещать в пределах отведенного земельного участка.</w:t>
      </w:r>
    </w:p>
    <w:p w14:paraId="6A5394CD"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6) </w:t>
      </w:r>
      <w:r w:rsidRPr="00A800F2">
        <w:rPr>
          <w:rFonts w:ascii="Times New Roman" w:eastAsia="Times New Roman" w:hAnsi="Times New Roman" w:cs="Times New Roman"/>
          <w:color w:val="000000"/>
          <w:sz w:val="28"/>
          <w:szCs w:val="28"/>
          <w:shd w:val="clear" w:color="auto" w:fill="FFFFFF"/>
          <w:lang w:eastAsia="ru-RU"/>
        </w:rPr>
        <w:tab/>
      </w:r>
      <w:r w:rsidRPr="00A800F2">
        <w:rPr>
          <w:rFonts w:ascii="Times New Roman" w:eastAsia="Times New Roman" w:hAnsi="Times New Roman" w:cs="Times New Roman"/>
          <w:color w:val="000000"/>
          <w:sz w:val="28"/>
          <w:szCs w:val="28"/>
          <w:u w:val="single"/>
          <w:shd w:val="clear" w:color="auto" w:fill="FFFFFF"/>
          <w:lang w:eastAsia="ru-RU"/>
        </w:rPr>
        <w:t>К архитектурно-стилистическим характеристикам объектов капитального строительства</w:t>
      </w:r>
      <w:r w:rsidRPr="00A800F2">
        <w:rPr>
          <w:rFonts w:ascii="Times New Roman" w:eastAsia="Times New Roman" w:hAnsi="Times New Roman" w:cs="Times New Roman"/>
          <w:color w:val="000000"/>
          <w:sz w:val="28"/>
          <w:szCs w:val="28"/>
          <w:shd w:val="clear" w:color="auto" w:fill="FFFFFF"/>
          <w:lang w:eastAsia="ru-RU"/>
        </w:rPr>
        <w:t>:</w:t>
      </w:r>
    </w:p>
    <w:p w14:paraId="2380673F"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архитектурный облик объекта должен быть подчинен единому стилистическому решению;</w:t>
      </w:r>
    </w:p>
    <w:p w14:paraId="1005AF83"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входные группы</w:t>
      </w:r>
      <w:r w:rsidRPr="00A800F2">
        <w:rPr>
          <w:rFonts w:ascii="Times New Roman" w:eastAsia="Times New Roman" w:hAnsi="Times New Roman" w:cs="Times New Roman"/>
          <w:color w:val="000000"/>
          <w:sz w:val="28"/>
          <w:szCs w:val="28"/>
          <w:shd w:val="clear" w:color="auto" w:fill="FFFFFF"/>
          <w:lang w:eastAsia="ru-RU"/>
        </w:rPr>
        <w:t>:</w:t>
      </w:r>
    </w:p>
    <w:p w14:paraId="452ADCFA" w14:textId="77777777" w:rsidR="0068093B" w:rsidRPr="00A800F2" w:rsidRDefault="0068093B"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входы в здание должны быть оборудованы навесами или заглублены в нишу не менее чем на 60 сантиметров;</w:t>
      </w:r>
    </w:p>
    <w:p w14:paraId="186C38FE" w14:textId="77777777" w:rsidR="0068093B" w:rsidRPr="00A800F2" w:rsidRDefault="0068093B"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отметка площадки перед входом в общественное здание должна быть выше отметки тротуара перед входом не менее чем на 0,15 м. Допускается принимать отметку площадки на уровне пола при условии предохранения помещений от попадания осадков;</w:t>
      </w:r>
    </w:p>
    <w:p w14:paraId="0AD31768" w14:textId="77777777" w:rsidR="0068093B" w:rsidRPr="00A800F2" w:rsidRDefault="0068093B"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главные входы в общественные здания должны быть ориентированы на территории общего пользования или к основному подъезду к зданию или сооружению;</w:t>
      </w:r>
    </w:p>
    <w:p w14:paraId="5F35ADEC"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цоколь</w:t>
      </w:r>
      <w:r w:rsidRPr="00A800F2">
        <w:rPr>
          <w:rFonts w:ascii="Times New Roman" w:eastAsia="Times New Roman" w:hAnsi="Times New Roman" w:cs="Times New Roman"/>
          <w:color w:val="000000"/>
          <w:sz w:val="28"/>
          <w:szCs w:val="28"/>
          <w:shd w:val="clear" w:color="auto" w:fill="FFFFFF"/>
          <w:lang w:eastAsia="ru-RU"/>
        </w:rPr>
        <w:t xml:space="preserve"> – </w:t>
      </w:r>
      <w:r w:rsidRPr="00A800F2">
        <w:rPr>
          <w:rFonts w:ascii="Times New Roman" w:eastAsia="Calibri" w:hAnsi="Times New Roman" w:cs="Times New Roman"/>
          <w:color w:val="000000"/>
          <w:sz w:val="28"/>
          <w:szCs w:val="28"/>
          <w:lang w:eastAsia="ru-RU"/>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A800F2">
        <w:rPr>
          <w:rFonts w:ascii="Times New Roman" w:eastAsia="Times New Roman" w:hAnsi="Times New Roman" w:cs="Times New Roman"/>
          <w:color w:val="000000"/>
          <w:sz w:val="28"/>
          <w:szCs w:val="28"/>
          <w:shd w:val="clear" w:color="auto" w:fill="FFFFFF"/>
          <w:lang w:eastAsia="ru-RU"/>
        </w:rPr>
        <w:t>;</w:t>
      </w:r>
    </w:p>
    <w:p w14:paraId="295E18F8" w14:textId="77777777" w:rsidR="0068093B" w:rsidRPr="00A800F2" w:rsidRDefault="0068093B" w:rsidP="000732C1">
      <w:pPr>
        <w:numPr>
          <w:ilvl w:val="0"/>
          <w:numId w:val="106"/>
        </w:numPr>
        <w:tabs>
          <w:tab w:val="left" w:pos="0"/>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первый и цокольный этаж:</w:t>
      </w:r>
    </w:p>
    <w:p w14:paraId="19F09A98" w14:textId="77777777" w:rsidR="0068093B" w:rsidRPr="00A800F2" w:rsidRDefault="0068093B"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 должны быть выполнены из облицовочного, прочного и антивандального материала (без применения штукатурки); </w:t>
      </w:r>
    </w:p>
    <w:p w14:paraId="3E676B0C" w14:textId="3FFE2468" w:rsidR="0068093B" w:rsidRPr="00A800F2" w:rsidRDefault="0068093B"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высота пер</w:t>
      </w:r>
      <w:r w:rsidR="00100CCB">
        <w:rPr>
          <w:rFonts w:ascii="Times New Roman" w:eastAsia="Times New Roman" w:hAnsi="Times New Roman" w:cs="Times New Roman"/>
          <w:color w:val="000000"/>
          <w:sz w:val="28"/>
          <w:szCs w:val="28"/>
          <w:shd w:val="clear" w:color="auto" w:fill="FFFFFF"/>
          <w:lang w:eastAsia="ru-RU"/>
        </w:rPr>
        <w:t xml:space="preserve">вого этажа общественных зданий </w:t>
      </w:r>
      <w:r w:rsidRPr="00A800F2">
        <w:rPr>
          <w:rFonts w:ascii="Times New Roman" w:eastAsia="Times New Roman" w:hAnsi="Times New Roman" w:cs="Times New Roman"/>
          <w:color w:val="000000"/>
          <w:sz w:val="28"/>
          <w:szCs w:val="28"/>
          <w:shd w:val="clear" w:color="auto" w:fill="FFFFFF"/>
          <w:lang w:eastAsia="ru-RU"/>
        </w:rPr>
        <w:t>должна быть не менее 4 метра;</w:t>
      </w:r>
    </w:p>
    <w:p w14:paraId="3CED27E7"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фасад:</w:t>
      </w:r>
      <w:r w:rsidRPr="00A800F2">
        <w:rPr>
          <w:rFonts w:ascii="Times New Roman" w:eastAsia="Times New Roman" w:hAnsi="Times New Roman" w:cs="Times New Roman"/>
          <w:color w:val="000000"/>
          <w:sz w:val="28"/>
          <w:szCs w:val="28"/>
          <w:shd w:val="clear" w:color="auto" w:fill="FFFFFF"/>
          <w:lang w:eastAsia="ru-RU"/>
        </w:rPr>
        <w:t xml:space="preserve">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71208DDA"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окна, лоджии, балконы</w:t>
      </w:r>
      <w:r w:rsidRPr="00A800F2">
        <w:rPr>
          <w:rFonts w:ascii="Times New Roman" w:eastAsia="Times New Roman" w:hAnsi="Times New Roman" w:cs="Times New Roman"/>
          <w:color w:val="000000"/>
          <w:sz w:val="28"/>
          <w:szCs w:val="28"/>
          <w:shd w:val="clear" w:color="auto" w:fill="FFFFFF"/>
          <w:lang w:eastAsia="ru-RU"/>
        </w:rPr>
        <w:t xml:space="preserve"> должны быть остеклены. Остекление следует выполнять в едином стиле. Допускается отсутствие остекления балконов уникальных по характеру размещения на фасадах зданий, в т.ч. по высоте здания </w:t>
      </w:r>
      <w:r w:rsidRPr="00A800F2">
        <w:rPr>
          <w:rFonts w:ascii="Times New Roman" w:eastAsia="Times New Roman" w:hAnsi="Times New Roman" w:cs="Times New Roman"/>
          <w:color w:val="000000"/>
          <w:sz w:val="28"/>
          <w:szCs w:val="28"/>
          <w:shd w:val="clear" w:color="auto" w:fill="FFFFFF"/>
          <w:lang w:eastAsia="ru-RU"/>
        </w:rPr>
        <w:lastRenderedPageBreak/>
        <w:t>(изменяющие тип и конфигурацию плана на отдельных этажах, расположенные дискретно и т.д.), по геометрии элементов (созданные на основе треугольника, круга, трапеции, сложной формы и т.д.);</w:t>
      </w:r>
    </w:p>
    <w:p w14:paraId="08EECDB3"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информационные носители:</w:t>
      </w:r>
      <w:r w:rsidRPr="00A800F2">
        <w:rPr>
          <w:rFonts w:ascii="Times New Roman" w:eastAsia="Times New Roman" w:hAnsi="Times New Roman" w:cs="Times New Roman"/>
          <w:color w:val="000000"/>
          <w:sz w:val="28"/>
          <w:szCs w:val="28"/>
          <w:shd w:val="clear" w:color="auto" w:fill="FFFFFF"/>
          <w:lang w:eastAsia="ru-RU"/>
        </w:rPr>
        <w:t xml:space="preserve"> при оформлении необходимо использовать </w:t>
      </w:r>
      <w:r w:rsidRPr="00A800F2">
        <w:rPr>
          <w:rFonts w:ascii="Times New Roman" w:eastAsia="Times New Roman" w:hAnsi="Times New Roman" w:cs="Times New Roman"/>
          <w:sz w:val="28"/>
          <w:szCs w:val="28"/>
          <w:shd w:val="clear" w:color="auto" w:fill="FFFFFF"/>
          <w:lang w:eastAsia="ru-RU"/>
        </w:rPr>
        <w:t>ровные шрифты, без засечек и декоративных элементов.</w:t>
      </w:r>
    </w:p>
    <w:p w14:paraId="4C55F5E9" w14:textId="77777777" w:rsidR="0068093B" w:rsidRPr="00A800F2" w:rsidRDefault="0068093B" w:rsidP="0068093B">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Запрещается использовать крышу зданий для размещения рекламных конструкций.</w:t>
      </w:r>
    </w:p>
    <w:p w14:paraId="5CB0C3B3" w14:textId="255EF1CD" w:rsidR="00AD1F92" w:rsidRPr="00E93049" w:rsidRDefault="00AD1F92" w:rsidP="00316CFD">
      <w:pPr>
        <w:numPr>
          <w:ilvl w:val="0"/>
          <w:numId w:val="41"/>
        </w:numPr>
        <w:spacing w:before="120" w:after="0" w:line="240" w:lineRule="auto"/>
        <w:ind w:left="0" w:firstLine="709"/>
        <w:jc w:val="both"/>
        <w:rPr>
          <w:rFonts w:ascii="Times New Roman" w:eastAsia="Calibri" w:hAnsi="Times New Roman" w:cs="Times New Roman"/>
          <w:sz w:val="28"/>
          <w:szCs w:val="28"/>
        </w:rPr>
      </w:pPr>
      <w:r w:rsidRPr="00E93049">
        <w:rPr>
          <w:rFonts w:ascii="Times New Roman" w:eastAsia="Calibri"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04508D63" w14:textId="77777777" w:rsidR="00AD1F92" w:rsidRPr="00E93049" w:rsidRDefault="00AD1F92" w:rsidP="00AD1F92">
      <w:pPr>
        <w:spacing w:after="0" w:line="240" w:lineRule="auto"/>
        <w:ind w:firstLine="709"/>
        <w:jc w:val="both"/>
        <w:rPr>
          <w:rFonts w:ascii="Times New Roman" w:eastAsia="Calibri" w:hAnsi="Times New Roman" w:cs="Times New Roman"/>
          <w:sz w:val="28"/>
          <w:szCs w:val="28"/>
        </w:rPr>
      </w:pPr>
      <w:r w:rsidRPr="00E93049">
        <w:rPr>
          <w:rFonts w:ascii="Times New Roman" w:eastAsia="Calibri"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214CBCE6" w14:textId="77777777" w:rsidR="00AD1F92" w:rsidRPr="00E93049" w:rsidRDefault="00AD1F92" w:rsidP="00AD1F92">
      <w:pPr>
        <w:spacing w:after="0" w:line="240" w:lineRule="auto"/>
        <w:ind w:firstLine="709"/>
        <w:jc w:val="both"/>
        <w:rPr>
          <w:rFonts w:ascii="Times New Roman" w:eastAsia="Calibri" w:hAnsi="Times New Roman" w:cs="Times New Roman"/>
          <w:sz w:val="28"/>
          <w:szCs w:val="28"/>
        </w:rPr>
      </w:pPr>
      <w:r w:rsidRPr="00E93049">
        <w:rPr>
          <w:rFonts w:ascii="Times New Roman" w:eastAsia="Calibri"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12 настоящих Правил.</w:t>
      </w:r>
    </w:p>
    <w:p w14:paraId="06EBB240" w14:textId="15ADCE21" w:rsidR="000E3C89" w:rsidRPr="00E93049" w:rsidRDefault="000E3C89" w:rsidP="000E3C89">
      <w:pPr>
        <w:keepNext/>
        <w:spacing w:before="120" w:after="120" w:line="240" w:lineRule="auto"/>
        <w:jc w:val="center"/>
        <w:outlineLvl w:val="2"/>
        <w:rPr>
          <w:rFonts w:ascii="Times New Roman" w:eastAsia="Times New Roman" w:hAnsi="Times New Roman" w:cs="Times New Roman"/>
          <w:b/>
          <w:bCs/>
          <w:sz w:val="28"/>
          <w:szCs w:val="28"/>
          <w:lang w:eastAsia="ru-RU"/>
        </w:rPr>
      </w:pPr>
      <w:bookmarkStart w:id="78" w:name="_Toc190600554"/>
      <w:bookmarkStart w:id="79" w:name="_Toc202459515"/>
      <w:r w:rsidRPr="00E93049">
        <w:rPr>
          <w:rFonts w:ascii="Times New Roman" w:eastAsia="Times New Roman" w:hAnsi="Times New Roman" w:cs="Times New Roman"/>
          <w:b/>
          <w:bCs/>
          <w:sz w:val="28"/>
          <w:szCs w:val="28"/>
          <w:lang w:eastAsia="ru-RU"/>
        </w:rPr>
        <w:t xml:space="preserve">Статья </w:t>
      </w:r>
      <w:r w:rsidR="00B70C80">
        <w:rPr>
          <w:rFonts w:ascii="Times New Roman" w:eastAsia="Times New Roman" w:hAnsi="Times New Roman" w:cs="Times New Roman"/>
          <w:b/>
          <w:bCs/>
          <w:sz w:val="28"/>
          <w:szCs w:val="28"/>
          <w:lang w:eastAsia="ru-RU"/>
        </w:rPr>
        <w:t>30</w:t>
      </w:r>
      <w:r w:rsidRPr="00E93049">
        <w:rPr>
          <w:rFonts w:ascii="Times New Roman" w:eastAsia="Times New Roman" w:hAnsi="Times New Roman" w:cs="Times New Roman"/>
          <w:b/>
          <w:bCs/>
          <w:sz w:val="28"/>
          <w:szCs w:val="28"/>
          <w:lang w:eastAsia="ru-RU"/>
        </w:rPr>
        <w:t xml:space="preserve">. </w:t>
      </w:r>
      <w:bookmarkEnd w:id="78"/>
      <w:r w:rsidRPr="008F26A0">
        <w:rPr>
          <w:rFonts w:ascii="Times New Roman" w:eastAsia="Times New Roman" w:hAnsi="Times New Roman" w:cs="Times New Roman"/>
          <w:b/>
          <w:bCs/>
          <w:sz w:val="28"/>
          <w:szCs w:val="28"/>
          <w:lang w:eastAsia="ru-RU"/>
        </w:rPr>
        <w:t>Общественно</w:t>
      </w:r>
      <w:r w:rsidRPr="00E93049">
        <w:rPr>
          <w:rFonts w:ascii="Times New Roman" w:eastAsia="Times New Roman" w:hAnsi="Times New Roman" w:cs="Times New Roman"/>
          <w:b/>
          <w:bCs/>
          <w:sz w:val="28"/>
          <w:szCs w:val="28"/>
          <w:lang w:eastAsia="ru-RU"/>
        </w:rPr>
        <w:t>-деловая зона (ТД.2.02</w:t>
      </w:r>
      <w:r w:rsidR="00A800F2">
        <w:rPr>
          <w:rFonts w:ascii="Times New Roman" w:eastAsia="Times New Roman" w:hAnsi="Times New Roman" w:cs="Times New Roman"/>
          <w:b/>
          <w:bCs/>
          <w:sz w:val="28"/>
          <w:szCs w:val="28"/>
          <w:lang w:eastAsia="ru-RU"/>
        </w:rPr>
        <w:t>.1</w:t>
      </w:r>
      <w:r w:rsidRPr="00E93049">
        <w:rPr>
          <w:rFonts w:ascii="Times New Roman" w:eastAsia="Times New Roman" w:hAnsi="Times New Roman" w:cs="Times New Roman"/>
          <w:b/>
          <w:bCs/>
          <w:sz w:val="28"/>
          <w:szCs w:val="28"/>
          <w:lang w:eastAsia="ru-RU"/>
        </w:rPr>
        <w:t>)</w:t>
      </w:r>
      <w:bookmarkEnd w:id="79"/>
    </w:p>
    <w:p w14:paraId="1B21F2A1" w14:textId="47C997F0" w:rsidR="000E3C89" w:rsidRPr="00E93049" w:rsidRDefault="000E3C89" w:rsidP="000E3C89">
      <w:pPr>
        <w:keepNext/>
        <w:numPr>
          <w:ilvl w:val="0"/>
          <w:numId w:val="3"/>
        </w:numPr>
        <w:spacing w:after="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 xml:space="preserve">Кодовое обозначение территориальной зоны – </w:t>
      </w:r>
      <w:r w:rsidRPr="00E93049">
        <w:rPr>
          <w:rFonts w:ascii="Times New Roman" w:eastAsia="Times New Roman" w:hAnsi="Times New Roman" w:cs="Times New Roman"/>
          <w:sz w:val="28"/>
          <w:szCs w:val="28"/>
          <w:lang w:eastAsia="ru-RU"/>
        </w:rPr>
        <w:t>ТД.2.02.</w:t>
      </w:r>
      <w:r w:rsidR="00A800F2">
        <w:rPr>
          <w:rFonts w:ascii="Times New Roman" w:eastAsia="Times New Roman" w:hAnsi="Times New Roman" w:cs="Times New Roman"/>
          <w:sz w:val="28"/>
          <w:szCs w:val="28"/>
          <w:lang w:eastAsia="ru-RU"/>
        </w:rPr>
        <w:t>1</w:t>
      </w:r>
    </w:p>
    <w:p w14:paraId="0065D8DE" w14:textId="77777777" w:rsidR="000E3C89" w:rsidRPr="00E93049" w:rsidRDefault="000E3C89" w:rsidP="000E3C89">
      <w:pPr>
        <w:numPr>
          <w:ilvl w:val="0"/>
          <w:numId w:val="3"/>
        </w:numPr>
        <w:spacing w:after="12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Виды разрешенного использования земельных участков:</w:t>
      </w:r>
    </w:p>
    <w:tbl>
      <w:tblPr>
        <w:tblW w:w="1020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855"/>
        <w:gridCol w:w="7643"/>
        <w:gridCol w:w="1708"/>
      </w:tblGrid>
      <w:tr w:rsidR="00E93049" w:rsidRPr="00E93049" w14:paraId="12E8B311" w14:textId="77777777" w:rsidTr="00B56AF7">
        <w:trPr>
          <w:trHeight w:val="284"/>
          <w:jc w:val="right"/>
        </w:trPr>
        <w:tc>
          <w:tcPr>
            <w:tcW w:w="855" w:type="dxa"/>
            <w:shd w:val="clear" w:color="auto" w:fill="auto"/>
            <w:tcMar>
              <w:bottom w:w="57" w:type="dxa"/>
            </w:tcMar>
            <w:vAlign w:val="center"/>
          </w:tcPr>
          <w:p w14:paraId="5E3D6FF9"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bCs/>
                <w:sz w:val="24"/>
                <w:szCs w:val="24"/>
                <w:lang w:eastAsia="zh-CN"/>
              </w:rPr>
              <w:t>№ п/п</w:t>
            </w:r>
          </w:p>
        </w:tc>
        <w:tc>
          <w:tcPr>
            <w:tcW w:w="7643" w:type="dxa"/>
            <w:shd w:val="clear" w:color="auto" w:fill="auto"/>
            <w:tcMar>
              <w:bottom w:w="57" w:type="dxa"/>
            </w:tcMar>
            <w:vAlign w:val="center"/>
          </w:tcPr>
          <w:p w14:paraId="75FD8D8E"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bCs/>
                <w:sz w:val="24"/>
                <w:szCs w:val="24"/>
                <w:lang w:eastAsia="zh-CN"/>
              </w:rPr>
              <w:t>Наименование вида разрешенного использования земельных участков</w:t>
            </w:r>
          </w:p>
        </w:tc>
        <w:tc>
          <w:tcPr>
            <w:tcW w:w="1708" w:type="dxa"/>
            <w:tcMar>
              <w:bottom w:w="57" w:type="dxa"/>
            </w:tcMar>
            <w:vAlign w:val="center"/>
          </w:tcPr>
          <w:p w14:paraId="1B2C709B"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bCs/>
                <w:sz w:val="24"/>
                <w:szCs w:val="24"/>
                <w:lang w:eastAsia="zh-CN"/>
              </w:rPr>
              <w:t>Код</w:t>
            </w:r>
          </w:p>
        </w:tc>
      </w:tr>
      <w:tr w:rsidR="00E93049" w:rsidRPr="00E93049" w14:paraId="670A4DA3" w14:textId="77777777" w:rsidTr="00B56AF7">
        <w:trPr>
          <w:trHeight w:val="284"/>
          <w:jc w:val="right"/>
        </w:trPr>
        <w:tc>
          <w:tcPr>
            <w:tcW w:w="10206" w:type="dxa"/>
            <w:gridSpan w:val="3"/>
            <w:tcMar>
              <w:bottom w:w="57" w:type="dxa"/>
            </w:tcMar>
            <w:vAlign w:val="center"/>
          </w:tcPr>
          <w:p w14:paraId="042A54F8"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Основные виды разрешенного использования</w:t>
            </w:r>
          </w:p>
        </w:tc>
      </w:tr>
      <w:tr w:rsidR="00E93049" w:rsidRPr="00E93049" w14:paraId="352FECE4" w14:textId="77777777" w:rsidTr="00B56AF7">
        <w:trPr>
          <w:trHeight w:val="284"/>
          <w:jc w:val="right"/>
        </w:trPr>
        <w:tc>
          <w:tcPr>
            <w:tcW w:w="855" w:type="dxa"/>
            <w:tcMar>
              <w:bottom w:w="57" w:type="dxa"/>
            </w:tcMar>
            <w:vAlign w:val="center"/>
          </w:tcPr>
          <w:p w14:paraId="1151521D" w14:textId="77777777" w:rsidR="000E3C89" w:rsidRPr="00E93049" w:rsidRDefault="000E3C89" w:rsidP="000E3C89">
            <w:pPr>
              <w:numPr>
                <w:ilvl w:val="0"/>
                <w:numId w:val="4"/>
              </w:numPr>
              <w:spacing w:after="0" w:line="240" w:lineRule="auto"/>
              <w:jc w:val="center"/>
              <w:rPr>
                <w:rFonts w:ascii="Times New Roman" w:hAnsi="Times New Roman" w:cs="Times New Roman"/>
                <w:sz w:val="24"/>
                <w:szCs w:val="24"/>
              </w:rPr>
            </w:pPr>
          </w:p>
        </w:tc>
        <w:tc>
          <w:tcPr>
            <w:tcW w:w="7643" w:type="dxa"/>
            <w:tcMar>
              <w:bottom w:w="57" w:type="dxa"/>
            </w:tcMar>
            <w:vAlign w:val="center"/>
          </w:tcPr>
          <w:p w14:paraId="77C7EB96" w14:textId="77777777" w:rsidR="000E3C89" w:rsidRPr="00E93049" w:rsidRDefault="000E3C89"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Хранение автотранспорта</w:t>
            </w:r>
          </w:p>
        </w:tc>
        <w:tc>
          <w:tcPr>
            <w:tcW w:w="1708" w:type="dxa"/>
            <w:tcMar>
              <w:bottom w:w="57" w:type="dxa"/>
            </w:tcMar>
            <w:vAlign w:val="center"/>
          </w:tcPr>
          <w:p w14:paraId="4BA5DD84"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2.7.1</w:t>
            </w:r>
          </w:p>
        </w:tc>
      </w:tr>
      <w:tr w:rsidR="00E93049" w:rsidRPr="00E93049" w14:paraId="546239C2" w14:textId="77777777" w:rsidTr="00B56AF7">
        <w:trPr>
          <w:trHeight w:val="284"/>
          <w:jc w:val="right"/>
        </w:trPr>
        <w:tc>
          <w:tcPr>
            <w:tcW w:w="855" w:type="dxa"/>
            <w:tcMar>
              <w:bottom w:w="57" w:type="dxa"/>
            </w:tcMar>
            <w:vAlign w:val="center"/>
          </w:tcPr>
          <w:p w14:paraId="0A9FBBCD" w14:textId="77777777" w:rsidR="000E3C89" w:rsidRPr="00E93049" w:rsidRDefault="000E3C89" w:rsidP="000E3C89">
            <w:pPr>
              <w:numPr>
                <w:ilvl w:val="0"/>
                <w:numId w:val="4"/>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2CF45A33" w14:textId="77777777" w:rsidR="000E3C89" w:rsidRPr="00E93049" w:rsidRDefault="000E3C89"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Предоставление коммунальных услуг</w:t>
            </w:r>
          </w:p>
        </w:tc>
        <w:tc>
          <w:tcPr>
            <w:tcW w:w="1708" w:type="dxa"/>
            <w:tcMar>
              <w:bottom w:w="57" w:type="dxa"/>
            </w:tcMar>
            <w:vAlign w:val="center"/>
          </w:tcPr>
          <w:p w14:paraId="35352F3E"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lang w:eastAsia="zh-CN"/>
              </w:rPr>
              <w:t>3.1.1</w:t>
            </w:r>
          </w:p>
        </w:tc>
      </w:tr>
      <w:tr w:rsidR="00E93049" w:rsidRPr="00E93049" w14:paraId="2F04D86F" w14:textId="77777777" w:rsidTr="00B56AF7">
        <w:trPr>
          <w:trHeight w:val="284"/>
          <w:jc w:val="right"/>
        </w:trPr>
        <w:tc>
          <w:tcPr>
            <w:tcW w:w="855" w:type="dxa"/>
            <w:tcMar>
              <w:bottom w:w="57" w:type="dxa"/>
            </w:tcMar>
            <w:vAlign w:val="center"/>
          </w:tcPr>
          <w:p w14:paraId="574EB851" w14:textId="77777777" w:rsidR="000E3C89" w:rsidRPr="00E93049" w:rsidRDefault="000E3C89" w:rsidP="000E3C89">
            <w:pPr>
              <w:numPr>
                <w:ilvl w:val="0"/>
                <w:numId w:val="4"/>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0201EA66" w14:textId="77777777" w:rsidR="000E3C89" w:rsidRPr="00E93049" w:rsidRDefault="000E3C89"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Административные здания организаций, обеспечивающих предоставление коммунальных услуг</w:t>
            </w:r>
          </w:p>
        </w:tc>
        <w:tc>
          <w:tcPr>
            <w:tcW w:w="1708" w:type="dxa"/>
            <w:tcMar>
              <w:bottom w:w="57" w:type="dxa"/>
            </w:tcMar>
            <w:vAlign w:val="center"/>
          </w:tcPr>
          <w:p w14:paraId="1E89FEE8"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3.1.2</w:t>
            </w:r>
          </w:p>
        </w:tc>
      </w:tr>
      <w:tr w:rsidR="00E93049" w:rsidRPr="00E93049" w14:paraId="60FBF5C4" w14:textId="77777777" w:rsidTr="00B56AF7">
        <w:trPr>
          <w:trHeight w:val="284"/>
          <w:jc w:val="right"/>
        </w:trPr>
        <w:tc>
          <w:tcPr>
            <w:tcW w:w="855" w:type="dxa"/>
            <w:tcMar>
              <w:bottom w:w="57" w:type="dxa"/>
            </w:tcMar>
            <w:vAlign w:val="center"/>
          </w:tcPr>
          <w:p w14:paraId="67EFF61C" w14:textId="77777777" w:rsidR="000E3C89" w:rsidRPr="00E93049" w:rsidRDefault="000E3C89" w:rsidP="000E3C89">
            <w:pPr>
              <w:numPr>
                <w:ilvl w:val="0"/>
                <w:numId w:val="4"/>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7BC17D90" w14:textId="77777777" w:rsidR="000E3C89" w:rsidRPr="00E93049" w:rsidRDefault="000E3C89"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Оказание услуг связи</w:t>
            </w:r>
          </w:p>
        </w:tc>
        <w:tc>
          <w:tcPr>
            <w:tcW w:w="1708" w:type="dxa"/>
            <w:tcMar>
              <w:bottom w:w="57" w:type="dxa"/>
            </w:tcMar>
            <w:vAlign w:val="center"/>
          </w:tcPr>
          <w:p w14:paraId="48FB0502"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3.2.3</w:t>
            </w:r>
          </w:p>
        </w:tc>
      </w:tr>
      <w:tr w:rsidR="00E93049" w:rsidRPr="00E93049" w14:paraId="62309238" w14:textId="77777777" w:rsidTr="00B56AF7">
        <w:trPr>
          <w:trHeight w:val="284"/>
          <w:jc w:val="right"/>
        </w:trPr>
        <w:tc>
          <w:tcPr>
            <w:tcW w:w="855" w:type="dxa"/>
            <w:tcMar>
              <w:bottom w:w="57" w:type="dxa"/>
            </w:tcMar>
            <w:vAlign w:val="center"/>
          </w:tcPr>
          <w:p w14:paraId="3D104A74" w14:textId="77777777" w:rsidR="000E3C89" w:rsidRPr="00E93049" w:rsidRDefault="000E3C89" w:rsidP="000E3C89">
            <w:pPr>
              <w:numPr>
                <w:ilvl w:val="0"/>
                <w:numId w:val="4"/>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35050D59" w14:textId="77777777" w:rsidR="000E3C89" w:rsidRPr="00E93049" w:rsidRDefault="000E3C89"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Бытовое обслуживание</w:t>
            </w:r>
          </w:p>
        </w:tc>
        <w:tc>
          <w:tcPr>
            <w:tcW w:w="1708" w:type="dxa"/>
            <w:tcMar>
              <w:bottom w:w="57" w:type="dxa"/>
            </w:tcMar>
            <w:vAlign w:val="center"/>
          </w:tcPr>
          <w:p w14:paraId="1DDDD491"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3.3</w:t>
            </w:r>
          </w:p>
        </w:tc>
      </w:tr>
      <w:tr w:rsidR="00E93049" w:rsidRPr="00E93049" w14:paraId="2601CEB2" w14:textId="77777777" w:rsidTr="00B56AF7">
        <w:trPr>
          <w:trHeight w:val="284"/>
          <w:jc w:val="right"/>
        </w:trPr>
        <w:tc>
          <w:tcPr>
            <w:tcW w:w="855" w:type="dxa"/>
            <w:tcMar>
              <w:bottom w:w="57" w:type="dxa"/>
            </w:tcMar>
            <w:vAlign w:val="center"/>
          </w:tcPr>
          <w:p w14:paraId="4E6F1841" w14:textId="77777777" w:rsidR="000E3C89" w:rsidRPr="00E93049" w:rsidRDefault="000E3C89" w:rsidP="000E3C89">
            <w:pPr>
              <w:numPr>
                <w:ilvl w:val="0"/>
                <w:numId w:val="4"/>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17025D8B" w14:textId="77777777" w:rsidR="000E3C89" w:rsidRPr="00E93049" w:rsidRDefault="000E3C89"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Государственное управление</w:t>
            </w:r>
          </w:p>
        </w:tc>
        <w:tc>
          <w:tcPr>
            <w:tcW w:w="1708" w:type="dxa"/>
            <w:tcMar>
              <w:bottom w:w="57" w:type="dxa"/>
            </w:tcMar>
            <w:vAlign w:val="center"/>
          </w:tcPr>
          <w:p w14:paraId="50CB6580"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3.8.1</w:t>
            </w:r>
          </w:p>
        </w:tc>
      </w:tr>
      <w:tr w:rsidR="00E93049" w:rsidRPr="00E93049" w14:paraId="38BE63E4" w14:textId="77777777" w:rsidTr="00B56AF7">
        <w:trPr>
          <w:trHeight w:val="284"/>
          <w:jc w:val="right"/>
        </w:trPr>
        <w:tc>
          <w:tcPr>
            <w:tcW w:w="855" w:type="dxa"/>
            <w:tcMar>
              <w:bottom w:w="57" w:type="dxa"/>
            </w:tcMar>
            <w:vAlign w:val="center"/>
          </w:tcPr>
          <w:p w14:paraId="2E634B6C" w14:textId="77777777" w:rsidR="000E3C89" w:rsidRPr="00E93049" w:rsidRDefault="000E3C89" w:rsidP="000E3C89">
            <w:pPr>
              <w:numPr>
                <w:ilvl w:val="0"/>
                <w:numId w:val="4"/>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32513006" w14:textId="77777777" w:rsidR="000E3C89" w:rsidRPr="00E93049" w:rsidRDefault="000E3C89"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Амбулаторное ветеринарное обслуживание</w:t>
            </w:r>
          </w:p>
        </w:tc>
        <w:tc>
          <w:tcPr>
            <w:tcW w:w="1708" w:type="dxa"/>
            <w:tcMar>
              <w:bottom w:w="57" w:type="dxa"/>
            </w:tcMar>
            <w:vAlign w:val="center"/>
          </w:tcPr>
          <w:p w14:paraId="6FAC1C16"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3.10.1</w:t>
            </w:r>
          </w:p>
        </w:tc>
      </w:tr>
      <w:tr w:rsidR="00E93049" w:rsidRPr="00E93049" w14:paraId="61325056" w14:textId="77777777" w:rsidTr="00B56AF7">
        <w:trPr>
          <w:trHeight w:val="284"/>
          <w:jc w:val="right"/>
        </w:trPr>
        <w:tc>
          <w:tcPr>
            <w:tcW w:w="855" w:type="dxa"/>
            <w:tcMar>
              <w:bottom w:w="57" w:type="dxa"/>
            </w:tcMar>
            <w:vAlign w:val="center"/>
          </w:tcPr>
          <w:p w14:paraId="7B0AEAE1" w14:textId="77777777" w:rsidR="000E3C89" w:rsidRPr="00E93049" w:rsidRDefault="000E3C89" w:rsidP="000E3C89">
            <w:pPr>
              <w:numPr>
                <w:ilvl w:val="0"/>
                <w:numId w:val="4"/>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6CE1BDC2" w14:textId="77777777" w:rsidR="000E3C89" w:rsidRPr="00E93049" w:rsidRDefault="000E3C89"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Деловое управление</w:t>
            </w:r>
          </w:p>
        </w:tc>
        <w:tc>
          <w:tcPr>
            <w:tcW w:w="1708" w:type="dxa"/>
            <w:tcMar>
              <w:bottom w:w="57" w:type="dxa"/>
            </w:tcMar>
            <w:vAlign w:val="center"/>
          </w:tcPr>
          <w:p w14:paraId="2B39BDC7"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4.1</w:t>
            </w:r>
          </w:p>
        </w:tc>
      </w:tr>
      <w:tr w:rsidR="00E93049" w:rsidRPr="00E93049" w14:paraId="77B6A5D6" w14:textId="77777777" w:rsidTr="00B56AF7">
        <w:trPr>
          <w:trHeight w:val="284"/>
          <w:jc w:val="right"/>
        </w:trPr>
        <w:tc>
          <w:tcPr>
            <w:tcW w:w="855" w:type="dxa"/>
            <w:tcMar>
              <w:bottom w:w="57" w:type="dxa"/>
            </w:tcMar>
            <w:vAlign w:val="center"/>
          </w:tcPr>
          <w:p w14:paraId="6240D34C" w14:textId="77777777" w:rsidR="000E3C89" w:rsidRPr="00E93049" w:rsidRDefault="000E3C89" w:rsidP="000E3C89">
            <w:pPr>
              <w:numPr>
                <w:ilvl w:val="0"/>
                <w:numId w:val="4"/>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6BF70590" w14:textId="77777777" w:rsidR="000E3C89" w:rsidRPr="00E93049" w:rsidRDefault="000E3C89"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Объекты торговли (торговые центры, торгово-развлекательные центры (комплексы)</w:t>
            </w:r>
          </w:p>
        </w:tc>
        <w:tc>
          <w:tcPr>
            <w:tcW w:w="1708" w:type="dxa"/>
            <w:tcMar>
              <w:bottom w:w="57" w:type="dxa"/>
            </w:tcMar>
            <w:vAlign w:val="center"/>
          </w:tcPr>
          <w:p w14:paraId="7E9D6849"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4.2</w:t>
            </w:r>
          </w:p>
        </w:tc>
      </w:tr>
      <w:tr w:rsidR="00E93049" w:rsidRPr="00E93049" w14:paraId="17B245D8" w14:textId="77777777" w:rsidTr="00B56AF7">
        <w:trPr>
          <w:trHeight w:val="284"/>
          <w:jc w:val="right"/>
        </w:trPr>
        <w:tc>
          <w:tcPr>
            <w:tcW w:w="855" w:type="dxa"/>
            <w:tcMar>
              <w:bottom w:w="57" w:type="dxa"/>
            </w:tcMar>
            <w:vAlign w:val="center"/>
          </w:tcPr>
          <w:p w14:paraId="3505038B" w14:textId="77777777" w:rsidR="000E3C89" w:rsidRPr="00E93049" w:rsidRDefault="000E3C89" w:rsidP="000E3C89">
            <w:pPr>
              <w:numPr>
                <w:ilvl w:val="0"/>
                <w:numId w:val="4"/>
              </w:numPr>
              <w:spacing w:after="0" w:line="240" w:lineRule="auto"/>
              <w:ind w:left="568" w:hanging="284"/>
              <w:jc w:val="center"/>
              <w:rPr>
                <w:rFonts w:ascii="Times New Roman" w:hAnsi="Times New Roman" w:cs="Times New Roman"/>
                <w:sz w:val="24"/>
                <w:szCs w:val="24"/>
              </w:rPr>
            </w:pPr>
          </w:p>
        </w:tc>
        <w:tc>
          <w:tcPr>
            <w:tcW w:w="7643" w:type="dxa"/>
            <w:tcMar>
              <w:bottom w:w="57" w:type="dxa"/>
            </w:tcMar>
          </w:tcPr>
          <w:p w14:paraId="1C65CEA1" w14:textId="77777777" w:rsidR="000E3C89" w:rsidRPr="00E93049" w:rsidRDefault="000E3C89"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Рынки</w:t>
            </w:r>
          </w:p>
        </w:tc>
        <w:tc>
          <w:tcPr>
            <w:tcW w:w="1708" w:type="dxa"/>
            <w:tcMar>
              <w:bottom w:w="57" w:type="dxa"/>
            </w:tcMar>
            <w:vAlign w:val="center"/>
          </w:tcPr>
          <w:p w14:paraId="08B4B5E2"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4.3</w:t>
            </w:r>
          </w:p>
        </w:tc>
      </w:tr>
      <w:tr w:rsidR="00E93049" w:rsidRPr="00E93049" w14:paraId="4DD440CC" w14:textId="77777777" w:rsidTr="00B56AF7">
        <w:trPr>
          <w:trHeight w:val="284"/>
          <w:jc w:val="right"/>
        </w:trPr>
        <w:tc>
          <w:tcPr>
            <w:tcW w:w="855" w:type="dxa"/>
            <w:tcMar>
              <w:bottom w:w="57" w:type="dxa"/>
            </w:tcMar>
            <w:vAlign w:val="center"/>
          </w:tcPr>
          <w:p w14:paraId="2D2E1F6D" w14:textId="77777777" w:rsidR="000E3C89" w:rsidRPr="00E93049" w:rsidRDefault="000E3C89" w:rsidP="000E3C89">
            <w:pPr>
              <w:numPr>
                <w:ilvl w:val="0"/>
                <w:numId w:val="4"/>
              </w:numPr>
              <w:spacing w:after="0" w:line="240" w:lineRule="auto"/>
              <w:ind w:left="568" w:hanging="284"/>
              <w:jc w:val="center"/>
              <w:rPr>
                <w:rFonts w:ascii="Times New Roman" w:hAnsi="Times New Roman" w:cs="Times New Roman"/>
                <w:sz w:val="24"/>
                <w:szCs w:val="24"/>
              </w:rPr>
            </w:pPr>
          </w:p>
        </w:tc>
        <w:tc>
          <w:tcPr>
            <w:tcW w:w="7643" w:type="dxa"/>
            <w:tcMar>
              <w:bottom w:w="57" w:type="dxa"/>
            </w:tcMar>
          </w:tcPr>
          <w:p w14:paraId="5D7855AA" w14:textId="77777777" w:rsidR="000E3C89" w:rsidRPr="00E93049" w:rsidRDefault="000E3C89"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Магазины</w:t>
            </w:r>
          </w:p>
        </w:tc>
        <w:tc>
          <w:tcPr>
            <w:tcW w:w="1708" w:type="dxa"/>
            <w:tcMar>
              <w:bottom w:w="57" w:type="dxa"/>
            </w:tcMar>
            <w:vAlign w:val="center"/>
          </w:tcPr>
          <w:p w14:paraId="6C7B3605"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4.4</w:t>
            </w:r>
          </w:p>
        </w:tc>
      </w:tr>
      <w:tr w:rsidR="00E93049" w:rsidRPr="00E93049" w14:paraId="41ED4A26" w14:textId="77777777" w:rsidTr="00B56AF7">
        <w:trPr>
          <w:trHeight w:val="284"/>
          <w:jc w:val="right"/>
        </w:trPr>
        <w:tc>
          <w:tcPr>
            <w:tcW w:w="855" w:type="dxa"/>
            <w:tcMar>
              <w:bottom w:w="57" w:type="dxa"/>
            </w:tcMar>
            <w:vAlign w:val="center"/>
          </w:tcPr>
          <w:p w14:paraId="62C6AA00" w14:textId="77777777" w:rsidR="000E3C89" w:rsidRPr="00E93049" w:rsidRDefault="000E3C89" w:rsidP="000E3C89">
            <w:pPr>
              <w:numPr>
                <w:ilvl w:val="0"/>
                <w:numId w:val="4"/>
              </w:numPr>
              <w:spacing w:after="0" w:line="240" w:lineRule="auto"/>
              <w:ind w:left="568" w:hanging="284"/>
              <w:jc w:val="center"/>
              <w:rPr>
                <w:rFonts w:ascii="Times New Roman" w:hAnsi="Times New Roman" w:cs="Times New Roman"/>
                <w:sz w:val="24"/>
                <w:szCs w:val="24"/>
              </w:rPr>
            </w:pPr>
          </w:p>
        </w:tc>
        <w:tc>
          <w:tcPr>
            <w:tcW w:w="7643" w:type="dxa"/>
            <w:tcMar>
              <w:bottom w:w="57" w:type="dxa"/>
            </w:tcMar>
          </w:tcPr>
          <w:p w14:paraId="7A749E4F" w14:textId="77777777" w:rsidR="000E3C89" w:rsidRPr="00E93049" w:rsidRDefault="000E3C89"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Банковская и страховая деятельность</w:t>
            </w:r>
          </w:p>
        </w:tc>
        <w:tc>
          <w:tcPr>
            <w:tcW w:w="1708" w:type="dxa"/>
            <w:tcMar>
              <w:bottom w:w="57" w:type="dxa"/>
            </w:tcMar>
            <w:vAlign w:val="center"/>
          </w:tcPr>
          <w:p w14:paraId="66EA3482"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4.5</w:t>
            </w:r>
          </w:p>
        </w:tc>
      </w:tr>
      <w:tr w:rsidR="00E93049" w:rsidRPr="00E93049" w14:paraId="0ED58CB6" w14:textId="77777777" w:rsidTr="00B56AF7">
        <w:trPr>
          <w:trHeight w:val="284"/>
          <w:jc w:val="right"/>
        </w:trPr>
        <w:tc>
          <w:tcPr>
            <w:tcW w:w="855" w:type="dxa"/>
            <w:tcMar>
              <w:bottom w:w="57" w:type="dxa"/>
            </w:tcMar>
            <w:vAlign w:val="center"/>
          </w:tcPr>
          <w:p w14:paraId="4742755C" w14:textId="77777777" w:rsidR="000E3C89" w:rsidRPr="00E93049" w:rsidRDefault="000E3C89" w:rsidP="000E3C89">
            <w:pPr>
              <w:numPr>
                <w:ilvl w:val="0"/>
                <w:numId w:val="4"/>
              </w:numPr>
              <w:spacing w:after="0" w:line="240" w:lineRule="auto"/>
              <w:ind w:left="568" w:hanging="284"/>
              <w:jc w:val="center"/>
              <w:rPr>
                <w:rFonts w:ascii="Times New Roman" w:hAnsi="Times New Roman" w:cs="Times New Roman"/>
                <w:sz w:val="24"/>
                <w:szCs w:val="24"/>
              </w:rPr>
            </w:pPr>
          </w:p>
        </w:tc>
        <w:tc>
          <w:tcPr>
            <w:tcW w:w="7643" w:type="dxa"/>
            <w:tcMar>
              <w:bottom w:w="57" w:type="dxa"/>
            </w:tcMar>
          </w:tcPr>
          <w:p w14:paraId="5B9D374B" w14:textId="77777777" w:rsidR="000E3C89" w:rsidRPr="00E93049" w:rsidRDefault="000E3C89"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Общественное питание</w:t>
            </w:r>
          </w:p>
        </w:tc>
        <w:tc>
          <w:tcPr>
            <w:tcW w:w="1708" w:type="dxa"/>
            <w:tcMar>
              <w:bottom w:w="57" w:type="dxa"/>
            </w:tcMar>
            <w:vAlign w:val="center"/>
          </w:tcPr>
          <w:p w14:paraId="395F0F2A"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4.6</w:t>
            </w:r>
          </w:p>
        </w:tc>
      </w:tr>
      <w:tr w:rsidR="00E93049" w:rsidRPr="00E93049" w14:paraId="2507AA06" w14:textId="77777777" w:rsidTr="00B56AF7">
        <w:trPr>
          <w:trHeight w:val="284"/>
          <w:jc w:val="right"/>
        </w:trPr>
        <w:tc>
          <w:tcPr>
            <w:tcW w:w="855" w:type="dxa"/>
            <w:tcMar>
              <w:bottom w:w="57" w:type="dxa"/>
            </w:tcMar>
            <w:vAlign w:val="center"/>
          </w:tcPr>
          <w:p w14:paraId="3183DC6A" w14:textId="77777777" w:rsidR="000E3C89" w:rsidRPr="00E93049" w:rsidRDefault="000E3C89" w:rsidP="000E3C89">
            <w:pPr>
              <w:numPr>
                <w:ilvl w:val="0"/>
                <w:numId w:val="4"/>
              </w:numPr>
              <w:spacing w:after="0" w:line="240" w:lineRule="auto"/>
              <w:ind w:left="568" w:hanging="284"/>
              <w:jc w:val="center"/>
              <w:rPr>
                <w:rFonts w:ascii="Times New Roman" w:hAnsi="Times New Roman" w:cs="Times New Roman"/>
                <w:sz w:val="24"/>
                <w:szCs w:val="24"/>
              </w:rPr>
            </w:pPr>
          </w:p>
        </w:tc>
        <w:tc>
          <w:tcPr>
            <w:tcW w:w="7643" w:type="dxa"/>
            <w:tcMar>
              <w:bottom w:w="57" w:type="dxa"/>
            </w:tcMar>
          </w:tcPr>
          <w:p w14:paraId="2AAB8E20" w14:textId="77777777" w:rsidR="000E3C89" w:rsidRPr="00E93049" w:rsidRDefault="000E3C89"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Гостиничное обслуживание</w:t>
            </w:r>
          </w:p>
        </w:tc>
        <w:tc>
          <w:tcPr>
            <w:tcW w:w="1708" w:type="dxa"/>
            <w:tcMar>
              <w:bottom w:w="57" w:type="dxa"/>
            </w:tcMar>
            <w:vAlign w:val="center"/>
          </w:tcPr>
          <w:p w14:paraId="12781D45"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4.7</w:t>
            </w:r>
          </w:p>
        </w:tc>
      </w:tr>
      <w:tr w:rsidR="00E93049" w:rsidRPr="00E93049" w14:paraId="3B0EDC49" w14:textId="77777777" w:rsidTr="00B56AF7">
        <w:trPr>
          <w:trHeight w:val="284"/>
          <w:jc w:val="right"/>
        </w:trPr>
        <w:tc>
          <w:tcPr>
            <w:tcW w:w="855" w:type="dxa"/>
            <w:tcMar>
              <w:bottom w:w="57" w:type="dxa"/>
            </w:tcMar>
            <w:vAlign w:val="center"/>
          </w:tcPr>
          <w:p w14:paraId="210A08B3" w14:textId="77777777" w:rsidR="000E3C89" w:rsidRPr="00E93049" w:rsidRDefault="000E3C89" w:rsidP="000E3C89">
            <w:pPr>
              <w:numPr>
                <w:ilvl w:val="0"/>
                <w:numId w:val="4"/>
              </w:numPr>
              <w:spacing w:after="0" w:line="240" w:lineRule="auto"/>
              <w:ind w:left="568" w:hanging="284"/>
              <w:jc w:val="center"/>
              <w:rPr>
                <w:rFonts w:ascii="Times New Roman" w:hAnsi="Times New Roman" w:cs="Times New Roman"/>
                <w:sz w:val="24"/>
                <w:szCs w:val="24"/>
              </w:rPr>
            </w:pPr>
          </w:p>
        </w:tc>
        <w:tc>
          <w:tcPr>
            <w:tcW w:w="7643" w:type="dxa"/>
            <w:tcMar>
              <w:bottom w:w="57" w:type="dxa"/>
            </w:tcMar>
          </w:tcPr>
          <w:p w14:paraId="18FC6F1B" w14:textId="77777777" w:rsidR="000E3C89" w:rsidRPr="00E93049" w:rsidRDefault="000E3C89"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Стоянка транспортных средств</w:t>
            </w:r>
          </w:p>
        </w:tc>
        <w:tc>
          <w:tcPr>
            <w:tcW w:w="1708" w:type="dxa"/>
            <w:tcMar>
              <w:bottom w:w="57" w:type="dxa"/>
            </w:tcMar>
            <w:vAlign w:val="center"/>
          </w:tcPr>
          <w:p w14:paraId="273F1B81"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4.9.2</w:t>
            </w:r>
          </w:p>
        </w:tc>
      </w:tr>
      <w:tr w:rsidR="00E93049" w:rsidRPr="00E93049" w14:paraId="3994CFA3" w14:textId="77777777" w:rsidTr="00B56AF7">
        <w:trPr>
          <w:trHeight w:val="284"/>
          <w:jc w:val="right"/>
        </w:trPr>
        <w:tc>
          <w:tcPr>
            <w:tcW w:w="855" w:type="dxa"/>
            <w:tcMar>
              <w:bottom w:w="57" w:type="dxa"/>
            </w:tcMar>
            <w:vAlign w:val="center"/>
          </w:tcPr>
          <w:p w14:paraId="0EC2341E" w14:textId="77777777" w:rsidR="000E3C89" w:rsidRPr="00E93049" w:rsidRDefault="000E3C89" w:rsidP="000E3C89">
            <w:pPr>
              <w:numPr>
                <w:ilvl w:val="0"/>
                <w:numId w:val="4"/>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4B562B5B" w14:textId="77777777" w:rsidR="000E3C89" w:rsidRPr="00E93049" w:rsidRDefault="000E3C89"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lang w:eastAsia="zh-CN"/>
              </w:rPr>
              <w:t>Земельные участки (территории) общего пользования</w:t>
            </w:r>
          </w:p>
        </w:tc>
        <w:tc>
          <w:tcPr>
            <w:tcW w:w="1708" w:type="dxa"/>
            <w:tcMar>
              <w:bottom w:w="57" w:type="dxa"/>
            </w:tcMar>
            <w:vAlign w:val="center"/>
          </w:tcPr>
          <w:p w14:paraId="43CA0E56"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lang w:eastAsia="zh-CN"/>
              </w:rPr>
              <w:t>12.0</w:t>
            </w:r>
          </w:p>
        </w:tc>
      </w:tr>
      <w:tr w:rsidR="00E93049" w:rsidRPr="00E93049" w14:paraId="37FB62DF" w14:textId="77777777" w:rsidTr="00B56AF7">
        <w:trPr>
          <w:trHeight w:val="284"/>
          <w:jc w:val="right"/>
        </w:trPr>
        <w:tc>
          <w:tcPr>
            <w:tcW w:w="855" w:type="dxa"/>
            <w:tcMar>
              <w:bottom w:w="57" w:type="dxa"/>
            </w:tcMar>
            <w:vAlign w:val="center"/>
          </w:tcPr>
          <w:p w14:paraId="1CEE6441" w14:textId="77777777" w:rsidR="000E3C89" w:rsidRPr="00E93049" w:rsidRDefault="000E3C89" w:rsidP="000E3C89">
            <w:pPr>
              <w:numPr>
                <w:ilvl w:val="0"/>
                <w:numId w:val="4"/>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0088C265" w14:textId="77777777" w:rsidR="000E3C89" w:rsidRPr="00E93049" w:rsidRDefault="000E3C89"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lang w:eastAsia="zh-CN"/>
              </w:rPr>
              <w:t>Улично-дорожная сеть</w:t>
            </w:r>
          </w:p>
        </w:tc>
        <w:tc>
          <w:tcPr>
            <w:tcW w:w="1708" w:type="dxa"/>
            <w:tcMar>
              <w:bottom w:w="57" w:type="dxa"/>
            </w:tcMar>
            <w:vAlign w:val="center"/>
          </w:tcPr>
          <w:p w14:paraId="199659B0"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lang w:eastAsia="zh-CN"/>
              </w:rPr>
              <w:t>12.0.1</w:t>
            </w:r>
          </w:p>
        </w:tc>
      </w:tr>
      <w:tr w:rsidR="00E93049" w:rsidRPr="00E93049" w14:paraId="4677D41D" w14:textId="77777777" w:rsidTr="00B56AF7">
        <w:trPr>
          <w:trHeight w:val="284"/>
          <w:jc w:val="right"/>
        </w:trPr>
        <w:tc>
          <w:tcPr>
            <w:tcW w:w="855" w:type="dxa"/>
            <w:tcMar>
              <w:bottom w:w="57" w:type="dxa"/>
            </w:tcMar>
            <w:vAlign w:val="center"/>
          </w:tcPr>
          <w:p w14:paraId="420CD140" w14:textId="77777777" w:rsidR="000E3C89" w:rsidRPr="00E93049" w:rsidRDefault="000E3C89" w:rsidP="000E3C89">
            <w:pPr>
              <w:numPr>
                <w:ilvl w:val="0"/>
                <w:numId w:val="4"/>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00C46A4E" w14:textId="77777777" w:rsidR="000E3C89" w:rsidRPr="00E93049" w:rsidRDefault="000E3C89"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Благоустройство территории</w:t>
            </w:r>
          </w:p>
        </w:tc>
        <w:tc>
          <w:tcPr>
            <w:tcW w:w="1708" w:type="dxa"/>
            <w:tcMar>
              <w:bottom w:w="57" w:type="dxa"/>
            </w:tcMar>
            <w:vAlign w:val="center"/>
          </w:tcPr>
          <w:p w14:paraId="0A2EF4F3"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lang w:eastAsia="zh-CN"/>
              </w:rPr>
              <w:t>12.0.2</w:t>
            </w:r>
          </w:p>
        </w:tc>
      </w:tr>
      <w:tr w:rsidR="00E93049" w:rsidRPr="00E93049" w14:paraId="7302BDCE" w14:textId="77777777" w:rsidTr="00B56AF7">
        <w:trPr>
          <w:trHeight w:val="284"/>
          <w:jc w:val="right"/>
        </w:trPr>
        <w:tc>
          <w:tcPr>
            <w:tcW w:w="10206" w:type="dxa"/>
            <w:gridSpan w:val="3"/>
            <w:tcMar>
              <w:bottom w:w="57" w:type="dxa"/>
            </w:tcMar>
            <w:vAlign w:val="center"/>
          </w:tcPr>
          <w:p w14:paraId="7E112699"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Условно разрешенные виды использования</w:t>
            </w:r>
          </w:p>
        </w:tc>
      </w:tr>
      <w:tr w:rsidR="00434903" w:rsidRPr="00E93049" w14:paraId="54235373" w14:textId="77777777" w:rsidTr="00B56AF7">
        <w:trPr>
          <w:trHeight w:val="284"/>
          <w:jc w:val="right"/>
        </w:trPr>
        <w:tc>
          <w:tcPr>
            <w:tcW w:w="855" w:type="dxa"/>
            <w:tcMar>
              <w:bottom w:w="57" w:type="dxa"/>
            </w:tcMar>
            <w:vAlign w:val="center"/>
          </w:tcPr>
          <w:p w14:paraId="762E7DCB" w14:textId="77777777" w:rsidR="00434903" w:rsidRPr="00E93049" w:rsidRDefault="00434903" w:rsidP="00065413">
            <w:pPr>
              <w:numPr>
                <w:ilvl w:val="0"/>
                <w:numId w:val="4"/>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709CC968" w14:textId="4B8B2BD0" w:rsidR="00434903" w:rsidRPr="00E93049" w:rsidRDefault="00434903" w:rsidP="00065413">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Заправка транспортных средств</w:t>
            </w:r>
          </w:p>
        </w:tc>
        <w:tc>
          <w:tcPr>
            <w:tcW w:w="1708" w:type="dxa"/>
            <w:tcMar>
              <w:bottom w:w="57" w:type="dxa"/>
            </w:tcMar>
            <w:vAlign w:val="center"/>
          </w:tcPr>
          <w:p w14:paraId="49E793F1" w14:textId="267CF95C" w:rsidR="00434903" w:rsidRPr="00E93049" w:rsidRDefault="00434903" w:rsidP="00065413">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4.9.1.1</w:t>
            </w:r>
          </w:p>
        </w:tc>
      </w:tr>
      <w:tr w:rsidR="00434903" w:rsidRPr="00E93049" w14:paraId="34E58F50" w14:textId="77777777" w:rsidTr="00E06905">
        <w:trPr>
          <w:trHeight w:val="284"/>
          <w:jc w:val="right"/>
        </w:trPr>
        <w:tc>
          <w:tcPr>
            <w:tcW w:w="855" w:type="dxa"/>
            <w:tcMar>
              <w:bottom w:w="57" w:type="dxa"/>
            </w:tcMar>
            <w:vAlign w:val="center"/>
          </w:tcPr>
          <w:p w14:paraId="5F56EF57" w14:textId="77777777" w:rsidR="00434903" w:rsidRPr="00E93049" w:rsidRDefault="00434903" w:rsidP="00065413">
            <w:pPr>
              <w:numPr>
                <w:ilvl w:val="0"/>
                <w:numId w:val="4"/>
              </w:numPr>
              <w:spacing w:after="0" w:line="240" w:lineRule="auto"/>
              <w:ind w:left="568" w:hanging="284"/>
              <w:jc w:val="center"/>
              <w:rPr>
                <w:rFonts w:ascii="Times New Roman" w:hAnsi="Times New Roman" w:cs="Times New Roman"/>
                <w:sz w:val="24"/>
                <w:szCs w:val="24"/>
              </w:rPr>
            </w:pPr>
          </w:p>
        </w:tc>
        <w:tc>
          <w:tcPr>
            <w:tcW w:w="7643" w:type="dxa"/>
            <w:tcMar>
              <w:bottom w:w="57" w:type="dxa"/>
            </w:tcMar>
          </w:tcPr>
          <w:p w14:paraId="2528C98B" w14:textId="2377065B" w:rsidR="00434903" w:rsidRPr="00E93049" w:rsidRDefault="00434903" w:rsidP="00065413">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Автомобильные мойки</w:t>
            </w:r>
          </w:p>
        </w:tc>
        <w:tc>
          <w:tcPr>
            <w:tcW w:w="1708" w:type="dxa"/>
            <w:tcMar>
              <w:bottom w:w="57" w:type="dxa"/>
            </w:tcMar>
          </w:tcPr>
          <w:p w14:paraId="28C8A819" w14:textId="283B92EC" w:rsidR="00434903" w:rsidRPr="00E93049" w:rsidRDefault="00434903" w:rsidP="00065413">
            <w:pPr>
              <w:spacing w:after="0" w:line="240" w:lineRule="auto"/>
              <w:jc w:val="center"/>
              <w:rPr>
                <w:rFonts w:ascii="Times New Roman" w:hAnsi="Times New Roman" w:cs="Times New Roman"/>
                <w:sz w:val="24"/>
                <w:szCs w:val="24"/>
                <w:lang w:eastAsia="zh-CN"/>
              </w:rPr>
            </w:pPr>
            <w:r w:rsidRPr="00E93049">
              <w:rPr>
                <w:rFonts w:ascii="Times New Roman" w:hAnsi="Times New Roman" w:cs="Times New Roman"/>
                <w:sz w:val="24"/>
                <w:szCs w:val="24"/>
              </w:rPr>
              <w:t>4.9.1.3</w:t>
            </w:r>
          </w:p>
        </w:tc>
      </w:tr>
      <w:tr w:rsidR="00434903" w:rsidRPr="00E93049" w14:paraId="44DA6E55" w14:textId="77777777" w:rsidTr="00E06905">
        <w:trPr>
          <w:trHeight w:val="284"/>
          <w:jc w:val="right"/>
        </w:trPr>
        <w:tc>
          <w:tcPr>
            <w:tcW w:w="855" w:type="dxa"/>
            <w:tcMar>
              <w:bottom w:w="57" w:type="dxa"/>
            </w:tcMar>
            <w:vAlign w:val="center"/>
          </w:tcPr>
          <w:p w14:paraId="48F4D625" w14:textId="77777777" w:rsidR="00434903" w:rsidRPr="00E93049" w:rsidRDefault="00434903" w:rsidP="00065413">
            <w:pPr>
              <w:numPr>
                <w:ilvl w:val="0"/>
                <w:numId w:val="4"/>
              </w:numPr>
              <w:spacing w:after="0" w:line="240" w:lineRule="auto"/>
              <w:ind w:left="568" w:hanging="284"/>
              <w:jc w:val="center"/>
              <w:rPr>
                <w:rFonts w:ascii="Times New Roman" w:hAnsi="Times New Roman" w:cs="Times New Roman"/>
                <w:sz w:val="24"/>
                <w:szCs w:val="24"/>
              </w:rPr>
            </w:pPr>
          </w:p>
        </w:tc>
        <w:tc>
          <w:tcPr>
            <w:tcW w:w="7643" w:type="dxa"/>
            <w:tcMar>
              <w:bottom w:w="57" w:type="dxa"/>
            </w:tcMar>
          </w:tcPr>
          <w:p w14:paraId="73C8186A" w14:textId="1080349D" w:rsidR="00434903" w:rsidRPr="00E93049" w:rsidRDefault="00434903" w:rsidP="00065413">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Ремонт автомобилей</w:t>
            </w:r>
          </w:p>
        </w:tc>
        <w:tc>
          <w:tcPr>
            <w:tcW w:w="1708" w:type="dxa"/>
            <w:tcMar>
              <w:bottom w:w="57" w:type="dxa"/>
            </w:tcMar>
          </w:tcPr>
          <w:p w14:paraId="5E5D8594" w14:textId="216F2C73" w:rsidR="00434903" w:rsidRPr="00E93049" w:rsidRDefault="00434903" w:rsidP="00065413">
            <w:pPr>
              <w:spacing w:after="0" w:line="240" w:lineRule="auto"/>
              <w:jc w:val="center"/>
              <w:rPr>
                <w:rFonts w:ascii="Times New Roman" w:hAnsi="Times New Roman" w:cs="Times New Roman"/>
                <w:sz w:val="24"/>
                <w:szCs w:val="24"/>
                <w:lang w:eastAsia="zh-CN"/>
              </w:rPr>
            </w:pPr>
            <w:r w:rsidRPr="00E93049">
              <w:rPr>
                <w:rFonts w:ascii="Times New Roman" w:hAnsi="Times New Roman" w:cs="Times New Roman"/>
                <w:sz w:val="24"/>
                <w:szCs w:val="24"/>
              </w:rPr>
              <w:t>4.9.1.4</w:t>
            </w:r>
          </w:p>
        </w:tc>
      </w:tr>
      <w:tr w:rsidR="00FD72CA" w:rsidRPr="00E93049" w14:paraId="2C1C70A9" w14:textId="77777777" w:rsidTr="00E06905">
        <w:trPr>
          <w:trHeight w:val="284"/>
          <w:jc w:val="right"/>
        </w:trPr>
        <w:tc>
          <w:tcPr>
            <w:tcW w:w="855" w:type="dxa"/>
            <w:tcMar>
              <w:bottom w:w="57" w:type="dxa"/>
            </w:tcMar>
            <w:vAlign w:val="center"/>
          </w:tcPr>
          <w:p w14:paraId="16F1CE2B" w14:textId="77777777" w:rsidR="00FD72CA" w:rsidRPr="00E93049" w:rsidRDefault="00FD72CA" w:rsidP="00065413">
            <w:pPr>
              <w:numPr>
                <w:ilvl w:val="0"/>
                <w:numId w:val="4"/>
              </w:numPr>
              <w:spacing w:after="0" w:line="240" w:lineRule="auto"/>
              <w:ind w:left="568" w:hanging="284"/>
              <w:jc w:val="center"/>
              <w:rPr>
                <w:rFonts w:ascii="Times New Roman" w:hAnsi="Times New Roman" w:cs="Times New Roman"/>
                <w:sz w:val="24"/>
                <w:szCs w:val="24"/>
              </w:rPr>
            </w:pPr>
          </w:p>
        </w:tc>
        <w:tc>
          <w:tcPr>
            <w:tcW w:w="7643" w:type="dxa"/>
            <w:tcMar>
              <w:bottom w:w="57" w:type="dxa"/>
            </w:tcMar>
          </w:tcPr>
          <w:p w14:paraId="557EF840" w14:textId="69A976D7" w:rsidR="00FD72CA" w:rsidRPr="00E93049" w:rsidRDefault="00FD72CA" w:rsidP="00065413">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Служебные гаражи</w:t>
            </w:r>
          </w:p>
        </w:tc>
        <w:tc>
          <w:tcPr>
            <w:tcW w:w="1708" w:type="dxa"/>
            <w:tcMar>
              <w:bottom w:w="57" w:type="dxa"/>
            </w:tcMar>
            <w:vAlign w:val="center"/>
          </w:tcPr>
          <w:p w14:paraId="030684AC" w14:textId="254105E7" w:rsidR="00FD72CA" w:rsidRPr="00E93049" w:rsidRDefault="00FD72CA" w:rsidP="00065413">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4.9</w:t>
            </w:r>
          </w:p>
        </w:tc>
      </w:tr>
      <w:tr w:rsidR="00FD72CA" w:rsidRPr="00E93049" w14:paraId="24AE6BAD" w14:textId="77777777" w:rsidTr="00B56AF7">
        <w:trPr>
          <w:trHeight w:val="284"/>
          <w:jc w:val="right"/>
        </w:trPr>
        <w:tc>
          <w:tcPr>
            <w:tcW w:w="10206" w:type="dxa"/>
            <w:gridSpan w:val="3"/>
            <w:tcMar>
              <w:bottom w:w="57" w:type="dxa"/>
            </w:tcMar>
            <w:vAlign w:val="center"/>
          </w:tcPr>
          <w:p w14:paraId="636B4121" w14:textId="77777777" w:rsidR="00FD72CA" w:rsidRPr="00E93049" w:rsidRDefault="00FD72CA" w:rsidP="00065413">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Вспомогательные виды разрешенного использования</w:t>
            </w:r>
          </w:p>
        </w:tc>
      </w:tr>
      <w:tr w:rsidR="00FD72CA" w:rsidRPr="00E93049" w14:paraId="1F4527CD" w14:textId="77777777" w:rsidTr="00B56AF7">
        <w:trPr>
          <w:trHeight w:val="284"/>
          <w:jc w:val="right"/>
        </w:trPr>
        <w:tc>
          <w:tcPr>
            <w:tcW w:w="855" w:type="dxa"/>
            <w:tcMar>
              <w:bottom w:w="57" w:type="dxa"/>
            </w:tcMar>
            <w:vAlign w:val="center"/>
          </w:tcPr>
          <w:p w14:paraId="526599C6" w14:textId="77777777" w:rsidR="00FD72CA" w:rsidRPr="00E93049" w:rsidRDefault="00FD72CA" w:rsidP="00065413">
            <w:pPr>
              <w:numPr>
                <w:ilvl w:val="0"/>
                <w:numId w:val="4"/>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1EC9172D" w14:textId="77777777" w:rsidR="00FD72CA" w:rsidRPr="00E93049" w:rsidRDefault="00FD72CA" w:rsidP="00065413">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Не установлены</w:t>
            </w:r>
          </w:p>
        </w:tc>
        <w:tc>
          <w:tcPr>
            <w:tcW w:w="1708" w:type="dxa"/>
            <w:tcMar>
              <w:bottom w:w="57" w:type="dxa"/>
            </w:tcMar>
            <w:vAlign w:val="center"/>
          </w:tcPr>
          <w:p w14:paraId="238ACF73" w14:textId="77777777" w:rsidR="00FD72CA" w:rsidRPr="00E93049" w:rsidRDefault="00FD72CA" w:rsidP="00065413">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lang w:eastAsia="zh-CN"/>
              </w:rPr>
              <w:t>–</w:t>
            </w:r>
          </w:p>
        </w:tc>
      </w:tr>
    </w:tbl>
    <w:p w14:paraId="3B149FB7" w14:textId="77777777" w:rsidR="000E3C89" w:rsidRPr="00E93049" w:rsidRDefault="000E3C89" w:rsidP="000E3C89">
      <w:pPr>
        <w:numPr>
          <w:ilvl w:val="0"/>
          <w:numId w:val="3"/>
        </w:numPr>
        <w:spacing w:before="120" w:after="12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E93049">
        <w:rPr>
          <w:rFonts w:ascii="Times New Roman" w:hAnsi="Times New Roman" w:cs="Times New Roman"/>
          <w:sz w:val="28"/>
          <w:szCs w:val="28"/>
        </w:rPr>
        <w:br/>
        <w:t>(с учетом положений частей 6, 8 статьи 23 настоящих Правил):</w:t>
      </w:r>
    </w:p>
    <w:tbl>
      <w:tblPr>
        <w:tblW w:w="1020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6172"/>
        <w:gridCol w:w="1730"/>
        <w:gridCol w:w="1730"/>
      </w:tblGrid>
      <w:tr w:rsidR="00E93049" w:rsidRPr="00E93049" w14:paraId="7C36080B" w14:textId="77777777" w:rsidTr="00B56AF7">
        <w:trPr>
          <w:trHeight w:val="284"/>
          <w:tblHeader/>
          <w:jc w:val="right"/>
        </w:trPr>
        <w:tc>
          <w:tcPr>
            <w:tcW w:w="574" w:type="dxa"/>
            <w:vMerge w:val="restart"/>
            <w:tcMar>
              <w:top w:w="28" w:type="dxa"/>
              <w:left w:w="57" w:type="dxa"/>
              <w:bottom w:w="57" w:type="dxa"/>
              <w:right w:w="28" w:type="dxa"/>
            </w:tcMar>
            <w:vAlign w:val="center"/>
          </w:tcPr>
          <w:p w14:paraId="21400AD2"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w:t>
            </w:r>
          </w:p>
          <w:p w14:paraId="30EBDDE0"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п/п</w:t>
            </w:r>
          </w:p>
        </w:tc>
        <w:tc>
          <w:tcPr>
            <w:tcW w:w="6172" w:type="dxa"/>
            <w:vMerge w:val="restart"/>
            <w:tcMar>
              <w:top w:w="28" w:type="dxa"/>
              <w:left w:w="57" w:type="dxa"/>
              <w:bottom w:w="57" w:type="dxa"/>
              <w:right w:w="28" w:type="dxa"/>
            </w:tcMar>
            <w:vAlign w:val="center"/>
          </w:tcPr>
          <w:p w14:paraId="63ABAE11"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Вид разрешенного использования</w:t>
            </w:r>
          </w:p>
          <w:p w14:paraId="4C41BE42"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земельного участка (код)</w:t>
            </w:r>
          </w:p>
        </w:tc>
        <w:tc>
          <w:tcPr>
            <w:tcW w:w="3460" w:type="dxa"/>
            <w:gridSpan w:val="2"/>
            <w:tcMar>
              <w:top w:w="28" w:type="dxa"/>
              <w:left w:w="57" w:type="dxa"/>
              <w:bottom w:w="57" w:type="dxa"/>
              <w:right w:w="28" w:type="dxa"/>
            </w:tcMar>
            <w:vAlign w:val="center"/>
          </w:tcPr>
          <w:p w14:paraId="112CBC07"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Предельные значения</w:t>
            </w:r>
          </w:p>
        </w:tc>
      </w:tr>
      <w:tr w:rsidR="00E93049" w:rsidRPr="00E93049" w14:paraId="02BF37E0" w14:textId="77777777" w:rsidTr="00B56AF7">
        <w:trPr>
          <w:trHeight w:val="284"/>
          <w:tblHeader/>
          <w:jc w:val="right"/>
        </w:trPr>
        <w:tc>
          <w:tcPr>
            <w:tcW w:w="574" w:type="dxa"/>
            <w:vMerge/>
            <w:tcMar>
              <w:top w:w="28" w:type="dxa"/>
              <w:left w:w="57" w:type="dxa"/>
              <w:bottom w:w="57" w:type="dxa"/>
              <w:right w:w="28" w:type="dxa"/>
            </w:tcMar>
            <w:vAlign w:val="center"/>
          </w:tcPr>
          <w:p w14:paraId="3FDF9458" w14:textId="77777777" w:rsidR="000E3C89" w:rsidRPr="00E93049" w:rsidRDefault="000E3C89" w:rsidP="00B56AF7">
            <w:pPr>
              <w:spacing w:after="0" w:line="240" w:lineRule="auto"/>
              <w:jc w:val="center"/>
              <w:rPr>
                <w:rFonts w:ascii="Times New Roman" w:hAnsi="Times New Roman" w:cs="Times New Roman"/>
                <w:sz w:val="24"/>
                <w:szCs w:val="24"/>
              </w:rPr>
            </w:pPr>
          </w:p>
        </w:tc>
        <w:tc>
          <w:tcPr>
            <w:tcW w:w="6172" w:type="dxa"/>
            <w:vMerge/>
            <w:tcMar>
              <w:top w:w="28" w:type="dxa"/>
              <w:left w:w="57" w:type="dxa"/>
              <w:bottom w:w="57" w:type="dxa"/>
              <w:right w:w="28" w:type="dxa"/>
            </w:tcMar>
            <w:vAlign w:val="center"/>
          </w:tcPr>
          <w:p w14:paraId="7F4AC1AA" w14:textId="77777777" w:rsidR="000E3C89" w:rsidRPr="00E93049" w:rsidRDefault="000E3C89" w:rsidP="00B56AF7">
            <w:pPr>
              <w:spacing w:after="0" w:line="240" w:lineRule="auto"/>
              <w:rPr>
                <w:rFonts w:ascii="Times New Roman" w:hAnsi="Times New Roman" w:cs="Times New Roman"/>
                <w:sz w:val="24"/>
                <w:szCs w:val="24"/>
              </w:rPr>
            </w:pPr>
          </w:p>
        </w:tc>
        <w:tc>
          <w:tcPr>
            <w:tcW w:w="1730" w:type="dxa"/>
            <w:tcMar>
              <w:top w:w="28" w:type="dxa"/>
              <w:left w:w="57" w:type="dxa"/>
              <w:bottom w:w="57" w:type="dxa"/>
              <w:right w:w="28" w:type="dxa"/>
            </w:tcMar>
            <w:vAlign w:val="center"/>
          </w:tcPr>
          <w:p w14:paraId="71F4A4D2"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Минимальные</w:t>
            </w:r>
          </w:p>
        </w:tc>
        <w:tc>
          <w:tcPr>
            <w:tcW w:w="1730" w:type="dxa"/>
            <w:tcMar>
              <w:top w:w="28" w:type="dxa"/>
              <w:left w:w="57" w:type="dxa"/>
              <w:bottom w:w="57" w:type="dxa"/>
              <w:right w:w="28" w:type="dxa"/>
            </w:tcMar>
            <w:vAlign w:val="center"/>
          </w:tcPr>
          <w:p w14:paraId="5163F51D"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Максимальные</w:t>
            </w:r>
          </w:p>
        </w:tc>
      </w:tr>
      <w:tr w:rsidR="00E93049" w:rsidRPr="00E93049" w14:paraId="793DD282" w14:textId="77777777" w:rsidTr="00B56AF7">
        <w:trPr>
          <w:trHeight w:val="284"/>
          <w:jc w:val="right"/>
        </w:trPr>
        <w:tc>
          <w:tcPr>
            <w:tcW w:w="574" w:type="dxa"/>
            <w:tcMar>
              <w:top w:w="28" w:type="dxa"/>
              <w:left w:w="57" w:type="dxa"/>
              <w:bottom w:w="57" w:type="dxa"/>
              <w:right w:w="28" w:type="dxa"/>
            </w:tcMar>
            <w:vAlign w:val="center"/>
          </w:tcPr>
          <w:p w14:paraId="7CCF33C9" w14:textId="77777777" w:rsidR="000E3C89" w:rsidRPr="00E93049" w:rsidRDefault="000E3C89" w:rsidP="000E3C89">
            <w:pPr>
              <w:numPr>
                <w:ilvl w:val="0"/>
                <w:numId w:val="5"/>
              </w:numPr>
              <w:spacing w:after="0" w:line="240" w:lineRule="auto"/>
              <w:ind w:left="227" w:hanging="227"/>
              <w:jc w:val="right"/>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340294B1" w14:textId="77777777" w:rsidR="000E3C89" w:rsidRPr="00E93049" w:rsidRDefault="000E3C89"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Предельные (минимальные и (или) максимальные) размеры земельных участков,</w:t>
            </w:r>
          </w:p>
          <w:p w14:paraId="620F1FA4" w14:textId="77777777" w:rsidR="000E3C89" w:rsidRPr="00E93049" w:rsidRDefault="000E3C89"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в том числе их площадь, кв. м</w:t>
            </w:r>
          </w:p>
        </w:tc>
      </w:tr>
      <w:tr w:rsidR="00E93049" w:rsidRPr="00E93049" w14:paraId="6EB195D6" w14:textId="77777777" w:rsidTr="00B56AF7">
        <w:trPr>
          <w:trHeight w:val="284"/>
          <w:jc w:val="right"/>
        </w:trPr>
        <w:tc>
          <w:tcPr>
            <w:tcW w:w="574" w:type="dxa"/>
            <w:tcMar>
              <w:top w:w="28" w:type="dxa"/>
              <w:left w:w="57" w:type="dxa"/>
              <w:bottom w:w="57" w:type="dxa"/>
              <w:right w:w="28" w:type="dxa"/>
            </w:tcMar>
            <w:vAlign w:val="center"/>
          </w:tcPr>
          <w:p w14:paraId="53C1AFB3" w14:textId="77777777" w:rsidR="000E3C89" w:rsidRPr="00E93049" w:rsidRDefault="000E3C89" w:rsidP="000E3C89">
            <w:pPr>
              <w:numPr>
                <w:ilvl w:val="0"/>
                <w:numId w:val="6"/>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487E4436" w14:textId="5363BDA4" w:rsidR="000E3C89" w:rsidRPr="00E93049" w:rsidRDefault="000E3C89" w:rsidP="00FB692E">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2.7.1, 3.1.1, 3.1.2, 3.2.3, 3.8.1, 4.9,</w:t>
            </w:r>
            <w:r w:rsidRPr="00E93049">
              <w:t xml:space="preserve"> </w:t>
            </w:r>
            <w:r w:rsidRPr="00E93049">
              <w:rPr>
                <w:rFonts w:ascii="Times New Roman" w:hAnsi="Times New Roman" w:cs="Times New Roman"/>
                <w:sz w:val="24"/>
                <w:szCs w:val="24"/>
              </w:rPr>
              <w:t>4.9.2</w:t>
            </w:r>
            <w:r w:rsidR="00065413" w:rsidRPr="00E93049">
              <w:rPr>
                <w:rFonts w:ascii="Times New Roman" w:hAnsi="Times New Roman" w:cs="Times New Roman"/>
                <w:sz w:val="24"/>
                <w:szCs w:val="24"/>
              </w:rPr>
              <w:t xml:space="preserve">, </w:t>
            </w:r>
            <w:r w:rsidRPr="00E93049">
              <w:rPr>
                <w:rFonts w:ascii="Times New Roman" w:hAnsi="Times New Roman" w:cs="Times New Roman"/>
                <w:sz w:val="24"/>
                <w:szCs w:val="24"/>
              </w:rPr>
              <w:t>12.0.2</w:t>
            </w:r>
          </w:p>
        </w:tc>
        <w:tc>
          <w:tcPr>
            <w:tcW w:w="3460" w:type="dxa"/>
            <w:gridSpan w:val="2"/>
            <w:tcMar>
              <w:top w:w="28" w:type="dxa"/>
              <w:left w:w="57" w:type="dxa"/>
              <w:bottom w:w="57" w:type="dxa"/>
              <w:right w:w="28" w:type="dxa"/>
            </w:tcMar>
            <w:vAlign w:val="center"/>
          </w:tcPr>
          <w:p w14:paraId="2F0BB1D2"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r>
      <w:tr w:rsidR="00DB7C70" w:rsidRPr="00E93049" w14:paraId="3BABE54C" w14:textId="77777777" w:rsidTr="00E06905">
        <w:trPr>
          <w:trHeight w:val="284"/>
          <w:jc w:val="right"/>
        </w:trPr>
        <w:tc>
          <w:tcPr>
            <w:tcW w:w="574" w:type="dxa"/>
            <w:tcMar>
              <w:top w:w="28" w:type="dxa"/>
              <w:left w:w="57" w:type="dxa"/>
              <w:bottom w:w="57" w:type="dxa"/>
              <w:right w:w="28" w:type="dxa"/>
            </w:tcMar>
            <w:vAlign w:val="center"/>
          </w:tcPr>
          <w:p w14:paraId="459C9CBD" w14:textId="77777777" w:rsidR="00DB7C70" w:rsidRPr="00E93049" w:rsidRDefault="00DB7C70" w:rsidP="000E3C89">
            <w:pPr>
              <w:numPr>
                <w:ilvl w:val="0"/>
                <w:numId w:val="6"/>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2435D9ED" w14:textId="4E4A9902" w:rsidR="00DB7C70" w:rsidRPr="00E93049" w:rsidRDefault="00DB7C70"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3.3,</w:t>
            </w:r>
            <w:r w:rsidR="00C3411F" w:rsidRPr="00E93049">
              <w:rPr>
                <w:rFonts w:ascii="Times New Roman" w:hAnsi="Times New Roman" w:cs="Times New Roman"/>
                <w:sz w:val="24"/>
                <w:szCs w:val="24"/>
              </w:rPr>
              <w:t xml:space="preserve"> 3.10.1, 4.1, 4.2, 4.3, 4.4, 4.5, 4.6, 4.7, </w:t>
            </w:r>
            <w:r w:rsidR="00C3411F">
              <w:rPr>
                <w:rFonts w:ascii="Times New Roman" w:hAnsi="Times New Roman" w:cs="Times New Roman"/>
                <w:sz w:val="24"/>
                <w:szCs w:val="24"/>
              </w:rPr>
              <w:t>4.9.1.1, 4.9.1.3, 4.9.1.4</w:t>
            </w:r>
          </w:p>
        </w:tc>
        <w:tc>
          <w:tcPr>
            <w:tcW w:w="1730" w:type="dxa"/>
            <w:tcMar>
              <w:top w:w="28" w:type="dxa"/>
              <w:left w:w="57" w:type="dxa"/>
              <w:bottom w:w="57" w:type="dxa"/>
              <w:right w:w="28" w:type="dxa"/>
            </w:tcMar>
            <w:vAlign w:val="center"/>
          </w:tcPr>
          <w:p w14:paraId="35F8FB15" w14:textId="5AAEE4A2" w:rsidR="00DB7C70" w:rsidRPr="00E93049" w:rsidRDefault="00DB7C70" w:rsidP="00B56A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1500</w:t>
            </w:r>
          </w:p>
        </w:tc>
        <w:tc>
          <w:tcPr>
            <w:tcW w:w="1730" w:type="dxa"/>
            <w:vAlign w:val="center"/>
          </w:tcPr>
          <w:p w14:paraId="40F615B7" w14:textId="4A3E66E1" w:rsidR="00DB7C70" w:rsidRPr="00E93049" w:rsidRDefault="00DB7C70" w:rsidP="00B56AF7">
            <w:pPr>
              <w:spacing w:after="0" w:line="240" w:lineRule="auto"/>
              <w:jc w:val="center"/>
              <w:rPr>
                <w:rFonts w:ascii="Times New Roman" w:hAnsi="Times New Roman" w:cs="Times New Roman"/>
                <w:sz w:val="24"/>
                <w:szCs w:val="24"/>
              </w:rPr>
            </w:pPr>
            <w:r w:rsidRPr="00DB7C70">
              <w:rPr>
                <w:rFonts w:ascii="Times New Roman" w:hAnsi="Times New Roman" w:cs="Times New Roman"/>
                <w:sz w:val="24"/>
                <w:szCs w:val="24"/>
              </w:rPr>
              <w:t>Не подлежат установлению</w:t>
            </w:r>
          </w:p>
        </w:tc>
      </w:tr>
      <w:tr w:rsidR="00E93049" w:rsidRPr="00E93049" w14:paraId="5F3905D7" w14:textId="77777777" w:rsidTr="00B56AF7">
        <w:trPr>
          <w:trHeight w:val="284"/>
          <w:jc w:val="right"/>
        </w:trPr>
        <w:tc>
          <w:tcPr>
            <w:tcW w:w="574" w:type="dxa"/>
            <w:tcMar>
              <w:top w:w="28" w:type="dxa"/>
              <w:left w:w="57" w:type="dxa"/>
              <w:bottom w:w="57" w:type="dxa"/>
              <w:right w:w="28" w:type="dxa"/>
            </w:tcMar>
            <w:vAlign w:val="center"/>
          </w:tcPr>
          <w:p w14:paraId="2DCE16B3" w14:textId="77777777" w:rsidR="000E3C89" w:rsidRPr="00E93049" w:rsidRDefault="000E3C89" w:rsidP="000E3C89">
            <w:pPr>
              <w:numPr>
                <w:ilvl w:val="0"/>
                <w:numId w:val="5"/>
              </w:numPr>
              <w:spacing w:after="0" w:line="240" w:lineRule="auto"/>
              <w:ind w:left="227" w:hanging="227"/>
              <w:jc w:val="right"/>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5649907E" w14:textId="77777777" w:rsidR="000E3C89" w:rsidRPr="00E93049" w:rsidRDefault="000E3C89"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E93049" w:rsidRPr="00E93049" w14:paraId="4D522D76" w14:textId="77777777" w:rsidTr="00B56AF7">
        <w:trPr>
          <w:trHeight w:val="284"/>
          <w:jc w:val="right"/>
        </w:trPr>
        <w:tc>
          <w:tcPr>
            <w:tcW w:w="574" w:type="dxa"/>
            <w:tcMar>
              <w:top w:w="28" w:type="dxa"/>
              <w:left w:w="57" w:type="dxa"/>
              <w:bottom w:w="57" w:type="dxa"/>
              <w:right w:w="28" w:type="dxa"/>
            </w:tcMar>
            <w:vAlign w:val="center"/>
          </w:tcPr>
          <w:p w14:paraId="29A201AB" w14:textId="77777777" w:rsidR="000E3C89" w:rsidRPr="00E93049" w:rsidRDefault="000E3C89" w:rsidP="000E3C89">
            <w:pPr>
              <w:numPr>
                <w:ilvl w:val="0"/>
                <w:numId w:val="7"/>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4726BA90" w14:textId="346F1AB0" w:rsidR="000E3C89" w:rsidRPr="00E93049" w:rsidRDefault="000E3C89" w:rsidP="00FB692E">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2.7.1, 3.1.2, 3.2.3, 3.3, 3.8.1, 3.10.1, 4.1, 4.2, 4.3, 4.4, 4.5, 4.6, 4.7, 4.9,</w:t>
            </w:r>
            <w:r w:rsidRPr="00E93049">
              <w:t xml:space="preserve"> </w:t>
            </w:r>
            <w:r w:rsidRPr="00E93049">
              <w:rPr>
                <w:rFonts w:ascii="Times New Roman" w:hAnsi="Times New Roman" w:cs="Times New Roman"/>
                <w:sz w:val="24"/>
                <w:szCs w:val="24"/>
              </w:rPr>
              <w:t>4.9.1.1, 4.9.1.3, 4.9.1.4</w:t>
            </w:r>
          </w:p>
        </w:tc>
        <w:tc>
          <w:tcPr>
            <w:tcW w:w="3460" w:type="dxa"/>
            <w:gridSpan w:val="2"/>
            <w:tcMar>
              <w:top w:w="28" w:type="dxa"/>
              <w:left w:w="57" w:type="dxa"/>
              <w:bottom w:w="57" w:type="dxa"/>
              <w:right w:w="28" w:type="dxa"/>
            </w:tcMar>
            <w:vAlign w:val="center"/>
          </w:tcPr>
          <w:p w14:paraId="33CFFE0E" w14:textId="3156A299" w:rsidR="000E3C89" w:rsidRPr="00E93049" w:rsidRDefault="0029126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3</w:t>
            </w:r>
          </w:p>
        </w:tc>
      </w:tr>
      <w:tr w:rsidR="00E93049" w:rsidRPr="00E93049" w14:paraId="2B5B6BCE" w14:textId="77777777" w:rsidTr="00B56AF7">
        <w:trPr>
          <w:trHeight w:val="284"/>
          <w:jc w:val="right"/>
        </w:trPr>
        <w:tc>
          <w:tcPr>
            <w:tcW w:w="574" w:type="dxa"/>
            <w:tcMar>
              <w:top w:w="28" w:type="dxa"/>
              <w:left w:w="57" w:type="dxa"/>
              <w:bottom w:w="57" w:type="dxa"/>
              <w:right w:w="28" w:type="dxa"/>
            </w:tcMar>
            <w:vAlign w:val="center"/>
          </w:tcPr>
          <w:p w14:paraId="64A6E18E" w14:textId="77777777" w:rsidR="000E3C89" w:rsidRPr="00E93049" w:rsidRDefault="000E3C89" w:rsidP="000E3C89">
            <w:pPr>
              <w:numPr>
                <w:ilvl w:val="0"/>
                <w:numId w:val="7"/>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7127EEAF" w14:textId="54CCD6A3" w:rsidR="00065413" w:rsidRPr="00E93049" w:rsidRDefault="000E3C89"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3.1.1</w:t>
            </w:r>
          </w:p>
        </w:tc>
        <w:tc>
          <w:tcPr>
            <w:tcW w:w="3460" w:type="dxa"/>
            <w:gridSpan w:val="2"/>
            <w:tcMar>
              <w:top w:w="28" w:type="dxa"/>
              <w:left w:w="57" w:type="dxa"/>
              <w:bottom w:w="57" w:type="dxa"/>
              <w:right w:w="28" w:type="dxa"/>
            </w:tcMar>
            <w:vAlign w:val="center"/>
          </w:tcPr>
          <w:p w14:paraId="23FC9135"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r>
      <w:tr w:rsidR="00E93049" w:rsidRPr="00E93049" w14:paraId="23ADF2E4" w14:textId="77777777" w:rsidTr="00B56AF7">
        <w:trPr>
          <w:trHeight w:val="284"/>
          <w:jc w:val="right"/>
        </w:trPr>
        <w:tc>
          <w:tcPr>
            <w:tcW w:w="574" w:type="dxa"/>
            <w:tcMar>
              <w:top w:w="28" w:type="dxa"/>
              <w:left w:w="57" w:type="dxa"/>
              <w:bottom w:w="57" w:type="dxa"/>
              <w:right w:w="28" w:type="dxa"/>
            </w:tcMar>
            <w:vAlign w:val="center"/>
          </w:tcPr>
          <w:p w14:paraId="6D439799" w14:textId="77777777" w:rsidR="000E3C89" w:rsidRPr="00E93049" w:rsidRDefault="000E3C89" w:rsidP="00B56AF7">
            <w:pPr>
              <w:spacing w:after="0" w:line="240" w:lineRule="auto"/>
              <w:ind w:left="284"/>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551BB9A6" w14:textId="77777777" w:rsidR="000E3C89" w:rsidRPr="00E93049" w:rsidRDefault="000E3C89"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Предельное количество этажей или предельная высота зданий, строений, сооружений</w:t>
            </w:r>
          </w:p>
        </w:tc>
      </w:tr>
      <w:tr w:rsidR="00E93049" w:rsidRPr="00E93049" w14:paraId="67CE7976" w14:textId="77777777" w:rsidTr="00B56AF7">
        <w:trPr>
          <w:trHeight w:val="284"/>
          <w:jc w:val="right"/>
        </w:trPr>
        <w:tc>
          <w:tcPr>
            <w:tcW w:w="574" w:type="dxa"/>
            <w:tcMar>
              <w:top w:w="28" w:type="dxa"/>
              <w:left w:w="57" w:type="dxa"/>
              <w:bottom w:w="57" w:type="dxa"/>
              <w:right w:w="28" w:type="dxa"/>
            </w:tcMar>
            <w:vAlign w:val="center"/>
          </w:tcPr>
          <w:p w14:paraId="634BE9A5" w14:textId="77777777" w:rsidR="000E3C89" w:rsidRPr="00E93049" w:rsidRDefault="000E3C89" w:rsidP="000E3C89">
            <w:pPr>
              <w:numPr>
                <w:ilvl w:val="0"/>
                <w:numId w:val="5"/>
              </w:numPr>
              <w:spacing w:after="0" w:line="240" w:lineRule="auto"/>
              <w:ind w:left="227" w:hanging="227"/>
              <w:jc w:val="right"/>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724F5074" w14:textId="7FB5C665" w:rsidR="000E3C89" w:rsidRPr="00E93049" w:rsidRDefault="000E3C89"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Предельное количество этажей</w:t>
            </w:r>
            <w:r w:rsidR="00E06905">
              <w:rPr>
                <w:rFonts w:ascii="Times New Roman" w:hAnsi="Times New Roman" w:cs="Times New Roman"/>
                <w:sz w:val="24"/>
                <w:szCs w:val="24"/>
              </w:rPr>
              <w:t>, этаж</w:t>
            </w:r>
          </w:p>
        </w:tc>
      </w:tr>
      <w:tr w:rsidR="00E93049" w:rsidRPr="00E93049" w14:paraId="6B05C71A" w14:textId="77777777" w:rsidTr="00B56AF7">
        <w:trPr>
          <w:trHeight w:val="284"/>
          <w:jc w:val="right"/>
        </w:trPr>
        <w:tc>
          <w:tcPr>
            <w:tcW w:w="574" w:type="dxa"/>
            <w:tcMar>
              <w:top w:w="28" w:type="dxa"/>
              <w:left w:w="57" w:type="dxa"/>
              <w:bottom w:w="57" w:type="dxa"/>
              <w:right w:w="28" w:type="dxa"/>
            </w:tcMar>
            <w:vAlign w:val="center"/>
          </w:tcPr>
          <w:p w14:paraId="77167F80" w14:textId="77777777" w:rsidR="000E3C89" w:rsidRPr="00E93049" w:rsidRDefault="000E3C89" w:rsidP="000E3C89">
            <w:pPr>
              <w:numPr>
                <w:ilvl w:val="0"/>
                <w:numId w:val="8"/>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35265753" w14:textId="5AC69F31" w:rsidR="000E3C89" w:rsidRPr="00E93049" w:rsidRDefault="000E3C89" w:rsidP="007D2BCC">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2.7.1, 3.1.2, 3.2.3, 3.3, 3.8.1, 4.1, 4.2, 4.4, 4.5, 4.7</w:t>
            </w:r>
          </w:p>
        </w:tc>
        <w:tc>
          <w:tcPr>
            <w:tcW w:w="1730" w:type="dxa"/>
            <w:tcMar>
              <w:top w:w="28" w:type="dxa"/>
              <w:left w:w="57" w:type="dxa"/>
              <w:bottom w:w="57" w:type="dxa"/>
              <w:right w:w="28" w:type="dxa"/>
            </w:tcMar>
            <w:vAlign w:val="center"/>
          </w:tcPr>
          <w:p w14:paraId="1AF0CE84"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c>
          <w:tcPr>
            <w:tcW w:w="1730" w:type="dxa"/>
            <w:vAlign w:val="center"/>
          </w:tcPr>
          <w:p w14:paraId="232F5CBF" w14:textId="7FC34A90" w:rsidR="000E3C89" w:rsidRPr="00E93049" w:rsidRDefault="00537F17" w:rsidP="00B56A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37F17" w:rsidRPr="00E93049" w14:paraId="193EEF53" w14:textId="77777777" w:rsidTr="00B56AF7">
        <w:trPr>
          <w:trHeight w:val="284"/>
          <w:jc w:val="right"/>
        </w:trPr>
        <w:tc>
          <w:tcPr>
            <w:tcW w:w="574" w:type="dxa"/>
            <w:tcMar>
              <w:top w:w="28" w:type="dxa"/>
              <w:left w:w="57" w:type="dxa"/>
              <w:bottom w:w="57" w:type="dxa"/>
              <w:right w:w="28" w:type="dxa"/>
            </w:tcMar>
            <w:vAlign w:val="center"/>
          </w:tcPr>
          <w:p w14:paraId="4BC3E34F" w14:textId="77777777" w:rsidR="00537F17" w:rsidRPr="00E93049" w:rsidRDefault="00537F17" w:rsidP="000E3C89">
            <w:pPr>
              <w:numPr>
                <w:ilvl w:val="0"/>
                <w:numId w:val="8"/>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34F4388C" w14:textId="255FB12C" w:rsidR="00537F17" w:rsidRPr="00E93049" w:rsidRDefault="00537F17" w:rsidP="00FB692E">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3.10.1,</w:t>
            </w:r>
            <w:r w:rsidR="00DB7C70" w:rsidRPr="00E93049">
              <w:rPr>
                <w:rFonts w:ascii="Times New Roman" w:hAnsi="Times New Roman" w:cs="Times New Roman"/>
                <w:sz w:val="24"/>
                <w:szCs w:val="24"/>
              </w:rPr>
              <w:t xml:space="preserve"> </w:t>
            </w:r>
            <w:r w:rsidR="00DB7C70">
              <w:rPr>
                <w:rFonts w:ascii="Times New Roman" w:hAnsi="Times New Roman" w:cs="Times New Roman"/>
                <w:sz w:val="24"/>
                <w:szCs w:val="24"/>
              </w:rPr>
              <w:t>4.6</w:t>
            </w:r>
          </w:p>
        </w:tc>
        <w:tc>
          <w:tcPr>
            <w:tcW w:w="1730" w:type="dxa"/>
            <w:tcMar>
              <w:top w:w="28" w:type="dxa"/>
              <w:left w:w="57" w:type="dxa"/>
              <w:bottom w:w="57" w:type="dxa"/>
              <w:right w:w="28" w:type="dxa"/>
            </w:tcMar>
            <w:vAlign w:val="center"/>
          </w:tcPr>
          <w:p w14:paraId="182A2D73" w14:textId="4BF01FAA" w:rsidR="00537F17" w:rsidRPr="00E93049" w:rsidRDefault="00537F17" w:rsidP="00B56AF7">
            <w:pPr>
              <w:spacing w:after="0" w:line="240" w:lineRule="auto"/>
              <w:jc w:val="center"/>
              <w:rPr>
                <w:rFonts w:ascii="Times New Roman" w:hAnsi="Times New Roman" w:cs="Times New Roman"/>
                <w:sz w:val="24"/>
                <w:szCs w:val="24"/>
              </w:rPr>
            </w:pPr>
            <w:r w:rsidRPr="00537F17">
              <w:rPr>
                <w:rFonts w:ascii="Times New Roman" w:hAnsi="Times New Roman" w:cs="Times New Roman"/>
                <w:sz w:val="24"/>
                <w:szCs w:val="24"/>
              </w:rPr>
              <w:t>Не подлежат установлению</w:t>
            </w:r>
          </w:p>
        </w:tc>
        <w:tc>
          <w:tcPr>
            <w:tcW w:w="1730" w:type="dxa"/>
            <w:vAlign w:val="center"/>
          </w:tcPr>
          <w:p w14:paraId="251E5F68" w14:textId="2F407A98" w:rsidR="00537F17" w:rsidRPr="00E93049" w:rsidRDefault="00537F17" w:rsidP="00B56A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DB7C70" w:rsidRPr="00E93049" w14:paraId="62FD6495" w14:textId="77777777" w:rsidTr="00B56AF7">
        <w:trPr>
          <w:trHeight w:val="284"/>
          <w:jc w:val="right"/>
        </w:trPr>
        <w:tc>
          <w:tcPr>
            <w:tcW w:w="574" w:type="dxa"/>
            <w:tcMar>
              <w:top w:w="28" w:type="dxa"/>
              <w:left w:w="57" w:type="dxa"/>
              <w:bottom w:w="57" w:type="dxa"/>
              <w:right w:w="28" w:type="dxa"/>
            </w:tcMar>
            <w:vAlign w:val="center"/>
          </w:tcPr>
          <w:p w14:paraId="13B45968" w14:textId="77777777" w:rsidR="00DB7C70" w:rsidRPr="00E93049" w:rsidRDefault="00DB7C70" w:rsidP="000E3C89">
            <w:pPr>
              <w:numPr>
                <w:ilvl w:val="0"/>
                <w:numId w:val="8"/>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08D6B68A" w14:textId="72312A7E" w:rsidR="00DB7C70" w:rsidRPr="00E93049" w:rsidRDefault="00DB7C70"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 xml:space="preserve">4.3, </w:t>
            </w:r>
            <w:r>
              <w:rPr>
                <w:rFonts w:ascii="Times New Roman" w:hAnsi="Times New Roman" w:cs="Times New Roman"/>
                <w:sz w:val="24"/>
                <w:szCs w:val="24"/>
              </w:rPr>
              <w:t xml:space="preserve">4.9, </w:t>
            </w:r>
            <w:r w:rsidRPr="00E93049">
              <w:rPr>
                <w:rFonts w:ascii="Times New Roman" w:hAnsi="Times New Roman" w:cs="Times New Roman"/>
                <w:sz w:val="24"/>
                <w:szCs w:val="24"/>
              </w:rPr>
              <w:t>4.9.1.1, 4.9.1.3, 4.9.1.4</w:t>
            </w:r>
          </w:p>
        </w:tc>
        <w:tc>
          <w:tcPr>
            <w:tcW w:w="1730" w:type="dxa"/>
            <w:tcMar>
              <w:top w:w="28" w:type="dxa"/>
              <w:left w:w="57" w:type="dxa"/>
              <w:bottom w:w="57" w:type="dxa"/>
              <w:right w:w="28" w:type="dxa"/>
            </w:tcMar>
            <w:vAlign w:val="center"/>
          </w:tcPr>
          <w:p w14:paraId="302571C0" w14:textId="7FEB4EBB" w:rsidR="00DB7C70" w:rsidRPr="00537F17" w:rsidRDefault="00DB7C70" w:rsidP="00B56AF7">
            <w:pPr>
              <w:spacing w:after="0" w:line="240" w:lineRule="auto"/>
              <w:jc w:val="center"/>
              <w:rPr>
                <w:rFonts w:ascii="Times New Roman" w:hAnsi="Times New Roman" w:cs="Times New Roman"/>
                <w:sz w:val="24"/>
                <w:szCs w:val="24"/>
              </w:rPr>
            </w:pPr>
            <w:r w:rsidRPr="00DB7C70">
              <w:rPr>
                <w:rFonts w:ascii="Times New Roman" w:hAnsi="Times New Roman" w:cs="Times New Roman"/>
                <w:sz w:val="24"/>
                <w:szCs w:val="24"/>
              </w:rPr>
              <w:t>Не подлежат установлению</w:t>
            </w:r>
          </w:p>
        </w:tc>
        <w:tc>
          <w:tcPr>
            <w:tcW w:w="1730" w:type="dxa"/>
            <w:vAlign w:val="center"/>
          </w:tcPr>
          <w:p w14:paraId="27898D45" w14:textId="3EE607D0" w:rsidR="00DB7C70" w:rsidRDefault="00DB7C70" w:rsidP="00B56A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93049" w:rsidRPr="00E93049" w14:paraId="2B0C96B7" w14:textId="77777777" w:rsidTr="00B56AF7">
        <w:trPr>
          <w:trHeight w:val="284"/>
          <w:jc w:val="right"/>
        </w:trPr>
        <w:tc>
          <w:tcPr>
            <w:tcW w:w="574" w:type="dxa"/>
            <w:tcMar>
              <w:top w:w="28" w:type="dxa"/>
              <w:left w:w="57" w:type="dxa"/>
              <w:bottom w:w="57" w:type="dxa"/>
              <w:right w:w="28" w:type="dxa"/>
            </w:tcMar>
            <w:vAlign w:val="center"/>
          </w:tcPr>
          <w:p w14:paraId="57B427BB" w14:textId="77777777" w:rsidR="000E3C89" w:rsidRPr="00E93049" w:rsidRDefault="000E3C89" w:rsidP="000E3C89">
            <w:pPr>
              <w:numPr>
                <w:ilvl w:val="0"/>
                <w:numId w:val="8"/>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3565115E" w14:textId="31F9AC67" w:rsidR="000E3C89" w:rsidRPr="00E93049" w:rsidRDefault="000E3C89"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3.1.1</w:t>
            </w:r>
          </w:p>
        </w:tc>
        <w:tc>
          <w:tcPr>
            <w:tcW w:w="3460" w:type="dxa"/>
            <w:gridSpan w:val="2"/>
            <w:tcMar>
              <w:top w:w="28" w:type="dxa"/>
              <w:left w:w="57" w:type="dxa"/>
              <w:bottom w:w="57" w:type="dxa"/>
              <w:right w:w="28" w:type="dxa"/>
            </w:tcMar>
            <w:vAlign w:val="center"/>
          </w:tcPr>
          <w:p w14:paraId="0158143A"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r>
      <w:tr w:rsidR="00E93049" w:rsidRPr="00E93049" w14:paraId="0A342205" w14:textId="77777777" w:rsidTr="00B56AF7">
        <w:trPr>
          <w:trHeight w:val="284"/>
          <w:jc w:val="right"/>
        </w:trPr>
        <w:tc>
          <w:tcPr>
            <w:tcW w:w="574" w:type="dxa"/>
            <w:tcMar>
              <w:top w:w="28" w:type="dxa"/>
              <w:left w:w="57" w:type="dxa"/>
              <w:bottom w:w="57" w:type="dxa"/>
              <w:right w:w="28" w:type="dxa"/>
            </w:tcMar>
            <w:vAlign w:val="center"/>
          </w:tcPr>
          <w:p w14:paraId="1CFEB350" w14:textId="77777777" w:rsidR="000E3C89" w:rsidRPr="00E93049" w:rsidRDefault="000E3C89" w:rsidP="000E3C89">
            <w:pPr>
              <w:numPr>
                <w:ilvl w:val="0"/>
                <w:numId w:val="5"/>
              </w:numPr>
              <w:spacing w:after="0" w:line="240" w:lineRule="auto"/>
              <w:ind w:left="227" w:hanging="227"/>
              <w:jc w:val="right"/>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7231D851" w14:textId="77777777" w:rsidR="000E3C89" w:rsidRPr="00E93049" w:rsidRDefault="000E3C89"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Максимальный процент застройки в границах земельного участка, определяемый</w:t>
            </w:r>
          </w:p>
          <w:p w14:paraId="7D449239" w14:textId="77777777" w:rsidR="000E3C89" w:rsidRPr="00E93049" w:rsidRDefault="000E3C89"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как отношение суммарной площади земельного участка, которая может быть застроена,</w:t>
            </w:r>
          </w:p>
          <w:p w14:paraId="4AAA816D" w14:textId="77777777" w:rsidR="000E3C89" w:rsidRPr="00E93049" w:rsidRDefault="000E3C89"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ко всей площади земельного участка, %</w:t>
            </w:r>
          </w:p>
        </w:tc>
      </w:tr>
      <w:tr w:rsidR="00E93049" w:rsidRPr="00E93049" w14:paraId="20C5D069" w14:textId="77777777" w:rsidTr="00B56AF7">
        <w:trPr>
          <w:trHeight w:val="284"/>
          <w:jc w:val="right"/>
        </w:trPr>
        <w:tc>
          <w:tcPr>
            <w:tcW w:w="574" w:type="dxa"/>
            <w:tcMar>
              <w:top w:w="28" w:type="dxa"/>
              <w:left w:w="57" w:type="dxa"/>
              <w:bottom w:w="57" w:type="dxa"/>
              <w:right w:w="28" w:type="dxa"/>
            </w:tcMar>
            <w:vAlign w:val="center"/>
          </w:tcPr>
          <w:p w14:paraId="0D09D11E" w14:textId="77777777" w:rsidR="000E3C89" w:rsidRPr="00E93049" w:rsidRDefault="000E3C89" w:rsidP="000E3C89">
            <w:pPr>
              <w:numPr>
                <w:ilvl w:val="0"/>
                <w:numId w:val="9"/>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4CA82152" w14:textId="631CB9A7" w:rsidR="000E3C89" w:rsidRPr="00E93049" w:rsidRDefault="000E3C89" w:rsidP="00FB692E">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2.7.1, 3.1.2, 3.2.3, 3.3, 3.8.1, 3.10.1, 4.1, 4.2, 4.3, 4.4, 4.5, 4.6, 4.7, 4.9,</w:t>
            </w:r>
            <w:r w:rsidRPr="00E93049">
              <w:t xml:space="preserve"> </w:t>
            </w:r>
            <w:r w:rsidRPr="00E93049">
              <w:rPr>
                <w:rFonts w:ascii="Times New Roman" w:hAnsi="Times New Roman" w:cs="Times New Roman"/>
                <w:sz w:val="24"/>
                <w:szCs w:val="24"/>
              </w:rPr>
              <w:t>4.9.1.1, 4.9.1.3, 4.9.1.4</w:t>
            </w:r>
          </w:p>
        </w:tc>
        <w:tc>
          <w:tcPr>
            <w:tcW w:w="3460" w:type="dxa"/>
            <w:gridSpan w:val="2"/>
            <w:tcMar>
              <w:top w:w="28" w:type="dxa"/>
              <w:left w:w="57" w:type="dxa"/>
              <w:bottom w:w="57" w:type="dxa"/>
              <w:right w:w="28" w:type="dxa"/>
            </w:tcMar>
            <w:vAlign w:val="center"/>
          </w:tcPr>
          <w:p w14:paraId="6913342F" w14:textId="3C7D68FB" w:rsidR="000E3C89" w:rsidRPr="00E93049" w:rsidRDefault="00065413"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6</w:t>
            </w:r>
            <w:r w:rsidR="000E3C89" w:rsidRPr="00E93049">
              <w:rPr>
                <w:rFonts w:ascii="Times New Roman" w:hAnsi="Times New Roman" w:cs="Times New Roman"/>
                <w:sz w:val="24"/>
                <w:szCs w:val="24"/>
              </w:rPr>
              <w:t>0</w:t>
            </w:r>
          </w:p>
        </w:tc>
      </w:tr>
      <w:tr w:rsidR="00E93049" w:rsidRPr="00E93049" w14:paraId="0EB79CA4" w14:textId="77777777" w:rsidTr="00B56AF7">
        <w:trPr>
          <w:trHeight w:val="284"/>
          <w:jc w:val="right"/>
        </w:trPr>
        <w:tc>
          <w:tcPr>
            <w:tcW w:w="574" w:type="dxa"/>
            <w:tcMar>
              <w:top w:w="28" w:type="dxa"/>
              <w:left w:w="57" w:type="dxa"/>
              <w:bottom w:w="57" w:type="dxa"/>
              <w:right w:w="28" w:type="dxa"/>
            </w:tcMar>
            <w:vAlign w:val="center"/>
          </w:tcPr>
          <w:p w14:paraId="5FD8FDBF" w14:textId="77777777" w:rsidR="000E3C89" w:rsidRPr="00E93049" w:rsidRDefault="000E3C89" w:rsidP="000E3C89">
            <w:pPr>
              <w:numPr>
                <w:ilvl w:val="0"/>
                <w:numId w:val="9"/>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228B6BAB" w14:textId="695AB7CF" w:rsidR="000E3C89" w:rsidRPr="00E93049" w:rsidRDefault="000E3C89"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3.1.1</w:t>
            </w:r>
          </w:p>
        </w:tc>
        <w:tc>
          <w:tcPr>
            <w:tcW w:w="3460" w:type="dxa"/>
            <w:gridSpan w:val="2"/>
            <w:tcMar>
              <w:top w:w="28" w:type="dxa"/>
              <w:left w:w="57" w:type="dxa"/>
              <w:bottom w:w="57" w:type="dxa"/>
              <w:right w:w="28" w:type="dxa"/>
            </w:tcMar>
            <w:vAlign w:val="center"/>
          </w:tcPr>
          <w:p w14:paraId="59AE4C72"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r>
      <w:tr w:rsidR="00E93049" w:rsidRPr="00E93049" w14:paraId="54496AE9" w14:textId="77777777" w:rsidTr="00B56AF7">
        <w:trPr>
          <w:trHeight w:val="284"/>
          <w:jc w:val="right"/>
        </w:trPr>
        <w:tc>
          <w:tcPr>
            <w:tcW w:w="574" w:type="dxa"/>
            <w:tcMar>
              <w:top w:w="28" w:type="dxa"/>
              <w:left w:w="57" w:type="dxa"/>
              <w:bottom w:w="57" w:type="dxa"/>
              <w:right w:w="28" w:type="dxa"/>
            </w:tcMar>
            <w:vAlign w:val="center"/>
          </w:tcPr>
          <w:p w14:paraId="3500F048" w14:textId="77777777" w:rsidR="000E3C89" w:rsidRPr="00E93049" w:rsidRDefault="000E3C89" w:rsidP="000E3C89">
            <w:pPr>
              <w:numPr>
                <w:ilvl w:val="0"/>
                <w:numId w:val="5"/>
              </w:numPr>
              <w:spacing w:after="0" w:line="240" w:lineRule="auto"/>
              <w:ind w:left="227" w:hanging="227"/>
              <w:jc w:val="right"/>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000ED68C" w14:textId="522C4C07" w:rsidR="000E3C89" w:rsidRPr="00E93049" w:rsidRDefault="000E3C89"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Максимальная этажность зданий, строений, сооружений</w:t>
            </w:r>
            <w:r w:rsidR="00E06905">
              <w:rPr>
                <w:rFonts w:ascii="Times New Roman" w:hAnsi="Times New Roman" w:cs="Times New Roman"/>
                <w:sz w:val="24"/>
                <w:szCs w:val="24"/>
              </w:rPr>
              <w:t>, этаж</w:t>
            </w:r>
          </w:p>
        </w:tc>
      </w:tr>
      <w:tr w:rsidR="00C3411F" w:rsidRPr="00E93049" w14:paraId="28BBA700" w14:textId="77777777" w:rsidTr="00B56AF7">
        <w:trPr>
          <w:trHeight w:val="284"/>
          <w:jc w:val="right"/>
        </w:trPr>
        <w:tc>
          <w:tcPr>
            <w:tcW w:w="574" w:type="dxa"/>
            <w:tcMar>
              <w:top w:w="28" w:type="dxa"/>
              <w:left w:w="57" w:type="dxa"/>
              <w:bottom w:w="57" w:type="dxa"/>
              <w:right w:w="28" w:type="dxa"/>
            </w:tcMar>
            <w:vAlign w:val="center"/>
          </w:tcPr>
          <w:p w14:paraId="1F975360" w14:textId="77777777" w:rsidR="00C3411F" w:rsidRPr="00E93049" w:rsidRDefault="00C3411F" w:rsidP="000E3C89">
            <w:pPr>
              <w:numPr>
                <w:ilvl w:val="0"/>
                <w:numId w:val="10"/>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0B664C1D" w14:textId="696250F5" w:rsidR="00C3411F" w:rsidRPr="00E93049" w:rsidRDefault="00C3411F" w:rsidP="007D2BCC">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2.7.1, 3.1.2, 3.2.3, 3.3, 3.8.1, 4.1, 4.2, 4.4, 4.5, 4.7</w:t>
            </w:r>
          </w:p>
        </w:tc>
        <w:tc>
          <w:tcPr>
            <w:tcW w:w="3460" w:type="dxa"/>
            <w:gridSpan w:val="2"/>
            <w:tcMar>
              <w:top w:w="28" w:type="dxa"/>
              <w:left w:w="57" w:type="dxa"/>
              <w:bottom w:w="57" w:type="dxa"/>
              <w:right w:w="28" w:type="dxa"/>
            </w:tcMar>
            <w:vAlign w:val="center"/>
          </w:tcPr>
          <w:p w14:paraId="6E82BDE3" w14:textId="78F9F8FA" w:rsidR="00C3411F" w:rsidRPr="00E93049" w:rsidRDefault="00C3411F" w:rsidP="00B56A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3411F" w:rsidRPr="00E93049" w14:paraId="3BEDE558" w14:textId="77777777" w:rsidTr="00B56AF7">
        <w:trPr>
          <w:trHeight w:val="284"/>
          <w:jc w:val="right"/>
        </w:trPr>
        <w:tc>
          <w:tcPr>
            <w:tcW w:w="574" w:type="dxa"/>
            <w:tcMar>
              <w:top w:w="28" w:type="dxa"/>
              <w:left w:w="57" w:type="dxa"/>
              <w:bottom w:w="57" w:type="dxa"/>
              <w:right w:w="28" w:type="dxa"/>
            </w:tcMar>
            <w:vAlign w:val="center"/>
          </w:tcPr>
          <w:p w14:paraId="4ADE719A" w14:textId="77777777" w:rsidR="00C3411F" w:rsidRPr="00E93049" w:rsidRDefault="00C3411F" w:rsidP="000E3C89">
            <w:pPr>
              <w:numPr>
                <w:ilvl w:val="0"/>
                <w:numId w:val="10"/>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52B8F58A" w14:textId="600B1F3F" w:rsidR="00C3411F" w:rsidRPr="00E93049" w:rsidRDefault="00C3411F" w:rsidP="00FB692E">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 xml:space="preserve">3.10.1, </w:t>
            </w:r>
            <w:r>
              <w:rPr>
                <w:rFonts w:ascii="Times New Roman" w:hAnsi="Times New Roman" w:cs="Times New Roman"/>
                <w:sz w:val="24"/>
                <w:szCs w:val="24"/>
              </w:rPr>
              <w:t>4.6</w:t>
            </w:r>
          </w:p>
        </w:tc>
        <w:tc>
          <w:tcPr>
            <w:tcW w:w="3460" w:type="dxa"/>
            <w:gridSpan w:val="2"/>
            <w:tcMar>
              <w:top w:w="28" w:type="dxa"/>
              <w:left w:w="57" w:type="dxa"/>
              <w:bottom w:w="57" w:type="dxa"/>
              <w:right w:w="28" w:type="dxa"/>
            </w:tcMar>
            <w:vAlign w:val="center"/>
          </w:tcPr>
          <w:p w14:paraId="1CB08BBF" w14:textId="28D18B47" w:rsidR="00C3411F" w:rsidRPr="00E93049" w:rsidRDefault="00C3411F" w:rsidP="00B56A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3411F" w:rsidRPr="00E93049" w14:paraId="66EB03F3" w14:textId="77777777" w:rsidTr="00B56AF7">
        <w:trPr>
          <w:trHeight w:val="284"/>
          <w:jc w:val="right"/>
        </w:trPr>
        <w:tc>
          <w:tcPr>
            <w:tcW w:w="574" w:type="dxa"/>
            <w:tcMar>
              <w:top w:w="28" w:type="dxa"/>
              <w:left w:w="57" w:type="dxa"/>
              <w:bottom w:w="57" w:type="dxa"/>
              <w:right w:w="28" w:type="dxa"/>
            </w:tcMar>
            <w:vAlign w:val="center"/>
          </w:tcPr>
          <w:p w14:paraId="566FDD4D" w14:textId="77777777" w:rsidR="00C3411F" w:rsidRPr="00E93049" w:rsidRDefault="00C3411F" w:rsidP="000E3C89">
            <w:pPr>
              <w:numPr>
                <w:ilvl w:val="0"/>
                <w:numId w:val="10"/>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1C89C863" w14:textId="016C7699" w:rsidR="00C3411F" w:rsidRPr="00E93049" w:rsidRDefault="00C3411F"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 xml:space="preserve">4.3, </w:t>
            </w:r>
            <w:r>
              <w:rPr>
                <w:rFonts w:ascii="Times New Roman" w:hAnsi="Times New Roman" w:cs="Times New Roman"/>
                <w:sz w:val="24"/>
                <w:szCs w:val="24"/>
              </w:rPr>
              <w:t xml:space="preserve">4.9, </w:t>
            </w:r>
            <w:r w:rsidRPr="00E93049">
              <w:rPr>
                <w:rFonts w:ascii="Times New Roman" w:hAnsi="Times New Roman" w:cs="Times New Roman"/>
                <w:sz w:val="24"/>
                <w:szCs w:val="24"/>
              </w:rPr>
              <w:t>4.9.1.1, 4.9.1.3, 4.9.1.4</w:t>
            </w:r>
          </w:p>
        </w:tc>
        <w:tc>
          <w:tcPr>
            <w:tcW w:w="3460" w:type="dxa"/>
            <w:gridSpan w:val="2"/>
            <w:tcMar>
              <w:top w:w="28" w:type="dxa"/>
              <w:left w:w="57" w:type="dxa"/>
              <w:bottom w:w="57" w:type="dxa"/>
              <w:right w:w="28" w:type="dxa"/>
            </w:tcMar>
            <w:vAlign w:val="center"/>
          </w:tcPr>
          <w:p w14:paraId="6CD949A4" w14:textId="09D8F165" w:rsidR="00C3411F" w:rsidRPr="00E93049" w:rsidRDefault="00C3411F" w:rsidP="00B56A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14:paraId="3A35277A" w14:textId="6A23FA31" w:rsidR="00A800F2" w:rsidRDefault="000E3C89" w:rsidP="000732C1">
      <w:pPr>
        <w:numPr>
          <w:ilvl w:val="0"/>
          <w:numId w:val="140"/>
        </w:numPr>
        <w:spacing w:before="120" w:after="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Требования к архитектурно-градостроительному облику объектов капитального строительства</w:t>
      </w:r>
      <w:r w:rsidR="0068093B">
        <w:rPr>
          <w:rFonts w:ascii="Times New Roman" w:hAnsi="Times New Roman" w:cs="Times New Roman"/>
          <w:sz w:val="28"/>
          <w:szCs w:val="28"/>
        </w:rPr>
        <w:t xml:space="preserve"> </w:t>
      </w:r>
      <w:r w:rsidR="00A800F2" w:rsidRPr="00A800F2">
        <w:rPr>
          <w:rFonts w:ascii="Times New Roman" w:hAnsi="Times New Roman" w:cs="Times New Roman"/>
          <w:sz w:val="28"/>
          <w:szCs w:val="28"/>
        </w:rPr>
        <w:t>(далее - требования).</w:t>
      </w:r>
    </w:p>
    <w:p w14:paraId="24384093" w14:textId="77777777" w:rsidR="00A800F2" w:rsidRPr="00A800F2" w:rsidRDefault="00A800F2" w:rsidP="00A800F2">
      <w:pPr>
        <w:spacing w:before="120" w:after="0" w:line="240" w:lineRule="auto"/>
        <w:ind w:firstLine="709"/>
        <w:jc w:val="both"/>
        <w:rPr>
          <w:rFonts w:ascii="Times New Roman" w:hAnsi="Times New Roman" w:cs="Times New Roman"/>
          <w:sz w:val="28"/>
          <w:szCs w:val="28"/>
        </w:rPr>
      </w:pPr>
      <w:bookmarkStart w:id="80" w:name="_Hlk200367594"/>
      <w:r w:rsidRPr="00A800F2">
        <w:rPr>
          <w:rFonts w:ascii="Times New Roman" w:hAnsi="Times New Roman" w:cs="Times New Roman"/>
          <w:sz w:val="28"/>
          <w:szCs w:val="28"/>
        </w:rPr>
        <w:t xml:space="preserve">К объектам торгового назначения (магазины) общей площадью до 1500 </w:t>
      </w:r>
      <w:proofErr w:type="spellStart"/>
      <w:r w:rsidRPr="00A800F2">
        <w:rPr>
          <w:rFonts w:ascii="Times New Roman" w:hAnsi="Times New Roman" w:cs="Times New Roman"/>
          <w:sz w:val="28"/>
          <w:szCs w:val="28"/>
        </w:rPr>
        <w:t>кв.м</w:t>
      </w:r>
      <w:proofErr w:type="spellEnd"/>
      <w:r w:rsidRPr="00A800F2">
        <w:rPr>
          <w:rFonts w:ascii="Times New Roman" w:hAnsi="Times New Roman" w:cs="Times New Roman"/>
          <w:sz w:val="28"/>
          <w:szCs w:val="28"/>
        </w:rPr>
        <w:t>, до 2-х этажей с ограждающими конструкциями из металлических сэндвич-панелей (далее – объекты торгового назначения (магазины) устанавливаются иные и дополнительные требования.</w:t>
      </w:r>
    </w:p>
    <w:p w14:paraId="1D12054C" w14:textId="77777777" w:rsidR="00A800F2" w:rsidRDefault="00A800F2" w:rsidP="00A800F2">
      <w:pPr>
        <w:spacing w:before="120" w:after="0" w:line="240" w:lineRule="auto"/>
        <w:ind w:firstLine="709"/>
        <w:jc w:val="both"/>
        <w:rPr>
          <w:rFonts w:ascii="Times New Roman" w:hAnsi="Times New Roman" w:cs="Times New Roman"/>
          <w:sz w:val="28"/>
          <w:szCs w:val="28"/>
        </w:rPr>
      </w:pPr>
      <w:r w:rsidRPr="00A800F2">
        <w:rPr>
          <w:rFonts w:ascii="Times New Roman" w:hAnsi="Times New Roman" w:cs="Times New Roman"/>
          <w:sz w:val="28"/>
          <w:szCs w:val="28"/>
        </w:rPr>
        <w:t>Требования в отношении сетевых автозаправочных станций определяются фирменным стилем либо нижеуказанными требованиями.</w:t>
      </w:r>
    </w:p>
    <w:p w14:paraId="5761E96F" w14:textId="77777777" w:rsidR="00A800F2" w:rsidRPr="00A800F2" w:rsidRDefault="00A800F2" w:rsidP="000732C1">
      <w:pPr>
        <w:numPr>
          <w:ilvl w:val="0"/>
          <w:numId w:val="154"/>
        </w:numPr>
        <w:tabs>
          <w:tab w:val="left" w:pos="1134"/>
        </w:tabs>
        <w:spacing w:after="0" w:line="240" w:lineRule="auto"/>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К цветовым решениям объектов капитального строительства:</w:t>
      </w:r>
    </w:p>
    <w:p w14:paraId="62452356" w14:textId="77777777" w:rsidR="00A800F2" w:rsidRPr="00A800F2" w:rsidRDefault="00A800F2" w:rsidP="00A800F2">
      <w:pPr>
        <w:tabs>
          <w:tab w:val="left" w:pos="1134"/>
        </w:tabs>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Цветовые решения зданий, строений, сооружений следует принимать в соответствии с рекомендуемыми колористическими палитрами. </w:t>
      </w:r>
    </w:p>
    <w:p w14:paraId="1169762F" w14:textId="77777777" w:rsidR="00A800F2" w:rsidRPr="00A800F2" w:rsidRDefault="00A800F2" w:rsidP="00A800F2">
      <w:pPr>
        <w:tabs>
          <w:tab w:val="left" w:pos="1134"/>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Цветовое решение должно быть обосновано композиционными решениями здания и гармонично сочетаться с окружающей застройкой территории.</w:t>
      </w:r>
    </w:p>
    <w:p w14:paraId="15E797AF" w14:textId="77777777" w:rsidR="00A800F2" w:rsidRPr="00A800F2" w:rsidRDefault="00A800F2" w:rsidP="00A800F2">
      <w:pPr>
        <w:tabs>
          <w:tab w:val="left" w:pos="1134"/>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Цветовое решение покрытия кровли (кроме плоской кровли) должно быть увязано с общим архитектурным решением здания.</w:t>
      </w:r>
    </w:p>
    <w:p w14:paraId="70B2C74C" w14:textId="77777777" w:rsidR="00A800F2" w:rsidRPr="00A800F2" w:rsidRDefault="00A800F2" w:rsidP="00A800F2">
      <w:pPr>
        <w:tabs>
          <w:tab w:val="left" w:pos="1134"/>
        </w:tabs>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1.1)</w:t>
      </w:r>
      <w:r w:rsidRPr="00A800F2">
        <w:rPr>
          <w:rFonts w:ascii="Times New Roman" w:eastAsia="Times New Roman" w:hAnsi="Times New Roman" w:cs="Times New Roman"/>
          <w:sz w:val="28"/>
          <w:szCs w:val="28"/>
          <w:shd w:val="clear" w:color="auto" w:fill="FFFFFF"/>
          <w:lang w:eastAsia="ru-RU"/>
        </w:rPr>
        <w:tab/>
        <w:t>К отделке фасадов (кроме объектов торгового назначения (магазинов):</w:t>
      </w:r>
    </w:p>
    <w:p w14:paraId="03D8152E"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Красная цветовая палитра</w:t>
      </w:r>
    </w:p>
    <w:p w14:paraId="13B129D4"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0E9E72A0" w14:textId="77777777" w:rsidR="00A800F2" w:rsidRPr="00A800F2" w:rsidRDefault="00A800F2" w:rsidP="00A800F2">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58E0EBA1" wp14:editId="47BC67F0">
            <wp:extent cx="6480175" cy="1286510"/>
            <wp:effectExtent l="0" t="0" r="0" b="8890"/>
            <wp:docPr id="669754569" name="Рисунок 669754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61036" name="Рисунок 14840610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0175" cy="1286510"/>
                    </a:xfrm>
                    <a:prstGeom prst="rect">
                      <a:avLst/>
                    </a:prstGeom>
                  </pic:spPr>
                </pic:pic>
              </a:graphicData>
            </a:graphic>
          </wp:inline>
        </w:drawing>
      </w:r>
    </w:p>
    <w:p w14:paraId="6FA017F9"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6BC49FF8" w14:textId="77777777" w:rsidR="00A800F2" w:rsidRPr="00A800F2" w:rsidRDefault="00A800F2" w:rsidP="00A800F2">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21EC43F9" wp14:editId="7FF85C81">
            <wp:extent cx="4057650" cy="615651"/>
            <wp:effectExtent l="0" t="0" r="0" b="0"/>
            <wp:docPr id="1776198560" name="Рисунок 177619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9620" cy="615950"/>
                    </a:xfrm>
                    <a:prstGeom prst="rect">
                      <a:avLst/>
                    </a:prstGeom>
                    <a:noFill/>
                  </pic:spPr>
                </pic:pic>
              </a:graphicData>
            </a:graphic>
          </wp:inline>
        </w:drawing>
      </w:r>
    </w:p>
    <w:p w14:paraId="7139D850"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532C7291"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Зеленая цветовая палитра</w:t>
      </w:r>
    </w:p>
    <w:p w14:paraId="6B34081A"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lastRenderedPageBreak/>
        <w:t>Основные пастельные цвета фасадных покрытий (не менее 70% от плоскости фасада):</w:t>
      </w:r>
    </w:p>
    <w:p w14:paraId="4627CF12" w14:textId="77777777" w:rsidR="00A800F2" w:rsidRPr="00A800F2" w:rsidRDefault="00A800F2" w:rsidP="00A800F2">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7601B1C7" wp14:editId="3A0E154E">
            <wp:extent cx="6480175" cy="1273810"/>
            <wp:effectExtent l="0" t="0" r="0" b="2540"/>
            <wp:docPr id="1674196295" name="Рисунок 1674196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86812" name="Рисунок 6583868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175" cy="1273810"/>
                    </a:xfrm>
                    <a:prstGeom prst="rect">
                      <a:avLst/>
                    </a:prstGeom>
                  </pic:spPr>
                </pic:pic>
              </a:graphicData>
            </a:graphic>
          </wp:inline>
        </w:drawing>
      </w:r>
    </w:p>
    <w:p w14:paraId="003FC8AC"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2A022DE0" w14:textId="77777777" w:rsidR="00A800F2" w:rsidRPr="00A800F2" w:rsidRDefault="00A800F2" w:rsidP="00A800F2">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49542E79" wp14:editId="3D87A954">
            <wp:extent cx="5708650" cy="621454"/>
            <wp:effectExtent l="0" t="0" r="0" b="7620"/>
            <wp:docPr id="1860843756" name="Рисунок 186084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0592" cy="621665"/>
                    </a:xfrm>
                    <a:prstGeom prst="rect">
                      <a:avLst/>
                    </a:prstGeom>
                    <a:noFill/>
                  </pic:spPr>
                </pic:pic>
              </a:graphicData>
            </a:graphic>
          </wp:inline>
        </w:drawing>
      </w:r>
    </w:p>
    <w:p w14:paraId="30A6B77B"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06D9A807"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Синяя цветовая палитра</w:t>
      </w:r>
    </w:p>
    <w:p w14:paraId="670FCCD0"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64313136" w14:textId="77777777" w:rsidR="00A800F2" w:rsidRPr="00A800F2" w:rsidRDefault="00A800F2" w:rsidP="00A800F2">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1877DF66" wp14:editId="49C20467">
            <wp:extent cx="6480175" cy="1315720"/>
            <wp:effectExtent l="0" t="0" r="0" b="0"/>
            <wp:docPr id="986275979" name="Рисунок 986275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75495" name="Рисунок 93767549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0175" cy="1315720"/>
                    </a:xfrm>
                    <a:prstGeom prst="rect">
                      <a:avLst/>
                    </a:prstGeom>
                  </pic:spPr>
                </pic:pic>
              </a:graphicData>
            </a:graphic>
          </wp:inline>
        </w:drawing>
      </w:r>
    </w:p>
    <w:p w14:paraId="4E39C2CD"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18F318AD" w14:textId="77777777" w:rsidR="00A800F2" w:rsidRPr="00A800F2" w:rsidRDefault="00A800F2" w:rsidP="00A800F2">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332FADAC" wp14:editId="4726798C">
            <wp:extent cx="4876800" cy="621913"/>
            <wp:effectExtent l="0" t="0" r="0" b="6985"/>
            <wp:docPr id="1374819986" name="Рисунок 1374819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4857" cy="621665"/>
                    </a:xfrm>
                    <a:prstGeom prst="rect">
                      <a:avLst/>
                    </a:prstGeom>
                    <a:noFill/>
                  </pic:spPr>
                </pic:pic>
              </a:graphicData>
            </a:graphic>
          </wp:inline>
        </w:drawing>
      </w:r>
    </w:p>
    <w:p w14:paraId="41067565"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2FD287A6"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Желтая цветовая палитра</w:t>
      </w:r>
    </w:p>
    <w:p w14:paraId="3AAAAA9F"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40605BE5" w14:textId="77777777" w:rsidR="00A800F2" w:rsidRPr="00A800F2" w:rsidRDefault="00A800F2" w:rsidP="00A800F2">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2A11D670" wp14:editId="095C53B8">
            <wp:extent cx="6480175" cy="1277620"/>
            <wp:effectExtent l="0" t="0" r="0" b="0"/>
            <wp:docPr id="239005852" name="Рисунок 23900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79244" name="Рисунок 68737924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0175" cy="1277620"/>
                    </a:xfrm>
                    <a:prstGeom prst="rect">
                      <a:avLst/>
                    </a:prstGeom>
                  </pic:spPr>
                </pic:pic>
              </a:graphicData>
            </a:graphic>
          </wp:inline>
        </w:drawing>
      </w:r>
    </w:p>
    <w:p w14:paraId="4BB23AA1"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lastRenderedPageBreak/>
        <w:t>Дополнительные контрастные цвета декоративных и акцентных элементов фасадных покрытий (не более 30%):</w:t>
      </w:r>
    </w:p>
    <w:p w14:paraId="0F80158C" w14:textId="77777777" w:rsidR="00A800F2" w:rsidRPr="00A800F2" w:rsidRDefault="00A800F2" w:rsidP="00A800F2">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360462D5" wp14:editId="61504691">
            <wp:extent cx="6480175" cy="633095"/>
            <wp:effectExtent l="0" t="0" r="0" b="0"/>
            <wp:docPr id="425499443" name="Рисунок 425499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77804" name="Рисунок 14380778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0175" cy="633095"/>
                    </a:xfrm>
                    <a:prstGeom prst="rect">
                      <a:avLst/>
                    </a:prstGeom>
                  </pic:spPr>
                </pic:pic>
              </a:graphicData>
            </a:graphic>
          </wp:inline>
        </w:drawing>
      </w:r>
    </w:p>
    <w:p w14:paraId="3FC75448"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5CF91F61"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Серая цветовая палитра.</w:t>
      </w:r>
    </w:p>
    <w:p w14:paraId="5C35A22E"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109BA5AA" w14:textId="77777777" w:rsidR="00A800F2" w:rsidRPr="00A800F2" w:rsidRDefault="00A800F2" w:rsidP="00A800F2">
      <w:pPr>
        <w:spacing w:before="60" w:after="60" w:line="240" w:lineRule="auto"/>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5FB00390" wp14:editId="7E8591D0">
            <wp:extent cx="6480175" cy="1259205"/>
            <wp:effectExtent l="0" t="0" r="0" b="0"/>
            <wp:docPr id="28280858" name="Рисунок 28280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35115" name="Рисунок 21239351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0175" cy="1259205"/>
                    </a:xfrm>
                    <a:prstGeom prst="rect">
                      <a:avLst/>
                    </a:prstGeom>
                  </pic:spPr>
                </pic:pic>
              </a:graphicData>
            </a:graphic>
          </wp:inline>
        </w:drawing>
      </w:r>
    </w:p>
    <w:p w14:paraId="3E2F3443"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33F4CF73" w14:textId="77777777" w:rsidR="00A800F2" w:rsidRPr="00A800F2" w:rsidRDefault="00A800F2" w:rsidP="00A800F2">
      <w:pPr>
        <w:spacing w:before="60" w:after="60" w:line="240" w:lineRule="auto"/>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6537C4FB" wp14:editId="278CCB18">
            <wp:extent cx="6480175" cy="605790"/>
            <wp:effectExtent l="0" t="0" r="0" b="3810"/>
            <wp:docPr id="598566782" name="Рисунок 598566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97553" name="Рисунок 117009755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0175" cy="605790"/>
                    </a:xfrm>
                    <a:prstGeom prst="rect">
                      <a:avLst/>
                    </a:prstGeom>
                  </pic:spPr>
                </pic:pic>
              </a:graphicData>
            </a:graphic>
          </wp:inline>
        </w:drawing>
      </w:r>
    </w:p>
    <w:p w14:paraId="51C731D6"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61CFCE62" w14:textId="73508E2B"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1.2) К металлическим элементам фасадов (кровля, </w:t>
      </w:r>
      <w:r w:rsidR="00364807">
        <w:rPr>
          <w:rFonts w:ascii="Times New Roman" w:eastAsia="Times New Roman" w:hAnsi="Times New Roman" w:cs="Times New Roman"/>
          <w:sz w:val="28"/>
          <w:szCs w:val="28"/>
          <w:shd w:val="clear" w:color="auto" w:fill="FFFFFF"/>
          <w:lang w:eastAsia="ru-RU"/>
        </w:rPr>
        <w:t>ограждения, двери</w:t>
      </w:r>
      <w:r w:rsidRPr="00A800F2">
        <w:rPr>
          <w:rFonts w:ascii="Times New Roman" w:eastAsia="Times New Roman" w:hAnsi="Times New Roman" w:cs="Times New Roman"/>
          <w:sz w:val="28"/>
          <w:szCs w:val="28"/>
          <w:shd w:val="clear" w:color="auto" w:fill="FFFFFF"/>
          <w:lang w:eastAsia="ru-RU"/>
        </w:rPr>
        <w:t>) (кроме объектов торгового назначения (магазинов):</w:t>
      </w:r>
    </w:p>
    <w:p w14:paraId="7C2D782A" w14:textId="77777777" w:rsidR="00A800F2" w:rsidRPr="00A800F2" w:rsidRDefault="00A800F2" w:rsidP="00A800F2">
      <w:pPr>
        <w:spacing w:after="0" w:line="240" w:lineRule="auto"/>
        <w:jc w:val="both"/>
        <w:rPr>
          <w:rFonts w:ascii="Times New Roman" w:eastAsia="Times New Roman" w:hAnsi="Times New Roman" w:cs="Times New Roman"/>
          <w:noProof/>
          <w:sz w:val="28"/>
          <w:szCs w:val="28"/>
          <w:shd w:val="clear" w:color="auto" w:fill="FFFFFF"/>
          <w:lang w:eastAsia="ru-RU"/>
          <w14:ligatures w14:val="standardContextual"/>
        </w:rPr>
      </w:pPr>
      <w:r w:rsidRPr="00A800F2">
        <w:rPr>
          <w:rFonts w:ascii="Times New Roman" w:eastAsia="Times New Roman" w:hAnsi="Times New Roman" w:cs="Times New Roman"/>
          <w:noProof/>
          <w:color w:val="000000"/>
          <w:sz w:val="28"/>
          <w:szCs w:val="28"/>
          <w:shd w:val="clear" w:color="auto" w:fill="FFFFFF"/>
          <w:lang w:eastAsia="ru-RU"/>
        </w:rPr>
        <w:drawing>
          <wp:inline distT="0" distB="0" distL="0" distR="0" wp14:anchorId="5F581F80" wp14:editId="52BD4BCA">
            <wp:extent cx="6390005" cy="1988002"/>
            <wp:effectExtent l="0" t="0" r="0" b="0"/>
            <wp:docPr id="681193364" name="Рисунок 68119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0005" cy="1988002"/>
                    </a:xfrm>
                    <a:prstGeom prst="rect">
                      <a:avLst/>
                    </a:prstGeom>
                    <a:noFill/>
                  </pic:spPr>
                </pic:pic>
              </a:graphicData>
            </a:graphic>
          </wp:inline>
        </w:drawing>
      </w:r>
    </w:p>
    <w:p w14:paraId="7767D90B" w14:textId="77777777" w:rsidR="00A800F2" w:rsidRPr="00A800F2" w:rsidRDefault="00A800F2" w:rsidP="00A800F2">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1.3) К отделке фасадов объектов торгового назначения (магазинов):</w:t>
      </w:r>
    </w:p>
    <w:p w14:paraId="65FE6983" w14:textId="77777777" w:rsidR="00A800F2" w:rsidRPr="00A800F2" w:rsidRDefault="00A800F2" w:rsidP="00A800F2">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6C22C3CB" w14:textId="77777777" w:rsidR="00A800F2" w:rsidRPr="00A800F2" w:rsidRDefault="00A800F2" w:rsidP="00A800F2">
      <w:pPr>
        <w:spacing w:after="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lastRenderedPageBreak/>
        <w:t xml:space="preserve"> </w:t>
      </w:r>
      <w:r w:rsidRPr="00A800F2">
        <w:rPr>
          <w:rFonts w:ascii="Times New Roman" w:eastAsia="Times New Roman" w:hAnsi="Times New Roman" w:cs="Times New Roman"/>
          <w:noProof/>
          <w:sz w:val="28"/>
          <w:szCs w:val="28"/>
          <w:lang w:eastAsia="ru-RU"/>
        </w:rPr>
        <w:drawing>
          <wp:inline distT="0" distB="0" distL="0" distR="0" wp14:anchorId="43115980" wp14:editId="0BA36A88">
            <wp:extent cx="4171950" cy="1987550"/>
            <wp:effectExtent l="0" t="0" r="0" b="0"/>
            <wp:docPr id="952789869" name="Рисунок 952789869"/>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73030" cy="1988065"/>
                    </a:xfrm>
                    <a:prstGeom prst="rect">
                      <a:avLst/>
                    </a:prstGeom>
                  </pic:spPr>
                </pic:pic>
              </a:graphicData>
            </a:graphic>
          </wp:inline>
        </w:drawing>
      </w:r>
    </w:p>
    <w:p w14:paraId="185D17A5" w14:textId="77777777" w:rsidR="00364807" w:rsidRPr="00A800F2" w:rsidRDefault="00364807" w:rsidP="00364807">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Цвета для металлических элементов отделки фасадов и др. материалов с заводским покрытием: </w:t>
      </w:r>
    </w:p>
    <w:p w14:paraId="4660C57F" w14:textId="77777777" w:rsidR="00364807" w:rsidRPr="00A800F2" w:rsidRDefault="00364807" w:rsidP="00364807">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вся палитра RAL 7ххх, включая темные оттенки:</w:t>
      </w:r>
    </w:p>
    <w:p w14:paraId="09856797" w14:textId="77777777" w:rsidR="00364807" w:rsidRPr="00A800F2" w:rsidRDefault="00364807" w:rsidP="00364807">
      <w:pPr>
        <w:spacing w:after="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5DE3C626" wp14:editId="063585C9">
            <wp:extent cx="1739900" cy="596900"/>
            <wp:effectExtent l="0" t="0" r="0" b="0"/>
            <wp:docPr id="472948463" name="Рисунок 472948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2198" cy="597688"/>
                    </a:xfrm>
                    <a:prstGeom prst="rect">
                      <a:avLst/>
                    </a:prstGeom>
                    <a:noFill/>
                  </pic:spPr>
                </pic:pic>
              </a:graphicData>
            </a:graphic>
          </wp:inline>
        </w:drawing>
      </w:r>
    </w:p>
    <w:p w14:paraId="0CBE3098" w14:textId="4E5A2BA9" w:rsidR="00A800F2" w:rsidRPr="00A800F2" w:rsidRDefault="00A800F2" w:rsidP="00364807">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К декоративным и акцентным элементам фасадных покрытий (не более 30%) объектов торгового назначения (магазинов), в том числе выполненным из натуральных материалов и имитирующих натуральные материалы:</w:t>
      </w:r>
    </w:p>
    <w:p w14:paraId="775AF5C8" w14:textId="77777777" w:rsidR="00A800F2" w:rsidRPr="00A800F2" w:rsidRDefault="00A800F2" w:rsidP="00A800F2">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 серая цветовая палитра: RAL </w:t>
      </w:r>
      <w:proofErr w:type="spellStart"/>
      <w:r w:rsidRPr="00A800F2">
        <w:rPr>
          <w:rFonts w:ascii="Times New Roman" w:eastAsia="Times New Roman" w:hAnsi="Times New Roman" w:cs="Times New Roman"/>
          <w:sz w:val="28"/>
          <w:szCs w:val="28"/>
          <w:shd w:val="clear" w:color="auto" w:fill="FFFFFF"/>
          <w:lang w:eastAsia="ru-RU"/>
        </w:rPr>
        <w:t>classic</w:t>
      </w:r>
      <w:proofErr w:type="spellEnd"/>
      <w:r w:rsidRPr="00A800F2">
        <w:rPr>
          <w:rFonts w:ascii="Times New Roman" w:eastAsia="Times New Roman" w:hAnsi="Times New Roman" w:cs="Times New Roman"/>
          <w:sz w:val="28"/>
          <w:szCs w:val="28"/>
          <w:shd w:val="clear" w:color="auto" w:fill="FFFFFF"/>
          <w:lang w:eastAsia="ru-RU"/>
        </w:rPr>
        <w:t xml:space="preserve"> - всех оттенков 7ххх, 9ххх:</w:t>
      </w:r>
    </w:p>
    <w:p w14:paraId="7793ED31" w14:textId="77777777" w:rsidR="00A800F2" w:rsidRPr="00A800F2" w:rsidRDefault="00A800F2" w:rsidP="00A800F2">
      <w:pPr>
        <w:spacing w:after="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173A8D85" wp14:editId="3C53DDF1">
            <wp:extent cx="6515100" cy="647700"/>
            <wp:effectExtent l="0" t="0" r="0" b="0"/>
            <wp:docPr id="211693214" name="Рисунок 21169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0621" cy="648249"/>
                    </a:xfrm>
                    <a:prstGeom prst="rect">
                      <a:avLst/>
                    </a:prstGeom>
                    <a:noFill/>
                  </pic:spPr>
                </pic:pic>
              </a:graphicData>
            </a:graphic>
          </wp:inline>
        </w:drawing>
      </w:r>
    </w:p>
    <w:p w14:paraId="00FF749B" w14:textId="2C200126" w:rsidR="00A800F2" w:rsidRDefault="00A800F2" w:rsidP="00A800F2">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 коричневая </w:t>
      </w:r>
      <w:r w:rsidR="009F564E">
        <w:rPr>
          <w:rFonts w:ascii="Times New Roman" w:eastAsia="Times New Roman" w:hAnsi="Times New Roman" w:cs="Times New Roman"/>
          <w:sz w:val="28"/>
          <w:szCs w:val="28"/>
          <w:shd w:val="clear" w:color="auto" w:fill="FFFFFF"/>
          <w:lang w:eastAsia="ru-RU"/>
        </w:rPr>
        <w:t>(</w:t>
      </w:r>
      <w:r w:rsidR="009F564E" w:rsidRPr="00A800F2">
        <w:rPr>
          <w:rFonts w:ascii="Times New Roman" w:eastAsia="Times New Roman" w:hAnsi="Times New Roman" w:cs="Times New Roman"/>
          <w:sz w:val="28"/>
          <w:szCs w:val="28"/>
          <w:shd w:val="clear" w:color="auto" w:fill="FFFFFF"/>
          <w:lang w:eastAsia="ru-RU"/>
        </w:rPr>
        <w:t>красно-кирпичная</w:t>
      </w:r>
      <w:r w:rsidR="009F564E">
        <w:rPr>
          <w:rFonts w:ascii="Times New Roman" w:eastAsia="Times New Roman" w:hAnsi="Times New Roman" w:cs="Times New Roman"/>
          <w:sz w:val="28"/>
          <w:szCs w:val="28"/>
          <w:shd w:val="clear" w:color="auto" w:fill="FFFFFF"/>
          <w:lang w:eastAsia="ru-RU"/>
        </w:rPr>
        <w:t>)</w:t>
      </w:r>
      <w:r w:rsidR="009F564E" w:rsidRPr="00A800F2">
        <w:rPr>
          <w:rFonts w:ascii="Times New Roman" w:eastAsia="Times New Roman" w:hAnsi="Times New Roman" w:cs="Times New Roman"/>
          <w:sz w:val="28"/>
          <w:szCs w:val="28"/>
          <w:shd w:val="clear" w:color="auto" w:fill="FFFFFF"/>
          <w:lang w:eastAsia="ru-RU"/>
        </w:rPr>
        <w:t xml:space="preserve"> </w:t>
      </w:r>
      <w:r w:rsidRPr="00A800F2">
        <w:rPr>
          <w:rFonts w:ascii="Times New Roman" w:eastAsia="Times New Roman" w:hAnsi="Times New Roman" w:cs="Times New Roman"/>
          <w:sz w:val="28"/>
          <w:szCs w:val="28"/>
          <w:shd w:val="clear" w:color="auto" w:fill="FFFFFF"/>
          <w:lang w:eastAsia="ru-RU"/>
        </w:rPr>
        <w:t xml:space="preserve">цветовая палитра: RAL </w:t>
      </w:r>
      <w:proofErr w:type="spellStart"/>
      <w:r w:rsidRPr="00A800F2">
        <w:rPr>
          <w:rFonts w:ascii="Times New Roman" w:eastAsia="Times New Roman" w:hAnsi="Times New Roman" w:cs="Times New Roman"/>
          <w:sz w:val="28"/>
          <w:szCs w:val="28"/>
          <w:shd w:val="clear" w:color="auto" w:fill="FFFFFF"/>
          <w:lang w:eastAsia="ru-RU"/>
        </w:rPr>
        <w:t>classic</w:t>
      </w:r>
      <w:proofErr w:type="spellEnd"/>
      <w:r w:rsidRPr="00A800F2">
        <w:rPr>
          <w:rFonts w:ascii="Times New Roman" w:eastAsia="Times New Roman" w:hAnsi="Times New Roman" w:cs="Times New Roman"/>
          <w:sz w:val="28"/>
          <w:szCs w:val="28"/>
          <w:shd w:val="clear" w:color="auto" w:fill="FFFFFF"/>
          <w:lang w:eastAsia="ru-RU"/>
        </w:rPr>
        <w:t xml:space="preserve"> - всех оттенков 8ххх, RAL 1001, 1002, 1013, 1011, 1014, 1015, 1019, 1024</w:t>
      </w:r>
      <w:r w:rsidR="00364807">
        <w:rPr>
          <w:rFonts w:ascii="Times New Roman" w:eastAsia="Times New Roman" w:hAnsi="Times New Roman" w:cs="Times New Roman"/>
          <w:sz w:val="28"/>
          <w:szCs w:val="28"/>
          <w:shd w:val="clear" w:color="auto" w:fill="FFFFFF"/>
          <w:lang w:eastAsia="ru-RU"/>
        </w:rPr>
        <w:t>:</w:t>
      </w:r>
    </w:p>
    <w:p w14:paraId="36C7BE49" w14:textId="148E54E4" w:rsidR="00A800F2" w:rsidRPr="00A800F2" w:rsidRDefault="00364807" w:rsidP="00A800F2">
      <w:pPr>
        <w:spacing w:after="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0ADBECE3" wp14:editId="321B8241">
            <wp:extent cx="6515100" cy="647700"/>
            <wp:effectExtent l="0" t="0" r="0" b="0"/>
            <wp:docPr id="1723465330" name="Рисунок 1723465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20621" cy="648249"/>
                    </a:xfrm>
                    <a:prstGeom prst="rect">
                      <a:avLst/>
                    </a:prstGeom>
                    <a:noFill/>
                  </pic:spPr>
                </pic:pic>
              </a:graphicData>
            </a:graphic>
          </wp:inline>
        </w:drawing>
      </w:r>
    </w:p>
    <w:p w14:paraId="27011AB0" w14:textId="032244F5" w:rsidR="00A800F2" w:rsidRPr="00A800F2" w:rsidRDefault="00364807" w:rsidP="00A800F2">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364807">
        <w:rPr>
          <w:rFonts w:ascii="Times New Roman" w:eastAsia="Times New Roman" w:hAnsi="Times New Roman" w:cs="Times New Roman"/>
          <w:sz w:val="28"/>
          <w:szCs w:val="28"/>
          <w:shd w:val="clear" w:color="auto" w:fill="FFFFFF"/>
          <w:lang w:eastAsia="ru-RU"/>
        </w:rPr>
        <w:t>Цвета профилей (окон, остекленных дверей, витражей и фасадов)</w:t>
      </w:r>
      <w:r w:rsidR="00A800F2" w:rsidRPr="00A800F2">
        <w:rPr>
          <w:rFonts w:ascii="Times New Roman" w:eastAsia="Times New Roman" w:hAnsi="Times New Roman" w:cs="Times New Roman"/>
          <w:sz w:val="28"/>
          <w:szCs w:val="28"/>
          <w:shd w:val="clear" w:color="auto" w:fill="FFFFFF"/>
          <w:lang w:eastAsia="ru-RU"/>
        </w:rPr>
        <w:t>:</w:t>
      </w:r>
    </w:p>
    <w:p w14:paraId="7069A57B" w14:textId="77777777" w:rsidR="00A800F2" w:rsidRPr="00A800F2" w:rsidRDefault="00A800F2" w:rsidP="00A800F2">
      <w:pPr>
        <w:spacing w:after="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5BB1FAE6" wp14:editId="55F32CD5">
            <wp:extent cx="4470400" cy="596900"/>
            <wp:effectExtent l="0" t="0" r="6350" b="0"/>
            <wp:docPr id="1838641387" name="Рисунок 183864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1793" cy="597086"/>
                    </a:xfrm>
                    <a:prstGeom prst="rect">
                      <a:avLst/>
                    </a:prstGeom>
                    <a:noFill/>
                  </pic:spPr>
                </pic:pic>
              </a:graphicData>
            </a:graphic>
          </wp:inline>
        </w:drawing>
      </w:r>
    </w:p>
    <w:p w14:paraId="257C0C13" w14:textId="77777777" w:rsidR="00364807" w:rsidRPr="00364807" w:rsidRDefault="00364807" w:rsidP="00364807">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364807">
        <w:rPr>
          <w:rFonts w:ascii="Times New Roman" w:eastAsia="Times New Roman" w:hAnsi="Times New Roman" w:cs="Times New Roman"/>
          <w:sz w:val="28"/>
          <w:szCs w:val="28"/>
          <w:shd w:val="clear" w:color="auto" w:fill="FFFFFF"/>
          <w:lang w:eastAsia="ru-RU"/>
        </w:rPr>
        <w:t>Имитация дерева – все оттенки</w:t>
      </w:r>
    </w:p>
    <w:p w14:paraId="22E808D3" w14:textId="77777777" w:rsidR="00364807" w:rsidRPr="00364807" w:rsidRDefault="00364807" w:rsidP="00364807">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364807">
        <w:rPr>
          <w:rFonts w:ascii="Times New Roman" w:eastAsia="Times New Roman" w:hAnsi="Times New Roman" w:cs="Times New Roman"/>
          <w:noProof/>
          <w:sz w:val="28"/>
          <w:szCs w:val="28"/>
          <w:shd w:val="clear" w:color="auto" w:fill="FFFFFF"/>
          <w:lang w:eastAsia="ru-RU"/>
        </w:rPr>
        <w:drawing>
          <wp:inline distT="0" distB="0" distL="0" distR="0" wp14:anchorId="3AA74AEA" wp14:editId="3EF1B8B1">
            <wp:extent cx="946150" cy="742950"/>
            <wp:effectExtent l="0" t="0" r="6350" b="0"/>
            <wp:docPr id="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6150" cy="742950"/>
                    </a:xfrm>
                    <a:prstGeom prst="rect">
                      <a:avLst/>
                    </a:prstGeom>
                    <a:noFill/>
                    <a:ln>
                      <a:noFill/>
                    </a:ln>
                  </pic:spPr>
                </pic:pic>
              </a:graphicData>
            </a:graphic>
          </wp:inline>
        </w:drawing>
      </w:r>
    </w:p>
    <w:p w14:paraId="1FFE4DD5" w14:textId="77777777" w:rsidR="00A800F2" w:rsidRPr="00A800F2" w:rsidRDefault="00A800F2" w:rsidP="00A800F2">
      <w:pPr>
        <w:spacing w:after="0" w:line="240" w:lineRule="auto"/>
        <w:ind w:firstLine="709"/>
        <w:jc w:val="both"/>
        <w:rPr>
          <w:rFonts w:ascii="Times New Roman" w:eastAsia="Times New Roman" w:hAnsi="Times New Roman" w:cs="Times New Roman"/>
          <w:sz w:val="28"/>
          <w:szCs w:val="28"/>
          <w:shd w:val="clear" w:color="auto" w:fill="FFFFFF"/>
          <w:lang w:eastAsia="ru-RU"/>
        </w:rPr>
      </w:pPr>
    </w:p>
    <w:p w14:paraId="79FC9873" w14:textId="77777777" w:rsidR="00A800F2" w:rsidRPr="00A800F2" w:rsidRDefault="00A800F2" w:rsidP="00A800F2">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2)</w:t>
      </w:r>
      <w:r w:rsidRPr="00A800F2">
        <w:rPr>
          <w:rFonts w:ascii="Times New Roman" w:eastAsia="Times New Roman" w:hAnsi="Times New Roman" w:cs="Times New Roman"/>
          <w:sz w:val="28"/>
          <w:szCs w:val="28"/>
          <w:shd w:val="clear" w:color="auto" w:fill="FFFFFF"/>
          <w:lang w:eastAsia="ru-RU"/>
        </w:rPr>
        <w:tab/>
        <w:t xml:space="preserve"> </w:t>
      </w:r>
      <w:r w:rsidRPr="00A800F2">
        <w:rPr>
          <w:rFonts w:ascii="Times New Roman" w:eastAsia="Times New Roman" w:hAnsi="Times New Roman" w:cs="Times New Roman"/>
          <w:sz w:val="28"/>
          <w:szCs w:val="28"/>
          <w:u w:val="single"/>
          <w:shd w:val="clear" w:color="auto" w:fill="FFFFFF"/>
          <w:lang w:eastAsia="ru-RU"/>
        </w:rPr>
        <w:t>К отделочным и (или) строительным материалам объектов капитального строительства</w:t>
      </w:r>
      <w:r w:rsidRPr="00A800F2">
        <w:rPr>
          <w:rFonts w:ascii="Times New Roman" w:eastAsia="Times New Roman" w:hAnsi="Times New Roman" w:cs="Times New Roman"/>
          <w:sz w:val="28"/>
          <w:szCs w:val="28"/>
          <w:shd w:val="clear" w:color="auto" w:fill="FFFFFF"/>
          <w:lang w:eastAsia="ru-RU"/>
        </w:rPr>
        <w:t>:</w:t>
      </w:r>
    </w:p>
    <w:p w14:paraId="6A717D32" w14:textId="77777777" w:rsidR="00A800F2" w:rsidRPr="00A800F2" w:rsidRDefault="00A800F2" w:rsidP="000732C1">
      <w:pPr>
        <w:numPr>
          <w:ilvl w:val="0"/>
          <w:numId w:val="110"/>
        </w:numPr>
        <w:tabs>
          <w:tab w:val="left" w:pos="360"/>
          <w:tab w:val="left" w:pos="851"/>
        </w:tabs>
        <w:spacing w:after="0" w:line="240" w:lineRule="auto"/>
        <w:ind w:left="0" w:firstLine="426"/>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цоколь должен выполняться из антивандальных негорючих материалов – природный камень (гранит или аналог), клинкерный кирпич, керамогранит </w:t>
      </w:r>
      <w:r w:rsidRPr="00A800F2">
        <w:rPr>
          <w:rFonts w:ascii="Times New Roman" w:eastAsia="Times New Roman" w:hAnsi="Times New Roman" w:cs="Times New Roman"/>
          <w:color w:val="000000"/>
          <w:sz w:val="28"/>
          <w:szCs w:val="28"/>
          <w:shd w:val="clear" w:color="auto" w:fill="FFFFFF"/>
          <w:lang w:eastAsia="ru-RU"/>
        </w:rPr>
        <w:t xml:space="preserve">(толщина не менее 10 мм), бетонных </w:t>
      </w:r>
      <w:proofErr w:type="spellStart"/>
      <w:r w:rsidRPr="00A800F2">
        <w:rPr>
          <w:rFonts w:ascii="Times New Roman" w:eastAsia="Times New Roman" w:hAnsi="Times New Roman" w:cs="Times New Roman"/>
          <w:color w:val="000000"/>
          <w:sz w:val="28"/>
          <w:szCs w:val="28"/>
          <w:shd w:val="clear" w:color="auto" w:fill="FFFFFF"/>
          <w:lang w:eastAsia="ru-RU"/>
        </w:rPr>
        <w:t>фиброцементных</w:t>
      </w:r>
      <w:proofErr w:type="spellEnd"/>
      <w:r w:rsidRPr="00A800F2">
        <w:rPr>
          <w:rFonts w:ascii="Times New Roman" w:eastAsia="Times New Roman" w:hAnsi="Times New Roman" w:cs="Times New Roman"/>
          <w:color w:val="000000"/>
          <w:sz w:val="28"/>
          <w:szCs w:val="28"/>
          <w:shd w:val="clear" w:color="auto" w:fill="FFFFFF"/>
          <w:lang w:eastAsia="ru-RU"/>
        </w:rPr>
        <w:t xml:space="preserve"> элементов с гидрофобной </w:t>
      </w:r>
      <w:r w:rsidRPr="00A800F2">
        <w:rPr>
          <w:rFonts w:ascii="Times New Roman" w:eastAsia="Times New Roman" w:hAnsi="Times New Roman" w:cs="Times New Roman"/>
          <w:color w:val="000000"/>
          <w:sz w:val="28"/>
          <w:szCs w:val="28"/>
          <w:shd w:val="clear" w:color="auto" w:fill="FFFFFF"/>
          <w:lang w:eastAsia="ru-RU"/>
        </w:rPr>
        <w:lastRenderedPageBreak/>
        <w:t>пропиткой (бетонная цокольная плитка и кирпич, панели из цементных композитов и др.) и другие подобные материалы;</w:t>
      </w:r>
    </w:p>
    <w:p w14:paraId="1EDCC61A" w14:textId="77777777" w:rsidR="00A800F2" w:rsidRPr="00A800F2" w:rsidRDefault="00A800F2" w:rsidP="000732C1">
      <w:pPr>
        <w:numPr>
          <w:ilvl w:val="0"/>
          <w:numId w:val="110"/>
        </w:numPr>
        <w:tabs>
          <w:tab w:val="left" w:pos="360"/>
          <w:tab w:val="left" w:pos="851"/>
        </w:tabs>
        <w:spacing w:after="0" w:line="240" w:lineRule="auto"/>
        <w:ind w:left="0" w:firstLine="426"/>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для объектов торгового назначения (магазинов), общественного назначения, общая площадь которых составляет не более чем 1500 квадратных </w:t>
      </w:r>
      <w:r w:rsidRPr="00A800F2">
        <w:rPr>
          <w:rFonts w:ascii="Times New Roman" w:eastAsia="Times New Roman" w:hAnsi="Times New Roman" w:cs="Times New Roman"/>
          <w:color w:val="000000"/>
          <w:sz w:val="28"/>
          <w:szCs w:val="28"/>
          <w:lang w:eastAsia="ru-RU"/>
        </w:rPr>
        <w:t>метров -</w:t>
      </w:r>
      <w:r w:rsidRPr="00A800F2">
        <w:rPr>
          <w:rFonts w:ascii="Times New Roman" w:eastAsia="Times New Roman" w:hAnsi="Times New Roman" w:cs="Times New Roman"/>
          <w:color w:val="000000"/>
          <w:sz w:val="28"/>
          <w:szCs w:val="28"/>
          <w:shd w:val="clear" w:color="auto" w:fill="FFFFFF"/>
          <w:lang w:eastAsia="ru-RU"/>
        </w:rPr>
        <w:t xml:space="preserve"> не менее 20% облицовки фасада должно выполняться из природных материалов или имитирующих природные материалы;</w:t>
      </w:r>
    </w:p>
    <w:p w14:paraId="16A88C3E" w14:textId="77777777" w:rsidR="00A800F2" w:rsidRPr="00A800F2" w:rsidRDefault="00A800F2" w:rsidP="000732C1">
      <w:pPr>
        <w:numPr>
          <w:ilvl w:val="0"/>
          <w:numId w:val="110"/>
        </w:numPr>
        <w:tabs>
          <w:tab w:val="left" w:pos="360"/>
          <w:tab w:val="left" w:pos="851"/>
        </w:tabs>
        <w:spacing w:after="0" w:line="240" w:lineRule="auto"/>
        <w:ind w:left="0" w:firstLine="426"/>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A800F2">
        <w:rPr>
          <w:rFonts w:ascii="Times New Roman" w:eastAsia="Times New Roman" w:hAnsi="Times New Roman" w:cs="Times New Roman"/>
          <w:color w:val="000000"/>
          <w:sz w:val="28"/>
          <w:szCs w:val="28"/>
          <w:shd w:val="clear" w:color="auto" w:fill="FFFFFF"/>
          <w:vertAlign w:val="superscript"/>
          <w:lang w:eastAsia="ru-RU"/>
        </w:rPr>
        <w:t xml:space="preserve">о </w:t>
      </w:r>
      <w:r w:rsidRPr="00A800F2">
        <w:rPr>
          <w:rFonts w:ascii="Times New Roman" w:eastAsia="Times New Roman" w:hAnsi="Times New Roman" w:cs="Times New Roman"/>
          <w:color w:val="000000"/>
          <w:sz w:val="28"/>
          <w:szCs w:val="28"/>
          <w:shd w:val="clear" w:color="auto" w:fill="FFFFFF"/>
          <w:lang w:eastAsia="ru-RU"/>
        </w:rPr>
        <w:t>С, минимальной температуре -45</w:t>
      </w:r>
      <w:r w:rsidRPr="00A800F2">
        <w:rPr>
          <w:rFonts w:ascii="Times New Roman" w:eastAsia="Times New Roman" w:hAnsi="Times New Roman" w:cs="Times New Roman"/>
          <w:color w:val="000000"/>
          <w:sz w:val="28"/>
          <w:szCs w:val="28"/>
          <w:shd w:val="clear" w:color="auto" w:fill="FFFFFF"/>
          <w:vertAlign w:val="superscript"/>
          <w:lang w:eastAsia="ru-RU"/>
        </w:rPr>
        <w:t>о</w:t>
      </w:r>
      <w:r w:rsidRPr="00A800F2">
        <w:rPr>
          <w:rFonts w:ascii="Times New Roman" w:eastAsia="Times New Roman" w:hAnsi="Times New Roman" w:cs="Times New Roman"/>
          <w:color w:val="000000"/>
          <w:sz w:val="28"/>
          <w:szCs w:val="28"/>
          <w:shd w:val="clear" w:color="auto" w:fill="FFFFFF"/>
          <w:lang w:eastAsia="ru-RU"/>
        </w:rPr>
        <w:t xml:space="preserve"> С и относительной влажности в пределах от 40% до 95%.</w:t>
      </w:r>
    </w:p>
    <w:p w14:paraId="5B18F439" w14:textId="77777777" w:rsidR="00A800F2" w:rsidRPr="00A800F2" w:rsidRDefault="00A800F2" w:rsidP="00A800F2">
      <w:pPr>
        <w:tabs>
          <w:tab w:val="left" w:pos="360"/>
          <w:tab w:val="left" w:pos="851"/>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A800F2">
        <w:rPr>
          <w:rFonts w:ascii="Times New Roman" w:eastAsia="Times New Roman" w:hAnsi="Times New Roman" w:cs="Times New Roman"/>
          <w:color w:val="000000"/>
          <w:sz w:val="28"/>
          <w:szCs w:val="28"/>
          <w:shd w:val="clear" w:color="auto" w:fill="FFFFFF"/>
          <w:lang w:eastAsia="ru-RU"/>
        </w:rPr>
        <w:t>грязеудержание</w:t>
      </w:r>
      <w:proofErr w:type="spellEnd"/>
      <w:r w:rsidRPr="00A800F2">
        <w:rPr>
          <w:rFonts w:ascii="Times New Roman" w:eastAsia="Times New Roman" w:hAnsi="Times New Roman" w:cs="Times New Roman"/>
          <w:color w:val="000000"/>
          <w:sz w:val="28"/>
          <w:szCs w:val="28"/>
          <w:shd w:val="clear" w:color="auto" w:fill="FFFFFF"/>
          <w:lang w:eastAsia="ru-RU"/>
        </w:rPr>
        <w:t xml:space="preserve">, </w:t>
      </w:r>
      <w:proofErr w:type="spellStart"/>
      <w:r w:rsidRPr="00A800F2">
        <w:rPr>
          <w:rFonts w:ascii="Times New Roman" w:eastAsia="Times New Roman" w:hAnsi="Times New Roman" w:cs="Times New Roman"/>
          <w:color w:val="000000"/>
          <w:sz w:val="28"/>
          <w:szCs w:val="28"/>
          <w:shd w:val="clear" w:color="auto" w:fill="FFFFFF"/>
          <w:lang w:eastAsia="ru-RU"/>
        </w:rPr>
        <w:t>меление</w:t>
      </w:r>
      <w:proofErr w:type="spellEnd"/>
      <w:r w:rsidRPr="00A800F2">
        <w:rPr>
          <w:rFonts w:ascii="Times New Roman" w:eastAsia="Times New Roman" w:hAnsi="Times New Roman" w:cs="Times New Roman"/>
          <w:color w:val="000000"/>
          <w:sz w:val="28"/>
          <w:szCs w:val="28"/>
          <w:shd w:val="clear" w:color="auto" w:fill="FFFFFF"/>
          <w:lang w:eastAsia="ru-RU"/>
        </w:rPr>
        <w:t xml:space="preserve">) - не более 3 баллов по ГОСТ 9.407-2015 </w:t>
      </w:r>
      <w:proofErr w:type="spellStart"/>
      <w:r w:rsidRPr="00A800F2">
        <w:rPr>
          <w:rFonts w:ascii="Times New Roman" w:eastAsia="Times New Roman" w:hAnsi="Times New Roman" w:cs="Times New Roman"/>
          <w:color w:val="000000"/>
          <w:sz w:val="28"/>
          <w:szCs w:val="28"/>
          <w:shd w:val="clear" w:color="auto" w:fill="FFFFFF"/>
          <w:lang w:eastAsia="ru-RU"/>
        </w:rPr>
        <w:t>п.п</w:t>
      </w:r>
      <w:proofErr w:type="spellEnd"/>
      <w:r w:rsidRPr="00A800F2">
        <w:rPr>
          <w:rFonts w:ascii="Times New Roman" w:eastAsia="Times New Roman" w:hAnsi="Times New Roman" w:cs="Times New Roman"/>
          <w:color w:val="000000"/>
          <w:sz w:val="28"/>
          <w:szCs w:val="28"/>
          <w:shd w:val="clear" w:color="auto" w:fill="FFFFFF"/>
          <w:lang w:eastAsia="ru-RU"/>
        </w:rPr>
        <w:t>. 8.2, 8.3, 8.4;</w:t>
      </w:r>
    </w:p>
    <w:p w14:paraId="675E1668" w14:textId="77777777" w:rsidR="00A800F2" w:rsidRPr="00A800F2" w:rsidRDefault="00A800F2" w:rsidP="000732C1">
      <w:pPr>
        <w:numPr>
          <w:ilvl w:val="0"/>
          <w:numId w:val="110"/>
        </w:numPr>
        <w:tabs>
          <w:tab w:val="left" w:pos="360"/>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lang w:eastAsia="ru-RU"/>
        </w:rPr>
        <w:t>скатная кровля выполняется из металла, черепицы (керамической, минеральной, металлической, гибкой или аналога), светопрозрачных конструкций.</w:t>
      </w:r>
    </w:p>
    <w:p w14:paraId="1F8E7C9C" w14:textId="77777777" w:rsidR="00A800F2" w:rsidRPr="00A800F2" w:rsidRDefault="00A800F2" w:rsidP="00A800F2">
      <w:pPr>
        <w:spacing w:after="0" w:line="240" w:lineRule="auto"/>
        <w:ind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Не допускается</w:t>
      </w:r>
      <w:r w:rsidRPr="00A800F2">
        <w:rPr>
          <w:rFonts w:ascii="Times New Roman" w:eastAsia="Times New Roman" w:hAnsi="Times New Roman" w:cs="Times New Roman"/>
          <w:color w:val="000000"/>
          <w:sz w:val="28"/>
          <w:szCs w:val="28"/>
          <w:shd w:val="clear" w:color="auto" w:fill="FFFFFF"/>
          <w:lang w:eastAsia="ru-RU"/>
        </w:rPr>
        <w:t>:</w:t>
      </w:r>
    </w:p>
    <w:p w14:paraId="384F2492" w14:textId="77777777" w:rsidR="00A800F2" w:rsidRPr="00A800F2" w:rsidRDefault="00A800F2"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окраска поверхностей, облицованных натуральным (природным) камнем;</w:t>
      </w:r>
    </w:p>
    <w:p w14:paraId="4F3ABBD8" w14:textId="77777777" w:rsidR="00A800F2" w:rsidRPr="00A800F2" w:rsidRDefault="00A800F2"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бетонная необлицованная поверхность для первого и цокольного этажа;</w:t>
      </w:r>
    </w:p>
    <w:p w14:paraId="1B454043" w14:textId="77777777" w:rsidR="00A800F2" w:rsidRPr="00A800F2" w:rsidRDefault="00A800F2"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Calibri" w:hAnsi="Times New Roman" w:cs="Times New Roman"/>
          <w:sz w:val="28"/>
          <w:szCs w:val="28"/>
        </w:rPr>
        <w:t>штукатурный фасад по фасадному утеплению из пенополистирола;</w:t>
      </w:r>
    </w:p>
    <w:p w14:paraId="4ABF084E" w14:textId="77777777" w:rsidR="00A800F2" w:rsidRPr="00A800F2" w:rsidRDefault="00A800F2"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использование бетонных </w:t>
      </w:r>
      <w:proofErr w:type="spellStart"/>
      <w:r w:rsidRPr="00A800F2">
        <w:rPr>
          <w:rFonts w:ascii="Times New Roman" w:eastAsia="Times New Roman" w:hAnsi="Times New Roman" w:cs="Times New Roman"/>
          <w:color w:val="000000"/>
          <w:sz w:val="28"/>
          <w:szCs w:val="28"/>
          <w:shd w:val="clear" w:color="auto" w:fill="FFFFFF"/>
          <w:lang w:eastAsia="ru-RU"/>
        </w:rPr>
        <w:t>фиброцементных</w:t>
      </w:r>
      <w:proofErr w:type="spellEnd"/>
      <w:r w:rsidRPr="00A800F2">
        <w:rPr>
          <w:rFonts w:ascii="Times New Roman" w:eastAsia="Times New Roman" w:hAnsi="Times New Roman" w:cs="Times New Roman"/>
          <w:color w:val="000000"/>
          <w:sz w:val="28"/>
          <w:szCs w:val="28"/>
          <w:shd w:val="clear" w:color="auto" w:fill="FFFFFF"/>
          <w:lang w:eastAsia="ru-RU"/>
        </w:rPr>
        <w:t xml:space="preserve"> элементов без гидрофобного покрытия;</w:t>
      </w:r>
    </w:p>
    <w:p w14:paraId="1DAE7A7F" w14:textId="77777777" w:rsidR="00A800F2" w:rsidRPr="00A800F2" w:rsidRDefault="00A800F2"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металлические элементы отделки с толщиной менее 0,5 мм;</w:t>
      </w:r>
    </w:p>
    <w:p w14:paraId="499E0BAA" w14:textId="77777777" w:rsidR="00A800F2" w:rsidRPr="00A800F2" w:rsidRDefault="00A800F2"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металлические оцинкованные элементы без лакокрасочного покрытия (кроме ограждения кровли и элементов фасадов, не </w:t>
      </w:r>
      <w:r w:rsidRPr="00A800F2">
        <w:rPr>
          <w:rFonts w:ascii="Times New Roman" w:eastAsia="Calibri" w:hAnsi="Times New Roman" w:cs="Times New Roman"/>
          <w:sz w:val="28"/>
          <w:szCs w:val="28"/>
        </w:rPr>
        <w:t>выходящих на территории общего пользования);</w:t>
      </w:r>
    </w:p>
    <w:p w14:paraId="4F325512" w14:textId="77777777" w:rsidR="00A800F2" w:rsidRPr="00A800F2" w:rsidRDefault="00A800F2" w:rsidP="000732C1">
      <w:pPr>
        <w:numPr>
          <w:ilvl w:val="0"/>
          <w:numId w:val="10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lang w:eastAsia="ru-RU"/>
        </w:rPr>
        <w:t xml:space="preserve">размещение декоративных элементов, выполненных из </w:t>
      </w:r>
      <w:proofErr w:type="spellStart"/>
      <w:r w:rsidRPr="00A800F2">
        <w:rPr>
          <w:rFonts w:ascii="Times New Roman" w:eastAsia="Times New Roman" w:hAnsi="Times New Roman" w:cs="Times New Roman"/>
          <w:color w:val="000000"/>
          <w:sz w:val="28"/>
          <w:szCs w:val="28"/>
          <w:lang w:eastAsia="ru-RU"/>
        </w:rPr>
        <w:t>пенополистирола</w:t>
      </w:r>
      <w:proofErr w:type="spellEnd"/>
      <w:r w:rsidRPr="00A800F2">
        <w:rPr>
          <w:rFonts w:ascii="Times New Roman" w:eastAsia="Times New Roman" w:hAnsi="Times New Roman" w:cs="Times New Roman"/>
          <w:color w:val="000000"/>
          <w:sz w:val="28"/>
          <w:szCs w:val="28"/>
          <w:lang w:eastAsia="ru-RU"/>
        </w:rPr>
        <w:t xml:space="preserve">, </w:t>
      </w:r>
      <w:proofErr w:type="spellStart"/>
      <w:r w:rsidRPr="00A800F2">
        <w:rPr>
          <w:rFonts w:ascii="Times New Roman" w:eastAsia="Times New Roman" w:hAnsi="Times New Roman" w:cs="Times New Roman"/>
          <w:color w:val="000000"/>
          <w:sz w:val="28"/>
          <w:szCs w:val="28"/>
          <w:lang w:eastAsia="ru-RU"/>
        </w:rPr>
        <w:t>пенополиуретана</w:t>
      </w:r>
      <w:proofErr w:type="spellEnd"/>
      <w:r w:rsidRPr="00A800F2">
        <w:rPr>
          <w:rFonts w:ascii="Times New Roman" w:eastAsia="Times New Roman" w:hAnsi="Times New Roman" w:cs="Times New Roman"/>
          <w:color w:val="000000"/>
          <w:sz w:val="28"/>
          <w:szCs w:val="28"/>
          <w:lang w:eastAsia="ru-RU"/>
        </w:rPr>
        <w:t xml:space="preserve">, </w:t>
      </w:r>
      <w:proofErr w:type="spellStart"/>
      <w:r w:rsidRPr="00A800F2">
        <w:rPr>
          <w:rFonts w:ascii="Times New Roman" w:eastAsia="Times New Roman" w:hAnsi="Times New Roman" w:cs="Times New Roman"/>
          <w:color w:val="000000"/>
          <w:sz w:val="28"/>
          <w:szCs w:val="28"/>
          <w:lang w:eastAsia="ru-RU"/>
        </w:rPr>
        <w:t>минваты</w:t>
      </w:r>
      <w:proofErr w:type="spellEnd"/>
      <w:r w:rsidRPr="00A800F2">
        <w:rPr>
          <w:rFonts w:ascii="Times New Roman" w:eastAsia="Times New Roman" w:hAnsi="Times New Roman" w:cs="Times New Roman"/>
          <w:color w:val="000000"/>
          <w:sz w:val="28"/>
          <w:szCs w:val="28"/>
          <w:lang w:eastAsia="ru-RU"/>
        </w:rPr>
        <w:t xml:space="preserve"> с тонким штукатурным слоем, ниже 2 метров над уровнем земли;</w:t>
      </w:r>
    </w:p>
    <w:p w14:paraId="58F664FC" w14:textId="77777777" w:rsidR="00A800F2" w:rsidRPr="00A800F2" w:rsidRDefault="00A800F2" w:rsidP="000732C1">
      <w:pPr>
        <w:numPr>
          <w:ilvl w:val="0"/>
          <w:numId w:val="10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lang w:eastAsia="ru-RU"/>
        </w:rPr>
        <w:t>выполнение больших глухих плоскостей фасада из материалов, имитирующих натуральные, с заметно повторяющимся рисунком;</w:t>
      </w:r>
    </w:p>
    <w:p w14:paraId="7F8D0264" w14:textId="77777777" w:rsidR="00A800F2" w:rsidRPr="00A800F2" w:rsidRDefault="00A800F2" w:rsidP="000732C1">
      <w:pPr>
        <w:numPr>
          <w:ilvl w:val="0"/>
          <w:numId w:val="10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lang w:eastAsia="ru-RU"/>
        </w:rPr>
        <w:t>отделка фасада керамогранитной глянцевой однотонной плиткой 600х600 мм;</w:t>
      </w:r>
    </w:p>
    <w:p w14:paraId="5FA1B747" w14:textId="77777777" w:rsidR="00A800F2" w:rsidRPr="00A800F2" w:rsidRDefault="00A800F2" w:rsidP="000732C1">
      <w:pPr>
        <w:numPr>
          <w:ilvl w:val="0"/>
          <w:numId w:val="10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визуально заметные соединения облицовочных элементов, видимые крепежные детали фасадных систем (за исключением матовых панелей с неоднородным покрытием);</w:t>
      </w:r>
    </w:p>
    <w:p w14:paraId="5A010FDC" w14:textId="77777777" w:rsidR="00A800F2" w:rsidRPr="00A800F2" w:rsidRDefault="00A800F2"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использование белых стеклопакетов ПВХ (за исключением объектов, возводимых за счет бюджетного финансирования);</w:t>
      </w:r>
    </w:p>
    <w:p w14:paraId="75CA486E" w14:textId="77777777" w:rsidR="00A800F2" w:rsidRPr="00A800F2" w:rsidRDefault="00A800F2"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lastRenderedPageBreak/>
        <w:t>использование в качестве отделочных материалов фасадов объектов капитального строительства:</w:t>
      </w:r>
    </w:p>
    <w:p w14:paraId="6C49982C" w14:textId="77777777" w:rsidR="00A800F2" w:rsidRPr="00A800F2" w:rsidRDefault="00A800F2"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штукатурки (штукатурный фасад допускается применять, если окружающая застройка преимущественно выполнена с применением штукатурных фасадов. Работы по выполнению штукатурного фасада должны производиться строго по сертифицированной технологии, должен обеспечиваться длительный срок эксплуатации); </w:t>
      </w:r>
    </w:p>
    <w:p w14:paraId="5E5FC5B2" w14:textId="77777777" w:rsidR="00A800F2" w:rsidRPr="00A800F2" w:rsidRDefault="00A800F2"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пластиковых панелей, сотового поликарбоната;</w:t>
      </w:r>
    </w:p>
    <w:p w14:paraId="1B30254B" w14:textId="01C1A21E" w:rsidR="00A800F2" w:rsidRPr="00A800F2" w:rsidRDefault="00364807"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винилового </w:t>
      </w:r>
      <w:proofErr w:type="spellStart"/>
      <w:r w:rsidR="00A800F2" w:rsidRPr="00A800F2">
        <w:rPr>
          <w:rFonts w:ascii="Times New Roman" w:eastAsia="Times New Roman" w:hAnsi="Times New Roman" w:cs="Times New Roman"/>
          <w:color w:val="000000"/>
          <w:sz w:val="28"/>
          <w:szCs w:val="28"/>
          <w:shd w:val="clear" w:color="auto" w:fill="FFFFFF"/>
          <w:lang w:eastAsia="ru-RU"/>
        </w:rPr>
        <w:t>сайдинга</w:t>
      </w:r>
      <w:proofErr w:type="spellEnd"/>
      <w:r w:rsidR="00A800F2" w:rsidRPr="00A800F2">
        <w:rPr>
          <w:rFonts w:ascii="Times New Roman" w:eastAsia="Times New Roman" w:hAnsi="Times New Roman" w:cs="Times New Roman"/>
          <w:color w:val="000000"/>
          <w:sz w:val="28"/>
          <w:szCs w:val="28"/>
          <w:shd w:val="clear" w:color="auto" w:fill="FFFFFF"/>
          <w:lang w:eastAsia="ru-RU"/>
        </w:rPr>
        <w:t>;</w:t>
      </w:r>
    </w:p>
    <w:p w14:paraId="211369BE" w14:textId="7FFCDE42" w:rsidR="00A800F2" w:rsidRPr="00A800F2" w:rsidRDefault="00A800F2"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профилированного металлического листа (кроме объектов т</w:t>
      </w:r>
      <w:r w:rsidR="00364807">
        <w:rPr>
          <w:rFonts w:ascii="Times New Roman" w:eastAsia="Times New Roman" w:hAnsi="Times New Roman" w:cs="Times New Roman"/>
          <w:color w:val="000000"/>
          <w:sz w:val="28"/>
          <w:szCs w:val="28"/>
          <w:shd w:val="clear" w:color="auto" w:fill="FFFFFF"/>
          <w:lang w:eastAsia="ru-RU"/>
        </w:rPr>
        <w:t>оргового назначения (магазинов)</w:t>
      </w:r>
      <w:r w:rsidRPr="00A800F2">
        <w:rPr>
          <w:rFonts w:ascii="Times New Roman" w:eastAsia="Times New Roman" w:hAnsi="Times New Roman" w:cs="Times New Roman"/>
          <w:color w:val="000000"/>
          <w:sz w:val="28"/>
          <w:szCs w:val="28"/>
          <w:shd w:val="clear" w:color="auto" w:fill="FFFFFF"/>
          <w:lang w:eastAsia="ru-RU"/>
        </w:rPr>
        <w:t>; для указанных объектов допускается использование профилированного листа за исключением профилированного листа с трапециевидным профилем маркировки С, НС, Н);</w:t>
      </w:r>
    </w:p>
    <w:p w14:paraId="00CC5A0C" w14:textId="77777777" w:rsidR="00A800F2" w:rsidRPr="00A800F2" w:rsidRDefault="00A800F2"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асбестоцементных листов, </w:t>
      </w:r>
      <w:r w:rsidRPr="00A800F2">
        <w:rPr>
          <w:rFonts w:ascii="Times New Roman" w:eastAsia="Times New Roman" w:hAnsi="Times New Roman" w:cs="Times New Roman"/>
          <w:color w:val="000000"/>
          <w:sz w:val="28"/>
          <w:szCs w:val="28"/>
          <w:shd w:val="clear" w:color="auto" w:fill="FFFFFF"/>
          <w:lang w:eastAsia="ru-RU"/>
        </w:rPr>
        <w:t>самоклеящейся пленки, баннерной ткани, сотового поликарбоната;</w:t>
      </w:r>
    </w:p>
    <w:p w14:paraId="3AA71E6E" w14:textId="77777777" w:rsidR="00A800F2" w:rsidRPr="00A800F2" w:rsidRDefault="00A800F2"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384731E9" w14:textId="77777777" w:rsidR="00A800F2" w:rsidRPr="00A800F2" w:rsidRDefault="00A800F2"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1E5295AF" w14:textId="77777777" w:rsidR="00A800F2" w:rsidRPr="00A800F2" w:rsidRDefault="00A800F2" w:rsidP="00A800F2">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3) </w:t>
      </w:r>
      <w:r w:rsidRPr="00A800F2">
        <w:rPr>
          <w:rFonts w:ascii="Times New Roman" w:eastAsia="Times New Roman" w:hAnsi="Times New Roman" w:cs="Times New Roman"/>
          <w:color w:val="000000"/>
          <w:sz w:val="28"/>
          <w:szCs w:val="28"/>
          <w:shd w:val="clear" w:color="auto" w:fill="FFFFFF"/>
          <w:lang w:eastAsia="ru-RU"/>
        </w:rPr>
        <w:tab/>
      </w:r>
      <w:r w:rsidRPr="00A800F2">
        <w:rPr>
          <w:rFonts w:ascii="Times New Roman" w:eastAsia="Times New Roman" w:hAnsi="Times New Roman" w:cs="Times New Roman"/>
          <w:color w:val="000000"/>
          <w:sz w:val="28"/>
          <w:szCs w:val="28"/>
          <w:u w:val="single"/>
          <w:shd w:val="clear" w:color="auto" w:fill="FFFFFF"/>
          <w:lang w:eastAsia="ru-RU"/>
        </w:rPr>
        <w:t>К размещению технического и инженерного оборудования на фасадах и кровлях объектов капитального строительства</w:t>
      </w:r>
      <w:r w:rsidRPr="00A800F2">
        <w:rPr>
          <w:rFonts w:ascii="Times New Roman" w:eastAsia="Times New Roman" w:hAnsi="Times New Roman" w:cs="Times New Roman"/>
          <w:color w:val="000000"/>
          <w:sz w:val="28"/>
          <w:szCs w:val="28"/>
          <w:shd w:val="clear" w:color="auto" w:fill="FFFFFF"/>
          <w:lang w:eastAsia="ru-RU"/>
        </w:rPr>
        <w:t>.</w:t>
      </w:r>
    </w:p>
    <w:p w14:paraId="61450C7A" w14:textId="77777777" w:rsidR="00A800F2" w:rsidRPr="00A800F2" w:rsidRDefault="00A800F2" w:rsidP="00A800F2">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 (далее – оборудование).</w:t>
      </w:r>
    </w:p>
    <w:p w14:paraId="30FC7D1D" w14:textId="77777777" w:rsidR="00A800F2" w:rsidRPr="00A800F2" w:rsidRDefault="00A800F2" w:rsidP="00A800F2">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Оборудование должно располагаться с учетом системы композиционных осей фасадов объекта и иметь комплексный характер.</w:t>
      </w:r>
    </w:p>
    <w:p w14:paraId="61587E60" w14:textId="77777777" w:rsidR="00A800F2" w:rsidRPr="00A800F2" w:rsidRDefault="00A800F2" w:rsidP="00A800F2">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При строительстве объемно-пластическое решение фасада объекта капитального строительства должно предусматривать скрытое размещение (декоративные решетки, короба) наружных блоков систем кондиционирования, вентиляции и их комплексов, скрытую систему водоотведения, либо предусматривать их внутреннее размещение. Наружный организованный водосток допускается для объектов этажностью не выше 3 этажей и для отвода воды с козырьков над входами; водосточная система должна применяться с подогревом.</w:t>
      </w:r>
    </w:p>
    <w:p w14:paraId="1AF51599" w14:textId="77777777" w:rsidR="00A800F2" w:rsidRPr="00A800F2" w:rsidRDefault="00A800F2" w:rsidP="00A800F2">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При реконструкции объекта капитального строительства:</w:t>
      </w:r>
    </w:p>
    <w:p w14:paraId="474A5790" w14:textId="77777777" w:rsidR="00A800F2" w:rsidRPr="00A800F2" w:rsidRDefault="00A800F2"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размещение дополнительного оборудования должно обеспечивать сохранность отделки фасада либо ее восстановление;</w:t>
      </w:r>
    </w:p>
    <w:p w14:paraId="0A0E0602" w14:textId="77777777" w:rsidR="00A800F2" w:rsidRPr="00A800F2" w:rsidRDefault="00A800F2"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57093445" w14:textId="77777777" w:rsidR="00A800F2" w:rsidRPr="00A800F2" w:rsidRDefault="00A800F2" w:rsidP="00A800F2">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lastRenderedPageBreak/>
        <w:t>Габариты, форма оборудования, декоративных коробов, в которых оно размещено, декоративных решеток не должны ухудшать визуальные характеристики объекта.</w:t>
      </w:r>
    </w:p>
    <w:p w14:paraId="17272817" w14:textId="77777777" w:rsidR="00A800F2" w:rsidRPr="00A800F2" w:rsidRDefault="00A800F2" w:rsidP="00A800F2">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Устанавливаемое на фасадах зданий оборудование должно быть окрашено в цвет поверхностей, на которых оно установлено.</w:t>
      </w:r>
    </w:p>
    <w:p w14:paraId="5439B8D8" w14:textId="77777777" w:rsidR="00A800F2" w:rsidRPr="00A800F2" w:rsidRDefault="00A800F2" w:rsidP="00A800F2">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Не допускается</w:t>
      </w:r>
      <w:r w:rsidRPr="00A800F2">
        <w:rPr>
          <w:rFonts w:ascii="Times New Roman" w:eastAsia="Times New Roman" w:hAnsi="Times New Roman" w:cs="Times New Roman"/>
          <w:color w:val="000000"/>
          <w:sz w:val="28"/>
          <w:szCs w:val="28"/>
          <w:shd w:val="clear" w:color="auto" w:fill="FFFFFF"/>
          <w:lang w:eastAsia="ru-RU"/>
        </w:rPr>
        <w:t>:</w:t>
      </w:r>
    </w:p>
    <w:p w14:paraId="4575230A" w14:textId="77777777" w:rsidR="00A800F2" w:rsidRPr="00A800F2" w:rsidRDefault="00A800F2"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размещение оборудования на архитектурных элементах и деталях декора, порталах, козырьках, пилонах, консолях, на настенной росписи, фреске, мозаичном панно, сграффито и иных видах монументального искусства, являющихся частью архитектурного решения фасада;</w:t>
      </w:r>
    </w:p>
    <w:p w14:paraId="39CE180A" w14:textId="77777777" w:rsidR="00A800F2" w:rsidRPr="00A800F2" w:rsidRDefault="00A800F2"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наружная открытая прокладка по фасаду подводящих сетей (кроме систем газоснабжения домов блокированной застройки этажностью не выше 3 этажей) и иных коммуникаций, прокладка сетей с нарушением пластики фасада;</w:t>
      </w:r>
    </w:p>
    <w:p w14:paraId="327D1691" w14:textId="77777777" w:rsidR="00A800F2" w:rsidRPr="00A800F2" w:rsidRDefault="00A800F2"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размещение оборудования, выступающего от плоскости фасада более чем на 20 см, на высоте менее 2,5 м от уровня земли или крыльца (кроме водосточных труб).</w:t>
      </w:r>
    </w:p>
    <w:p w14:paraId="03D797D7" w14:textId="77777777" w:rsidR="00A800F2" w:rsidRPr="00A800F2" w:rsidRDefault="00A800F2" w:rsidP="00A800F2">
      <w:pPr>
        <w:tabs>
          <w:tab w:val="left" w:pos="1134"/>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4) </w:t>
      </w:r>
      <w:r w:rsidRPr="00A800F2">
        <w:rPr>
          <w:rFonts w:ascii="Times New Roman" w:eastAsia="Times New Roman" w:hAnsi="Times New Roman" w:cs="Times New Roman"/>
          <w:color w:val="000000"/>
          <w:sz w:val="28"/>
          <w:szCs w:val="28"/>
          <w:shd w:val="clear" w:color="auto" w:fill="FFFFFF"/>
          <w:lang w:eastAsia="ru-RU"/>
        </w:rPr>
        <w:tab/>
      </w:r>
      <w:r w:rsidRPr="00A800F2">
        <w:rPr>
          <w:rFonts w:ascii="Times New Roman" w:eastAsia="Times New Roman" w:hAnsi="Times New Roman" w:cs="Times New Roman"/>
          <w:color w:val="000000"/>
          <w:sz w:val="28"/>
          <w:szCs w:val="28"/>
          <w:u w:val="single"/>
          <w:shd w:val="clear" w:color="auto" w:fill="FFFFFF"/>
          <w:lang w:eastAsia="ru-RU"/>
        </w:rPr>
        <w:t>К подсветке фасадов объектов капитального строительства:</w:t>
      </w:r>
      <w:r w:rsidRPr="00A800F2">
        <w:rPr>
          <w:rFonts w:ascii="Times New Roman" w:eastAsia="Times New Roman" w:hAnsi="Times New Roman" w:cs="Times New Roman"/>
          <w:color w:val="000000"/>
          <w:sz w:val="28"/>
          <w:szCs w:val="28"/>
          <w:shd w:val="clear" w:color="auto" w:fill="FFFFFF"/>
          <w:lang w:eastAsia="ru-RU"/>
        </w:rPr>
        <w:t xml:space="preserve"> </w:t>
      </w:r>
    </w:p>
    <w:p w14:paraId="00E8BA72" w14:textId="77777777"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7B4568C0" w14:textId="77777777"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архитектурная подсветка зданий должна включать: </w:t>
      </w:r>
    </w:p>
    <w:p w14:paraId="30D07694" w14:textId="77777777" w:rsidR="00A800F2" w:rsidRPr="00A800F2" w:rsidRDefault="00A800F2" w:rsidP="000732C1">
      <w:pPr>
        <w:numPr>
          <w:ilvl w:val="0"/>
          <w:numId w:val="111"/>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освещение входных групп;</w:t>
      </w:r>
    </w:p>
    <w:p w14:paraId="4861CF47" w14:textId="77777777" w:rsidR="00A800F2" w:rsidRPr="00A800F2" w:rsidRDefault="00A800F2" w:rsidP="000732C1">
      <w:pPr>
        <w:numPr>
          <w:ilvl w:val="0"/>
          <w:numId w:val="111"/>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подсветку информационных знаков и конструкций;</w:t>
      </w:r>
    </w:p>
    <w:p w14:paraId="6B59A384" w14:textId="77777777" w:rsidR="00A800F2" w:rsidRPr="00A800F2" w:rsidRDefault="00A800F2" w:rsidP="000732C1">
      <w:pPr>
        <w:numPr>
          <w:ilvl w:val="0"/>
          <w:numId w:val="111"/>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68E2FF27" w14:textId="77777777" w:rsidR="00A800F2" w:rsidRPr="00A800F2" w:rsidRDefault="00A800F2" w:rsidP="00A800F2">
      <w:pPr>
        <w:tabs>
          <w:tab w:val="left" w:pos="1134"/>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5) </w:t>
      </w:r>
      <w:r w:rsidRPr="00A800F2">
        <w:rPr>
          <w:rFonts w:ascii="Times New Roman" w:eastAsia="Times New Roman" w:hAnsi="Times New Roman" w:cs="Times New Roman"/>
          <w:color w:val="000000"/>
          <w:sz w:val="28"/>
          <w:szCs w:val="28"/>
          <w:shd w:val="clear" w:color="auto" w:fill="FFFFFF"/>
          <w:lang w:eastAsia="ru-RU"/>
        </w:rPr>
        <w:tab/>
      </w:r>
      <w:r w:rsidRPr="00A800F2">
        <w:rPr>
          <w:rFonts w:ascii="Times New Roman" w:eastAsia="Times New Roman" w:hAnsi="Times New Roman" w:cs="Times New Roman"/>
          <w:color w:val="000000"/>
          <w:sz w:val="28"/>
          <w:szCs w:val="28"/>
          <w:u w:val="single"/>
          <w:shd w:val="clear" w:color="auto" w:fill="FFFFFF"/>
          <w:lang w:eastAsia="ru-RU"/>
        </w:rPr>
        <w:t>К объемно-пространственным характеристикам объектов капитального строительства</w:t>
      </w:r>
      <w:r w:rsidRPr="00A800F2">
        <w:rPr>
          <w:rFonts w:ascii="Times New Roman" w:eastAsia="Times New Roman" w:hAnsi="Times New Roman" w:cs="Times New Roman"/>
          <w:color w:val="000000"/>
          <w:sz w:val="28"/>
          <w:szCs w:val="28"/>
          <w:shd w:val="clear" w:color="auto" w:fill="FFFFFF"/>
          <w:lang w:eastAsia="ru-RU"/>
        </w:rPr>
        <w:t>:</w:t>
      </w:r>
    </w:p>
    <w:p w14:paraId="67637347" w14:textId="77777777"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6D4A4B26" w14:textId="77777777"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размеры входной площадки (ширина x глубина) для объектов общественного назначения, общая площадь которых составляет не более чем 1500 квадратных метров, должны быть не менее 2,2 x 2,2 м;</w:t>
      </w:r>
    </w:p>
    <w:p w14:paraId="5631E145" w14:textId="77777777"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здание или сооружение не должно создавать визуальный дискомфорт, должно органично вписываться в ландшафт и сохранять масштаб и характер существующей застройки;</w:t>
      </w:r>
    </w:p>
    <w:p w14:paraId="529C06A2" w14:textId="77777777"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здания необходимо размещать с учетом сложившейся линии застройки улицы (квартала);</w:t>
      </w:r>
    </w:p>
    <w:p w14:paraId="46B74447" w14:textId="77777777"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ограждение участка (в случае необходимости его установки) должно выполняться в едином стиле общего архитектурного решения и не должно </w:t>
      </w:r>
      <w:r w:rsidRPr="00A800F2">
        <w:rPr>
          <w:rFonts w:ascii="Times New Roman" w:eastAsia="Times New Roman" w:hAnsi="Times New Roman" w:cs="Times New Roman"/>
          <w:sz w:val="28"/>
          <w:szCs w:val="28"/>
          <w:shd w:val="clear" w:color="auto" w:fill="FFFFFF"/>
          <w:lang w:eastAsia="ru-RU"/>
        </w:rPr>
        <w:t>препятствовать визуальному восприятию фасадов здания со стороны территорий общего пользования;</w:t>
      </w:r>
    </w:p>
    <w:p w14:paraId="7FC31FF2" w14:textId="37F2BE68"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lastRenderedPageBreak/>
        <w:t xml:space="preserve">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земельного участка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w:t>
      </w:r>
      <w:r w:rsidR="00C13955">
        <w:rPr>
          <w:rFonts w:ascii="Times New Roman" w:eastAsia="Times New Roman" w:hAnsi="Times New Roman" w:cs="Times New Roman"/>
          <w:sz w:val="28"/>
          <w:szCs w:val="28"/>
          <w:shd w:val="clear" w:color="auto" w:fill="FFFFFF"/>
          <w:lang w:eastAsia="ru-RU"/>
        </w:rPr>
        <w:t>при этом застройка (за исключением зданий этажностью не выше 4 этажей) должна по высоте</w:t>
      </w:r>
      <w:r w:rsidRPr="00A800F2">
        <w:rPr>
          <w:rFonts w:ascii="Times New Roman" w:eastAsia="Times New Roman" w:hAnsi="Times New Roman" w:cs="Times New Roman"/>
          <w:sz w:val="28"/>
          <w:szCs w:val="28"/>
          <w:shd w:val="clear" w:color="auto" w:fill="FFFFFF"/>
          <w:lang w:eastAsia="ru-RU"/>
        </w:rPr>
        <w:t xml:space="preserve">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7BAD840A" w14:textId="77777777"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высота отдельно стоящих гаражей, предназначенных для хранения автотранспорта, в том числе с разделением на машино-места, при их размещении на расстоянии 25 метров и менее от окон жилых помещений не должна превышать 13 метров;</w:t>
      </w:r>
    </w:p>
    <w:p w14:paraId="4AAF8106" w14:textId="77777777"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49F593BA" w14:textId="77777777"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для объектов коммерческого назначения, общая площадь которых составляет не более чем 1500 квадратных метров, </w:t>
      </w:r>
      <w:proofErr w:type="spellStart"/>
      <w:r w:rsidRPr="00A800F2">
        <w:rPr>
          <w:rFonts w:ascii="Times New Roman" w:eastAsia="Times New Roman" w:hAnsi="Times New Roman" w:cs="Times New Roman"/>
          <w:color w:val="000000"/>
          <w:sz w:val="28"/>
          <w:szCs w:val="28"/>
          <w:shd w:val="clear" w:color="auto" w:fill="FFFFFF"/>
          <w:lang w:eastAsia="ru-RU"/>
        </w:rPr>
        <w:t>приобъектные</w:t>
      </w:r>
      <w:proofErr w:type="spellEnd"/>
      <w:r w:rsidRPr="00A800F2">
        <w:rPr>
          <w:rFonts w:ascii="Times New Roman" w:eastAsia="Times New Roman" w:hAnsi="Times New Roman" w:cs="Times New Roman"/>
          <w:color w:val="000000"/>
          <w:sz w:val="28"/>
          <w:szCs w:val="28"/>
          <w:shd w:val="clear" w:color="auto" w:fill="FFFFFF"/>
          <w:lang w:eastAsia="ru-RU"/>
        </w:rPr>
        <w:t xml:space="preserve"> стоянки автомобилей следует размещать в пределах отведенного земельного участка.</w:t>
      </w:r>
    </w:p>
    <w:p w14:paraId="6D312A86" w14:textId="77777777" w:rsidR="00A800F2" w:rsidRPr="00A800F2" w:rsidRDefault="00A800F2" w:rsidP="00A800F2">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6) </w:t>
      </w:r>
      <w:r w:rsidRPr="00A800F2">
        <w:rPr>
          <w:rFonts w:ascii="Times New Roman" w:eastAsia="Times New Roman" w:hAnsi="Times New Roman" w:cs="Times New Roman"/>
          <w:color w:val="000000"/>
          <w:sz w:val="28"/>
          <w:szCs w:val="28"/>
          <w:shd w:val="clear" w:color="auto" w:fill="FFFFFF"/>
          <w:lang w:eastAsia="ru-RU"/>
        </w:rPr>
        <w:tab/>
      </w:r>
      <w:r w:rsidRPr="00A800F2">
        <w:rPr>
          <w:rFonts w:ascii="Times New Roman" w:eastAsia="Times New Roman" w:hAnsi="Times New Roman" w:cs="Times New Roman"/>
          <w:color w:val="000000"/>
          <w:sz w:val="28"/>
          <w:szCs w:val="28"/>
          <w:u w:val="single"/>
          <w:shd w:val="clear" w:color="auto" w:fill="FFFFFF"/>
          <w:lang w:eastAsia="ru-RU"/>
        </w:rPr>
        <w:t>К архитектурно-стилистическим характеристикам объектов капитального строительства</w:t>
      </w:r>
      <w:r w:rsidRPr="00A800F2">
        <w:rPr>
          <w:rFonts w:ascii="Times New Roman" w:eastAsia="Times New Roman" w:hAnsi="Times New Roman" w:cs="Times New Roman"/>
          <w:color w:val="000000"/>
          <w:sz w:val="28"/>
          <w:szCs w:val="28"/>
          <w:shd w:val="clear" w:color="auto" w:fill="FFFFFF"/>
          <w:lang w:eastAsia="ru-RU"/>
        </w:rPr>
        <w:t>:</w:t>
      </w:r>
    </w:p>
    <w:p w14:paraId="12393C5C" w14:textId="77777777"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архитектурный облик объекта должен быть подчинен единому стилистическому решению;</w:t>
      </w:r>
    </w:p>
    <w:p w14:paraId="38CD5BA1" w14:textId="77777777"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входные группы</w:t>
      </w:r>
      <w:r w:rsidRPr="00A800F2">
        <w:rPr>
          <w:rFonts w:ascii="Times New Roman" w:eastAsia="Times New Roman" w:hAnsi="Times New Roman" w:cs="Times New Roman"/>
          <w:color w:val="000000"/>
          <w:sz w:val="28"/>
          <w:szCs w:val="28"/>
          <w:shd w:val="clear" w:color="auto" w:fill="FFFFFF"/>
          <w:lang w:eastAsia="ru-RU"/>
        </w:rPr>
        <w:t>:</w:t>
      </w:r>
    </w:p>
    <w:p w14:paraId="394110E5" w14:textId="77777777" w:rsidR="00A800F2" w:rsidRPr="00A800F2" w:rsidRDefault="00A800F2"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входы в здание должны быть оборудованы навесами или заглублены в нишу не менее чем на 60 сантиметров;</w:t>
      </w:r>
    </w:p>
    <w:p w14:paraId="10320021" w14:textId="77777777" w:rsidR="00A800F2" w:rsidRPr="00A800F2" w:rsidRDefault="00A800F2"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отметка площадки перед входом в общественное здание должна быть выше отметки тротуара перед входом не менее чем на 0,15 м. Допускается принимать отметку площадки на уровне пола при условии предохранения помещений от попадания осадков;</w:t>
      </w:r>
    </w:p>
    <w:p w14:paraId="693BAAC8" w14:textId="77777777" w:rsidR="00A800F2" w:rsidRPr="00A800F2" w:rsidRDefault="00A800F2"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главные входы в общественные здания должны быть ориентированы на территории общего пользования или к основному подъезду к зданию или сооружению;</w:t>
      </w:r>
    </w:p>
    <w:p w14:paraId="3113AEB9" w14:textId="77777777"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цоколь</w:t>
      </w:r>
      <w:r w:rsidRPr="00A800F2">
        <w:rPr>
          <w:rFonts w:ascii="Times New Roman" w:eastAsia="Times New Roman" w:hAnsi="Times New Roman" w:cs="Times New Roman"/>
          <w:color w:val="000000"/>
          <w:sz w:val="28"/>
          <w:szCs w:val="28"/>
          <w:shd w:val="clear" w:color="auto" w:fill="FFFFFF"/>
          <w:lang w:eastAsia="ru-RU"/>
        </w:rPr>
        <w:t xml:space="preserve"> – </w:t>
      </w:r>
      <w:r w:rsidRPr="00A800F2">
        <w:rPr>
          <w:rFonts w:ascii="Times New Roman" w:eastAsia="Calibri" w:hAnsi="Times New Roman" w:cs="Times New Roman"/>
          <w:color w:val="000000"/>
          <w:sz w:val="28"/>
          <w:szCs w:val="28"/>
          <w:lang w:eastAsia="ru-RU"/>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A800F2">
        <w:rPr>
          <w:rFonts w:ascii="Times New Roman" w:eastAsia="Times New Roman" w:hAnsi="Times New Roman" w:cs="Times New Roman"/>
          <w:color w:val="000000"/>
          <w:sz w:val="28"/>
          <w:szCs w:val="28"/>
          <w:shd w:val="clear" w:color="auto" w:fill="FFFFFF"/>
          <w:lang w:eastAsia="ru-RU"/>
        </w:rPr>
        <w:t>;</w:t>
      </w:r>
    </w:p>
    <w:p w14:paraId="5B22B08B" w14:textId="77777777" w:rsidR="00A800F2" w:rsidRPr="00A800F2" w:rsidRDefault="00A800F2" w:rsidP="000732C1">
      <w:pPr>
        <w:numPr>
          <w:ilvl w:val="0"/>
          <w:numId w:val="106"/>
        </w:numPr>
        <w:tabs>
          <w:tab w:val="left" w:pos="0"/>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первый и цокольный этаж:</w:t>
      </w:r>
    </w:p>
    <w:p w14:paraId="5CDBAD52" w14:textId="77777777" w:rsidR="00A800F2" w:rsidRPr="00A800F2" w:rsidRDefault="00A800F2"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 должны быть выполнены из облицовочного, прочного и антивандального материала (без применения штукатурки); </w:t>
      </w:r>
    </w:p>
    <w:p w14:paraId="7FC04E93" w14:textId="4761E8B1" w:rsidR="00A800F2" w:rsidRPr="008F26A0" w:rsidRDefault="00A800F2"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высота пе</w:t>
      </w:r>
      <w:r w:rsidR="008F26A0">
        <w:rPr>
          <w:rFonts w:ascii="Times New Roman" w:eastAsia="Times New Roman" w:hAnsi="Times New Roman" w:cs="Times New Roman"/>
          <w:color w:val="000000"/>
          <w:sz w:val="28"/>
          <w:szCs w:val="28"/>
          <w:shd w:val="clear" w:color="auto" w:fill="FFFFFF"/>
          <w:lang w:eastAsia="ru-RU"/>
        </w:rPr>
        <w:t>рвого этажа общественных зданий</w:t>
      </w:r>
      <w:r w:rsidRPr="00A800F2">
        <w:rPr>
          <w:rFonts w:ascii="Times New Roman" w:eastAsia="Times New Roman" w:hAnsi="Times New Roman" w:cs="Times New Roman"/>
          <w:color w:val="000000"/>
          <w:sz w:val="28"/>
          <w:szCs w:val="28"/>
          <w:shd w:val="clear" w:color="auto" w:fill="FFFFFF"/>
          <w:lang w:eastAsia="ru-RU"/>
        </w:rPr>
        <w:t xml:space="preserve"> должна быть не менее 4 метра;</w:t>
      </w:r>
    </w:p>
    <w:p w14:paraId="0F9361CE" w14:textId="77777777"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фасад:</w:t>
      </w:r>
      <w:r w:rsidRPr="00A800F2">
        <w:rPr>
          <w:rFonts w:ascii="Times New Roman" w:eastAsia="Times New Roman" w:hAnsi="Times New Roman" w:cs="Times New Roman"/>
          <w:color w:val="000000"/>
          <w:sz w:val="28"/>
          <w:szCs w:val="28"/>
          <w:shd w:val="clear" w:color="auto" w:fill="FFFFFF"/>
          <w:lang w:eastAsia="ru-RU"/>
        </w:rPr>
        <w:t xml:space="preserve">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241BCDD1" w14:textId="77777777"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lastRenderedPageBreak/>
        <w:t>окна, лоджии, балконы</w:t>
      </w:r>
      <w:r w:rsidRPr="00A800F2">
        <w:rPr>
          <w:rFonts w:ascii="Times New Roman" w:eastAsia="Times New Roman" w:hAnsi="Times New Roman" w:cs="Times New Roman"/>
          <w:color w:val="000000"/>
          <w:sz w:val="28"/>
          <w:szCs w:val="28"/>
          <w:shd w:val="clear" w:color="auto" w:fill="FFFFFF"/>
          <w:lang w:eastAsia="ru-RU"/>
        </w:rPr>
        <w:t xml:space="preserve"> должны быть остеклены. Остекление следует выполнять в едином стиле. Допускается отсутствие остекления балконов уникальных по характеру размещения на фасадах зданий, в т.ч. по высоте здания (изменяющие тип и конфигурацию плана на отдельных этажах, расположенные дискретно и т.д.), по геометрии элементов (созданные на основе треугольника, круга, трапеции, сложной формы и т.д.);</w:t>
      </w:r>
    </w:p>
    <w:p w14:paraId="59B38452" w14:textId="77777777"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информационные носители:</w:t>
      </w:r>
      <w:r w:rsidRPr="00A800F2">
        <w:rPr>
          <w:rFonts w:ascii="Times New Roman" w:eastAsia="Times New Roman" w:hAnsi="Times New Roman" w:cs="Times New Roman"/>
          <w:color w:val="000000"/>
          <w:sz w:val="28"/>
          <w:szCs w:val="28"/>
          <w:shd w:val="clear" w:color="auto" w:fill="FFFFFF"/>
          <w:lang w:eastAsia="ru-RU"/>
        </w:rPr>
        <w:t xml:space="preserve"> при оформлении необходимо использовать </w:t>
      </w:r>
      <w:r w:rsidRPr="00A800F2">
        <w:rPr>
          <w:rFonts w:ascii="Times New Roman" w:eastAsia="Times New Roman" w:hAnsi="Times New Roman" w:cs="Times New Roman"/>
          <w:sz w:val="28"/>
          <w:szCs w:val="28"/>
          <w:shd w:val="clear" w:color="auto" w:fill="FFFFFF"/>
          <w:lang w:eastAsia="ru-RU"/>
        </w:rPr>
        <w:t>ровные шрифты, без засечек и декоративных элементов.</w:t>
      </w:r>
    </w:p>
    <w:p w14:paraId="56E81CDF" w14:textId="77777777" w:rsidR="00A800F2" w:rsidRPr="00A800F2" w:rsidRDefault="00A800F2" w:rsidP="00A800F2">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Запрещается использовать крышу зданий для размещения рекламных конструкций.</w:t>
      </w:r>
    </w:p>
    <w:bookmarkEnd w:id="80"/>
    <w:p w14:paraId="7A689150" w14:textId="21A8841C" w:rsidR="00291269" w:rsidRPr="00E93049" w:rsidRDefault="00291269" w:rsidP="00A800F2">
      <w:pPr>
        <w:numPr>
          <w:ilvl w:val="0"/>
          <w:numId w:val="3"/>
        </w:numPr>
        <w:spacing w:before="120" w:after="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189BB535" w14:textId="77777777" w:rsidR="00291269" w:rsidRPr="00E93049" w:rsidRDefault="00291269" w:rsidP="00291269">
      <w:pPr>
        <w:spacing w:after="0" w:line="240" w:lineRule="auto"/>
        <w:ind w:firstLine="709"/>
        <w:jc w:val="both"/>
        <w:rPr>
          <w:rFonts w:ascii="Times New Roman" w:hAnsi="Times New Roman" w:cs="Times New Roman"/>
          <w:sz w:val="28"/>
          <w:szCs w:val="28"/>
        </w:rPr>
      </w:pPr>
      <w:r w:rsidRPr="00E93049">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28837192" w14:textId="77777777" w:rsidR="00291269" w:rsidRDefault="00291269" w:rsidP="00291269">
      <w:pPr>
        <w:spacing w:after="0" w:line="240" w:lineRule="auto"/>
        <w:ind w:firstLine="709"/>
        <w:jc w:val="both"/>
        <w:rPr>
          <w:rFonts w:ascii="Times New Roman" w:hAnsi="Times New Roman" w:cs="Times New Roman"/>
          <w:sz w:val="28"/>
          <w:szCs w:val="28"/>
        </w:rPr>
      </w:pPr>
      <w:r w:rsidRPr="00E93049">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12 настоящих Правил.</w:t>
      </w:r>
    </w:p>
    <w:p w14:paraId="3E511B38" w14:textId="1D985AF6" w:rsidR="00A800F2" w:rsidRPr="00E93049" w:rsidRDefault="00A800F2" w:rsidP="00A800F2">
      <w:pPr>
        <w:keepNext/>
        <w:spacing w:before="120" w:after="120" w:line="240" w:lineRule="auto"/>
        <w:jc w:val="center"/>
        <w:outlineLvl w:val="2"/>
        <w:rPr>
          <w:rFonts w:ascii="Times New Roman" w:eastAsia="Times New Roman" w:hAnsi="Times New Roman" w:cs="Times New Roman"/>
          <w:b/>
          <w:bCs/>
          <w:sz w:val="28"/>
          <w:szCs w:val="28"/>
          <w:lang w:eastAsia="ru-RU"/>
        </w:rPr>
      </w:pPr>
      <w:bookmarkStart w:id="81" w:name="_Toc202459516"/>
      <w:r w:rsidRPr="00E93049">
        <w:rPr>
          <w:rFonts w:ascii="Times New Roman" w:eastAsia="Times New Roman" w:hAnsi="Times New Roman" w:cs="Times New Roman"/>
          <w:b/>
          <w:bCs/>
          <w:sz w:val="28"/>
          <w:szCs w:val="28"/>
          <w:lang w:eastAsia="ru-RU"/>
        </w:rPr>
        <w:t xml:space="preserve">Статья </w:t>
      </w:r>
      <w:r>
        <w:rPr>
          <w:rFonts w:ascii="Times New Roman" w:eastAsia="Times New Roman" w:hAnsi="Times New Roman" w:cs="Times New Roman"/>
          <w:b/>
          <w:bCs/>
          <w:sz w:val="28"/>
          <w:szCs w:val="28"/>
          <w:lang w:eastAsia="ru-RU"/>
        </w:rPr>
        <w:t>31</w:t>
      </w:r>
      <w:r w:rsidRPr="00E93049">
        <w:rPr>
          <w:rFonts w:ascii="Times New Roman" w:eastAsia="Times New Roman" w:hAnsi="Times New Roman" w:cs="Times New Roman"/>
          <w:b/>
          <w:bCs/>
          <w:sz w:val="28"/>
          <w:szCs w:val="28"/>
          <w:lang w:eastAsia="ru-RU"/>
        </w:rPr>
        <w:t xml:space="preserve">. </w:t>
      </w:r>
      <w:r w:rsidRPr="00FD72CA">
        <w:rPr>
          <w:rFonts w:ascii="Times New Roman" w:eastAsia="Times New Roman" w:hAnsi="Times New Roman" w:cs="Times New Roman"/>
          <w:b/>
          <w:bCs/>
          <w:sz w:val="28"/>
          <w:szCs w:val="28"/>
          <w:lang w:eastAsia="ru-RU"/>
        </w:rPr>
        <w:t>Общественно-деловая</w:t>
      </w:r>
      <w:r w:rsidRPr="00E93049">
        <w:rPr>
          <w:rFonts w:ascii="Times New Roman" w:eastAsia="Times New Roman" w:hAnsi="Times New Roman" w:cs="Times New Roman"/>
          <w:b/>
          <w:bCs/>
          <w:sz w:val="28"/>
          <w:szCs w:val="28"/>
          <w:lang w:eastAsia="ru-RU"/>
        </w:rPr>
        <w:t xml:space="preserve"> зона (ТД.2.02</w:t>
      </w:r>
      <w:r>
        <w:rPr>
          <w:rFonts w:ascii="Times New Roman" w:eastAsia="Times New Roman" w:hAnsi="Times New Roman" w:cs="Times New Roman"/>
          <w:b/>
          <w:bCs/>
          <w:sz w:val="28"/>
          <w:szCs w:val="28"/>
          <w:lang w:eastAsia="ru-RU"/>
        </w:rPr>
        <w:t>.2</w:t>
      </w:r>
      <w:r w:rsidRPr="00E93049">
        <w:rPr>
          <w:rFonts w:ascii="Times New Roman" w:eastAsia="Times New Roman" w:hAnsi="Times New Roman" w:cs="Times New Roman"/>
          <w:b/>
          <w:bCs/>
          <w:sz w:val="28"/>
          <w:szCs w:val="28"/>
          <w:lang w:eastAsia="ru-RU"/>
        </w:rPr>
        <w:t>)</w:t>
      </w:r>
      <w:bookmarkEnd w:id="81"/>
    </w:p>
    <w:p w14:paraId="488E0FCE" w14:textId="38A93C24" w:rsidR="00A800F2" w:rsidRPr="00E93049" w:rsidRDefault="00A800F2" w:rsidP="000732C1">
      <w:pPr>
        <w:keepNext/>
        <w:numPr>
          <w:ilvl w:val="0"/>
          <w:numId w:val="140"/>
        </w:numPr>
        <w:spacing w:after="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 xml:space="preserve">Кодовое обозначение территориальной зоны – </w:t>
      </w:r>
      <w:r w:rsidRPr="00E93049">
        <w:rPr>
          <w:rFonts w:ascii="Times New Roman" w:eastAsia="Times New Roman" w:hAnsi="Times New Roman" w:cs="Times New Roman"/>
          <w:sz w:val="28"/>
          <w:szCs w:val="28"/>
          <w:lang w:eastAsia="ru-RU"/>
        </w:rPr>
        <w:t>ТД.2.02.</w:t>
      </w:r>
      <w:r>
        <w:rPr>
          <w:rFonts w:ascii="Times New Roman" w:eastAsia="Times New Roman" w:hAnsi="Times New Roman" w:cs="Times New Roman"/>
          <w:sz w:val="28"/>
          <w:szCs w:val="28"/>
          <w:lang w:eastAsia="ru-RU"/>
        </w:rPr>
        <w:t>2</w:t>
      </w:r>
    </w:p>
    <w:p w14:paraId="0D013139" w14:textId="77777777" w:rsidR="00A800F2" w:rsidRPr="00E93049" w:rsidRDefault="00A800F2" w:rsidP="000732C1">
      <w:pPr>
        <w:numPr>
          <w:ilvl w:val="0"/>
          <w:numId w:val="140"/>
        </w:numPr>
        <w:spacing w:after="12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Виды разрешенного использования земельных участков:</w:t>
      </w:r>
    </w:p>
    <w:tbl>
      <w:tblPr>
        <w:tblW w:w="1020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855"/>
        <w:gridCol w:w="7643"/>
        <w:gridCol w:w="1708"/>
      </w:tblGrid>
      <w:tr w:rsidR="00A800F2" w:rsidRPr="00E93049" w14:paraId="2579EA3F" w14:textId="77777777" w:rsidTr="00B56AF7">
        <w:trPr>
          <w:trHeight w:val="284"/>
          <w:jc w:val="right"/>
        </w:trPr>
        <w:tc>
          <w:tcPr>
            <w:tcW w:w="855" w:type="dxa"/>
            <w:shd w:val="clear" w:color="auto" w:fill="auto"/>
            <w:tcMar>
              <w:bottom w:w="57" w:type="dxa"/>
            </w:tcMar>
            <w:vAlign w:val="center"/>
          </w:tcPr>
          <w:p w14:paraId="01CA13F4" w14:textId="77777777" w:rsidR="00A800F2" w:rsidRPr="00E93049" w:rsidRDefault="00A800F2"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bCs/>
                <w:sz w:val="24"/>
                <w:szCs w:val="24"/>
                <w:lang w:eastAsia="zh-CN"/>
              </w:rPr>
              <w:t>№ п/п</w:t>
            </w:r>
          </w:p>
        </w:tc>
        <w:tc>
          <w:tcPr>
            <w:tcW w:w="7643" w:type="dxa"/>
            <w:shd w:val="clear" w:color="auto" w:fill="auto"/>
            <w:tcMar>
              <w:bottom w:w="57" w:type="dxa"/>
            </w:tcMar>
            <w:vAlign w:val="center"/>
          </w:tcPr>
          <w:p w14:paraId="406C2C9D" w14:textId="77777777" w:rsidR="00A800F2" w:rsidRPr="00E93049" w:rsidRDefault="00A800F2"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bCs/>
                <w:sz w:val="24"/>
                <w:szCs w:val="24"/>
                <w:lang w:eastAsia="zh-CN"/>
              </w:rPr>
              <w:t>Наименование вида разрешенного использования земельных участков</w:t>
            </w:r>
          </w:p>
        </w:tc>
        <w:tc>
          <w:tcPr>
            <w:tcW w:w="1708" w:type="dxa"/>
            <w:tcMar>
              <w:bottom w:w="57" w:type="dxa"/>
            </w:tcMar>
            <w:vAlign w:val="center"/>
          </w:tcPr>
          <w:p w14:paraId="10F86CFD" w14:textId="77777777" w:rsidR="00A800F2" w:rsidRPr="00E93049" w:rsidRDefault="00A800F2"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bCs/>
                <w:sz w:val="24"/>
                <w:szCs w:val="24"/>
                <w:lang w:eastAsia="zh-CN"/>
              </w:rPr>
              <w:t>Код</w:t>
            </w:r>
          </w:p>
        </w:tc>
      </w:tr>
      <w:tr w:rsidR="00A800F2" w:rsidRPr="00E93049" w14:paraId="43BE6401" w14:textId="77777777" w:rsidTr="00B56AF7">
        <w:trPr>
          <w:trHeight w:val="284"/>
          <w:jc w:val="right"/>
        </w:trPr>
        <w:tc>
          <w:tcPr>
            <w:tcW w:w="10206" w:type="dxa"/>
            <w:gridSpan w:val="3"/>
            <w:tcMar>
              <w:bottom w:w="57" w:type="dxa"/>
            </w:tcMar>
            <w:vAlign w:val="center"/>
          </w:tcPr>
          <w:p w14:paraId="511C3F8A" w14:textId="77777777" w:rsidR="00A800F2" w:rsidRPr="00E93049" w:rsidRDefault="00A800F2"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Основные виды разрешенного использования</w:t>
            </w:r>
          </w:p>
        </w:tc>
      </w:tr>
      <w:tr w:rsidR="00A800F2" w:rsidRPr="00E93049" w14:paraId="30DFA7D3" w14:textId="77777777" w:rsidTr="00B56AF7">
        <w:trPr>
          <w:trHeight w:val="284"/>
          <w:jc w:val="right"/>
        </w:trPr>
        <w:tc>
          <w:tcPr>
            <w:tcW w:w="855" w:type="dxa"/>
            <w:tcMar>
              <w:bottom w:w="57" w:type="dxa"/>
            </w:tcMar>
            <w:vAlign w:val="center"/>
          </w:tcPr>
          <w:p w14:paraId="0C4B8B3B" w14:textId="77777777" w:rsidR="00A800F2" w:rsidRPr="00E93049" w:rsidRDefault="00A800F2" w:rsidP="000732C1">
            <w:pPr>
              <w:numPr>
                <w:ilvl w:val="0"/>
                <w:numId w:val="141"/>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4928FC32" w14:textId="77777777" w:rsidR="00A800F2" w:rsidRPr="00E93049" w:rsidRDefault="00A800F2"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Предоставление коммунальных услуг</w:t>
            </w:r>
          </w:p>
        </w:tc>
        <w:tc>
          <w:tcPr>
            <w:tcW w:w="1708" w:type="dxa"/>
            <w:tcMar>
              <w:bottom w:w="57" w:type="dxa"/>
            </w:tcMar>
            <w:vAlign w:val="center"/>
          </w:tcPr>
          <w:p w14:paraId="445FF8FC" w14:textId="77777777" w:rsidR="00A800F2" w:rsidRPr="00E93049" w:rsidRDefault="00A800F2"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lang w:eastAsia="zh-CN"/>
              </w:rPr>
              <w:t>3.1.1</w:t>
            </w:r>
          </w:p>
        </w:tc>
      </w:tr>
      <w:tr w:rsidR="00A800F2" w:rsidRPr="00E93049" w14:paraId="59C183FF" w14:textId="77777777" w:rsidTr="00B56AF7">
        <w:trPr>
          <w:trHeight w:val="284"/>
          <w:jc w:val="right"/>
        </w:trPr>
        <w:tc>
          <w:tcPr>
            <w:tcW w:w="855" w:type="dxa"/>
            <w:tcMar>
              <w:bottom w:w="57" w:type="dxa"/>
            </w:tcMar>
            <w:vAlign w:val="center"/>
          </w:tcPr>
          <w:p w14:paraId="7346C6A0" w14:textId="77777777" w:rsidR="00A800F2" w:rsidRPr="00E93049" w:rsidRDefault="00A800F2" w:rsidP="000732C1">
            <w:pPr>
              <w:numPr>
                <w:ilvl w:val="0"/>
                <w:numId w:val="141"/>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7D3EDB10" w14:textId="77777777" w:rsidR="00A800F2" w:rsidRPr="00E93049" w:rsidRDefault="00A800F2"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Деловое управление</w:t>
            </w:r>
          </w:p>
        </w:tc>
        <w:tc>
          <w:tcPr>
            <w:tcW w:w="1708" w:type="dxa"/>
            <w:tcMar>
              <w:bottom w:w="57" w:type="dxa"/>
            </w:tcMar>
            <w:vAlign w:val="center"/>
          </w:tcPr>
          <w:p w14:paraId="6F66E73A" w14:textId="77777777" w:rsidR="00A800F2" w:rsidRPr="00E93049" w:rsidRDefault="00A800F2"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4.1</w:t>
            </w:r>
          </w:p>
        </w:tc>
      </w:tr>
      <w:tr w:rsidR="00AE11F2" w:rsidRPr="00E93049" w14:paraId="3D37E4C8" w14:textId="77777777" w:rsidTr="00E06905">
        <w:trPr>
          <w:trHeight w:val="284"/>
          <w:jc w:val="right"/>
        </w:trPr>
        <w:tc>
          <w:tcPr>
            <w:tcW w:w="855" w:type="dxa"/>
            <w:tcMar>
              <w:bottom w:w="57" w:type="dxa"/>
            </w:tcMar>
            <w:vAlign w:val="center"/>
          </w:tcPr>
          <w:p w14:paraId="244ACEEE" w14:textId="77777777" w:rsidR="00AE11F2" w:rsidRPr="00E93049" w:rsidRDefault="00AE11F2" w:rsidP="000732C1">
            <w:pPr>
              <w:numPr>
                <w:ilvl w:val="0"/>
                <w:numId w:val="141"/>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64F155E1" w14:textId="55ED30A0" w:rsidR="00AE11F2" w:rsidRPr="00670D66" w:rsidRDefault="00AE11F2" w:rsidP="00B56AF7">
            <w:pPr>
              <w:spacing w:after="0" w:line="240" w:lineRule="auto"/>
              <w:rPr>
                <w:rFonts w:ascii="Times New Roman" w:hAnsi="Times New Roman" w:cs="Times New Roman"/>
                <w:sz w:val="24"/>
                <w:szCs w:val="24"/>
                <w:highlight w:val="yellow"/>
              </w:rPr>
            </w:pPr>
            <w:r w:rsidRPr="00E93049">
              <w:rPr>
                <w:rFonts w:ascii="Times New Roman" w:hAnsi="Times New Roman" w:cs="Times New Roman"/>
                <w:sz w:val="24"/>
                <w:szCs w:val="24"/>
              </w:rPr>
              <w:t>Заправка транспортных средств</w:t>
            </w:r>
          </w:p>
        </w:tc>
        <w:tc>
          <w:tcPr>
            <w:tcW w:w="1708" w:type="dxa"/>
            <w:tcMar>
              <w:bottom w:w="57" w:type="dxa"/>
            </w:tcMar>
            <w:vAlign w:val="center"/>
          </w:tcPr>
          <w:p w14:paraId="19787547" w14:textId="55C2678B" w:rsidR="00AE11F2" w:rsidRPr="00E93049" w:rsidRDefault="00AE11F2"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4.9.1.1</w:t>
            </w:r>
          </w:p>
        </w:tc>
      </w:tr>
      <w:tr w:rsidR="00AE11F2" w:rsidRPr="00E93049" w14:paraId="7C3AE80E" w14:textId="77777777" w:rsidTr="00E06905">
        <w:trPr>
          <w:trHeight w:val="284"/>
          <w:jc w:val="right"/>
        </w:trPr>
        <w:tc>
          <w:tcPr>
            <w:tcW w:w="855" w:type="dxa"/>
            <w:tcMar>
              <w:bottom w:w="57" w:type="dxa"/>
            </w:tcMar>
            <w:vAlign w:val="center"/>
          </w:tcPr>
          <w:p w14:paraId="4B7D7E42" w14:textId="77777777" w:rsidR="00AE11F2" w:rsidRPr="00E93049" w:rsidRDefault="00AE11F2" w:rsidP="000732C1">
            <w:pPr>
              <w:numPr>
                <w:ilvl w:val="0"/>
                <w:numId w:val="141"/>
              </w:numPr>
              <w:spacing w:after="0" w:line="240" w:lineRule="auto"/>
              <w:ind w:left="568" w:hanging="284"/>
              <w:jc w:val="center"/>
              <w:rPr>
                <w:rFonts w:ascii="Times New Roman" w:hAnsi="Times New Roman" w:cs="Times New Roman"/>
                <w:sz w:val="24"/>
                <w:szCs w:val="24"/>
              </w:rPr>
            </w:pPr>
          </w:p>
        </w:tc>
        <w:tc>
          <w:tcPr>
            <w:tcW w:w="7643" w:type="dxa"/>
            <w:tcMar>
              <w:bottom w:w="57" w:type="dxa"/>
            </w:tcMar>
          </w:tcPr>
          <w:p w14:paraId="286190C8" w14:textId="2CFCD137" w:rsidR="00AE11F2" w:rsidRPr="00670D66" w:rsidRDefault="00AE11F2" w:rsidP="00B56AF7">
            <w:pPr>
              <w:spacing w:after="0" w:line="240" w:lineRule="auto"/>
              <w:rPr>
                <w:rFonts w:ascii="Times New Roman" w:hAnsi="Times New Roman" w:cs="Times New Roman"/>
                <w:sz w:val="24"/>
                <w:szCs w:val="24"/>
                <w:highlight w:val="yellow"/>
              </w:rPr>
            </w:pPr>
            <w:r w:rsidRPr="00E93049">
              <w:rPr>
                <w:rFonts w:ascii="Times New Roman" w:hAnsi="Times New Roman" w:cs="Times New Roman"/>
                <w:sz w:val="24"/>
                <w:szCs w:val="24"/>
              </w:rPr>
              <w:t>Автомобильные мойки</w:t>
            </w:r>
          </w:p>
        </w:tc>
        <w:tc>
          <w:tcPr>
            <w:tcW w:w="1708" w:type="dxa"/>
            <w:tcMar>
              <w:bottom w:w="57" w:type="dxa"/>
            </w:tcMar>
          </w:tcPr>
          <w:p w14:paraId="41FC0439" w14:textId="7801C101" w:rsidR="00AE11F2" w:rsidRPr="00E93049" w:rsidRDefault="00AE11F2"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4.9.1.3</w:t>
            </w:r>
          </w:p>
        </w:tc>
      </w:tr>
      <w:tr w:rsidR="00AE11F2" w:rsidRPr="00E93049" w14:paraId="574E5192" w14:textId="77777777" w:rsidTr="00E06905">
        <w:trPr>
          <w:trHeight w:val="284"/>
          <w:jc w:val="right"/>
        </w:trPr>
        <w:tc>
          <w:tcPr>
            <w:tcW w:w="855" w:type="dxa"/>
            <w:tcMar>
              <w:bottom w:w="57" w:type="dxa"/>
            </w:tcMar>
            <w:vAlign w:val="center"/>
          </w:tcPr>
          <w:p w14:paraId="4E481257" w14:textId="77777777" w:rsidR="00AE11F2" w:rsidRPr="00E93049" w:rsidRDefault="00AE11F2" w:rsidP="000732C1">
            <w:pPr>
              <w:numPr>
                <w:ilvl w:val="0"/>
                <w:numId w:val="141"/>
              </w:numPr>
              <w:spacing w:after="0" w:line="240" w:lineRule="auto"/>
              <w:ind w:left="568" w:hanging="284"/>
              <w:jc w:val="center"/>
              <w:rPr>
                <w:rFonts w:ascii="Times New Roman" w:hAnsi="Times New Roman" w:cs="Times New Roman"/>
                <w:sz w:val="24"/>
                <w:szCs w:val="24"/>
              </w:rPr>
            </w:pPr>
          </w:p>
        </w:tc>
        <w:tc>
          <w:tcPr>
            <w:tcW w:w="7643" w:type="dxa"/>
            <w:tcMar>
              <w:bottom w:w="57" w:type="dxa"/>
            </w:tcMar>
          </w:tcPr>
          <w:p w14:paraId="3DF4758A" w14:textId="67005CB2" w:rsidR="00AE11F2" w:rsidRPr="00670D66" w:rsidRDefault="00AE11F2" w:rsidP="00B56AF7">
            <w:pPr>
              <w:spacing w:after="0" w:line="240" w:lineRule="auto"/>
              <w:rPr>
                <w:rFonts w:ascii="Times New Roman" w:hAnsi="Times New Roman" w:cs="Times New Roman"/>
                <w:sz w:val="24"/>
                <w:szCs w:val="24"/>
                <w:highlight w:val="yellow"/>
              </w:rPr>
            </w:pPr>
            <w:r w:rsidRPr="00E93049">
              <w:rPr>
                <w:rFonts w:ascii="Times New Roman" w:hAnsi="Times New Roman" w:cs="Times New Roman"/>
                <w:sz w:val="24"/>
                <w:szCs w:val="24"/>
              </w:rPr>
              <w:t>Ремонт автомобилей</w:t>
            </w:r>
          </w:p>
        </w:tc>
        <w:tc>
          <w:tcPr>
            <w:tcW w:w="1708" w:type="dxa"/>
            <w:tcMar>
              <w:bottom w:w="57" w:type="dxa"/>
            </w:tcMar>
          </w:tcPr>
          <w:p w14:paraId="664DF21E" w14:textId="20F269BD" w:rsidR="00AE11F2" w:rsidRPr="00E93049" w:rsidRDefault="00AE11F2"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4.9.1.4</w:t>
            </w:r>
          </w:p>
        </w:tc>
      </w:tr>
      <w:tr w:rsidR="00A800F2" w:rsidRPr="00E93049" w14:paraId="5F8E9426" w14:textId="77777777" w:rsidTr="00B56AF7">
        <w:trPr>
          <w:trHeight w:val="284"/>
          <w:jc w:val="right"/>
        </w:trPr>
        <w:tc>
          <w:tcPr>
            <w:tcW w:w="855" w:type="dxa"/>
            <w:tcMar>
              <w:bottom w:w="57" w:type="dxa"/>
            </w:tcMar>
            <w:vAlign w:val="center"/>
          </w:tcPr>
          <w:p w14:paraId="1216FD66" w14:textId="77777777" w:rsidR="00A800F2" w:rsidRPr="00E93049" w:rsidRDefault="00A800F2" w:rsidP="000732C1">
            <w:pPr>
              <w:numPr>
                <w:ilvl w:val="0"/>
                <w:numId w:val="141"/>
              </w:numPr>
              <w:spacing w:after="0" w:line="240" w:lineRule="auto"/>
              <w:ind w:left="568" w:hanging="284"/>
              <w:jc w:val="center"/>
              <w:rPr>
                <w:rFonts w:ascii="Times New Roman" w:hAnsi="Times New Roman" w:cs="Times New Roman"/>
                <w:sz w:val="24"/>
                <w:szCs w:val="24"/>
              </w:rPr>
            </w:pPr>
          </w:p>
        </w:tc>
        <w:tc>
          <w:tcPr>
            <w:tcW w:w="7643" w:type="dxa"/>
            <w:tcMar>
              <w:bottom w:w="57" w:type="dxa"/>
            </w:tcMar>
          </w:tcPr>
          <w:p w14:paraId="1703FA70" w14:textId="704AA8BB" w:rsidR="00A800F2" w:rsidRPr="0068093B" w:rsidRDefault="00A800F2" w:rsidP="00B56AF7">
            <w:pPr>
              <w:spacing w:after="0" w:line="240" w:lineRule="auto"/>
              <w:rPr>
                <w:rFonts w:ascii="Times New Roman" w:hAnsi="Times New Roman" w:cs="Times New Roman"/>
                <w:sz w:val="24"/>
                <w:szCs w:val="24"/>
              </w:rPr>
            </w:pPr>
            <w:r w:rsidRPr="0068093B">
              <w:rPr>
                <w:rFonts w:ascii="Times New Roman" w:hAnsi="Times New Roman" w:cs="Times New Roman"/>
                <w:sz w:val="24"/>
                <w:szCs w:val="24"/>
              </w:rPr>
              <w:t>Причалы для маломерных судов</w:t>
            </w:r>
          </w:p>
        </w:tc>
        <w:tc>
          <w:tcPr>
            <w:tcW w:w="1708" w:type="dxa"/>
            <w:tcMar>
              <w:bottom w:w="57" w:type="dxa"/>
            </w:tcMar>
            <w:vAlign w:val="center"/>
          </w:tcPr>
          <w:p w14:paraId="0EAB6000" w14:textId="7A6A3EF4" w:rsidR="00A800F2" w:rsidRPr="00E93049" w:rsidRDefault="00A800F2" w:rsidP="00B56AF7">
            <w:pPr>
              <w:spacing w:after="0" w:line="240" w:lineRule="auto"/>
              <w:jc w:val="center"/>
              <w:rPr>
                <w:rFonts w:ascii="Times New Roman" w:hAnsi="Times New Roman" w:cs="Times New Roman"/>
                <w:sz w:val="24"/>
                <w:szCs w:val="24"/>
              </w:rPr>
            </w:pPr>
            <w:r w:rsidRPr="0068093B">
              <w:rPr>
                <w:rFonts w:ascii="Times New Roman" w:hAnsi="Times New Roman" w:cs="Times New Roman"/>
                <w:sz w:val="24"/>
                <w:szCs w:val="24"/>
              </w:rPr>
              <w:t>5.4</w:t>
            </w:r>
          </w:p>
        </w:tc>
      </w:tr>
      <w:tr w:rsidR="00A800F2" w:rsidRPr="00E93049" w14:paraId="3AB75CD1" w14:textId="77777777" w:rsidTr="00B56AF7">
        <w:trPr>
          <w:trHeight w:val="284"/>
          <w:jc w:val="right"/>
        </w:trPr>
        <w:tc>
          <w:tcPr>
            <w:tcW w:w="855" w:type="dxa"/>
            <w:tcMar>
              <w:bottom w:w="57" w:type="dxa"/>
            </w:tcMar>
            <w:vAlign w:val="center"/>
          </w:tcPr>
          <w:p w14:paraId="013E1771" w14:textId="77777777" w:rsidR="00A800F2" w:rsidRPr="00E93049" w:rsidRDefault="00A800F2" w:rsidP="000732C1">
            <w:pPr>
              <w:numPr>
                <w:ilvl w:val="0"/>
                <w:numId w:val="141"/>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4615FA74" w14:textId="77777777" w:rsidR="00A800F2" w:rsidRPr="00E93049" w:rsidRDefault="00A800F2"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lang w:eastAsia="zh-CN"/>
              </w:rPr>
              <w:t>Улично-дорожная сеть</w:t>
            </w:r>
          </w:p>
        </w:tc>
        <w:tc>
          <w:tcPr>
            <w:tcW w:w="1708" w:type="dxa"/>
            <w:tcMar>
              <w:bottom w:w="57" w:type="dxa"/>
            </w:tcMar>
            <w:vAlign w:val="center"/>
          </w:tcPr>
          <w:p w14:paraId="54361B04" w14:textId="77777777" w:rsidR="00A800F2" w:rsidRPr="00E93049" w:rsidRDefault="00A800F2"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lang w:eastAsia="zh-CN"/>
              </w:rPr>
              <w:t>12.0.1</w:t>
            </w:r>
          </w:p>
        </w:tc>
      </w:tr>
      <w:tr w:rsidR="00A800F2" w:rsidRPr="00E93049" w14:paraId="353E2840" w14:textId="77777777" w:rsidTr="00B56AF7">
        <w:trPr>
          <w:trHeight w:val="284"/>
          <w:jc w:val="right"/>
        </w:trPr>
        <w:tc>
          <w:tcPr>
            <w:tcW w:w="10206" w:type="dxa"/>
            <w:gridSpan w:val="3"/>
            <w:tcMar>
              <w:bottom w:w="57" w:type="dxa"/>
            </w:tcMar>
            <w:vAlign w:val="center"/>
          </w:tcPr>
          <w:p w14:paraId="0515ED52" w14:textId="77777777" w:rsidR="00A800F2" w:rsidRPr="00E93049" w:rsidRDefault="00A800F2"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Условно разрешенные виды использования</w:t>
            </w:r>
          </w:p>
        </w:tc>
      </w:tr>
      <w:tr w:rsidR="00AE11F2" w:rsidRPr="00E93049" w14:paraId="3FE66AE7" w14:textId="77777777" w:rsidTr="00E06905">
        <w:trPr>
          <w:trHeight w:val="284"/>
          <w:jc w:val="right"/>
        </w:trPr>
        <w:tc>
          <w:tcPr>
            <w:tcW w:w="855" w:type="dxa"/>
            <w:tcMar>
              <w:bottom w:w="57" w:type="dxa"/>
            </w:tcMar>
            <w:vAlign w:val="center"/>
          </w:tcPr>
          <w:p w14:paraId="32079A5D" w14:textId="77777777" w:rsidR="00AE11F2" w:rsidRPr="00E93049" w:rsidRDefault="00AE11F2" w:rsidP="000732C1">
            <w:pPr>
              <w:numPr>
                <w:ilvl w:val="0"/>
                <w:numId w:val="141"/>
              </w:numPr>
              <w:spacing w:after="0" w:line="240" w:lineRule="auto"/>
              <w:ind w:left="568" w:hanging="284"/>
              <w:jc w:val="center"/>
              <w:rPr>
                <w:rFonts w:ascii="Times New Roman" w:hAnsi="Times New Roman" w:cs="Times New Roman"/>
                <w:sz w:val="24"/>
                <w:szCs w:val="24"/>
              </w:rPr>
            </w:pPr>
          </w:p>
        </w:tc>
        <w:tc>
          <w:tcPr>
            <w:tcW w:w="7643" w:type="dxa"/>
            <w:tcMar>
              <w:bottom w:w="57" w:type="dxa"/>
            </w:tcMar>
          </w:tcPr>
          <w:p w14:paraId="68B9B52E" w14:textId="0410723C" w:rsidR="00AE11F2" w:rsidRPr="00E93049" w:rsidRDefault="00AE11F2"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Стоянка транспортных средств</w:t>
            </w:r>
          </w:p>
        </w:tc>
        <w:tc>
          <w:tcPr>
            <w:tcW w:w="1708" w:type="dxa"/>
            <w:tcMar>
              <w:bottom w:w="57" w:type="dxa"/>
            </w:tcMar>
            <w:vAlign w:val="center"/>
          </w:tcPr>
          <w:p w14:paraId="376885EB" w14:textId="05FB0F37" w:rsidR="00AE11F2" w:rsidRPr="00E93049" w:rsidRDefault="00AE11F2"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4.9.2</w:t>
            </w:r>
          </w:p>
        </w:tc>
      </w:tr>
      <w:tr w:rsidR="00AE11F2" w:rsidRPr="00E93049" w14:paraId="1443C0C7" w14:textId="77777777" w:rsidTr="00E06905">
        <w:trPr>
          <w:trHeight w:val="284"/>
          <w:jc w:val="right"/>
        </w:trPr>
        <w:tc>
          <w:tcPr>
            <w:tcW w:w="855" w:type="dxa"/>
            <w:tcMar>
              <w:bottom w:w="57" w:type="dxa"/>
            </w:tcMar>
            <w:vAlign w:val="center"/>
          </w:tcPr>
          <w:p w14:paraId="2C9AE157" w14:textId="77777777" w:rsidR="00AE11F2" w:rsidRPr="00E93049" w:rsidRDefault="00AE11F2" w:rsidP="000732C1">
            <w:pPr>
              <w:numPr>
                <w:ilvl w:val="0"/>
                <w:numId w:val="141"/>
              </w:numPr>
              <w:spacing w:after="0" w:line="240" w:lineRule="auto"/>
              <w:ind w:left="568" w:hanging="284"/>
              <w:jc w:val="center"/>
              <w:rPr>
                <w:rFonts w:ascii="Times New Roman" w:hAnsi="Times New Roman" w:cs="Times New Roman"/>
                <w:sz w:val="24"/>
                <w:szCs w:val="24"/>
              </w:rPr>
            </w:pPr>
          </w:p>
        </w:tc>
        <w:tc>
          <w:tcPr>
            <w:tcW w:w="7643" w:type="dxa"/>
            <w:tcMar>
              <w:bottom w:w="57" w:type="dxa"/>
            </w:tcMar>
          </w:tcPr>
          <w:p w14:paraId="4CC38206" w14:textId="0EFC3B62" w:rsidR="00AE11F2" w:rsidRPr="00E93049" w:rsidRDefault="00AE11F2"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Склад</w:t>
            </w:r>
          </w:p>
        </w:tc>
        <w:tc>
          <w:tcPr>
            <w:tcW w:w="1708" w:type="dxa"/>
            <w:tcMar>
              <w:bottom w:w="57" w:type="dxa"/>
            </w:tcMar>
            <w:vAlign w:val="center"/>
          </w:tcPr>
          <w:p w14:paraId="035FFB99" w14:textId="06A14BAE" w:rsidR="00AE11F2" w:rsidRPr="00E93049" w:rsidRDefault="00AE11F2"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6.9</w:t>
            </w:r>
          </w:p>
        </w:tc>
      </w:tr>
      <w:tr w:rsidR="00AE11F2" w:rsidRPr="00E93049" w14:paraId="3EE9F47F" w14:textId="77777777" w:rsidTr="00E06905">
        <w:trPr>
          <w:trHeight w:val="284"/>
          <w:jc w:val="right"/>
        </w:trPr>
        <w:tc>
          <w:tcPr>
            <w:tcW w:w="855" w:type="dxa"/>
            <w:tcMar>
              <w:bottom w:w="57" w:type="dxa"/>
            </w:tcMar>
            <w:vAlign w:val="center"/>
          </w:tcPr>
          <w:p w14:paraId="74A257DA" w14:textId="77777777" w:rsidR="00AE11F2" w:rsidRPr="00E93049" w:rsidRDefault="00AE11F2" w:rsidP="000732C1">
            <w:pPr>
              <w:numPr>
                <w:ilvl w:val="0"/>
                <w:numId w:val="141"/>
              </w:numPr>
              <w:spacing w:after="0" w:line="240" w:lineRule="auto"/>
              <w:ind w:left="568" w:hanging="284"/>
              <w:jc w:val="center"/>
              <w:rPr>
                <w:rFonts w:ascii="Times New Roman" w:hAnsi="Times New Roman" w:cs="Times New Roman"/>
                <w:sz w:val="24"/>
                <w:szCs w:val="24"/>
              </w:rPr>
            </w:pPr>
          </w:p>
        </w:tc>
        <w:tc>
          <w:tcPr>
            <w:tcW w:w="7643" w:type="dxa"/>
            <w:tcMar>
              <w:bottom w:w="57" w:type="dxa"/>
            </w:tcMar>
          </w:tcPr>
          <w:p w14:paraId="1311426E" w14:textId="74E111AC" w:rsidR="00AE11F2" w:rsidRPr="00E93049" w:rsidRDefault="00AE11F2" w:rsidP="00B56AF7">
            <w:pPr>
              <w:spacing w:after="0" w:line="240" w:lineRule="auto"/>
              <w:rPr>
                <w:rFonts w:ascii="Times New Roman" w:hAnsi="Times New Roman" w:cs="Times New Roman"/>
                <w:sz w:val="24"/>
                <w:szCs w:val="24"/>
              </w:rPr>
            </w:pPr>
            <w:r w:rsidRPr="00FE7189">
              <w:rPr>
                <w:rFonts w:ascii="Times New Roman" w:hAnsi="Times New Roman" w:cs="Times New Roman"/>
                <w:sz w:val="24"/>
                <w:szCs w:val="24"/>
              </w:rPr>
              <w:t>Складские площадки</w:t>
            </w:r>
          </w:p>
        </w:tc>
        <w:tc>
          <w:tcPr>
            <w:tcW w:w="1708" w:type="dxa"/>
            <w:tcMar>
              <w:bottom w:w="57" w:type="dxa"/>
            </w:tcMar>
            <w:vAlign w:val="center"/>
          </w:tcPr>
          <w:p w14:paraId="182E2FBC" w14:textId="796FEDEA" w:rsidR="00AE11F2" w:rsidRPr="00E93049" w:rsidRDefault="00AE11F2" w:rsidP="00B56AF7">
            <w:pPr>
              <w:spacing w:after="0" w:line="240" w:lineRule="auto"/>
              <w:jc w:val="center"/>
              <w:rPr>
                <w:rFonts w:ascii="Times New Roman" w:hAnsi="Times New Roman" w:cs="Times New Roman"/>
                <w:sz w:val="24"/>
                <w:szCs w:val="24"/>
                <w:lang w:eastAsia="zh-CN"/>
              </w:rPr>
            </w:pPr>
            <w:r>
              <w:rPr>
                <w:rFonts w:ascii="Times New Roman" w:hAnsi="Times New Roman" w:cs="Times New Roman"/>
                <w:sz w:val="24"/>
                <w:szCs w:val="24"/>
              </w:rPr>
              <w:t>6.9.1</w:t>
            </w:r>
          </w:p>
        </w:tc>
      </w:tr>
      <w:tr w:rsidR="00AE11F2" w:rsidRPr="00E93049" w14:paraId="791B2365" w14:textId="77777777" w:rsidTr="00E06905">
        <w:trPr>
          <w:trHeight w:val="284"/>
          <w:jc w:val="right"/>
        </w:trPr>
        <w:tc>
          <w:tcPr>
            <w:tcW w:w="855" w:type="dxa"/>
            <w:tcMar>
              <w:bottom w:w="57" w:type="dxa"/>
            </w:tcMar>
            <w:vAlign w:val="center"/>
          </w:tcPr>
          <w:p w14:paraId="7AE74A6F" w14:textId="77777777" w:rsidR="00AE11F2" w:rsidRPr="00E93049" w:rsidRDefault="00AE11F2" w:rsidP="000732C1">
            <w:pPr>
              <w:numPr>
                <w:ilvl w:val="0"/>
                <w:numId w:val="141"/>
              </w:numPr>
              <w:spacing w:after="0" w:line="240" w:lineRule="auto"/>
              <w:ind w:left="568" w:hanging="284"/>
              <w:jc w:val="center"/>
              <w:rPr>
                <w:rFonts w:ascii="Times New Roman" w:hAnsi="Times New Roman" w:cs="Times New Roman"/>
                <w:sz w:val="24"/>
                <w:szCs w:val="24"/>
              </w:rPr>
            </w:pPr>
          </w:p>
        </w:tc>
        <w:tc>
          <w:tcPr>
            <w:tcW w:w="7643" w:type="dxa"/>
            <w:tcMar>
              <w:bottom w:w="57" w:type="dxa"/>
            </w:tcMar>
          </w:tcPr>
          <w:p w14:paraId="161F88E0" w14:textId="4AF369A1" w:rsidR="00AE11F2" w:rsidRPr="00FE7189" w:rsidRDefault="00AE11F2" w:rsidP="00B56AF7">
            <w:pPr>
              <w:spacing w:after="0" w:line="240" w:lineRule="auto"/>
              <w:rPr>
                <w:rFonts w:ascii="Times New Roman" w:hAnsi="Times New Roman" w:cs="Times New Roman"/>
                <w:sz w:val="24"/>
                <w:szCs w:val="24"/>
              </w:rPr>
            </w:pPr>
            <w:r w:rsidRPr="00FE7189">
              <w:rPr>
                <w:rFonts w:ascii="Times New Roman" w:hAnsi="Times New Roman" w:cs="Times New Roman"/>
                <w:sz w:val="24"/>
                <w:szCs w:val="24"/>
              </w:rPr>
              <w:t>Водный транспорт</w:t>
            </w:r>
          </w:p>
        </w:tc>
        <w:tc>
          <w:tcPr>
            <w:tcW w:w="1708" w:type="dxa"/>
            <w:tcMar>
              <w:bottom w:w="57" w:type="dxa"/>
            </w:tcMar>
            <w:vAlign w:val="center"/>
          </w:tcPr>
          <w:p w14:paraId="52D2B94A" w14:textId="77282997" w:rsidR="00AE11F2" w:rsidRDefault="00AE11F2" w:rsidP="00B56AF7">
            <w:pPr>
              <w:spacing w:after="0" w:line="240" w:lineRule="auto"/>
              <w:jc w:val="center"/>
              <w:rPr>
                <w:rFonts w:ascii="Times New Roman" w:hAnsi="Times New Roman" w:cs="Times New Roman"/>
                <w:sz w:val="24"/>
                <w:szCs w:val="24"/>
              </w:rPr>
            </w:pPr>
            <w:r w:rsidRPr="00FE7189">
              <w:rPr>
                <w:rFonts w:ascii="Times New Roman" w:hAnsi="Times New Roman" w:cs="Times New Roman"/>
                <w:sz w:val="24"/>
                <w:szCs w:val="24"/>
              </w:rPr>
              <w:t>7.3</w:t>
            </w:r>
          </w:p>
        </w:tc>
      </w:tr>
      <w:tr w:rsidR="00B52A04" w:rsidRPr="00E93049" w14:paraId="51B5D973" w14:textId="77777777" w:rsidTr="00E06905">
        <w:trPr>
          <w:trHeight w:val="284"/>
          <w:jc w:val="right"/>
        </w:trPr>
        <w:tc>
          <w:tcPr>
            <w:tcW w:w="855" w:type="dxa"/>
            <w:tcMar>
              <w:bottom w:w="57" w:type="dxa"/>
            </w:tcMar>
            <w:vAlign w:val="center"/>
          </w:tcPr>
          <w:p w14:paraId="384EFAAC" w14:textId="77777777" w:rsidR="00B52A04" w:rsidRPr="00E93049" w:rsidRDefault="00B52A04" w:rsidP="000732C1">
            <w:pPr>
              <w:numPr>
                <w:ilvl w:val="0"/>
                <w:numId w:val="141"/>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48F3595F" w14:textId="2FD5413E" w:rsidR="00B52A04" w:rsidRPr="00FE7189" w:rsidRDefault="00B52A04"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Благоустройство территории</w:t>
            </w:r>
          </w:p>
        </w:tc>
        <w:tc>
          <w:tcPr>
            <w:tcW w:w="1708" w:type="dxa"/>
            <w:tcMar>
              <w:bottom w:w="57" w:type="dxa"/>
            </w:tcMar>
            <w:vAlign w:val="center"/>
          </w:tcPr>
          <w:p w14:paraId="3AB876E4" w14:textId="2334A57E" w:rsidR="00B52A04" w:rsidRPr="00FE7189" w:rsidRDefault="00B52A04"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lang w:eastAsia="zh-CN"/>
              </w:rPr>
              <w:t>12.0.2</w:t>
            </w:r>
          </w:p>
        </w:tc>
      </w:tr>
      <w:tr w:rsidR="00B52A04" w:rsidRPr="00E93049" w14:paraId="75C299F4" w14:textId="77777777" w:rsidTr="00B56AF7">
        <w:trPr>
          <w:trHeight w:val="284"/>
          <w:jc w:val="right"/>
        </w:trPr>
        <w:tc>
          <w:tcPr>
            <w:tcW w:w="10206" w:type="dxa"/>
            <w:gridSpan w:val="3"/>
            <w:tcMar>
              <w:bottom w:w="57" w:type="dxa"/>
            </w:tcMar>
            <w:vAlign w:val="center"/>
          </w:tcPr>
          <w:p w14:paraId="06473B82" w14:textId="77777777" w:rsidR="00B52A04" w:rsidRPr="00E93049" w:rsidRDefault="00B52A04"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Вспомогательные виды разрешенного использования</w:t>
            </w:r>
          </w:p>
        </w:tc>
      </w:tr>
      <w:tr w:rsidR="00B52A04" w:rsidRPr="00E93049" w14:paraId="36C06A34" w14:textId="77777777" w:rsidTr="00B56AF7">
        <w:trPr>
          <w:trHeight w:val="284"/>
          <w:jc w:val="right"/>
        </w:trPr>
        <w:tc>
          <w:tcPr>
            <w:tcW w:w="855" w:type="dxa"/>
            <w:tcMar>
              <w:bottom w:w="57" w:type="dxa"/>
            </w:tcMar>
            <w:vAlign w:val="center"/>
          </w:tcPr>
          <w:p w14:paraId="45991A87" w14:textId="77777777" w:rsidR="00B52A04" w:rsidRPr="00E93049" w:rsidRDefault="00B52A04" w:rsidP="000732C1">
            <w:pPr>
              <w:numPr>
                <w:ilvl w:val="0"/>
                <w:numId w:val="141"/>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1D9B94AC" w14:textId="77777777" w:rsidR="00B52A04" w:rsidRPr="00E93049" w:rsidRDefault="00B52A04"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Не установлены</w:t>
            </w:r>
          </w:p>
        </w:tc>
        <w:tc>
          <w:tcPr>
            <w:tcW w:w="1708" w:type="dxa"/>
            <w:tcMar>
              <w:bottom w:w="57" w:type="dxa"/>
            </w:tcMar>
            <w:vAlign w:val="center"/>
          </w:tcPr>
          <w:p w14:paraId="74A345F9" w14:textId="77777777" w:rsidR="00B52A04" w:rsidRPr="00E93049" w:rsidRDefault="00B52A04"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lang w:eastAsia="zh-CN"/>
              </w:rPr>
              <w:t>–</w:t>
            </w:r>
          </w:p>
        </w:tc>
      </w:tr>
    </w:tbl>
    <w:p w14:paraId="0EB71367" w14:textId="77777777" w:rsidR="00A800F2" w:rsidRPr="00E93049" w:rsidRDefault="00A800F2" w:rsidP="000732C1">
      <w:pPr>
        <w:numPr>
          <w:ilvl w:val="0"/>
          <w:numId w:val="140"/>
        </w:numPr>
        <w:spacing w:before="120" w:after="12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E93049">
        <w:rPr>
          <w:rFonts w:ascii="Times New Roman" w:hAnsi="Times New Roman" w:cs="Times New Roman"/>
          <w:sz w:val="28"/>
          <w:szCs w:val="28"/>
        </w:rPr>
        <w:br/>
        <w:t>(с учетом положений частей 6, 8 статьи 23 настоящих Правил):</w:t>
      </w:r>
    </w:p>
    <w:tbl>
      <w:tblPr>
        <w:tblW w:w="102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5835"/>
        <w:gridCol w:w="1723"/>
        <w:gridCol w:w="1725"/>
      </w:tblGrid>
      <w:tr w:rsidR="00A800F2" w:rsidRPr="00E93049" w14:paraId="036B18A9" w14:textId="77777777" w:rsidTr="00371BCD">
        <w:trPr>
          <w:trHeight w:val="284"/>
          <w:tblHeader/>
          <w:jc w:val="right"/>
        </w:trPr>
        <w:tc>
          <w:tcPr>
            <w:tcW w:w="925" w:type="dxa"/>
            <w:vMerge w:val="restart"/>
            <w:tcMar>
              <w:top w:w="28" w:type="dxa"/>
              <w:left w:w="57" w:type="dxa"/>
              <w:bottom w:w="57" w:type="dxa"/>
              <w:right w:w="28" w:type="dxa"/>
            </w:tcMar>
            <w:vAlign w:val="center"/>
          </w:tcPr>
          <w:p w14:paraId="207006F9" w14:textId="77777777" w:rsidR="00A800F2" w:rsidRPr="00E93049" w:rsidRDefault="00A800F2"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w:t>
            </w:r>
          </w:p>
          <w:p w14:paraId="04C84CE9" w14:textId="77777777" w:rsidR="00A800F2" w:rsidRPr="00E93049" w:rsidRDefault="00A800F2"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п/п</w:t>
            </w:r>
          </w:p>
        </w:tc>
        <w:tc>
          <w:tcPr>
            <w:tcW w:w="5837" w:type="dxa"/>
            <w:vMerge w:val="restart"/>
            <w:tcMar>
              <w:top w:w="28" w:type="dxa"/>
              <w:left w:w="57" w:type="dxa"/>
              <w:bottom w:w="57" w:type="dxa"/>
              <w:right w:w="28" w:type="dxa"/>
            </w:tcMar>
            <w:vAlign w:val="center"/>
          </w:tcPr>
          <w:p w14:paraId="133B40F1" w14:textId="77777777" w:rsidR="00A800F2" w:rsidRPr="00E93049" w:rsidRDefault="00A800F2"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Вид разрешенного использования</w:t>
            </w:r>
          </w:p>
          <w:p w14:paraId="63371D2A" w14:textId="77777777" w:rsidR="00A800F2" w:rsidRPr="00E93049" w:rsidRDefault="00A800F2"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земельного участка (код)</w:t>
            </w:r>
          </w:p>
        </w:tc>
        <w:tc>
          <w:tcPr>
            <w:tcW w:w="3446" w:type="dxa"/>
            <w:gridSpan w:val="2"/>
            <w:tcMar>
              <w:top w:w="28" w:type="dxa"/>
              <w:left w:w="57" w:type="dxa"/>
              <w:bottom w:w="57" w:type="dxa"/>
              <w:right w:w="28" w:type="dxa"/>
            </w:tcMar>
            <w:vAlign w:val="center"/>
          </w:tcPr>
          <w:p w14:paraId="5466B643" w14:textId="77777777" w:rsidR="00A800F2" w:rsidRPr="00E93049" w:rsidRDefault="00A800F2"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Предельные значения</w:t>
            </w:r>
          </w:p>
        </w:tc>
      </w:tr>
      <w:tr w:rsidR="00A800F2" w:rsidRPr="00E93049" w14:paraId="1E212986" w14:textId="77777777" w:rsidTr="00371BCD">
        <w:trPr>
          <w:trHeight w:val="284"/>
          <w:tblHeader/>
          <w:jc w:val="right"/>
        </w:trPr>
        <w:tc>
          <w:tcPr>
            <w:tcW w:w="925" w:type="dxa"/>
            <w:vMerge/>
            <w:tcMar>
              <w:top w:w="28" w:type="dxa"/>
              <w:left w:w="57" w:type="dxa"/>
              <w:bottom w:w="57" w:type="dxa"/>
              <w:right w:w="28" w:type="dxa"/>
            </w:tcMar>
            <w:vAlign w:val="center"/>
          </w:tcPr>
          <w:p w14:paraId="3E9DC996" w14:textId="77777777" w:rsidR="00A800F2" w:rsidRPr="00E93049" w:rsidRDefault="00A800F2" w:rsidP="00B56AF7">
            <w:pPr>
              <w:spacing w:after="0" w:line="240" w:lineRule="auto"/>
              <w:jc w:val="center"/>
              <w:rPr>
                <w:rFonts w:ascii="Times New Roman" w:hAnsi="Times New Roman" w:cs="Times New Roman"/>
                <w:sz w:val="24"/>
                <w:szCs w:val="24"/>
              </w:rPr>
            </w:pPr>
          </w:p>
        </w:tc>
        <w:tc>
          <w:tcPr>
            <w:tcW w:w="5837" w:type="dxa"/>
            <w:vMerge/>
            <w:tcMar>
              <w:top w:w="28" w:type="dxa"/>
              <w:left w:w="57" w:type="dxa"/>
              <w:bottom w:w="57" w:type="dxa"/>
              <w:right w:w="28" w:type="dxa"/>
            </w:tcMar>
            <w:vAlign w:val="center"/>
          </w:tcPr>
          <w:p w14:paraId="464B5031" w14:textId="77777777" w:rsidR="00A800F2" w:rsidRPr="00E93049" w:rsidRDefault="00A800F2" w:rsidP="00B56AF7">
            <w:pPr>
              <w:spacing w:after="0" w:line="240" w:lineRule="auto"/>
              <w:rPr>
                <w:rFonts w:ascii="Times New Roman" w:hAnsi="Times New Roman" w:cs="Times New Roman"/>
                <w:sz w:val="24"/>
                <w:szCs w:val="24"/>
              </w:rPr>
            </w:pPr>
          </w:p>
        </w:tc>
        <w:tc>
          <w:tcPr>
            <w:tcW w:w="1721" w:type="dxa"/>
            <w:tcMar>
              <w:top w:w="28" w:type="dxa"/>
              <w:left w:w="57" w:type="dxa"/>
              <w:bottom w:w="57" w:type="dxa"/>
              <w:right w:w="28" w:type="dxa"/>
            </w:tcMar>
            <w:vAlign w:val="center"/>
          </w:tcPr>
          <w:p w14:paraId="52503354" w14:textId="77777777" w:rsidR="00A800F2" w:rsidRPr="00E93049" w:rsidRDefault="00A800F2"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Минимальные</w:t>
            </w:r>
          </w:p>
        </w:tc>
        <w:tc>
          <w:tcPr>
            <w:tcW w:w="1725" w:type="dxa"/>
            <w:tcMar>
              <w:top w:w="28" w:type="dxa"/>
              <w:left w:w="57" w:type="dxa"/>
              <w:bottom w:w="57" w:type="dxa"/>
              <w:right w:w="28" w:type="dxa"/>
            </w:tcMar>
            <w:vAlign w:val="center"/>
          </w:tcPr>
          <w:p w14:paraId="69CDFAF3" w14:textId="77777777" w:rsidR="00A800F2" w:rsidRPr="00E93049" w:rsidRDefault="00A800F2"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Максимальные</w:t>
            </w:r>
          </w:p>
        </w:tc>
      </w:tr>
      <w:tr w:rsidR="00A800F2" w:rsidRPr="00E93049" w14:paraId="60B753C2" w14:textId="77777777" w:rsidTr="00371BCD">
        <w:trPr>
          <w:trHeight w:val="284"/>
          <w:jc w:val="right"/>
        </w:trPr>
        <w:tc>
          <w:tcPr>
            <w:tcW w:w="925" w:type="dxa"/>
            <w:tcMar>
              <w:top w:w="28" w:type="dxa"/>
              <w:left w:w="57" w:type="dxa"/>
              <w:bottom w:w="57" w:type="dxa"/>
              <w:right w:w="28" w:type="dxa"/>
            </w:tcMar>
            <w:vAlign w:val="center"/>
          </w:tcPr>
          <w:p w14:paraId="7942CD12" w14:textId="77777777" w:rsidR="00A800F2" w:rsidRPr="00E93049" w:rsidRDefault="00A800F2" w:rsidP="000732C1">
            <w:pPr>
              <w:numPr>
                <w:ilvl w:val="0"/>
                <w:numId w:val="142"/>
              </w:numPr>
              <w:spacing w:after="0" w:line="240" w:lineRule="auto"/>
              <w:ind w:left="30" w:firstLine="0"/>
              <w:jc w:val="right"/>
              <w:rPr>
                <w:rFonts w:ascii="Times New Roman" w:hAnsi="Times New Roman" w:cs="Times New Roman"/>
                <w:sz w:val="24"/>
                <w:szCs w:val="24"/>
              </w:rPr>
            </w:pPr>
          </w:p>
        </w:tc>
        <w:tc>
          <w:tcPr>
            <w:tcW w:w="9283" w:type="dxa"/>
            <w:gridSpan w:val="3"/>
            <w:tcMar>
              <w:top w:w="28" w:type="dxa"/>
              <w:left w:w="57" w:type="dxa"/>
              <w:bottom w:w="57" w:type="dxa"/>
              <w:right w:w="28" w:type="dxa"/>
            </w:tcMar>
            <w:vAlign w:val="center"/>
          </w:tcPr>
          <w:p w14:paraId="12C2321D" w14:textId="77777777" w:rsidR="00A800F2" w:rsidRPr="00E93049" w:rsidRDefault="00A800F2"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Предельные (минимальные и (или) максимальные) размеры земельных участков,</w:t>
            </w:r>
          </w:p>
          <w:p w14:paraId="3F093EB4" w14:textId="77777777" w:rsidR="00A800F2" w:rsidRPr="00E93049" w:rsidRDefault="00A800F2"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в том числе их площадь, кв. м</w:t>
            </w:r>
          </w:p>
        </w:tc>
      </w:tr>
      <w:tr w:rsidR="00A800F2" w:rsidRPr="00E93049" w14:paraId="43ED7AEE" w14:textId="77777777" w:rsidTr="00371BCD">
        <w:trPr>
          <w:trHeight w:val="284"/>
          <w:jc w:val="right"/>
        </w:trPr>
        <w:tc>
          <w:tcPr>
            <w:tcW w:w="925" w:type="dxa"/>
            <w:tcMar>
              <w:top w:w="28" w:type="dxa"/>
              <w:left w:w="57" w:type="dxa"/>
              <w:bottom w:w="57" w:type="dxa"/>
              <w:right w:w="28" w:type="dxa"/>
            </w:tcMar>
            <w:vAlign w:val="center"/>
          </w:tcPr>
          <w:p w14:paraId="7415278B" w14:textId="77777777" w:rsidR="00A800F2" w:rsidRPr="00E93049" w:rsidRDefault="00A800F2" w:rsidP="000732C1">
            <w:pPr>
              <w:numPr>
                <w:ilvl w:val="0"/>
                <w:numId w:val="143"/>
              </w:numPr>
              <w:spacing w:after="0" w:line="240" w:lineRule="auto"/>
              <w:ind w:left="30" w:firstLine="0"/>
              <w:jc w:val="right"/>
              <w:rPr>
                <w:rFonts w:ascii="Times New Roman" w:hAnsi="Times New Roman" w:cs="Times New Roman"/>
                <w:sz w:val="24"/>
                <w:szCs w:val="24"/>
              </w:rPr>
            </w:pPr>
          </w:p>
        </w:tc>
        <w:tc>
          <w:tcPr>
            <w:tcW w:w="5837" w:type="dxa"/>
            <w:tcMar>
              <w:top w:w="28" w:type="dxa"/>
              <w:left w:w="57" w:type="dxa"/>
              <w:bottom w:w="57" w:type="dxa"/>
              <w:right w:w="28" w:type="dxa"/>
            </w:tcMar>
            <w:vAlign w:val="center"/>
          </w:tcPr>
          <w:p w14:paraId="6A9AF92D" w14:textId="2092EFC9" w:rsidR="00A800F2" w:rsidRPr="00E93049" w:rsidRDefault="00A800F2" w:rsidP="00B52A04">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3.1.1,</w:t>
            </w:r>
            <w:r w:rsidR="00FE7189">
              <w:rPr>
                <w:rFonts w:ascii="Times New Roman" w:hAnsi="Times New Roman" w:cs="Times New Roman"/>
                <w:sz w:val="24"/>
                <w:szCs w:val="24"/>
              </w:rPr>
              <w:t xml:space="preserve"> </w:t>
            </w:r>
            <w:r w:rsidRPr="00E93049">
              <w:rPr>
                <w:rFonts w:ascii="Times New Roman" w:hAnsi="Times New Roman" w:cs="Times New Roman"/>
                <w:sz w:val="24"/>
                <w:szCs w:val="24"/>
              </w:rPr>
              <w:t xml:space="preserve">4.9.2, </w:t>
            </w:r>
            <w:r>
              <w:rPr>
                <w:rFonts w:ascii="Times New Roman" w:hAnsi="Times New Roman" w:cs="Times New Roman"/>
                <w:sz w:val="24"/>
                <w:szCs w:val="24"/>
              </w:rPr>
              <w:t xml:space="preserve">5.4, </w:t>
            </w:r>
            <w:r w:rsidRPr="00E93049">
              <w:rPr>
                <w:rFonts w:ascii="Times New Roman" w:hAnsi="Times New Roman" w:cs="Times New Roman"/>
                <w:sz w:val="24"/>
                <w:szCs w:val="24"/>
              </w:rPr>
              <w:t>6.9,</w:t>
            </w:r>
            <w:r w:rsidR="00FE7189">
              <w:rPr>
                <w:rFonts w:ascii="Times New Roman" w:hAnsi="Times New Roman" w:cs="Times New Roman"/>
                <w:sz w:val="24"/>
                <w:szCs w:val="24"/>
              </w:rPr>
              <w:t xml:space="preserve"> 6.9.1,</w:t>
            </w:r>
            <w:r w:rsidRPr="00E93049">
              <w:rPr>
                <w:rFonts w:ascii="Times New Roman" w:hAnsi="Times New Roman" w:cs="Times New Roman"/>
                <w:sz w:val="24"/>
                <w:szCs w:val="24"/>
              </w:rPr>
              <w:t xml:space="preserve"> </w:t>
            </w:r>
            <w:r w:rsidR="00734001">
              <w:rPr>
                <w:rFonts w:ascii="Times New Roman" w:hAnsi="Times New Roman" w:cs="Times New Roman"/>
                <w:sz w:val="24"/>
                <w:szCs w:val="24"/>
              </w:rPr>
              <w:t xml:space="preserve">7.3, </w:t>
            </w:r>
            <w:r w:rsidRPr="00E93049">
              <w:rPr>
                <w:rFonts w:ascii="Times New Roman" w:hAnsi="Times New Roman" w:cs="Times New Roman"/>
                <w:sz w:val="24"/>
                <w:szCs w:val="24"/>
              </w:rPr>
              <w:t>12.0.2</w:t>
            </w:r>
          </w:p>
        </w:tc>
        <w:tc>
          <w:tcPr>
            <w:tcW w:w="3446" w:type="dxa"/>
            <w:gridSpan w:val="2"/>
            <w:tcMar>
              <w:top w:w="28" w:type="dxa"/>
              <w:left w:w="57" w:type="dxa"/>
              <w:bottom w:w="57" w:type="dxa"/>
              <w:right w:w="28" w:type="dxa"/>
            </w:tcMar>
            <w:vAlign w:val="center"/>
          </w:tcPr>
          <w:p w14:paraId="565632F3" w14:textId="77777777" w:rsidR="00A800F2" w:rsidRPr="00E93049" w:rsidRDefault="00A800F2"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r>
      <w:tr w:rsidR="00C3241D" w:rsidRPr="00E93049" w14:paraId="05A875A5" w14:textId="77777777" w:rsidTr="007F0AD0">
        <w:trPr>
          <w:trHeight w:val="284"/>
          <w:jc w:val="right"/>
        </w:trPr>
        <w:tc>
          <w:tcPr>
            <w:tcW w:w="925" w:type="dxa"/>
            <w:tcMar>
              <w:top w:w="28" w:type="dxa"/>
              <w:left w:w="57" w:type="dxa"/>
              <w:bottom w:w="57" w:type="dxa"/>
              <w:right w:w="28" w:type="dxa"/>
            </w:tcMar>
            <w:vAlign w:val="center"/>
          </w:tcPr>
          <w:p w14:paraId="0899A15C" w14:textId="77777777" w:rsidR="00C3241D" w:rsidRPr="00E93049" w:rsidRDefault="00C3241D" w:rsidP="000732C1">
            <w:pPr>
              <w:numPr>
                <w:ilvl w:val="0"/>
                <w:numId w:val="143"/>
              </w:numPr>
              <w:spacing w:after="0" w:line="240" w:lineRule="auto"/>
              <w:ind w:left="30" w:firstLine="0"/>
              <w:jc w:val="right"/>
              <w:rPr>
                <w:rFonts w:ascii="Times New Roman" w:hAnsi="Times New Roman" w:cs="Times New Roman"/>
                <w:sz w:val="24"/>
                <w:szCs w:val="24"/>
              </w:rPr>
            </w:pPr>
          </w:p>
        </w:tc>
        <w:tc>
          <w:tcPr>
            <w:tcW w:w="5837" w:type="dxa"/>
            <w:tcMar>
              <w:top w:w="28" w:type="dxa"/>
              <w:left w:w="57" w:type="dxa"/>
              <w:bottom w:w="57" w:type="dxa"/>
              <w:right w:w="28" w:type="dxa"/>
            </w:tcMar>
            <w:vAlign w:val="center"/>
          </w:tcPr>
          <w:p w14:paraId="08D00AE9" w14:textId="457383FB" w:rsidR="00C3241D" w:rsidRPr="00E93049" w:rsidRDefault="00C3241D"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4.1</w:t>
            </w:r>
            <w:r>
              <w:rPr>
                <w:rFonts w:ascii="Times New Roman" w:hAnsi="Times New Roman" w:cs="Times New Roman"/>
                <w:sz w:val="24"/>
                <w:szCs w:val="24"/>
              </w:rPr>
              <w:t>,</w:t>
            </w:r>
            <w:r w:rsidRPr="00E93049">
              <w:rPr>
                <w:rFonts w:ascii="Times New Roman" w:hAnsi="Times New Roman" w:cs="Times New Roman"/>
                <w:sz w:val="24"/>
                <w:szCs w:val="24"/>
              </w:rPr>
              <w:t xml:space="preserve"> 4.9</w:t>
            </w:r>
            <w:r>
              <w:rPr>
                <w:rFonts w:ascii="Times New Roman" w:hAnsi="Times New Roman" w:cs="Times New Roman"/>
                <w:sz w:val="24"/>
                <w:szCs w:val="24"/>
              </w:rPr>
              <w:t>.1.1</w:t>
            </w:r>
            <w:r w:rsidRPr="00E93049">
              <w:rPr>
                <w:rFonts w:ascii="Times New Roman" w:hAnsi="Times New Roman" w:cs="Times New Roman"/>
                <w:sz w:val="24"/>
                <w:szCs w:val="24"/>
              </w:rPr>
              <w:t>,</w:t>
            </w:r>
            <w:r>
              <w:rPr>
                <w:rFonts w:ascii="Times New Roman" w:hAnsi="Times New Roman" w:cs="Times New Roman"/>
                <w:sz w:val="24"/>
                <w:szCs w:val="24"/>
              </w:rPr>
              <w:t xml:space="preserve"> 4.9.1.3, 4.9.1.4</w:t>
            </w:r>
          </w:p>
        </w:tc>
        <w:tc>
          <w:tcPr>
            <w:tcW w:w="1723" w:type="dxa"/>
            <w:tcMar>
              <w:top w:w="28" w:type="dxa"/>
              <w:left w:w="57" w:type="dxa"/>
              <w:bottom w:w="57" w:type="dxa"/>
              <w:right w:w="28" w:type="dxa"/>
            </w:tcMar>
            <w:vAlign w:val="center"/>
          </w:tcPr>
          <w:p w14:paraId="5BCD1604" w14:textId="65D2781C" w:rsidR="00C3241D" w:rsidRPr="00E93049" w:rsidRDefault="00C3241D" w:rsidP="00B56A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1500</w:t>
            </w:r>
          </w:p>
        </w:tc>
        <w:tc>
          <w:tcPr>
            <w:tcW w:w="1723" w:type="dxa"/>
            <w:vAlign w:val="center"/>
          </w:tcPr>
          <w:p w14:paraId="303F40DF" w14:textId="2A62DE36" w:rsidR="00C3241D" w:rsidRPr="00E93049" w:rsidRDefault="0023280D" w:rsidP="00C3241D">
            <w:pPr>
              <w:spacing w:after="0" w:line="240" w:lineRule="auto"/>
              <w:jc w:val="center"/>
              <w:rPr>
                <w:rFonts w:ascii="Times New Roman" w:hAnsi="Times New Roman" w:cs="Times New Roman"/>
                <w:sz w:val="24"/>
                <w:szCs w:val="24"/>
              </w:rPr>
            </w:pPr>
            <w:r w:rsidRPr="0023280D">
              <w:rPr>
                <w:rFonts w:ascii="Times New Roman" w:hAnsi="Times New Roman" w:cs="Times New Roman"/>
                <w:sz w:val="24"/>
                <w:szCs w:val="24"/>
              </w:rPr>
              <w:t>Не подлежат установлению</w:t>
            </w:r>
          </w:p>
        </w:tc>
      </w:tr>
      <w:tr w:rsidR="00A800F2" w:rsidRPr="00E93049" w14:paraId="068B64DD" w14:textId="77777777" w:rsidTr="00371BCD">
        <w:trPr>
          <w:trHeight w:val="284"/>
          <w:jc w:val="right"/>
        </w:trPr>
        <w:tc>
          <w:tcPr>
            <w:tcW w:w="925" w:type="dxa"/>
            <w:tcMar>
              <w:top w:w="28" w:type="dxa"/>
              <w:left w:w="57" w:type="dxa"/>
              <w:bottom w:w="57" w:type="dxa"/>
              <w:right w:w="28" w:type="dxa"/>
            </w:tcMar>
            <w:vAlign w:val="center"/>
          </w:tcPr>
          <w:p w14:paraId="0891D076" w14:textId="77777777" w:rsidR="00A800F2" w:rsidRPr="00E93049" w:rsidRDefault="00A800F2" w:rsidP="000732C1">
            <w:pPr>
              <w:numPr>
                <w:ilvl w:val="0"/>
                <w:numId w:val="142"/>
              </w:numPr>
              <w:spacing w:after="0" w:line="240" w:lineRule="auto"/>
              <w:ind w:left="30" w:firstLine="0"/>
              <w:jc w:val="right"/>
              <w:rPr>
                <w:rFonts w:ascii="Times New Roman" w:hAnsi="Times New Roman" w:cs="Times New Roman"/>
                <w:sz w:val="24"/>
                <w:szCs w:val="24"/>
              </w:rPr>
            </w:pPr>
          </w:p>
        </w:tc>
        <w:tc>
          <w:tcPr>
            <w:tcW w:w="9283" w:type="dxa"/>
            <w:gridSpan w:val="3"/>
            <w:tcMar>
              <w:top w:w="28" w:type="dxa"/>
              <w:left w:w="57" w:type="dxa"/>
              <w:bottom w:w="57" w:type="dxa"/>
              <w:right w:w="28" w:type="dxa"/>
            </w:tcMar>
            <w:vAlign w:val="center"/>
          </w:tcPr>
          <w:p w14:paraId="5CF6E3BB" w14:textId="77777777" w:rsidR="00A800F2" w:rsidRPr="00E93049" w:rsidRDefault="00A800F2"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A800F2" w:rsidRPr="00E93049" w14:paraId="31DDF9B8" w14:textId="77777777" w:rsidTr="00371BCD">
        <w:trPr>
          <w:trHeight w:val="284"/>
          <w:jc w:val="right"/>
        </w:trPr>
        <w:tc>
          <w:tcPr>
            <w:tcW w:w="925" w:type="dxa"/>
            <w:tcMar>
              <w:top w:w="28" w:type="dxa"/>
              <w:left w:w="57" w:type="dxa"/>
              <w:bottom w:w="57" w:type="dxa"/>
              <w:right w:w="28" w:type="dxa"/>
            </w:tcMar>
            <w:vAlign w:val="center"/>
          </w:tcPr>
          <w:p w14:paraId="2CA9234A" w14:textId="77777777" w:rsidR="00A800F2" w:rsidRPr="00E93049" w:rsidRDefault="00A800F2" w:rsidP="000732C1">
            <w:pPr>
              <w:numPr>
                <w:ilvl w:val="0"/>
                <w:numId w:val="144"/>
              </w:numPr>
              <w:spacing w:after="0" w:line="240" w:lineRule="auto"/>
              <w:ind w:left="30" w:firstLine="0"/>
              <w:jc w:val="right"/>
              <w:rPr>
                <w:rFonts w:ascii="Times New Roman" w:hAnsi="Times New Roman" w:cs="Times New Roman"/>
                <w:sz w:val="24"/>
                <w:szCs w:val="24"/>
              </w:rPr>
            </w:pPr>
          </w:p>
        </w:tc>
        <w:tc>
          <w:tcPr>
            <w:tcW w:w="5837" w:type="dxa"/>
            <w:tcMar>
              <w:top w:w="28" w:type="dxa"/>
              <w:left w:w="57" w:type="dxa"/>
              <w:bottom w:w="57" w:type="dxa"/>
              <w:right w:w="28" w:type="dxa"/>
            </w:tcMar>
            <w:vAlign w:val="center"/>
          </w:tcPr>
          <w:p w14:paraId="6FBB9FC7" w14:textId="6A33F936" w:rsidR="00A800F2" w:rsidRPr="00E93049" w:rsidRDefault="00AD2DF2" w:rsidP="00EC5607">
            <w:pPr>
              <w:spacing w:after="0" w:line="240" w:lineRule="auto"/>
              <w:rPr>
                <w:rFonts w:ascii="Times New Roman" w:hAnsi="Times New Roman" w:cs="Times New Roman"/>
                <w:sz w:val="24"/>
                <w:szCs w:val="24"/>
              </w:rPr>
            </w:pPr>
            <w:r w:rsidRPr="00AD2DF2">
              <w:rPr>
                <w:rFonts w:ascii="Times New Roman" w:hAnsi="Times New Roman" w:cs="Times New Roman"/>
                <w:sz w:val="24"/>
                <w:szCs w:val="24"/>
              </w:rPr>
              <w:t>4.1, 4.9.1.1, 4.9.1.3, 4.9.1.4</w:t>
            </w:r>
            <w:r>
              <w:rPr>
                <w:rFonts w:ascii="Times New Roman" w:hAnsi="Times New Roman" w:cs="Times New Roman"/>
                <w:sz w:val="24"/>
                <w:szCs w:val="24"/>
              </w:rPr>
              <w:t xml:space="preserve">, </w:t>
            </w:r>
            <w:r w:rsidR="00EC5607">
              <w:rPr>
                <w:rFonts w:ascii="Times New Roman" w:hAnsi="Times New Roman" w:cs="Times New Roman"/>
                <w:sz w:val="24"/>
                <w:szCs w:val="24"/>
              </w:rPr>
              <w:t>6.9</w:t>
            </w:r>
          </w:p>
        </w:tc>
        <w:tc>
          <w:tcPr>
            <w:tcW w:w="3446" w:type="dxa"/>
            <w:gridSpan w:val="2"/>
            <w:tcMar>
              <w:top w:w="28" w:type="dxa"/>
              <w:left w:w="57" w:type="dxa"/>
              <w:bottom w:w="57" w:type="dxa"/>
              <w:right w:w="28" w:type="dxa"/>
            </w:tcMar>
            <w:vAlign w:val="center"/>
          </w:tcPr>
          <w:p w14:paraId="0BED8397" w14:textId="77777777" w:rsidR="00A800F2" w:rsidRPr="00E93049" w:rsidRDefault="00A800F2"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3</w:t>
            </w:r>
          </w:p>
        </w:tc>
      </w:tr>
      <w:tr w:rsidR="00A800F2" w:rsidRPr="00E93049" w14:paraId="25F228F1" w14:textId="77777777" w:rsidTr="00371BCD">
        <w:trPr>
          <w:trHeight w:val="284"/>
          <w:jc w:val="right"/>
        </w:trPr>
        <w:tc>
          <w:tcPr>
            <w:tcW w:w="925" w:type="dxa"/>
            <w:tcMar>
              <w:top w:w="28" w:type="dxa"/>
              <w:left w:w="57" w:type="dxa"/>
              <w:bottom w:w="57" w:type="dxa"/>
              <w:right w:w="28" w:type="dxa"/>
            </w:tcMar>
            <w:vAlign w:val="center"/>
          </w:tcPr>
          <w:p w14:paraId="2BC1D4B9" w14:textId="77777777" w:rsidR="00A800F2" w:rsidRPr="00E93049" w:rsidRDefault="00A800F2" w:rsidP="000732C1">
            <w:pPr>
              <w:numPr>
                <w:ilvl w:val="0"/>
                <w:numId w:val="144"/>
              </w:numPr>
              <w:spacing w:after="0" w:line="240" w:lineRule="auto"/>
              <w:ind w:left="30" w:firstLine="0"/>
              <w:jc w:val="right"/>
              <w:rPr>
                <w:rFonts w:ascii="Times New Roman" w:hAnsi="Times New Roman" w:cs="Times New Roman"/>
                <w:sz w:val="24"/>
                <w:szCs w:val="24"/>
              </w:rPr>
            </w:pPr>
          </w:p>
        </w:tc>
        <w:tc>
          <w:tcPr>
            <w:tcW w:w="5837" w:type="dxa"/>
            <w:tcMar>
              <w:top w:w="28" w:type="dxa"/>
              <w:left w:w="57" w:type="dxa"/>
              <w:bottom w:w="57" w:type="dxa"/>
              <w:right w:w="28" w:type="dxa"/>
            </w:tcMar>
            <w:vAlign w:val="center"/>
          </w:tcPr>
          <w:p w14:paraId="460A7E9F" w14:textId="34B2ED09" w:rsidR="00A800F2" w:rsidRPr="00E93049" w:rsidRDefault="00A800F2"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3.1.1</w:t>
            </w:r>
            <w:r>
              <w:rPr>
                <w:rFonts w:ascii="Times New Roman" w:hAnsi="Times New Roman" w:cs="Times New Roman"/>
                <w:sz w:val="24"/>
                <w:szCs w:val="24"/>
              </w:rPr>
              <w:t>, 5.4</w:t>
            </w:r>
            <w:r w:rsidR="00734001">
              <w:rPr>
                <w:rFonts w:ascii="Times New Roman" w:hAnsi="Times New Roman" w:cs="Times New Roman"/>
                <w:sz w:val="24"/>
                <w:szCs w:val="24"/>
              </w:rPr>
              <w:t>, 7.3</w:t>
            </w:r>
          </w:p>
        </w:tc>
        <w:tc>
          <w:tcPr>
            <w:tcW w:w="3446" w:type="dxa"/>
            <w:gridSpan w:val="2"/>
            <w:tcMar>
              <w:top w:w="28" w:type="dxa"/>
              <w:left w:w="57" w:type="dxa"/>
              <w:bottom w:w="57" w:type="dxa"/>
              <w:right w:w="28" w:type="dxa"/>
            </w:tcMar>
            <w:vAlign w:val="center"/>
          </w:tcPr>
          <w:p w14:paraId="1BA86332" w14:textId="77777777" w:rsidR="00A800F2" w:rsidRPr="00E93049" w:rsidRDefault="00A800F2"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r>
      <w:tr w:rsidR="00A800F2" w:rsidRPr="00E93049" w14:paraId="0005679E" w14:textId="77777777" w:rsidTr="00371BCD">
        <w:trPr>
          <w:trHeight w:val="284"/>
          <w:jc w:val="right"/>
        </w:trPr>
        <w:tc>
          <w:tcPr>
            <w:tcW w:w="925" w:type="dxa"/>
            <w:tcMar>
              <w:top w:w="28" w:type="dxa"/>
              <w:left w:w="57" w:type="dxa"/>
              <w:bottom w:w="57" w:type="dxa"/>
              <w:right w:w="28" w:type="dxa"/>
            </w:tcMar>
            <w:vAlign w:val="center"/>
          </w:tcPr>
          <w:p w14:paraId="56196CBB" w14:textId="77777777" w:rsidR="00A800F2" w:rsidRPr="00E93049" w:rsidRDefault="00A800F2" w:rsidP="000732C1">
            <w:pPr>
              <w:numPr>
                <w:ilvl w:val="0"/>
                <w:numId w:val="142"/>
              </w:numPr>
              <w:spacing w:after="0" w:line="240" w:lineRule="auto"/>
              <w:ind w:left="30" w:firstLine="0"/>
              <w:jc w:val="right"/>
              <w:rPr>
                <w:rFonts w:ascii="Times New Roman" w:hAnsi="Times New Roman" w:cs="Times New Roman"/>
                <w:sz w:val="24"/>
                <w:szCs w:val="24"/>
              </w:rPr>
            </w:pPr>
          </w:p>
        </w:tc>
        <w:tc>
          <w:tcPr>
            <w:tcW w:w="9283" w:type="dxa"/>
            <w:gridSpan w:val="3"/>
            <w:tcMar>
              <w:top w:w="28" w:type="dxa"/>
              <w:left w:w="57" w:type="dxa"/>
              <w:bottom w:w="57" w:type="dxa"/>
              <w:right w:w="28" w:type="dxa"/>
            </w:tcMar>
            <w:vAlign w:val="center"/>
          </w:tcPr>
          <w:p w14:paraId="286D3134" w14:textId="77777777" w:rsidR="00A800F2" w:rsidRPr="00E93049" w:rsidRDefault="00A800F2"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Предельное количество этажей или предельная высота зданий, строений, сооружений</w:t>
            </w:r>
          </w:p>
        </w:tc>
      </w:tr>
      <w:tr w:rsidR="00A800F2" w:rsidRPr="00E93049" w14:paraId="5B054EBD" w14:textId="77777777" w:rsidTr="00371BCD">
        <w:trPr>
          <w:trHeight w:val="284"/>
          <w:jc w:val="right"/>
        </w:trPr>
        <w:tc>
          <w:tcPr>
            <w:tcW w:w="925" w:type="dxa"/>
            <w:tcMar>
              <w:top w:w="28" w:type="dxa"/>
              <w:left w:w="57" w:type="dxa"/>
              <w:bottom w:w="57" w:type="dxa"/>
              <w:right w:w="28" w:type="dxa"/>
            </w:tcMar>
            <w:vAlign w:val="center"/>
          </w:tcPr>
          <w:p w14:paraId="6A64D610" w14:textId="77777777" w:rsidR="00A800F2" w:rsidRPr="00E93049" w:rsidRDefault="00A800F2" w:rsidP="000732C1">
            <w:pPr>
              <w:numPr>
                <w:ilvl w:val="0"/>
                <w:numId w:val="145"/>
              </w:numPr>
              <w:spacing w:after="0" w:line="240" w:lineRule="auto"/>
              <w:ind w:left="30" w:firstLine="0"/>
              <w:jc w:val="right"/>
              <w:rPr>
                <w:rFonts w:ascii="Times New Roman" w:hAnsi="Times New Roman" w:cs="Times New Roman"/>
                <w:sz w:val="24"/>
                <w:szCs w:val="24"/>
              </w:rPr>
            </w:pPr>
          </w:p>
        </w:tc>
        <w:tc>
          <w:tcPr>
            <w:tcW w:w="9283" w:type="dxa"/>
            <w:gridSpan w:val="3"/>
            <w:tcMar>
              <w:top w:w="28" w:type="dxa"/>
              <w:left w:w="57" w:type="dxa"/>
              <w:bottom w:w="57" w:type="dxa"/>
              <w:right w:w="28" w:type="dxa"/>
            </w:tcMar>
            <w:vAlign w:val="center"/>
          </w:tcPr>
          <w:p w14:paraId="39751076" w14:textId="68744D40" w:rsidR="00A800F2" w:rsidRPr="00E93049" w:rsidRDefault="00A800F2"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Предельное количество этажей</w:t>
            </w:r>
            <w:r w:rsidR="009A20C7">
              <w:rPr>
                <w:rFonts w:ascii="Times New Roman" w:hAnsi="Times New Roman" w:cs="Times New Roman"/>
                <w:sz w:val="24"/>
                <w:szCs w:val="24"/>
              </w:rPr>
              <w:t>, этаж</w:t>
            </w:r>
          </w:p>
        </w:tc>
      </w:tr>
      <w:tr w:rsidR="009A20C7" w:rsidRPr="00E93049" w14:paraId="31593E04" w14:textId="77777777" w:rsidTr="00371BCD">
        <w:trPr>
          <w:trHeight w:val="284"/>
          <w:jc w:val="right"/>
        </w:trPr>
        <w:tc>
          <w:tcPr>
            <w:tcW w:w="925" w:type="dxa"/>
            <w:tcMar>
              <w:top w:w="28" w:type="dxa"/>
              <w:left w:w="57" w:type="dxa"/>
              <w:bottom w:w="57" w:type="dxa"/>
              <w:right w:w="28" w:type="dxa"/>
            </w:tcMar>
            <w:vAlign w:val="center"/>
          </w:tcPr>
          <w:p w14:paraId="75AA9AA0" w14:textId="78D54E73" w:rsidR="009A20C7" w:rsidRPr="00E93049" w:rsidRDefault="009A20C7" w:rsidP="009A20C7">
            <w:pPr>
              <w:spacing w:after="0" w:line="240" w:lineRule="auto"/>
              <w:ind w:left="360"/>
              <w:jc w:val="right"/>
              <w:rPr>
                <w:rFonts w:ascii="Times New Roman" w:hAnsi="Times New Roman" w:cs="Times New Roman"/>
                <w:sz w:val="24"/>
                <w:szCs w:val="24"/>
              </w:rPr>
            </w:pPr>
            <w:r>
              <w:rPr>
                <w:rFonts w:ascii="Times New Roman" w:hAnsi="Times New Roman" w:cs="Times New Roman"/>
                <w:sz w:val="24"/>
                <w:szCs w:val="24"/>
              </w:rPr>
              <w:t>3.1.1</w:t>
            </w:r>
          </w:p>
        </w:tc>
        <w:tc>
          <w:tcPr>
            <w:tcW w:w="5837" w:type="dxa"/>
            <w:tcMar>
              <w:top w:w="28" w:type="dxa"/>
              <w:left w:w="57" w:type="dxa"/>
              <w:bottom w:w="57" w:type="dxa"/>
              <w:right w:w="28" w:type="dxa"/>
            </w:tcMar>
            <w:vAlign w:val="center"/>
          </w:tcPr>
          <w:p w14:paraId="2CFAD088" w14:textId="6DACB305" w:rsidR="009A20C7" w:rsidRPr="00E93049" w:rsidRDefault="009A20C7" w:rsidP="009A20C7">
            <w:pPr>
              <w:spacing w:after="0" w:line="240" w:lineRule="auto"/>
              <w:rPr>
                <w:rFonts w:ascii="Times New Roman" w:hAnsi="Times New Roman" w:cs="Times New Roman"/>
                <w:sz w:val="24"/>
                <w:szCs w:val="24"/>
              </w:rPr>
            </w:pPr>
            <w:r w:rsidRPr="00AD2DF2">
              <w:rPr>
                <w:rFonts w:ascii="Times New Roman" w:hAnsi="Times New Roman" w:cs="Times New Roman"/>
                <w:sz w:val="24"/>
                <w:szCs w:val="24"/>
              </w:rPr>
              <w:t>4.1</w:t>
            </w:r>
          </w:p>
        </w:tc>
        <w:tc>
          <w:tcPr>
            <w:tcW w:w="1721" w:type="dxa"/>
            <w:tcMar>
              <w:top w:w="28" w:type="dxa"/>
              <w:left w:w="57" w:type="dxa"/>
              <w:bottom w:w="57" w:type="dxa"/>
              <w:right w:w="28" w:type="dxa"/>
            </w:tcMar>
            <w:vAlign w:val="center"/>
          </w:tcPr>
          <w:p w14:paraId="2D1EB42B" w14:textId="77777777" w:rsidR="009A20C7" w:rsidRPr="00E93049" w:rsidRDefault="009A20C7"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c>
          <w:tcPr>
            <w:tcW w:w="1725" w:type="dxa"/>
            <w:vAlign w:val="center"/>
          </w:tcPr>
          <w:p w14:paraId="0DF2A965" w14:textId="24D58C5A" w:rsidR="009A20C7" w:rsidRPr="00E93049" w:rsidRDefault="00EC5607" w:rsidP="00B56A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9A20C7" w:rsidRPr="00E93049" w14:paraId="34E20EB7" w14:textId="77777777" w:rsidTr="00371BCD">
        <w:trPr>
          <w:trHeight w:val="284"/>
          <w:jc w:val="right"/>
        </w:trPr>
        <w:tc>
          <w:tcPr>
            <w:tcW w:w="925" w:type="dxa"/>
            <w:tcMar>
              <w:top w:w="28" w:type="dxa"/>
              <w:left w:w="57" w:type="dxa"/>
              <w:bottom w:w="57" w:type="dxa"/>
              <w:right w:w="28" w:type="dxa"/>
            </w:tcMar>
            <w:vAlign w:val="center"/>
          </w:tcPr>
          <w:p w14:paraId="51BB5B97" w14:textId="2A2F7ECD" w:rsidR="009A20C7" w:rsidRPr="00E93049" w:rsidRDefault="009A20C7" w:rsidP="009A20C7">
            <w:pPr>
              <w:spacing w:after="0" w:line="240" w:lineRule="auto"/>
              <w:ind w:left="360"/>
              <w:jc w:val="right"/>
              <w:rPr>
                <w:rFonts w:ascii="Times New Roman" w:hAnsi="Times New Roman" w:cs="Times New Roman"/>
                <w:sz w:val="24"/>
                <w:szCs w:val="24"/>
              </w:rPr>
            </w:pPr>
            <w:r>
              <w:rPr>
                <w:rFonts w:ascii="Times New Roman" w:hAnsi="Times New Roman" w:cs="Times New Roman"/>
                <w:sz w:val="24"/>
                <w:szCs w:val="24"/>
              </w:rPr>
              <w:t>3.1.2</w:t>
            </w:r>
          </w:p>
        </w:tc>
        <w:tc>
          <w:tcPr>
            <w:tcW w:w="5837" w:type="dxa"/>
            <w:tcMar>
              <w:top w:w="28" w:type="dxa"/>
              <w:left w:w="57" w:type="dxa"/>
              <w:bottom w:w="57" w:type="dxa"/>
              <w:right w:w="28" w:type="dxa"/>
            </w:tcMar>
            <w:vAlign w:val="center"/>
          </w:tcPr>
          <w:p w14:paraId="1BB58AAC" w14:textId="414C0A4C" w:rsidR="009A20C7" w:rsidRPr="00AD2DF2" w:rsidRDefault="009A20C7" w:rsidP="009A20C7">
            <w:pPr>
              <w:spacing w:after="0" w:line="240" w:lineRule="auto"/>
              <w:rPr>
                <w:rFonts w:ascii="Times New Roman" w:hAnsi="Times New Roman" w:cs="Times New Roman"/>
                <w:sz w:val="24"/>
                <w:szCs w:val="24"/>
              </w:rPr>
            </w:pPr>
            <w:r w:rsidRPr="00AD2DF2">
              <w:rPr>
                <w:rFonts w:ascii="Times New Roman" w:hAnsi="Times New Roman" w:cs="Times New Roman"/>
                <w:sz w:val="24"/>
                <w:szCs w:val="24"/>
              </w:rPr>
              <w:t>4.9.1.1, 4.9.1.3, 4.9.1.4</w:t>
            </w:r>
          </w:p>
        </w:tc>
        <w:tc>
          <w:tcPr>
            <w:tcW w:w="1721" w:type="dxa"/>
            <w:tcMar>
              <w:top w:w="28" w:type="dxa"/>
              <w:left w:w="57" w:type="dxa"/>
              <w:bottom w:w="57" w:type="dxa"/>
              <w:right w:w="28" w:type="dxa"/>
            </w:tcMar>
            <w:vAlign w:val="center"/>
          </w:tcPr>
          <w:p w14:paraId="1E95A1A8" w14:textId="4BBB6C73" w:rsidR="009A20C7" w:rsidRPr="00E93049" w:rsidRDefault="009A20C7" w:rsidP="00B56AF7">
            <w:pPr>
              <w:spacing w:after="0" w:line="240" w:lineRule="auto"/>
              <w:jc w:val="center"/>
              <w:rPr>
                <w:rFonts w:ascii="Times New Roman" w:hAnsi="Times New Roman" w:cs="Times New Roman"/>
                <w:sz w:val="24"/>
                <w:szCs w:val="24"/>
              </w:rPr>
            </w:pPr>
            <w:r w:rsidRPr="009A20C7">
              <w:rPr>
                <w:rFonts w:ascii="Times New Roman" w:hAnsi="Times New Roman" w:cs="Times New Roman"/>
                <w:sz w:val="24"/>
                <w:szCs w:val="24"/>
              </w:rPr>
              <w:t>Не подлежат установлению</w:t>
            </w:r>
          </w:p>
        </w:tc>
        <w:tc>
          <w:tcPr>
            <w:tcW w:w="1725" w:type="dxa"/>
            <w:vAlign w:val="center"/>
          </w:tcPr>
          <w:p w14:paraId="6D677435" w14:textId="2D2360F9" w:rsidR="009A20C7" w:rsidRPr="00E93049" w:rsidRDefault="009A20C7" w:rsidP="00B56A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A20C7" w:rsidRPr="00E93049" w14:paraId="4FBBE1D3" w14:textId="77777777" w:rsidTr="00371BCD">
        <w:trPr>
          <w:trHeight w:val="284"/>
          <w:jc w:val="right"/>
        </w:trPr>
        <w:tc>
          <w:tcPr>
            <w:tcW w:w="925" w:type="dxa"/>
            <w:tcMar>
              <w:top w:w="28" w:type="dxa"/>
              <w:left w:w="57" w:type="dxa"/>
              <w:bottom w:w="57" w:type="dxa"/>
              <w:right w:w="28" w:type="dxa"/>
            </w:tcMar>
            <w:vAlign w:val="center"/>
          </w:tcPr>
          <w:p w14:paraId="47ACED61" w14:textId="7B204893" w:rsidR="009A20C7" w:rsidRPr="00E93049" w:rsidRDefault="009A20C7" w:rsidP="009A20C7">
            <w:pPr>
              <w:spacing w:after="0" w:line="240" w:lineRule="auto"/>
              <w:ind w:left="360"/>
              <w:jc w:val="right"/>
              <w:rPr>
                <w:rFonts w:ascii="Times New Roman" w:hAnsi="Times New Roman" w:cs="Times New Roman"/>
                <w:sz w:val="24"/>
                <w:szCs w:val="24"/>
              </w:rPr>
            </w:pPr>
            <w:r>
              <w:rPr>
                <w:rFonts w:ascii="Times New Roman" w:hAnsi="Times New Roman" w:cs="Times New Roman"/>
                <w:sz w:val="24"/>
                <w:szCs w:val="24"/>
              </w:rPr>
              <w:t>3.1.3</w:t>
            </w:r>
          </w:p>
        </w:tc>
        <w:tc>
          <w:tcPr>
            <w:tcW w:w="5837" w:type="dxa"/>
            <w:tcMar>
              <w:top w:w="28" w:type="dxa"/>
              <w:left w:w="57" w:type="dxa"/>
              <w:bottom w:w="57" w:type="dxa"/>
              <w:right w:w="28" w:type="dxa"/>
            </w:tcMar>
            <w:vAlign w:val="center"/>
          </w:tcPr>
          <w:p w14:paraId="501B787B" w14:textId="735C8B2B" w:rsidR="009A20C7" w:rsidRPr="00E93049" w:rsidRDefault="009A20C7" w:rsidP="009A20C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3.1.1</w:t>
            </w:r>
          </w:p>
        </w:tc>
        <w:tc>
          <w:tcPr>
            <w:tcW w:w="3446" w:type="dxa"/>
            <w:gridSpan w:val="2"/>
            <w:tcMar>
              <w:top w:w="28" w:type="dxa"/>
              <w:left w:w="57" w:type="dxa"/>
              <w:bottom w:w="57" w:type="dxa"/>
              <w:right w:w="28" w:type="dxa"/>
            </w:tcMar>
            <w:vAlign w:val="center"/>
          </w:tcPr>
          <w:p w14:paraId="48E9E325" w14:textId="77777777" w:rsidR="009A20C7" w:rsidRPr="00E93049" w:rsidRDefault="009A20C7"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r>
      <w:tr w:rsidR="009A20C7" w:rsidRPr="00E93049" w14:paraId="7E5A79B6" w14:textId="77777777" w:rsidTr="00371BCD">
        <w:trPr>
          <w:trHeight w:val="284"/>
          <w:jc w:val="right"/>
        </w:trPr>
        <w:tc>
          <w:tcPr>
            <w:tcW w:w="925" w:type="dxa"/>
            <w:tcMar>
              <w:top w:w="28" w:type="dxa"/>
              <w:left w:w="57" w:type="dxa"/>
              <w:bottom w:w="57" w:type="dxa"/>
              <w:right w:w="28" w:type="dxa"/>
            </w:tcMar>
            <w:vAlign w:val="center"/>
          </w:tcPr>
          <w:p w14:paraId="170D4ABF" w14:textId="77777777" w:rsidR="009A20C7" w:rsidRPr="00E93049" w:rsidRDefault="009A20C7" w:rsidP="000732C1">
            <w:pPr>
              <w:numPr>
                <w:ilvl w:val="0"/>
                <w:numId w:val="145"/>
              </w:numPr>
              <w:spacing w:after="0" w:line="240" w:lineRule="auto"/>
              <w:ind w:left="30" w:firstLine="0"/>
              <w:jc w:val="right"/>
              <w:rPr>
                <w:rFonts w:ascii="Times New Roman" w:hAnsi="Times New Roman" w:cs="Times New Roman"/>
                <w:sz w:val="24"/>
                <w:szCs w:val="24"/>
              </w:rPr>
            </w:pPr>
          </w:p>
        </w:tc>
        <w:tc>
          <w:tcPr>
            <w:tcW w:w="9283" w:type="dxa"/>
            <w:gridSpan w:val="3"/>
            <w:tcMar>
              <w:top w:w="28" w:type="dxa"/>
              <w:left w:w="57" w:type="dxa"/>
              <w:bottom w:w="57" w:type="dxa"/>
              <w:right w:w="28" w:type="dxa"/>
            </w:tcMar>
            <w:vAlign w:val="center"/>
          </w:tcPr>
          <w:p w14:paraId="3E19C9AB" w14:textId="5194BF9A" w:rsidR="009A20C7" w:rsidRPr="00E93049" w:rsidRDefault="009A20C7" w:rsidP="009A20C7">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Pr="009A20C7">
              <w:rPr>
                <w:rFonts w:ascii="Times New Roman" w:hAnsi="Times New Roman" w:cs="Times New Roman"/>
                <w:sz w:val="24"/>
                <w:szCs w:val="24"/>
              </w:rPr>
              <w:t>редельная высота зданий, строений, сооружений</w:t>
            </w:r>
            <w:r>
              <w:rPr>
                <w:rFonts w:ascii="Times New Roman" w:hAnsi="Times New Roman" w:cs="Times New Roman"/>
                <w:sz w:val="24"/>
                <w:szCs w:val="24"/>
              </w:rPr>
              <w:t xml:space="preserve">, </w:t>
            </w:r>
            <w:proofErr w:type="gramStart"/>
            <w:r>
              <w:rPr>
                <w:rFonts w:ascii="Times New Roman" w:hAnsi="Times New Roman" w:cs="Times New Roman"/>
                <w:sz w:val="24"/>
                <w:szCs w:val="24"/>
              </w:rPr>
              <w:t>м</w:t>
            </w:r>
            <w:proofErr w:type="gramEnd"/>
          </w:p>
        </w:tc>
      </w:tr>
      <w:tr w:rsidR="009A20C7" w:rsidRPr="00E93049" w14:paraId="05E21057" w14:textId="77777777" w:rsidTr="00371BCD">
        <w:trPr>
          <w:trHeight w:val="284"/>
          <w:jc w:val="right"/>
        </w:trPr>
        <w:tc>
          <w:tcPr>
            <w:tcW w:w="925" w:type="dxa"/>
            <w:tcMar>
              <w:top w:w="28" w:type="dxa"/>
              <w:left w:w="57" w:type="dxa"/>
              <w:bottom w:w="57" w:type="dxa"/>
              <w:right w:w="28" w:type="dxa"/>
            </w:tcMar>
            <w:vAlign w:val="center"/>
          </w:tcPr>
          <w:p w14:paraId="4B12EB93" w14:textId="31DCE317" w:rsidR="009A20C7" w:rsidRPr="00E93049" w:rsidRDefault="00371BCD" w:rsidP="00371BCD">
            <w:pPr>
              <w:spacing w:after="0" w:line="240" w:lineRule="auto"/>
              <w:ind w:left="360"/>
              <w:jc w:val="right"/>
              <w:rPr>
                <w:rFonts w:ascii="Times New Roman" w:hAnsi="Times New Roman" w:cs="Times New Roman"/>
                <w:sz w:val="24"/>
                <w:szCs w:val="24"/>
              </w:rPr>
            </w:pPr>
            <w:r>
              <w:rPr>
                <w:rFonts w:ascii="Times New Roman" w:hAnsi="Times New Roman" w:cs="Times New Roman"/>
                <w:sz w:val="24"/>
                <w:szCs w:val="24"/>
              </w:rPr>
              <w:t>3.2.1</w:t>
            </w:r>
          </w:p>
        </w:tc>
        <w:tc>
          <w:tcPr>
            <w:tcW w:w="5837" w:type="dxa"/>
            <w:tcMar>
              <w:top w:w="28" w:type="dxa"/>
              <w:left w:w="57" w:type="dxa"/>
              <w:bottom w:w="57" w:type="dxa"/>
              <w:right w:w="28" w:type="dxa"/>
            </w:tcMar>
            <w:vAlign w:val="center"/>
          </w:tcPr>
          <w:p w14:paraId="2FE44530" w14:textId="66EC71C5" w:rsidR="009A20C7" w:rsidRPr="00E93049" w:rsidRDefault="009A20C7" w:rsidP="00EC560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5.4, </w:t>
            </w:r>
            <w:r w:rsidRPr="00AD2DF2">
              <w:rPr>
                <w:rFonts w:ascii="Times New Roman" w:hAnsi="Times New Roman" w:cs="Times New Roman"/>
                <w:sz w:val="24"/>
                <w:szCs w:val="24"/>
              </w:rPr>
              <w:t>6.9,</w:t>
            </w:r>
            <w:r>
              <w:rPr>
                <w:rFonts w:ascii="Times New Roman" w:hAnsi="Times New Roman" w:cs="Times New Roman"/>
                <w:sz w:val="24"/>
                <w:szCs w:val="24"/>
              </w:rPr>
              <w:t xml:space="preserve"> 7.3</w:t>
            </w:r>
          </w:p>
        </w:tc>
        <w:tc>
          <w:tcPr>
            <w:tcW w:w="3446" w:type="dxa"/>
            <w:gridSpan w:val="2"/>
            <w:tcMar>
              <w:top w:w="28" w:type="dxa"/>
              <w:left w:w="57" w:type="dxa"/>
              <w:bottom w:w="57" w:type="dxa"/>
              <w:right w:w="28" w:type="dxa"/>
            </w:tcMar>
            <w:vAlign w:val="center"/>
          </w:tcPr>
          <w:p w14:paraId="633F13A8" w14:textId="0D3D8E6F" w:rsidR="009A20C7" w:rsidRPr="00E93049" w:rsidRDefault="009A20C7" w:rsidP="0023280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23280D">
              <w:rPr>
                <w:rFonts w:ascii="Times New Roman" w:hAnsi="Times New Roman" w:cs="Times New Roman"/>
                <w:sz w:val="24"/>
                <w:szCs w:val="24"/>
              </w:rPr>
              <w:t>5</w:t>
            </w:r>
          </w:p>
        </w:tc>
      </w:tr>
      <w:tr w:rsidR="00A800F2" w:rsidRPr="00E93049" w14:paraId="00D184A2" w14:textId="77777777" w:rsidTr="00371BCD">
        <w:trPr>
          <w:trHeight w:val="284"/>
          <w:jc w:val="right"/>
        </w:trPr>
        <w:tc>
          <w:tcPr>
            <w:tcW w:w="925" w:type="dxa"/>
            <w:tcMar>
              <w:top w:w="28" w:type="dxa"/>
              <w:left w:w="57" w:type="dxa"/>
              <w:bottom w:w="57" w:type="dxa"/>
              <w:right w:w="28" w:type="dxa"/>
            </w:tcMar>
            <w:vAlign w:val="center"/>
          </w:tcPr>
          <w:p w14:paraId="75D33E41" w14:textId="77777777" w:rsidR="00A800F2" w:rsidRPr="00E93049" w:rsidRDefault="00A800F2" w:rsidP="000732C1">
            <w:pPr>
              <w:numPr>
                <w:ilvl w:val="0"/>
                <w:numId w:val="142"/>
              </w:numPr>
              <w:spacing w:after="0" w:line="240" w:lineRule="auto"/>
              <w:ind w:left="30" w:firstLine="0"/>
              <w:jc w:val="right"/>
              <w:rPr>
                <w:rFonts w:ascii="Times New Roman" w:hAnsi="Times New Roman" w:cs="Times New Roman"/>
                <w:sz w:val="24"/>
                <w:szCs w:val="24"/>
              </w:rPr>
            </w:pPr>
          </w:p>
        </w:tc>
        <w:tc>
          <w:tcPr>
            <w:tcW w:w="9283" w:type="dxa"/>
            <w:gridSpan w:val="3"/>
            <w:tcMar>
              <w:top w:w="28" w:type="dxa"/>
              <w:left w:w="57" w:type="dxa"/>
              <w:bottom w:w="57" w:type="dxa"/>
              <w:right w:w="28" w:type="dxa"/>
            </w:tcMar>
            <w:vAlign w:val="center"/>
          </w:tcPr>
          <w:p w14:paraId="44084550" w14:textId="77777777" w:rsidR="00A800F2" w:rsidRPr="00E93049" w:rsidRDefault="00A800F2"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Максимальный процент застройки в границах земельного участка, определяемый</w:t>
            </w:r>
          </w:p>
          <w:p w14:paraId="0C57F817" w14:textId="77777777" w:rsidR="00A800F2" w:rsidRPr="00E93049" w:rsidRDefault="00A800F2"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как отношение суммарной площади земельного участка, которая может быть застроена,</w:t>
            </w:r>
          </w:p>
          <w:p w14:paraId="25D53EA8" w14:textId="77777777" w:rsidR="00A800F2" w:rsidRPr="00E93049" w:rsidRDefault="00A800F2"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ко всей площади земельного участка, %</w:t>
            </w:r>
          </w:p>
        </w:tc>
      </w:tr>
      <w:tr w:rsidR="00371BCD" w:rsidRPr="00E93049" w14:paraId="10229657" w14:textId="77777777" w:rsidTr="00371BCD">
        <w:trPr>
          <w:trHeight w:val="284"/>
          <w:jc w:val="right"/>
        </w:trPr>
        <w:tc>
          <w:tcPr>
            <w:tcW w:w="925" w:type="dxa"/>
            <w:tcMar>
              <w:top w:w="28" w:type="dxa"/>
              <w:left w:w="57" w:type="dxa"/>
              <w:bottom w:w="57" w:type="dxa"/>
              <w:right w:w="28" w:type="dxa"/>
            </w:tcMar>
            <w:vAlign w:val="center"/>
          </w:tcPr>
          <w:p w14:paraId="455A980A" w14:textId="77777777" w:rsidR="00371BCD" w:rsidRPr="00E93049" w:rsidRDefault="00371BCD" w:rsidP="000732C1">
            <w:pPr>
              <w:numPr>
                <w:ilvl w:val="0"/>
                <w:numId w:val="146"/>
              </w:numPr>
              <w:spacing w:after="0" w:line="240" w:lineRule="auto"/>
              <w:ind w:left="30" w:firstLine="0"/>
              <w:jc w:val="right"/>
              <w:rPr>
                <w:rFonts w:ascii="Times New Roman" w:hAnsi="Times New Roman" w:cs="Times New Roman"/>
                <w:sz w:val="24"/>
                <w:szCs w:val="24"/>
              </w:rPr>
            </w:pPr>
          </w:p>
        </w:tc>
        <w:tc>
          <w:tcPr>
            <w:tcW w:w="5837" w:type="dxa"/>
            <w:tcMar>
              <w:top w:w="28" w:type="dxa"/>
              <w:left w:w="57" w:type="dxa"/>
              <w:bottom w:w="57" w:type="dxa"/>
              <w:right w:w="28" w:type="dxa"/>
            </w:tcMar>
            <w:vAlign w:val="center"/>
          </w:tcPr>
          <w:p w14:paraId="3F87A03C" w14:textId="12EFF3C4" w:rsidR="00371BCD" w:rsidRPr="00E93049" w:rsidRDefault="00371BCD" w:rsidP="00371BCD">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3.1.1</w:t>
            </w:r>
            <w:r>
              <w:rPr>
                <w:rFonts w:ascii="Times New Roman" w:hAnsi="Times New Roman" w:cs="Times New Roman"/>
                <w:sz w:val="24"/>
                <w:szCs w:val="24"/>
              </w:rPr>
              <w:t>, 5.4, 7.3</w:t>
            </w:r>
          </w:p>
        </w:tc>
        <w:tc>
          <w:tcPr>
            <w:tcW w:w="3446" w:type="dxa"/>
            <w:gridSpan w:val="2"/>
            <w:tcMar>
              <w:top w:w="28" w:type="dxa"/>
              <w:left w:w="57" w:type="dxa"/>
              <w:bottom w:w="57" w:type="dxa"/>
              <w:right w:w="28" w:type="dxa"/>
            </w:tcMar>
            <w:vAlign w:val="center"/>
          </w:tcPr>
          <w:p w14:paraId="511AE727" w14:textId="5129CAD0" w:rsidR="00371BCD" w:rsidRPr="00E93049" w:rsidRDefault="00371BCD"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r>
      <w:tr w:rsidR="00371BCD" w:rsidRPr="00E93049" w14:paraId="3712A45A" w14:textId="77777777" w:rsidTr="00371BCD">
        <w:trPr>
          <w:trHeight w:val="284"/>
          <w:jc w:val="right"/>
        </w:trPr>
        <w:tc>
          <w:tcPr>
            <w:tcW w:w="925" w:type="dxa"/>
            <w:tcMar>
              <w:top w:w="28" w:type="dxa"/>
              <w:left w:w="57" w:type="dxa"/>
              <w:bottom w:w="57" w:type="dxa"/>
              <w:right w:w="28" w:type="dxa"/>
            </w:tcMar>
            <w:vAlign w:val="center"/>
          </w:tcPr>
          <w:p w14:paraId="00D9E6EA" w14:textId="77777777" w:rsidR="00371BCD" w:rsidRPr="00E93049" w:rsidRDefault="00371BCD" w:rsidP="000732C1">
            <w:pPr>
              <w:numPr>
                <w:ilvl w:val="0"/>
                <w:numId w:val="146"/>
              </w:numPr>
              <w:spacing w:after="0" w:line="240" w:lineRule="auto"/>
              <w:ind w:left="30" w:firstLine="0"/>
              <w:jc w:val="right"/>
              <w:rPr>
                <w:rFonts w:ascii="Times New Roman" w:hAnsi="Times New Roman" w:cs="Times New Roman"/>
                <w:sz w:val="24"/>
                <w:szCs w:val="24"/>
              </w:rPr>
            </w:pPr>
          </w:p>
        </w:tc>
        <w:tc>
          <w:tcPr>
            <w:tcW w:w="5837" w:type="dxa"/>
            <w:tcMar>
              <w:top w:w="28" w:type="dxa"/>
              <w:left w:w="57" w:type="dxa"/>
              <w:bottom w:w="57" w:type="dxa"/>
              <w:right w:w="28" w:type="dxa"/>
            </w:tcMar>
            <w:vAlign w:val="center"/>
          </w:tcPr>
          <w:p w14:paraId="427C4AFE" w14:textId="2C79891D" w:rsidR="00371BCD" w:rsidRPr="00E93049" w:rsidRDefault="00371BCD" w:rsidP="00371BCD">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 xml:space="preserve">4.1, </w:t>
            </w:r>
            <w:r w:rsidRPr="00371BCD">
              <w:rPr>
                <w:rFonts w:ascii="Times New Roman" w:hAnsi="Times New Roman" w:cs="Times New Roman"/>
                <w:sz w:val="24"/>
                <w:szCs w:val="24"/>
              </w:rPr>
              <w:t>4.9.1.1, 4.9.1.3, 4.9.1.4</w:t>
            </w:r>
          </w:p>
        </w:tc>
        <w:tc>
          <w:tcPr>
            <w:tcW w:w="3446" w:type="dxa"/>
            <w:gridSpan w:val="2"/>
            <w:tcMar>
              <w:top w:w="28" w:type="dxa"/>
              <w:left w:w="57" w:type="dxa"/>
              <w:bottom w:w="57" w:type="dxa"/>
              <w:right w:w="28" w:type="dxa"/>
            </w:tcMar>
            <w:vAlign w:val="center"/>
          </w:tcPr>
          <w:p w14:paraId="3555C927" w14:textId="77777777" w:rsidR="00371BCD" w:rsidRPr="00E93049" w:rsidRDefault="00371BCD"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60</w:t>
            </w:r>
          </w:p>
        </w:tc>
      </w:tr>
      <w:tr w:rsidR="00371BCD" w:rsidRPr="00E93049" w14:paraId="4CDA26A6" w14:textId="77777777" w:rsidTr="00371BCD">
        <w:trPr>
          <w:trHeight w:val="284"/>
          <w:jc w:val="right"/>
        </w:trPr>
        <w:tc>
          <w:tcPr>
            <w:tcW w:w="925" w:type="dxa"/>
            <w:tcMar>
              <w:top w:w="28" w:type="dxa"/>
              <w:left w:w="57" w:type="dxa"/>
              <w:bottom w:w="57" w:type="dxa"/>
              <w:right w:w="28" w:type="dxa"/>
            </w:tcMar>
            <w:vAlign w:val="center"/>
          </w:tcPr>
          <w:p w14:paraId="04B9AAC7" w14:textId="77777777" w:rsidR="00371BCD" w:rsidRPr="00E93049" w:rsidRDefault="00371BCD" w:rsidP="000732C1">
            <w:pPr>
              <w:numPr>
                <w:ilvl w:val="0"/>
                <w:numId w:val="146"/>
              </w:numPr>
              <w:spacing w:after="0" w:line="240" w:lineRule="auto"/>
              <w:ind w:left="30" w:firstLine="0"/>
              <w:jc w:val="right"/>
              <w:rPr>
                <w:rFonts w:ascii="Times New Roman" w:hAnsi="Times New Roman" w:cs="Times New Roman"/>
                <w:sz w:val="24"/>
                <w:szCs w:val="24"/>
              </w:rPr>
            </w:pPr>
          </w:p>
        </w:tc>
        <w:tc>
          <w:tcPr>
            <w:tcW w:w="5837" w:type="dxa"/>
            <w:tcMar>
              <w:top w:w="28" w:type="dxa"/>
              <w:left w:w="57" w:type="dxa"/>
              <w:bottom w:w="57" w:type="dxa"/>
              <w:right w:w="28" w:type="dxa"/>
            </w:tcMar>
            <w:vAlign w:val="center"/>
          </w:tcPr>
          <w:p w14:paraId="61D9509C" w14:textId="6809825F" w:rsidR="00371BCD" w:rsidRPr="00E93049" w:rsidRDefault="00371BCD" w:rsidP="00371BCD">
            <w:pPr>
              <w:spacing w:after="0" w:line="240" w:lineRule="auto"/>
              <w:rPr>
                <w:rFonts w:ascii="Times New Roman" w:hAnsi="Times New Roman" w:cs="Times New Roman"/>
                <w:sz w:val="24"/>
                <w:szCs w:val="24"/>
              </w:rPr>
            </w:pPr>
            <w:r>
              <w:rPr>
                <w:rFonts w:ascii="Times New Roman" w:hAnsi="Times New Roman" w:cs="Times New Roman"/>
                <w:sz w:val="24"/>
                <w:szCs w:val="24"/>
              </w:rPr>
              <w:t>6.9</w:t>
            </w:r>
          </w:p>
        </w:tc>
        <w:tc>
          <w:tcPr>
            <w:tcW w:w="3446" w:type="dxa"/>
            <w:gridSpan w:val="2"/>
            <w:tcMar>
              <w:top w:w="28" w:type="dxa"/>
              <w:left w:w="57" w:type="dxa"/>
              <w:bottom w:w="57" w:type="dxa"/>
              <w:right w:w="28" w:type="dxa"/>
            </w:tcMar>
            <w:vAlign w:val="center"/>
          </w:tcPr>
          <w:p w14:paraId="68F652FA" w14:textId="4FDB6F12" w:rsidR="00371BCD" w:rsidRPr="00E93049" w:rsidRDefault="00371BCD" w:rsidP="00B56A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371BCD" w:rsidRPr="00E93049" w14:paraId="75B39CB7" w14:textId="77777777" w:rsidTr="00371BCD">
        <w:trPr>
          <w:trHeight w:val="284"/>
          <w:jc w:val="right"/>
        </w:trPr>
        <w:tc>
          <w:tcPr>
            <w:tcW w:w="925" w:type="dxa"/>
            <w:tcMar>
              <w:top w:w="28" w:type="dxa"/>
              <w:left w:w="57" w:type="dxa"/>
              <w:bottom w:w="57" w:type="dxa"/>
              <w:right w:w="28" w:type="dxa"/>
            </w:tcMar>
            <w:vAlign w:val="center"/>
          </w:tcPr>
          <w:p w14:paraId="11F9C628" w14:textId="77777777" w:rsidR="00371BCD" w:rsidRPr="00E93049" w:rsidRDefault="00371BCD" w:rsidP="000732C1">
            <w:pPr>
              <w:numPr>
                <w:ilvl w:val="0"/>
                <w:numId w:val="142"/>
              </w:numPr>
              <w:spacing w:after="0" w:line="240" w:lineRule="auto"/>
              <w:ind w:left="30" w:firstLine="0"/>
              <w:jc w:val="right"/>
              <w:rPr>
                <w:rFonts w:ascii="Times New Roman" w:hAnsi="Times New Roman" w:cs="Times New Roman"/>
                <w:sz w:val="24"/>
                <w:szCs w:val="24"/>
              </w:rPr>
            </w:pPr>
          </w:p>
        </w:tc>
        <w:tc>
          <w:tcPr>
            <w:tcW w:w="9283" w:type="dxa"/>
            <w:gridSpan w:val="3"/>
            <w:tcMar>
              <w:top w:w="28" w:type="dxa"/>
              <w:left w:w="57" w:type="dxa"/>
              <w:bottom w:w="57" w:type="dxa"/>
              <w:right w:w="28" w:type="dxa"/>
            </w:tcMar>
            <w:vAlign w:val="center"/>
          </w:tcPr>
          <w:p w14:paraId="3633A0FB" w14:textId="77777777" w:rsidR="00371BCD" w:rsidRPr="00E93049" w:rsidRDefault="00371BCD"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Максимальная этажность зданий, строений, сооружений</w:t>
            </w:r>
          </w:p>
        </w:tc>
      </w:tr>
      <w:tr w:rsidR="00371BCD" w:rsidRPr="00E93049" w14:paraId="41C2C86C" w14:textId="77777777" w:rsidTr="00371BCD">
        <w:trPr>
          <w:trHeight w:val="284"/>
          <w:jc w:val="right"/>
        </w:trPr>
        <w:tc>
          <w:tcPr>
            <w:tcW w:w="925" w:type="dxa"/>
            <w:tcMar>
              <w:top w:w="28" w:type="dxa"/>
              <w:left w:w="57" w:type="dxa"/>
              <w:bottom w:w="57" w:type="dxa"/>
              <w:right w:w="28" w:type="dxa"/>
            </w:tcMar>
            <w:vAlign w:val="center"/>
          </w:tcPr>
          <w:p w14:paraId="06900907" w14:textId="77777777" w:rsidR="00371BCD" w:rsidRPr="00E93049" w:rsidRDefault="00371BCD" w:rsidP="000732C1">
            <w:pPr>
              <w:numPr>
                <w:ilvl w:val="0"/>
                <w:numId w:val="147"/>
              </w:numPr>
              <w:spacing w:after="0" w:line="240" w:lineRule="auto"/>
              <w:ind w:left="30" w:firstLine="0"/>
              <w:jc w:val="right"/>
              <w:rPr>
                <w:rFonts w:ascii="Times New Roman" w:hAnsi="Times New Roman" w:cs="Times New Roman"/>
                <w:sz w:val="24"/>
                <w:szCs w:val="24"/>
              </w:rPr>
            </w:pPr>
          </w:p>
        </w:tc>
        <w:tc>
          <w:tcPr>
            <w:tcW w:w="5837" w:type="dxa"/>
            <w:tcMar>
              <w:top w:w="28" w:type="dxa"/>
              <w:left w:w="57" w:type="dxa"/>
              <w:bottom w:w="57" w:type="dxa"/>
              <w:right w:w="28" w:type="dxa"/>
            </w:tcMar>
            <w:vAlign w:val="center"/>
          </w:tcPr>
          <w:p w14:paraId="5EB6FE6C" w14:textId="17E2DE41" w:rsidR="00371BCD" w:rsidRPr="00E93049" w:rsidRDefault="00EC5607" w:rsidP="00EC5607">
            <w:pPr>
              <w:spacing w:after="0" w:line="240" w:lineRule="auto"/>
              <w:rPr>
                <w:rFonts w:ascii="Times New Roman" w:hAnsi="Times New Roman" w:cs="Times New Roman"/>
                <w:sz w:val="24"/>
                <w:szCs w:val="24"/>
              </w:rPr>
            </w:pPr>
            <w:r>
              <w:rPr>
                <w:rFonts w:ascii="Times New Roman" w:hAnsi="Times New Roman" w:cs="Times New Roman"/>
                <w:sz w:val="24"/>
                <w:szCs w:val="24"/>
              </w:rPr>
              <w:t>4.1</w:t>
            </w:r>
          </w:p>
        </w:tc>
        <w:tc>
          <w:tcPr>
            <w:tcW w:w="3446" w:type="dxa"/>
            <w:gridSpan w:val="2"/>
            <w:tcMar>
              <w:top w:w="28" w:type="dxa"/>
              <w:left w:w="57" w:type="dxa"/>
              <w:bottom w:w="57" w:type="dxa"/>
              <w:right w:w="28" w:type="dxa"/>
            </w:tcMar>
            <w:vAlign w:val="center"/>
          </w:tcPr>
          <w:p w14:paraId="2D4B6DDF" w14:textId="636C6FBA" w:rsidR="00371BCD" w:rsidRPr="00E93049" w:rsidRDefault="00EC5607" w:rsidP="00B56A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371BCD" w:rsidRPr="00E93049" w14:paraId="683D8824" w14:textId="77777777" w:rsidTr="00371BCD">
        <w:trPr>
          <w:trHeight w:val="284"/>
          <w:jc w:val="right"/>
        </w:trPr>
        <w:tc>
          <w:tcPr>
            <w:tcW w:w="925" w:type="dxa"/>
            <w:tcMar>
              <w:top w:w="28" w:type="dxa"/>
              <w:left w:w="57" w:type="dxa"/>
              <w:bottom w:w="57" w:type="dxa"/>
              <w:right w:w="28" w:type="dxa"/>
            </w:tcMar>
            <w:vAlign w:val="center"/>
          </w:tcPr>
          <w:p w14:paraId="688FAADA" w14:textId="77777777" w:rsidR="00371BCD" w:rsidRPr="00E93049" w:rsidRDefault="00371BCD" w:rsidP="000732C1">
            <w:pPr>
              <w:numPr>
                <w:ilvl w:val="0"/>
                <w:numId w:val="147"/>
              </w:numPr>
              <w:spacing w:after="0" w:line="240" w:lineRule="auto"/>
              <w:ind w:left="30" w:firstLine="0"/>
              <w:jc w:val="right"/>
              <w:rPr>
                <w:rFonts w:ascii="Times New Roman" w:hAnsi="Times New Roman" w:cs="Times New Roman"/>
                <w:sz w:val="24"/>
                <w:szCs w:val="24"/>
              </w:rPr>
            </w:pPr>
          </w:p>
        </w:tc>
        <w:tc>
          <w:tcPr>
            <w:tcW w:w="5837" w:type="dxa"/>
            <w:tcMar>
              <w:top w:w="28" w:type="dxa"/>
              <w:left w:w="57" w:type="dxa"/>
              <w:bottom w:w="57" w:type="dxa"/>
              <w:right w:w="28" w:type="dxa"/>
            </w:tcMar>
            <w:vAlign w:val="center"/>
          </w:tcPr>
          <w:p w14:paraId="6A9A624E" w14:textId="2845BC0E" w:rsidR="00371BCD" w:rsidRPr="00E93049" w:rsidRDefault="00EC5607" w:rsidP="00B56AF7">
            <w:pPr>
              <w:spacing w:after="0" w:line="240" w:lineRule="auto"/>
              <w:rPr>
                <w:rFonts w:ascii="Times New Roman" w:hAnsi="Times New Roman" w:cs="Times New Roman"/>
                <w:sz w:val="24"/>
                <w:szCs w:val="24"/>
              </w:rPr>
            </w:pPr>
            <w:r w:rsidRPr="00EC5607">
              <w:rPr>
                <w:rFonts w:ascii="Times New Roman" w:hAnsi="Times New Roman" w:cs="Times New Roman"/>
                <w:sz w:val="24"/>
                <w:szCs w:val="24"/>
              </w:rPr>
              <w:t>4.9.1.1, 4.9.1.3, 4.9.1.4</w:t>
            </w:r>
          </w:p>
        </w:tc>
        <w:tc>
          <w:tcPr>
            <w:tcW w:w="3446" w:type="dxa"/>
            <w:gridSpan w:val="2"/>
            <w:tcMar>
              <w:top w:w="28" w:type="dxa"/>
              <w:left w:w="57" w:type="dxa"/>
              <w:bottom w:w="57" w:type="dxa"/>
              <w:right w:w="28" w:type="dxa"/>
            </w:tcMar>
            <w:vAlign w:val="center"/>
          </w:tcPr>
          <w:p w14:paraId="3FBA46DE" w14:textId="0353BB96" w:rsidR="00371BCD" w:rsidRPr="00E93049" w:rsidRDefault="00EC5607" w:rsidP="00B56A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14:paraId="1B9CB096" w14:textId="7D8FF84E" w:rsidR="00A800F2" w:rsidRDefault="00A800F2" w:rsidP="000732C1">
      <w:pPr>
        <w:numPr>
          <w:ilvl w:val="0"/>
          <w:numId w:val="140"/>
        </w:numPr>
        <w:spacing w:before="120" w:after="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Требования к архитектурно-градостроительному облику объектов капитального строительства</w:t>
      </w:r>
      <w:r>
        <w:rPr>
          <w:rFonts w:ascii="Times New Roman" w:hAnsi="Times New Roman" w:cs="Times New Roman"/>
          <w:sz w:val="28"/>
          <w:szCs w:val="28"/>
        </w:rPr>
        <w:t xml:space="preserve"> </w:t>
      </w:r>
      <w:r w:rsidRPr="00A800F2">
        <w:rPr>
          <w:rFonts w:ascii="Times New Roman" w:hAnsi="Times New Roman" w:cs="Times New Roman"/>
          <w:sz w:val="28"/>
          <w:szCs w:val="28"/>
        </w:rPr>
        <w:t>(далее - требования).</w:t>
      </w:r>
    </w:p>
    <w:p w14:paraId="190B1B42" w14:textId="15BD83E9" w:rsidR="002C1345" w:rsidRDefault="002C1345" w:rsidP="002C1345">
      <w:pPr>
        <w:spacing w:before="120" w:after="0" w:line="240" w:lineRule="auto"/>
        <w:ind w:firstLine="709"/>
        <w:jc w:val="both"/>
        <w:rPr>
          <w:rFonts w:ascii="Times New Roman" w:hAnsi="Times New Roman" w:cs="Times New Roman"/>
          <w:sz w:val="28"/>
          <w:szCs w:val="28"/>
        </w:rPr>
      </w:pPr>
      <w:r w:rsidRPr="002C1345">
        <w:rPr>
          <w:rFonts w:ascii="Times New Roman" w:hAnsi="Times New Roman" w:cs="Times New Roman"/>
          <w:sz w:val="28"/>
          <w:szCs w:val="28"/>
        </w:rPr>
        <w:t>Требования в отношении сетевых автозаправочных станций определяются фирменным стилем либо нижеуказанными требованиями.</w:t>
      </w:r>
    </w:p>
    <w:p w14:paraId="3767AF96" w14:textId="77777777" w:rsidR="00A800F2" w:rsidRPr="00A800F2" w:rsidRDefault="00A800F2" w:rsidP="000732C1">
      <w:pPr>
        <w:numPr>
          <w:ilvl w:val="0"/>
          <w:numId w:val="152"/>
        </w:numPr>
        <w:tabs>
          <w:tab w:val="left" w:pos="1134"/>
        </w:tabs>
        <w:spacing w:after="0" w:line="240" w:lineRule="auto"/>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К цветовым решениям объектов капитального строительства:</w:t>
      </w:r>
    </w:p>
    <w:p w14:paraId="1FC7CC5C" w14:textId="6F7CE406" w:rsidR="00A800F2" w:rsidRPr="00A800F2" w:rsidRDefault="00A800F2" w:rsidP="00A800F2">
      <w:pPr>
        <w:tabs>
          <w:tab w:val="left" w:pos="1134"/>
        </w:tabs>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lastRenderedPageBreak/>
        <w:t xml:space="preserve">Цветовые решения зданий, строений, сооружений следует принимать в соответствии с рекомендуемыми колористическими палитрами. </w:t>
      </w:r>
    </w:p>
    <w:p w14:paraId="4EF7A81C" w14:textId="77777777" w:rsidR="00A800F2" w:rsidRPr="00A800F2" w:rsidRDefault="00A800F2" w:rsidP="00A800F2">
      <w:pPr>
        <w:tabs>
          <w:tab w:val="left" w:pos="1134"/>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Цветовое решение должно быть обосновано композиционными решениями здания и гармонично сочетаться с окружающей застройкой территории.</w:t>
      </w:r>
    </w:p>
    <w:p w14:paraId="0DF906FA" w14:textId="77777777" w:rsidR="00A800F2" w:rsidRPr="00A800F2" w:rsidRDefault="00A800F2" w:rsidP="00A800F2">
      <w:pPr>
        <w:tabs>
          <w:tab w:val="left" w:pos="1134"/>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Цветовое решение покрытия кровли (кроме плоской кровли) должно быть увязано с общим архитектурным решением здания.</w:t>
      </w:r>
    </w:p>
    <w:p w14:paraId="258D5F44" w14:textId="79C0EDED" w:rsidR="00A800F2" w:rsidRPr="00A800F2" w:rsidRDefault="00CB319B" w:rsidP="00A800F2">
      <w:pPr>
        <w:tabs>
          <w:tab w:val="left" w:pos="1134"/>
        </w:tabs>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1.1)</w:t>
      </w:r>
      <w:r>
        <w:rPr>
          <w:rFonts w:ascii="Times New Roman" w:eastAsia="Times New Roman" w:hAnsi="Times New Roman" w:cs="Times New Roman"/>
          <w:sz w:val="28"/>
          <w:szCs w:val="28"/>
          <w:shd w:val="clear" w:color="auto" w:fill="FFFFFF"/>
          <w:lang w:eastAsia="ru-RU"/>
        </w:rPr>
        <w:tab/>
        <w:t>К отделке фасадов</w:t>
      </w:r>
      <w:r w:rsidR="00A800F2" w:rsidRPr="00A800F2">
        <w:rPr>
          <w:rFonts w:ascii="Times New Roman" w:eastAsia="Times New Roman" w:hAnsi="Times New Roman" w:cs="Times New Roman"/>
          <w:sz w:val="28"/>
          <w:szCs w:val="28"/>
          <w:shd w:val="clear" w:color="auto" w:fill="FFFFFF"/>
          <w:lang w:eastAsia="ru-RU"/>
        </w:rPr>
        <w:t>:</w:t>
      </w:r>
    </w:p>
    <w:p w14:paraId="18477461"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Красная цветовая палитра</w:t>
      </w:r>
    </w:p>
    <w:p w14:paraId="084877F2"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5F2E360F" w14:textId="77777777" w:rsidR="00A800F2" w:rsidRPr="00A800F2" w:rsidRDefault="00A800F2" w:rsidP="00A800F2">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749D05BB" wp14:editId="46F1D99C">
            <wp:extent cx="6480175" cy="1286510"/>
            <wp:effectExtent l="0" t="0" r="0" b="8890"/>
            <wp:docPr id="243521472" name="Рисунок 24352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61036" name="Рисунок 14840610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0175" cy="1286510"/>
                    </a:xfrm>
                    <a:prstGeom prst="rect">
                      <a:avLst/>
                    </a:prstGeom>
                  </pic:spPr>
                </pic:pic>
              </a:graphicData>
            </a:graphic>
          </wp:inline>
        </w:drawing>
      </w:r>
    </w:p>
    <w:p w14:paraId="0ADCD1AB"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54643608" w14:textId="77777777" w:rsidR="00A800F2" w:rsidRPr="00A800F2" w:rsidRDefault="00A800F2" w:rsidP="00A800F2">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473612A8" wp14:editId="0076A0D6">
            <wp:extent cx="4057650" cy="615651"/>
            <wp:effectExtent l="0" t="0" r="0" b="0"/>
            <wp:docPr id="2088682609" name="Рисунок 208868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9620" cy="615950"/>
                    </a:xfrm>
                    <a:prstGeom prst="rect">
                      <a:avLst/>
                    </a:prstGeom>
                    <a:noFill/>
                  </pic:spPr>
                </pic:pic>
              </a:graphicData>
            </a:graphic>
          </wp:inline>
        </w:drawing>
      </w:r>
    </w:p>
    <w:p w14:paraId="2379B17E"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0E9AE76C"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Зеленая цветовая палитра</w:t>
      </w:r>
    </w:p>
    <w:p w14:paraId="67ACD9FF"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6D33FB94" w14:textId="77777777" w:rsidR="00A800F2" w:rsidRPr="00A800F2" w:rsidRDefault="00A800F2" w:rsidP="00A800F2">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6204D123" wp14:editId="6DD809AC">
            <wp:extent cx="6480175" cy="1273810"/>
            <wp:effectExtent l="0" t="0" r="0" b="2540"/>
            <wp:docPr id="803838780" name="Рисунок 803838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86812" name="Рисунок 6583868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175" cy="1273810"/>
                    </a:xfrm>
                    <a:prstGeom prst="rect">
                      <a:avLst/>
                    </a:prstGeom>
                  </pic:spPr>
                </pic:pic>
              </a:graphicData>
            </a:graphic>
          </wp:inline>
        </w:drawing>
      </w:r>
    </w:p>
    <w:p w14:paraId="7E4744D6"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0F28D17D" w14:textId="77777777" w:rsidR="00A800F2" w:rsidRPr="00A800F2" w:rsidRDefault="00A800F2" w:rsidP="00A800F2">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13F80E9D" wp14:editId="2E554BB8">
            <wp:extent cx="5708650" cy="621454"/>
            <wp:effectExtent l="0" t="0" r="0" b="7620"/>
            <wp:docPr id="446573617" name="Рисунок 44657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0592" cy="621665"/>
                    </a:xfrm>
                    <a:prstGeom prst="rect">
                      <a:avLst/>
                    </a:prstGeom>
                    <a:noFill/>
                  </pic:spPr>
                </pic:pic>
              </a:graphicData>
            </a:graphic>
          </wp:inline>
        </w:drawing>
      </w:r>
    </w:p>
    <w:p w14:paraId="2BF952BF"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16E834EB"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Синяя цветовая палитра</w:t>
      </w:r>
    </w:p>
    <w:p w14:paraId="6542D271"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lastRenderedPageBreak/>
        <w:t>Основные пастельные цвета фасадных покрытий (не менее 70% от плоскости фасада):</w:t>
      </w:r>
    </w:p>
    <w:p w14:paraId="4F90264C" w14:textId="77777777" w:rsidR="00A800F2" w:rsidRPr="00A800F2" w:rsidRDefault="00A800F2" w:rsidP="00A800F2">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19468B8B" wp14:editId="426401BA">
            <wp:extent cx="6480175" cy="1315720"/>
            <wp:effectExtent l="0" t="0" r="0" b="0"/>
            <wp:docPr id="348477388" name="Рисунок 348477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75495" name="Рисунок 93767549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0175" cy="1315720"/>
                    </a:xfrm>
                    <a:prstGeom prst="rect">
                      <a:avLst/>
                    </a:prstGeom>
                  </pic:spPr>
                </pic:pic>
              </a:graphicData>
            </a:graphic>
          </wp:inline>
        </w:drawing>
      </w:r>
    </w:p>
    <w:p w14:paraId="681A0501"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493ED792" w14:textId="77777777" w:rsidR="00A800F2" w:rsidRPr="00A800F2" w:rsidRDefault="00A800F2" w:rsidP="00A800F2">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11A3192F" wp14:editId="3909E708">
            <wp:extent cx="4876800" cy="621913"/>
            <wp:effectExtent l="0" t="0" r="0" b="6985"/>
            <wp:docPr id="605886848" name="Рисунок 60588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4857" cy="621665"/>
                    </a:xfrm>
                    <a:prstGeom prst="rect">
                      <a:avLst/>
                    </a:prstGeom>
                    <a:noFill/>
                  </pic:spPr>
                </pic:pic>
              </a:graphicData>
            </a:graphic>
          </wp:inline>
        </w:drawing>
      </w:r>
    </w:p>
    <w:p w14:paraId="0AE0DE93"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6FC75B68"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Желтая цветовая палитра</w:t>
      </w:r>
    </w:p>
    <w:p w14:paraId="4E0A92DA"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06B08898" w14:textId="77777777" w:rsidR="00A800F2" w:rsidRPr="00A800F2" w:rsidRDefault="00A800F2" w:rsidP="00A800F2">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4BF0F845" wp14:editId="76714B26">
            <wp:extent cx="6480175" cy="1277620"/>
            <wp:effectExtent l="0" t="0" r="0" b="0"/>
            <wp:docPr id="1274723483" name="Рисунок 127472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79244" name="Рисунок 68737924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0175" cy="1277620"/>
                    </a:xfrm>
                    <a:prstGeom prst="rect">
                      <a:avLst/>
                    </a:prstGeom>
                  </pic:spPr>
                </pic:pic>
              </a:graphicData>
            </a:graphic>
          </wp:inline>
        </w:drawing>
      </w:r>
    </w:p>
    <w:p w14:paraId="3D74E910"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491DED58" w14:textId="77777777" w:rsidR="00A800F2" w:rsidRPr="00A800F2" w:rsidRDefault="00A800F2" w:rsidP="00A800F2">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735CFA12" wp14:editId="50F27BC0">
            <wp:extent cx="6480175" cy="633095"/>
            <wp:effectExtent l="0" t="0" r="0" b="0"/>
            <wp:docPr id="722503955" name="Рисунок 72250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77804" name="Рисунок 14380778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0175" cy="633095"/>
                    </a:xfrm>
                    <a:prstGeom prst="rect">
                      <a:avLst/>
                    </a:prstGeom>
                  </pic:spPr>
                </pic:pic>
              </a:graphicData>
            </a:graphic>
          </wp:inline>
        </w:drawing>
      </w:r>
    </w:p>
    <w:p w14:paraId="1C271D57"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239D5A50"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Серая цветовая палитра.</w:t>
      </w:r>
    </w:p>
    <w:p w14:paraId="669E8261"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69FCC2D7" w14:textId="77777777" w:rsidR="00A800F2" w:rsidRPr="00A800F2" w:rsidRDefault="00A800F2" w:rsidP="00A800F2">
      <w:pPr>
        <w:spacing w:before="60" w:after="60" w:line="240" w:lineRule="auto"/>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01824E4B" wp14:editId="7F02490B">
            <wp:extent cx="6480175" cy="1259205"/>
            <wp:effectExtent l="0" t="0" r="0" b="0"/>
            <wp:docPr id="1972750803" name="Рисунок 1972750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35115" name="Рисунок 21239351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0175" cy="1259205"/>
                    </a:xfrm>
                    <a:prstGeom prst="rect">
                      <a:avLst/>
                    </a:prstGeom>
                  </pic:spPr>
                </pic:pic>
              </a:graphicData>
            </a:graphic>
          </wp:inline>
        </w:drawing>
      </w:r>
    </w:p>
    <w:p w14:paraId="20CB98C2"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lastRenderedPageBreak/>
        <w:t>Дополнительные контрастные цвета декоративных и акцентных элементов фасадных покрытий (не более 30%):</w:t>
      </w:r>
    </w:p>
    <w:p w14:paraId="3DB01E79" w14:textId="77777777" w:rsidR="00A800F2" w:rsidRPr="00A800F2" w:rsidRDefault="00A800F2" w:rsidP="00A800F2">
      <w:pPr>
        <w:spacing w:before="60" w:after="60" w:line="240" w:lineRule="auto"/>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15B914E0" wp14:editId="78628759">
            <wp:extent cx="6480175" cy="605790"/>
            <wp:effectExtent l="0" t="0" r="0" b="3810"/>
            <wp:docPr id="436676926" name="Рисунок 436676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97553" name="Рисунок 117009755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0175" cy="605790"/>
                    </a:xfrm>
                    <a:prstGeom prst="rect">
                      <a:avLst/>
                    </a:prstGeom>
                  </pic:spPr>
                </pic:pic>
              </a:graphicData>
            </a:graphic>
          </wp:inline>
        </w:drawing>
      </w:r>
    </w:p>
    <w:p w14:paraId="288DD330" w14:textId="77777777"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63EB99FF" w14:textId="1E05887A" w:rsidR="00A800F2" w:rsidRPr="00A800F2" w:rsidRDefault="00A800F2" w:rsidP="00A800F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1.2) К металлическим элементам фасадов (кровля, </w:t>
      </w:r>
      <w:r w:rsidR="00CB319B">
        <w:rPr>
          <w:rFonts w:ascii="Times New Roman" w:eastAsia="Times New Roman" w:hAnsi="Times New Roman" w:cs="Times New Roman"/>
          <w:sz w:val="28"/>
          <w:szCs w:val="28"/>
          <w:shd w:val="clear" w:color="auto" w:fill="FFFFFF"/>
          <w:lang w:eastAsia="ru-RU"/>
        </w:rPr>
        <w:t>ограждения, двери</w:t>
      </w:r>
      <w:r w:rsidRPr="00A800F2">
        <w:rPr>
          <w:rFonts w:ascii="Times New Roman" w:eastAsia="Times New Roman" w:hAnsi="Times New Roman" w:cs="Times New Roman"/>
          <w:sz w:val="28"/>
          <w:szCs w:val="28"/>
          <w:shd w:val="clear" w:color="auto" w:fill="FFFFFF"/>
          <w:lang w:eastAsia="ru-RU"/>
        </w:rPr>
        <w:t>):</w:t>
      </w:r>
    </w:p>
    <w:p w14:paraId="607FC95D" w14:textId="77777777" w:rsidR="00A800F2" w:rsidRPr="00A800F2" w:rsidRDefault="00A800F2" w:rsidP="00A800F2">
      <w:pPr>
        <w:spacing w:after="0" w:line="240" w:lineRule="auto"/>
        <w:jc w:val="both"/>
        <w:rPr>
          <w:rFonts w:ascii="Times New Roman" w:eastAsia="Times New Roman" w:hAnsi="Times New Roman" w:cs="Times New Roman"/>
          <w:noProof/>
          <w:sz w:val="28"/>
          <w:szCs w:val="28"/>
          <w:shd w:val="clear" w:color="auto" w:fill="FFFFFF"/>
          <w:lang w:eastAsia="ru-RU"/>
          <w14:ligatures w14:val="standardContextual"/>
        </w:rPr>
      </w:pPr>
      <w:r w:rsidRPr="00A800F2">
        <w:rPr>
          <w:rFonts w:ascii="Times New Roman" w:eastAsia="Times New Roman" w:hAnsi="Times New Roman" w:cs="Times New Roman"/>
          <w:noProof/>
          <w:color w:val="000000"/>
          <w:sz w:val="28"/>
          <w:szCs w:val="28"/>
          <w:shd w:val="clear" w:color="auto" w:fill="FFFFFF"/>
          <w:lang w:eastAsia="ru-RU"/>
        </w:rPr>
        <w:drawing>
          <wp:inline distT="0" distB="0" distL="0" distR="0" wp14:anchorId="76EF6773" wp14:editId="5960AC60">
            <wp:extent cx="6390005" cy="1988002"/>
            <wp:effectExtent l="0" t="0" r="0" b="0"/>
            <wp:docPr id="73120628" name="Рисунок 7312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0005" cy="1988002"/>
                    </a:xfrm>
                    <a:prstGeom prst="rect">
                      <a:avLst/>
                    </a:prstGeom>
                    <a:noFill/>
                  </pic:spPr>
                </pic:pic>
              </a:graphicData>
            </a:graphic>
          </wp:inline>
        </w:drawing>
      </w:r>
    </w:p>
    <w:p w14:paraId="3D29BCE6" w14:textId="77777777" w:rsidR="00A800F2" w:rsidRPr="00A800F2" w:rsidRDefault="00A800F2" w:rsidP="00A800F2">
      <w:pPr>
        <w:spacing w:after="0" w:line="240" w:lineRule="auto"/>
        <w:ind w:firstLine="709"/>
        <w:jc w:val="both"/>
        <w:rPr>
          <w:rFonts w:ascii="Times New Roman" w:eastAsia="Times New Roman" w:hAnsi="Times New Roman" w:cs="Times New Roman"/>
          <w:sz w:val="28"/>
          <w:szCs w:val="28"/>
          <w:shd w:val="clear" w:color="auto" w:fill="FFFFFF"/>
          <w:lang w:eastAsia="ru-RU"/>
        </w:rPr>
      </w:pPr>
    </w:p>
    <w:p w14:paraId="05408DBD" w14:textId="77777777" w:rsidR="00A800F2" w:rsidRPr="00A800F2" w:rsidRDefault="00A800F2" w:rsidP="00A800F2">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2)</w:t>
      </w:r>
      <w:r w:rsidRPr="00A800F2">
        <w:rPr>
          <w:rFonts w:ascii="Times New Roman" w:eastAsia="Times New Roman" w:hAnsi="Times New Roman" w:cs="Times New Roman"/>
          <w:sz w:val="28"/>
          <w:szCs w:val="28"/>
          <w:shd w:val="clear" w:color="auto" w:fill="FFFFFF"/>
          <w:lang w:eastAsia="ru-RU"/>
        </w:rPr>
        <w:tab/>
        <w:t xml:space="preserve"> </w:t>
      </w:r>
      <w:r w:rsidRPr="00A800F2">
        <w:rPr>
          <w:rFonts w:ascii="Times New Roman" w:eastAsia="Times New Roman" w:hAnsi="Times New Roman" w:cs="Times New Roman"/>
          <w:sz w:val="28"/>
          <w:szCs w:val="28"/>
          <w:u w:val="single"/>
          <w:shd w:val="clear" w:color="auto" w:fill="FFFFFF"/>
          <w:lang w:eastAsia="ru-RU"/>
        </w:rPr>
        <w:t>К отделочным и (или) строительным материалам объектов капитального строительства</w:t>
      </w:r>
      <w:r w:rsidRPr="00A800F2">
        <w:rPr>
          <w:rFonts w:ascii="Times New Roman" w:eastAsia="Times New Roman" w:hAnsi="Times New Roman" w:cs="Times New Roman"/>
          <w:sz w:val="28"/>
          <w:szCs w:val="28"/>
          <w:shd w:val="clear" w:color="auto" w:fill="FFFFFF"/>
          <w:lang w:eastAsia="ru-RU"/>
        </w:rPr>
        <w:t>:</w:t>
      </w:r>
    </w:p>
    <w:p w14:paraId="188A3865" w14:textId="77777777" w:rsidR="00A800F2" w:rsidRPr="00A800F2" w:rsidRDefault="00A800F2" w:rsidP="000732C1">
      <w:pPr>
        <w:numPr>
          <w:ilvl w:val="0"/>
          <w:numId w:val="110"/>
        </w:numPr>
        <w:tabs>
          <w:tab w:val="left" w:pos="360"/>
          <w:tab w:val="left" w:pos="851"/>
        </w:tabs>
        <w:spacing w:after="0" w:line="240" w:lineRule="auto"/>
        <w:ind w:left="0" w:firstLine="426"/>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цоколь должен выполняться из антивандальных негорючих материалов – природный камень (гранит или аналог), клинкерный кирпич, керамогранит </w:t>
      </w:r>
      <w:r w:rsidRPr="00A800F2">
        <w:rPr>
          <w:rFonts w:ascii="Times New Roman" w:eastAsia="Times New Roman" w:hAnsi="Times New Roman" w:cs="Times New Roman"/>
          <w:color w:val="000000"/>
          <w:sz w:val="28"/>
          <w:szCs w:val="28"/>
          <w:shd w:val="clear" w:color="auto" w:fill="FFFFFF"/>
          <w:lang w:eastAsia="ru-RU"/>
        </w:rPr>
        <w:t xml:space="preserve">(толщина не менее 10 мм), бетонных </w:t>
      </w:r>
      <w:proofErr w:type="spellStart"/>
      <w:r w:rsidRPr="00A800F2">
        <w:rPr>
          <w:rFonts w:ascii="Times New Roman" w:eastAsia="Times New Roman" w:hAnsi="Times New Roman" w:cs="Times New Roman"/>
          <w:color w:val="000000"/>
          <w:sz w:val="28"/>
          <w:szCs w:val="28"/>
          <w:shd w:val="clear" w:color="auto" w:fill="FFFFFF"/>
          <w:lang w:eastAsia="ru-RU"/>
        </w:rPr>
        <w:t>фиброцементных</w:t>
      </w:r>
      <w:proofErr w:type="spellEnd"/>
      <w:r w:rsidRPr="00A800F2">
        <w:rPr>
          <w:rFonts w:ascii="Times New Roman" w:eastAsia="Times New Roman" w:hAnsi="Times New Roman" w:cs="Times New Roman"/>
          <w:color w:val="000000"/>
          <w:sz w:val="28"/>
          <w:szCs w:val="28"/>
          <w:shd w:val="clear" w:color="auto" w:fill="FFFFFF"/>
          <w:lang w:eastAsia="ru-RU"/>
        </w:rPr>
        <w:t xml:space="preserve"> элементов с гидрофобной пропиткой (бетонная цокольная плитка и кирпич, панели из цементных композитов и др.) и другие подобные материалы;</w:t>
      </w:r>
    </w:p>
    <w:p w14:paraId="09A23F08" w14:textId="79748DB6" w:rsidR="00A800F2" w:rsidRPr="00A800F2" w:rsidRDefault="00A800F2" w:rsidP="000732C1">
      <w:pPr>
        <w:numPr>
          <w:ilvl w:val="0"/>
          <w:numId w:val="110"/>
        </w:numPr>
        <w:tabs>
          <w:tab w:val="left" w:pos="360"/>
          <w:tab w:val="left" w:pos="851"/>
        </w:tabs>
        <w:spacing w:after="0" w:line="240" w:lineRule="auto"/>
        <w:ind w:left="0" w:firstLine="426"/>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для объектов общественного назначения, общая площадь которых составляет не более чем 1500 квадратных </w:t>
      </w:r>
      <w:r w:rsidRPr="00A800F2">
        <w:rPr>
          <w:rFonts w:ascii="Times New Roman" w:eastAsia="Times New Roman" w:hAnsi="Times New Roman" w:cs="Times New Roman"/>
          <w:color w:val="000000"/>
          <w:sz w:val="28"/>
          <w:szCs w:val="28"/>
          <w:lang w:eastAsia="ru-RU"/>
        </w:rPr>
        <w:t>метров -</w:t>
      </w:r>
      <w:r w:rsidRPr="00A800F2">
        <w:rPr>
          <w:rFonts w:ascii="Times New Roman" w:eastAsia="Times New Roman" w:hAnsi="Times New Roman" w:cs="Times New Roman"/>
          <w:color w:val="000000"/>
          <w:sz w:val="28"/>
          <w:szCs w:val="28"/>
          <w:shd w:val="clear" w:color="auto" w:fill="FFFFFF"/>
          <w:lang w:eastAsia="ru-RU"/>
        </w:rPr>
        <w:t xml:space="preserve"> не менее 20% облицовки фасада должно выполняться из природных материалов или имитирующих природные материалы;</w:t>
      </w:r>
    </w:p>
    <w:p w14:paraId="3058BC32" w14:textId="77777777" w:rsidR="00A800F2" w:rsidRPr="00A800F2" w:rsidRDefault="00A800F2" w:rsidP="000732C1">
      <w:pPr>
        <w:numPr>
          <w:ilvl w:val="0"/>
          <w:numId w:val="110"/>
        </w:numPr>
        <w:tabs>
          <w:tab w:val="left" w:pos="360"/>
          <w:tab w:val="left" w:pos="851"/>
        </w:tabs>
        <w:spacing w:after="0" w:line="240" w:lineRule="auto"/>
        <w:ind w:left="0" w:firstLine="426"/>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A800F2">
        <w:rPr>
          <w:rFonts w:ascii="Times New Roman" w:eastAsia="Times New Roman" w:hAnsi="Times New Roman" w:cs="Times New Roman"/>
          <w:color w:val="000000"/>
          <w:sz w:val="28"/>
          <w:szCs w:val="28"/>
          <w:shd w:val="clear" w:color="auto" w:fill="FFFFFF"/>
          <w:vertAlign w:val="superscript"/>
          <w:lang w:eastAsia="ru-RU"/>
        </w:rPr>
        <w:t xml:space="preserve">о </w:t>
      </w:r>
      <w:r w:rsidRPr="00A800F2">
        <w:rPr>
          <w:rFonts w:ascii="Times New Roman" w:eastAsia="Times New Roman" w:hAnsi="Times New Roman" w:cs="Times New Roman"/>
          <w:color w:val="000000"/>
          <w:sz w:val="28"/>
          <w:szCs w:val="28"/>
          <w:shd w:val="clear" w:color="auto" w:fill="FFFFFF"/>
          <w:lang w:eastAsia="ru-RU"/>
        </w:rPr>
        <w:t>С, минимальной температуре -45</w:t>
      </w:r>
      <w:r w:rsidRPr="00A800F2">
        <w:rPr>
          <w:rFonts w:ascii="Times New Roman" w:eastAsia="Times New Roman" w:hAnsi="Times New Roman" w:cs="Times New Roman"/>
          <w:color w:val="000000"/>
          <w:sz w:val="28"/>
          <w:szCs w:val="28"/>
          <w:shd w:val="clear" w:color="auto" w:fill="FFFFFF"/>
          <w:vertAlign w:val="superscript"/>
          <w:lang w:eastAsia="ru-RU"/>
        </w:rPr>
        <w:t>о</w:t>
      </w:r>
      <w:r w:rsidRPr="00A800F2">
        <w:rPr>
          <w:rFonts w:ascii="Times New Roman" w:eastAsia="Times New Roman" w:hAnsi="Times New Roman" w:cs="Times New Roman"/>
          <w:color w:val="000000"/>
          <w:sz w:val="28"/>
          <w:szCs w:val="28"/>
          <w:shd w:val="clear" w:color="auto" w:fill="FFFFFF"/>
          <w:lang w:eastAsia="ru-RU"/>
        </w:rPr>
        <w:t xml:space="preserve"> С и относительной влажности в пределах от 40% до 95%.</w:t>
      </w:r>
    </w:p>
    <w:p w14:paraId="57389D09" w14:textId="6A2EFBF3" w:rsidR="00A800F2" w:rsidRPr="00A800F2" w:rsidRDefault="00A800F2" w:rsidP="00A800F2">
      <w:pPr>
        <w:tabs>
          <w:tab w:val="left" w:pos="360"/>
          <w:tab w:val="left" w:pos="851"/>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A800F2">
        <w:rPr>
          <w:rFonts w:ascii="Times New Roman" w:eastAsia="Times New Roman" w:hAnsi="Times New Roman" w:cs="Times New Roman"/>
          <w:color w:val="000000"/>
          <w:sz w:val="28"/>
          <w:szCs w:val="28"/>
          <w:shd w:val="clear" w:color="auto" w:fill="FFFFFF"/>
          <w:lang w:eastAsia="ru-RU"/>
        </w:rPr>
        <w:t>грязеудержание</w:t>
      </w:r>
      <w:proofErr w:type="spellEnd"/>
      <w:r w:rsidRPr="00A800F2">
        <w:rPr>
          <w:rFonts w:ascii="Times New Roman" w:eastAsia="Times New Roman" w:hAnsi="Times New Roman" w:cs="Times New Roman"/>
          <w:color w:val="000000"/>
          <w:sz w:val="28"/>
          <w:szCs w:val="28"/>
          <w:shd w:val="clear" w:color="auto" w:fill="FFFFFF"/>
          <w:lang w:eastAsia="ru-RU"/>
        </w:rPr>
        <w:t xml:space="preserve">, </w:t>
      </w:r>
      <w:proofErr w:type="spellStart"/>
      <w:r w:rsidRPr="00A800F2">
        <w:rPr>
          <w:rFonts w:ascii="Times New Roman" w:eastAsia="Times New Roman" w:hAnsi="Times New Roman" w:cs="Times New Roman"/>
          <w:color w:val="000000"/>
          <w:sz w:val="28"/>
          <w:szCs w:val="28"/>
          <w:shd w:val="clear" w:color="auto" w:fill="FFFFFF"/>
          <w:lang w:eastAsia="ru-RU"/>
        </w:rPr>
        <w:t>меление</w:t>
      </w:r>
      <w:proofErr w:type="spellEnd"/>
      <w:r w:rsidRPr="00A800F2">
        <w:rPr>
          <w:rFonts w:ascii="Times New Roman" w:eastAsia="Times New Roman" w:hAnsi="Times New Roman" w:cs="Times New Roman"/>
          <w:color w:val="000000"/>
          <w:sz w:val="28"/>
          <w:szCs w:val="28"/>
          <w:shd w:val="clear" w:color="auto" w:fill="FFFFFF"/>
          <w:lang w:eastAsia="ru-RU"/>
        </w:rPr>
        <w:t xml:space="preserve">) - не более 3 баллов по ГОСТ 9.407-2015 </w:t>
      </w:r>
      <w:proofErr w:type="spellStart"/>
      <w:r w:rsidRPr="00A800F2">
        <w:rPr>
          <w:rFonts w:ascii="Times New Roman" w:eastAsia="Times New Roman" w:hAnsi="Times New Roman" w:cs="Times New Roman"/>
          <w:color w:val="000000"/>
          <w:sz w:val="28"/>
          <w:szCs w:val="28"/>
          <w:shd w:val="clear" w:color="auto" w:fill="FFFFFF"/>
          <w:lang w:eastAsia="ru-RU"/>
        </w:rPr>
        <w:t>п.п</w:t>
      </w:r>
      <w:proofErr w:type="spellEnd"/>
      <w:r w:rsidRPr="00A800F2">
        <w:rPr>
          <w:rFonts w:ascii="Times New Roman" w:eastAsia="Times New Roman" w:hAnsi="Times New Roman" w:cs="Times New Roman"/>
          <w:color w:val="000000"/>
          <w:sz w:val="28"/>
          <w:szCs w:val="28"/>
          <w:shd w:val="clear" w:color="auto" w:fill="FFFFFF"/>
          <w:lang w:eastAsia="ru-RU"/>
        </w:rPr>
        <w:t>. 8.2, 8.3, 8.4;</w:t>
      </w:r>
    </w:p>
    <w:p w14:paraId="31ED3810" w14:textId="77777777" w:rsidR="00A800F2" w:rsidRPr="00A800F2" w:rsidRDefault="00A800F2" w:rsidP="000732C1">
      <w:pPr>
        <w:numPr>
          <w:ilvl w:val="0"/>
          <w:numId w:val="110"/>
        </w:numPr>
        <w:tabs>
          <w:tab w:val="left" w:pos="360"/>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lang w:eastAsia="ru-RU"/>
        </w:rPr>
        <w:lastRenderedPageBreak/>
        <w:t>скатная кровля выполняется из металла, черепицы (керамической, минеральной, металлической, гибкой или аналога), светопрозрачных конструкций.</w:t>
      </w:r>
    </w:p>
    <w:p w14:paraId="748C96D3" w14:textId="77777777" w:rsidR="00A800F2" w:rsidRPr="00A800F2" w:rsidRDefault="00A800F2" w:rsidP="00A800F2">
      <w:pPr>
        <w:spacing w:after="0" w:line="240" w:lineRule="auto"/>
        <w:ind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Не допускается</w:t>
      </w:r>
      <w:r w:rsidRPr="00A800F2">
        <w:rPr>
          <w:rFonts w:ascii="Times New Roman" w:eastAsia="Times New Roman" w:hAnsi="Times New Roman" w:cs="Times New Roman"/>
          <w:color w:val="000000"/>
          <w:sz w:val="28"/>
          <w:szCs w:val="28"/>
          <w:shd w:val="clear" w:color="auto" w:fill="FFFFFF"/>
          <w:lang w:eastAsia="ru-RU"/>
        </w:rPr>
        <w:t>:</w:t>
      </w:r>
    </w:p>
    <w:p w14:paraId="508314C3" w14:textId="77777777" w:rsidR="00A800F2" w:rsidRPr="00A800F2" w:rsidRDefault="00A800F2"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окраска поверхностей, облицованных натуральным (природным) камнем;</w:t>
      </w:r>
    </w:p>
    <w:p w14:paraId="4FC05D46" w14:textId="77777777" w:rsidR="00A800F2" w:rsidRPr="00A800F2" w:rsidRDefault="00A800F2"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бетонная необлицованная поверхность для первого и цокольного этажа;</w:t>
      </w:r>
    </w:p>
    <w:p w14:paraId="21C71781" w14:textId="77777777" w:rsidR="00A800F2" w:rsidRPr="00A800F2" w:rsidRDefault="00A800F2"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Calibri" w:hAnsi="Times New Roman" w:cs="Times New Roman"/>
          <w:sz w:val="28"/>
          <w:szCs w:val="28"/>
        </w:rPr>
        <w:t>штукатурный фасад по фасадному утеплению из пенополистирола;</w:t>
      </w:r>
    </w:p>
    <w:p w14:paraId="6DDD77DE" w14:textId="77777777" w:rsidR="00A800F2" w:rsidRPr="00A800F2" w:rsidRDefault="00A800F2"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использование бетонных </w:t>
      </w:r>
      <w:proofErr w:type="spellStart"/>
      <w:r w:rsidRPr="00A800F2">
        <w:rPr>
          <w:rFonts w:ascii="Times New Roman" w:eastAsia="Times New Roman" w:hAnsi="Times New Roman" w:cs="Times New Roman"/>
          <w:color w:val="000000"/>
          <w:sz w:val="28"/>
          <w:szCs w:val="28"/>
          <w:shd w:val="clear" w:color="auto" w:fill="FFFFFF"/>
          <w:lang w:eastAsia="ru-RU"/>
        </w:rPr>
        <w:t>фиброцементных</w:t>
      </w:r>
      <w:proofErr w:type="spellEnd"/>
      <w:r w:rsidRPr="00A800F2">
        <w:rPr>
          <w:rFonts w:ascii="Times New Roman" w:eastAsia="Times New Roman" w:hAnsi="Times New Roman" w:cs="Times New Roman"/>
          <w:color w:val="000000"/>
          <w:sz w:val="28"/>
          <w:szCs w:val="28"/>
          <w:shd w:val="clear" w:color="auto" w:fill="FFFFFF"/>
          <w:lang w:eastAsia="ru-RU"/>
        </w:rPr>
        <w:t xml:space="preserve"> элементов без гидрофобного покрытия;</w:t>
      </w:r>
    </w:p>
    <w:p w14:paraId="644C6ED7" w14:textId="77777777" w:rsidR="00A800F2" w:rsidRPr="00A800F2" w:rsidRDefault="00A800F2"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металлические элементы отделки с толщиной менее 0,5 мм;</w:t>
      </w:r>
    </w:p>
    <w:p w14:paraId="63451D39" w14:textId="77777777" w:rsidR="00A800F2" w:rsidRPr="00A800F2" w:rsidRDefault="00A800F2"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металлические оцинкованные элементы без лакокрасочного покрытия (кроме ограждения кровли и элементов фасадов, не </w:t>
      </w:r>
      <w:r w:rsidRPr="00A800F2">
        <w:rPr>
          <w:rFonts w:ascii="Times New Roman" w:eastAsia="Calibri" w:hAnsi="Times New Roman" w:cs="Times New Roman"/>
          <w:sz w:val="28"/>
          <w:szCs w:val="28"/>
        </w:rPr>
        <w:t>выходящих на территории общего пользования);</w:t>
      </w:r>
    </w:p>
    <w:p w14:paraId="6D7EFBDB" w14:textId="77777777" w:rsidR="00A800F2" w:rsidRPr="00A800F2" w:rsidRDefault="00A800F2" w:rsidP="000732C1">
      <w:pPr>
        <w:numPr>
          <w:ilvl w:val="0"/>
          <w:numId w:val="10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lang w:eastAsia="ru-RU"/>
        </w:rPr>
        <w:t xml:space="preserve">размещение декоративных элементов, выполненных из </w:t>
      </w:r>
      <w:proofErr w:type="spellStart"/>
      <w:r w:rsidRPr="00A800F2">
        <w:rPr>
          <w:rFonts w:ascii="Times New Roman" w:eastAsia="Times New Roman" w:hAnsi="Times New Roman" w:cs="Times New Roman"/>
          <w:color w:val="000000"/>
          <w:sz w:val="28"/>
          <w:szCs w:val="28"/>
          <w:lang w:eastAsia="ru-RU"/>
        </w:rPr>
        <w:t>пенополистирола</w:t>
      </w:r>
      <w:proofErr w:type="spellEnd"/>
      <w:r w:rsidRPr="00A800F2">
        <w:rPr>
          <w:rFonts w:ascii="Times New Roman" w:eastAsia="Times New Roman" w:hAnsi="Times New Roman" w:cs="Times New Roman"/>
          <w:color w:val="000000"/>
          <w:sz w:val="28"/>
          <w:szCs w:val="28"/>
          <w:lang w:eastAsia="ru-RU"/>
        </w:rPr>
        <w:t xml:space="preserve">, </w:t>
      </w:r>
      <w:proofErr w:type="spellStart"/>
      <w:r w:rsidRPr="00A800F2">
        <w:rPr>
          <w:rFonts w:ascii="Times New Roman" w:eastAsia="Times New Roman" w:hAnsi="Times New Roman" w:cs="Times New Roman"/>
          <w:color w:val="000000"/>
          <w:sz w:val="28"/>
          <w:szCs w:val="28"/>
          <w:lang w:eastAsia="ru-RU"/>
        </w:rPr>
        <w:t>пенополиуретана</w:t>
      </w:r>
      <w:proofErr w:type="spellEnd"/>
      <w:r w:rsidRPr="00A800F2">
        <w:rPr>
          <w:rFonts w:ascii="Times New Roman" w:eastAsia="Times New Roman" w:hAnsi="Times New Roman" w:cs="Times New Roman"/>
          <w:color w:val="000000"/>
          <w:sz w:val="28"/>
          <w:szCs w:val="28"/>
          <w:lang w:eastAsia="ru-RU"/>
        </w:rPr>
        <w:t xml:space="preserve">, </w:t>
      </w:r>
      <w:proofErr w:type="spellStart"/>
      <w:r w:rsidRPr="00A800F2">
        <w:rPr>
          <w:rFonts w:ascii="Times New Roman" w:eastAsia="Times New Roman" w:hAnsi="Times New Roman" w:cs="Times New Roman"/>
          <w:color w:val="000000"/>
          <w:sz w:val="28"/>
          <w:szCs w:val="28"/>
          <w:lang w:eastAsia="ru-RU"/>
        </w:rPr>
        <w:t>минваты</w:t>
      </w:r>
      <w:proofErr w:type="spellEnd"/>
      <w:r w:rsidRPr="00A800F2">
        <w:rPr>
          <w:rFonts w:ascii="Times New Roman" w:eastAsia="Times New Roman" w:hAnsi="Times New Roman" w:cs="Times New Roman"/>
          <w:color w:val="000000"/>
          <w:sz w:val="28"/>
          <w:szCs w:val="28"/>
          <w:lang w:eastAsia="ru-RU"/>
        </w:rPr>
        <w:t xml:space="preserve"> с тонким штукатурным слоем, ниже 2 метров над уровнем земли;</w:t>
      </w:r>
    </w:p>
    <w:p w14:paraId="3B90ECD5" w14:textId="77777777" w:rsidR="00A800F2" w:rsidRPr="00A800F2" w:rsidRDefault="00A800F2" w:rsidP="000732C1">
      <w:pPr>
        <w:numPr>
          <w:ilvl w:val="0"/>
          <w:numId w:val="10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lang w:eastAsia="ru-RU"/>
        </w:rPr>
        <w:t>выполнение больших глухих плоскостей фасада из материалов, имитирующих натуральные, с заметно повторяющимся рисунком;</w:t>
      </w:r>
    </w:p>
    <w:p w14:paraId="41DA6CFD" w14:textId="77777777" w:rsidR="00A800F2" w:rsidRPr="00A800F2" w:rsidRDefault="00A800F2" w:rsidP="000732C1">
      <w:pPr>
        <w:numPr>
          <w:ilvl w:val="0"/>
          <w:numId w:val="10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lang w:eastAsia="ru-RU"/>
        </w:rPr>
        <w:t>отделка фасада керамогранитной глянцевой однотонной плиткой 600х600 мм;</w:t>
      </w:r>
    </w:p>
    <w:p w14:paraId="7393F5EE" w14:textId="77777777" w:rsidR="00A800F2" w:rsidRPr="00A800F2" w:rsidRDefault="00A800F2" w:rsidP="000732C1">
      <w:pPr>
        <w:numPr>
          <w:ilvl w:val="0"/>
          <w:numId w:val="10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визуально заметные соединения облицовочных элементов, видимые крепежные детали фасадных систем (за исключением матовых панелей с неоднородным покрытием);</w:t>
      </w:r>
    </w:p>
    <w:p w14:paraId="0E4EAB5E" w14:textId="77777777" w:rsidR="00A800F2" w:rsidRPr="00A800F2" w:rsidRDefault="00A800F2"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использование белых стеклопакетов ПВХ (за исключением объектов, возводимых за счет бюджетного финансирования);</w:t>
      </w:r>
    </w:p>
    <w:p w14:paraId="7B10EB05" w14:textId="77777777" w:rsidR="00A800F2" w:rsidRPr="00A800F2" w:rsidRDefault="00A800F2"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использование в качестве отделочных материалов фасадов объектов капитального строительства:</w:t>
      </w:r>
    </w:p>
    <w:p w14:paraId="53150FA8" w14:textId="77777777" w:rsidR="00A800F2" w:rsidRPr="00A800F2" w:rsidRDefault="00A800F2"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штукатурки (штукатурный фасад допускается применять, если окружающая застройка преимущественно выполнена с применением штукатурных фасадов. Работы по выполнению штукатурного фасада должны производиться строго по сертифицированной технологии, должен обеспечиваться длительный срок эксплуатации); </w:t>
      </w:r>
    </w:p>
    <w:p w14:paraId="6A068F26" w14:textId="77777777" w:rsidR="00A800F2" w:rsidRPr="00A800F2" w:rsidRDefault="00A800F2"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пластиковых панелей, сотового поликарбоната;</w:t>
      </w:r>
    </w:p>
    <w:p w14:paraId="18AE8CF5" w14:textId="7C775F6F" w:rsidR="00A800F2" w:rsidRPr="00A800F2" w:rsidRDefault="00CB319B"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винилового </w:t>
      </w:r>
      <w:proofErr w:type="spellStart"/>
      <w:r w:rsidR="00A800F2" w:rsidRPr="00A800F2">
        <w:rPr>
          <w:rFonts w:ascii="Times New Roman" w:eastAsia="Times New Roman" w:hAnsi="Times New Roman" w:cs="Times New Roman"/>
          <w:color w:val="000000"/>
          <w:sz w:val="28"/>
          <w:szCs w:val="28"/>
          <w:shd w:val="clear" w:color="auto" w:fill="FFFFFF"/>
          <w:lang w:eastAsia="ru-RU"/>
        </w:rPr>
        <w:t>сайдинга</w:t>
      </w:r>
      <w:proofErr w:type="spellEnd"/>
      <w:r w:rsidR="00A800F2" w:rsidRPr="00A800F2">
        <w:rPr>
          <w:rFonts w:ascii="Times New Roman" w:eastAsia="Times New Roman" w:hAnsi="Times New Roman" w:cs="Times New Roman"/>
          <w:color w:val="000000"/>
          <w:sz w:val="28"/>
          <w:szCs w:val="28"/>
          <w:shd w:val="clear" w:color="auto" w:fill="FFFFFF"/>
          <w:lang w:eastAsia="ru-RU"/>
        </w:rPr>
        <w:t>;</w:t>
      </w:r>
    </w:p>
    <w:p w14:paraId="7B6258E9" w14:textId="0A950F47" w:rsidR="00A800F2" w:rsidRPr="00A800F2" w:rsidRDefault="00A800F2"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профилированного металлического листа;</w:t>
      </w:r>
    </w:p>
    <w:p w14:paraId="06F9CE8C" w14:textId="77777777" w:rsidR="00A800F2" w:rsidRPr="00A800F2" w:rsidRDefault="00A800F2"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асбестоцементных листов, </w:t>
      </w:r>
      <w:r w:rsidRPr="00A800F2">
        <w:rPr>
          <w:rFonts w:ascii="Times New Roman" w:eastAsia="Times New Roman" w:hAnsi="Times New Roman" w:cs="Times New Roman"/>
          <w:color w:val="000000"/>
          <w:sz w:val="28"/>
          <w:szCs w:val="28"/>
          <w:shd w:val="clear" w:color="auto" w:fill="FFFFFF"/>
          <w:lang w:eastAsia="ru-RU"/>
        </w:rPr>
        <w:t>самоклеящейся пленки, баннерной ткани, сотового поликарбоната;</w:t>
      </w:r>
    </w:p>
    <w:p w14:paraId="3875738D" w14:textId="77777777" w:rsidR="00A800F2" w:rsidRPr="00A800F2" w:rsidRDefault="00A800F2"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0CDEC5E3" w14:textId="77777777" w:rsidR="00A800F2" w:rsidRPr="00A800F2" w:rsidRDefault="00A800F2"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595A4AE3" w14:textId="77777777" w:rsidR="00A800F2" w:rsidRPr="00A800F2" w:rsidRDefault="00A800F2" w:rsidP="00A800F2">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lastRenderedPageBreak/>
        <w:t xml:space="preserve">3) </w:t>
      </w:r>
      <w:r w:rsidRPr="00A800F2">
        <w:rPr>
          <w:rFonts w:ascii="Times New Roman" w:eastAsia="Times New Roman" w:hAnsi="Times New Roman" w:cs="Times New Roman"/>
          <w:color w:val="000000"/>
          <w:sz w:val="28"/>
          <w:szCs w:val="28"/>
          <w:shd w:val="clear" w:color="auto" w:fill="FFFFFF"/>
          <w:lang w:eastAsia="ru-RU"/>
        </w:rPr>
        <w:tab/>
      </w:r>
      <w:r w:rsidRPr="00A800F2">
        <w:rPr>
          <w:rFonts w:ascii="Times New Roman" w:eastAsia="Times New Roman" w:hAnsi="Times New Roman" w:cs="Times New Roman"/>
          <w:color w:val="000000"/>
          <w:sz w:val="28"/>
          <w:szCs w:val="28"/>
          <w:u w:val="single"/>
          <w:shd w:val="clear" w:color="auto" w:fill="FFFFFF"/>
          <w:lang w:eastAsia="ru-RU"/>
        </w:rPr>
        <w:t>К размещению технического и инженерного оборудования на фасадах и кровлях объектов капитального строительства</w:t>
      </w:r>
      <w:r w:rsidRPr="00A800F2">
        <w:rPr>
          <w:rFonts w:ascii="Times New Roman" w:eastAsia="Times New Roman" w:hAnsi="Times New Roman" w:cs="Times New Roman"/>
          <w:color w:val="000000"/>
          <w:sz w:val="28"/>
          <w:szCs w:val="28"/>
          <w:shd w:val="clear" w:color="auto" w:fill="FFFFFF"/>
          <w:lang w:eastAsia="ru-RU"/>
        </w:rPr>
        <w:t>.</w:t>
      </w:r>
    </w:p>
    <w:p w14:paraId="77F7D3DB" w14:textId="77777777" w:rsidR="00A800F2" w:rsidRPr="00A800F2" w:rsidRDefault="00A800F2" w:rsidP="00A800F2">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 (далее – оборудование).</w:t>
      </w:r>
    </w:p>
    <w:p w14:paraId="79878040" w14:textId="77777777" w:rsidR="00A800F2" w:rsidRPr="00A800F2" w:rsidRDefault="00A800F2" w:rsidP="00A800F2">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Оборудование должно располагаться с учетом системы композиционных осей фасадов объекта и иметь комплексный характер.</w:t>
      </w:r>
    </w:p>
    <w:p w14:paraId="5E5015A7" w14:textId="6A3AE8B5" w:rsidR="00A800F2" w:rsidRPr="00A800F2" w:rsidRDefault="00A800F2" w:rsidP="00A800F2">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При строительстве объемно-пластическое решение фасада объекта капитального строительства должно предусматривать скрытое размещение (декоративные решетки, короба) наружных блоков систем кондиционирования, вентиляции и их комплексов, скрытую систему водоотведения, либо предусматривать их внутреннее размещение. Наружный организованный водосток допускается для объектов этажностью не выше 3 этажей и для отвода воды с козырьков над входами; водосточная система должна применяться с подогревом.</w:t>
      </w:r>
    </w:p>
    <w:p w14:paraId="415B91FE" w14:textId="77777777" w:rsidR="00A800F2" w:rsidRPr="00A800F2" w:rsidRDefault="00A800F2" w:rsidP="00A800F2">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При реконструкции объекта капитального строительства:</w:t>
      </w:r>
    </w:p>
    <w:p w14:paraId="70FC8D72" w14:textId="77777777" w:rsidR="00A800F2" w:rsidRPr="00A800F2" w:rsidRDefault="00A800F2"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размещение дополнительного оборудования должно обеспечивать сохранность отделки фасада либо ее восстановление;</w:t>
      </w:r>
    </w:p>
    <w:p w14:paraId="23CB35E4" w14:textId="77777777" w:rsidR="00A800F2" w:rsidRPr="00A800F2" w:rsidRDefault="00A800F2"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45DF3FD3" w14:textId="77777777" w:rsidR="00A800F2" w:rsidRPr="00A800F2" w:rsidRDefault="00A800F2" w:rsidP="00A800F2">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Габариты, форма оборудования, декоративных коробов, в которых оно размещено, декоративных решеток не должны ухудшать визуальные характеристики объекта.</w:t>
      </w:r>
    </w:p>
    <w:p w14:paraId="20A04CE2" w14:textId="77777777" w:rsidR="00A800F2" w:rsidRPr="00A800F2" w:rsidRDefault="00A800F2" w:rsidP="00A800F2">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Устанавливаемое на фасадах зданий оборудование должно быть окрашено в цвет поверхностей, на которых оно установлено.</w:t>
      </w:r>
    </w:p>
    <w:p w14:paraId="40B23BAA" w14:textId="77777777" w:rsidR="00A800F2" w:rsidRPr="00A800F2" w:rsidRDefault="00A800F2" w:rsidP="00A800F2">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Не допускается</w:t>
      </w:r>
      <w:r w:rsidRPr="00A800F2">
        <w:rPr>
          <w:rFonts w:ascii="Times New Roman" w:eastAsia="Times New Roman" w:hAnsi="Times New Roman" w:cs="Times New Roman"/>
          <w:color w:val="000000"/>
          <w:sz w:val="28"/>
          <w:szCs w:val="28"/>
          <w:shd w:val="clear" w:color="auto" w:fill="FFFFFF"/>
          <w:lang w:eastAsia="ru-RU"/>
        </w:rPr>
        <w:t>:</w:t>
      </w:r>
    </w:p>
    <w:p w14:paraId="10A7C021" w14:textId="77777777" w:rsidR="00A800F2" w:rsidRPr="00A800F2" w:rsidRDefault="00A800F2"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размещение оборудования на архитектурных элементах и деталях декора, порталах, козырьках, пилонах, консолях, на настенной росписи, фреске, мозаичном панно, сграффито и иных видах монументального искусства, являющихся частью архитектурного решения фасада;</w:t>
      </w:r>
    </w:p>
    <w:p w14:paraId="0E825D86" w14:textId="1377C447" w:rsidR="00A800F2" w:rsidRPr="00A800F2" w:rsidRDefault="00A800F2"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наружная открытая прокладка по фасаду подводящих сетей и иных коммуникаций, прокладка сетей с нарушением пластики фасада;</w:t>
      </w:r>
    </w:p>
    <w:p w14:paraId="3A4AA59D" w14:textId="77777777" w:rsidR="00A800F2" w:rsidRPr="00A800F2" w:rsidRDefault="00A800F2"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размещение оборудования, выступающего от плоскости фасада более чем на 20 см, на высоте менее 2,5 м от уровня земли или крыльца (кроме водосточных труб).</w:t>
      </w:r>
    </w:p>
    <w:p w14:paraId="5CC039E5" w14:textId="77777777" w:rsidR="00A800F2" w:rsidRPr="00A800F2" w:rsidRDefault="00A800F2" w:rsidP="00A800F2">
      <w:pPr>
        <w:tabs>
          <w:tab w:val="left" w:pos="1134"/>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4) </w:t>
      </w:r>
      <w:r w:rsidRPr="00A800F2">
        <w:rPr>
          <w:rFonts w:ascii="Times New Roman" w:eastAsia="Times New Roman" w:hAnsi="Times New Roman" w:cs="Times New Roman"/>
          <w:color w:val="000000"/>
          <w:sz w:val="28"/>
          <w:szCs w:val="28"/>
          <w:shd w:val="clear" w:color="auto" w:fill="FFFFFF"/>
          <w:lang w:eastAsia="ru-RU"/>
        </w:rPr>
        <w:tab/>
      </w:r>
      <w:r w:rsidRPr="00A800F2">
        <w:rPr>
          <w:rFonts w:ascii="Times New Roman" w:eastAsia="Times New Roman" w:hAnsi="Times New Roman" w:cs="Times New Roman"/>
          <w:color w:val="000000"/>
          <w:sz w:val="28"/>
          <w:szCs w:val="28"/>
          <w:u w:val="single"/>
          <w:shd w:val="clear" w:color="auto" w:fill="FFFFFF"/>
          <w:lang w:eastAsia="ru-RU"/>
        </w:rPr>
        <w:t>К подсветке фасадов объектов капитального строительства:</w:t>
      </w:r>
      <w:r w:rsidRPr="00A800F2">
        <w:rPr>
          <w:rFonts w:ascii="Times New Roman" w:eastAsia="Times New Roman" w:hAnsi="Times New Roman" w:cs="Times New Roman"/>
          <w:color w:val="000000"/>
          <w:sz w:val="28"/>
          <w:szCs w:val="28"/>
          <w:shd w:val="clear" w:color="auto" w:fill="FFFFFF"/>
          <w:lang w:eastAsia="ru-RU"/>
        </w:rPr>
        <w:t xml:space="preserve"> </w:t>
      </w:r>
    </w:p>
    <w:p w14:paraId="5579F96E" w14:textId="77777777"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4362D8BD" w14:textId="77777777"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архитектурная подсветка зданий должна включать: </w:t>
      </w:r>
    </w:p>
    <w:p w14:paraId="42219417" w14:textId="77777777" w:rsidR="00A800F2" w:rsidRPr="00A800F2" w:rsidRDefault="00A800F2" w:rsidP="000732C1">
      <w:pPr>
        <w:numPr>
          <w:ilvl w:val="0"/>
          <w:numId w:val="111"/>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освещение входных групп;</w:t>
      </w:r>
    </w:p>
    <w:p w14:paraId="1D3B107F" w14:textId="77777777" w:rsidR="00A800F2" w:rsidRPr="00A800F2" w:rsidRDefault="00A800F2" w:rsidP="000732C1">
      <w:pPr>
        <w:numPr>
          <w:ilvl w:val="0"/>
          <w:numId w:val="111"/>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подсветку информационных знаков и конструкций;</w:t>
      </w:r>
    </w:p>
    <w:p w14:paraId="7DF49F51" w14:textId="77777777" w:rsidR="00A800F2" w:rsidRPr="00A800F2" w:rsidRDefault="00A800F2" w:rsidP="000732C1">
      <w:pPr>
        <w:numPr>
          <w:ilvl w:val="0"/>
          <w:numId w:val="111"/>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lastRenderedPageBreak/>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2C90D5B2" w14:textId="77777777" w:rsidR="00A800F2" w:rsidRPr="00A800F2" w:rsidRDefault="00A800F2" w:rsidP="00A800F2">
      <w:pPr>
        <w:tabs>
          <w:tab w:val="left" w:pos="1134"/>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5) </w:t>
      </w:r>
      <w:r w:rsidRPr="00A800F2">
        <w:rPr>
          <w:rFonts w:ascii="Times New Roman" w:eastAsia="Times New Roman" w:hAnsi="Times New Roman" w:cs="Times New Roman"/>
          <w:color w:val="000000"/>
          <w:sz w:val="28"/>
          <w:szCs w:val="28"/>
          <w:shd w:val="clear" w:color="auto" w:fill="FFFFFF"/>
          <w:lang w:eastAsia="ru-RU"/>
        </w:rPr>
        <w:tab/>
      </w:r>
      <w:r w:rsidRPr="00A800F2">
        <w:rPr>
          <w:rFonts w:ascii="Times New Roman" w:eastAsia="Times New Roman" w:hAnsi="Times New Roman" w:cs="Times New Roman"/>
          <w:color w:val="000000"/>
          <w:sz w:val="28"/>
          <w:szCs w:val="28"/>
          <w:u w:val="single"/>
          <w:shd w:val="clear" w:color="auto" w:fill="FFFFFF"/>
          <w:lang w:eastAsia="ru-RU"/>
        </w:rPr>
        <w:t>К объемно-пространственным характеристикам объектов капитального строительства</w:t>
      </w:r>
      <w:r w:rsidRPr="00A800F2">
        <w:rPr>
          <w:rFonts w:ascii="Times New Roman" w:eastAsia="Times New Roman" w:hAnsi="Times New Roman" w:cs="Times New Roman"/>
          <w:color w:val="000000"/>
          <w:sz w:val="28"/>
          <w:szCs w:val="28"/>
          <w:shd w:val="clear" w:color="auto" w:fill="FFFFFF"/>
          <w:lang w:eastAsia="ru-RU"/>
        </w:rPr>
        <w:t>:</w:t>
      </w:r>
    </w:p>
    <w:p w14:paraId="4B62DD76" w14:textId="77777777"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2AD6E2DE" w14:textId="77777777"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размеры входной площадки (ширина x глубина) для объектов общественного назначения, общая площадь которых составляет не более чем 1500 квадратных метров, должны быть не менее 2,2 x 2,2 м;</w:t>
      </w:r>
    </w:p>
    <w:p w14:paraId="10CA20D0" w14:textId="77777777"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здание или сооружение не должно создавать визуальный дискомфорт, должно органично вписываться в ландшафт и сохранять масштаб и характер существующей застройки;</w:t>
      </w:r>
    </w:p>
    <w:p w14:paraId="35598DF3" w14:textId="77777777"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здания необходимо размещать с учетом сложившейся линии застройки улицы (квартала);</w:t>
      </w:r>
    </w:p>
    <w:p w14:paraId="7F15FDF7" w14:textId="77777777"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ограждение участка (в случае необходимости его установки) должно выполняться в едином стиле общего архитектурного решения и не должно </w:t>
      </w:r>
      <w:r w:rsidRPr="00A800F2">
        <w:rPr>
          <w:rFonts w:ascii="Times New Roman" w:eastAsia="Times New Roman" w:hAnsi="Times New Roman" w:cs="Times New Roman"/>
          <w:sz w:val="28"/>
          <w:szCs w:val="28"/>
          <w:shd w:val="clear" w:color="auto" w:fill="FFFFFF"/>
          <w:lang w:eastAsia="ru-RU"/>
        </w:rPr>
        <w:t>препятствовать визуальному восприятию фасадов здания со стороны территорий общего пользования;</w:t>
      </w:r>
    </w:p>
    <w:p w14:paraId="09BCDF26" w14:textId="2A742340"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земельного участка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w:t>
      </w:r>
      <w:r w:rsidR="00C13955">
        <w:rPr>
          <w:rFonts w:ascii="Times New Roman" w:eastAsia="Times New Roman" w:hAnsi="Times New Roman" w:cs="Times New Roman"/>
          <w:sz w:val="28"/>
          <w:szCs w:val="28"/>
          <w:shd w:val="clear" w:color="auto" w:fill="FFFFFF"/>
          <w:lang w:eastAsia="ru-RU"/>
        </w:rPr>
        <w:t>при этом застройка (за исключением зданий этажностью не выше 4 этажей) должна по высоте</w:t>
      </w:r>
      <w:r w:rsidRPr="00A800F2">
        <w:rPr>
          <w:rFonts w:ascii="Times New Roman" w:eastAsia="Times New Roman" w:hAnsi="Times New Roman" w:cs="Times New Roman"/>
          <w:sz w:val="28"/>
          <w:szCs w:val="28"/>
          <w:shd w:val="clear" w:color="auto" w:fill="FFFFFF"/>
          <w:lang w:eastAsia="ru-RU"/>
        </w:rPr>
        <w:t xml:space="preserve">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24CECB84" w14:textId="77777777"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2C6258DA" w14:textId="77777777"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для объектов коммерческого назначения, общая площадь которых составляет не более чем 1500 квадратных метров, </w:t>
      </w:r>
      <w:proofErr w:type="spellStart"/>
      <w:r w:rsidRPr="00A800F2">
        <w:rPr>
          <w:rFonts w:ascii="Times New Roman" w:eastAsia="Times New Roman" w:hAnsi="Times New Roman" w:cs="Times New Roman"/>
          <w:color w:val="000000"/>
          <w:sz w:val="28"/>
          <w:szCs w:val="28"/>
          <w:shd w:val="clear" w:color="auto" w:fill="FFFFFF"/>
          <w:lang w:eastAsia="ru-RU"/>
        </w:rPr>
        <w:t>приобъектные</w:t>
      </w:r>
      <w:proofErr w:type="spellEnd"/>
      <w:r w:rsidRPr="00A800F2">
        <w:rPr>
          <w:rFonts w:ascii="Times New Roman" w:eastAsia="Times New Roman" w:hAnsi="Times New Roman" w:cs="Times New Roman"/>
          <w:color w:val="000000"/>
          <w:sz w:val="28"/>
          <w:szCs w:val="28"/>
          <w:shd w:val="clear" w:color="auto" w:fill="FFFFFF"/>
          <w:lang w:eastAsia="ru-RU"/>
        </w:rPr>
        <w:t xml:space="preserve"> стоянки автомобилей следует размещать в пределах отведенного земельного участка.</w:t>
      </w:r>
    </w:p>
    <w:p w14:paraId="53F76B20" w14:textId="77777777" w:rsidR="00A800F2" w:rsidRPr="00A800F2" w:rsidRDefault="00A800F2" w:rsidP="00A800F2">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6) </w:t>
      </w:r>
      <w:r w:rsidRPr="00A800F2">
        <w:rPr>
          <w:rFonts w:ascii="Times New Roman" w:eastAsia="Times New Roman" w:hAnsi="Times New Roman" w:cs="Times New Roman"/>
          <w:color w:val="000000"/>
          <w:sz w:val="28"/>
          <w:szCs w:val="28"/>
          <w:shd w:val="clear" w:color="auto" w:fill="FFFFFF"/>
          <w:lang w:eastAsia="ru-RU"/>
        </w:rPr>
        <w:tab/>
      </w:r>
      <w:r w:rsidRPr="00A800F2">
        <w:rPr>
          <w:rFonts w:ascii="Times New Roman" w:eastAsia="Times New Roman" w:hAnsi="Times New Roman" w:cs="Times New Roman"/>
          <w:color w:val="000000"/>
          <w:sz w:val="28"/>
          <w:szCs w:val="28"/>
          <w:u w:val="single"/>
          <w:shd w:val="clear" w:color="auto" w:fill="FFFFFF"/>
          <w:lang w:eastAsia="ru-RU"/>
        </w:rPr>
        <w:t>К архитектурно-стилистическим характеристикам объектов капитального строительства</w:t>
      </w:r>
      <w:r w:rsidRPr="00A800F2">
        <w:rPr>
          <w:rFonts w:ascii="Times New Roman" w:eastAsia="Times New Roman" w:hAnsi="Times New Roman" w:cs="Times New Roman"/>
          <w:color w:val="000000"/>
          <w:sz w:val="28"/>
          <w:szCs w:val="28"/>
          <w:shd w:val="clear" w:color="auto" w:fill="FFFFFF"/>
          <w:lang w:eastAsia="ru-RU"/>
        </w:rPr>
        <w:t>:</w:t>
      </w:r>
    </w:p>
    <w:p w14:paraId="55D592D9" w14:textId="77777777"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архитектурный облик объекта должен быть подчинен единому стилистическому решению;</w:t>
      </w:r>
    </w:p>
    <w:p w14:paraId="7D6F8211" w14:textId="77777777"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входные группы</w:t>
      </w:r>
      <w:r w:rsidRPr="00A800F2">
        <w:rPr>
          <w:rFonts w:ascii="Times New Roman" w:eastAsia="Times New Roman" w:hAnsi="Times New Roman" w:cs="Times New Roman"/>
          <w:color w:val="000000"/>
          <w:sz w:val="28"/>
          <w:szCs w:val="28"/>
          <w:shd w:val="clear" w:color="auto" w:fill="FFFFFF"/>
          <w:lang w:eastAsia="ru-RU"/>
        </w:rPr>
        <w:t>:</w:t>
      </w:r>
    </w:p>
    <w:p w14:paraId="39DDD451" w14:textId="77777777" w:rsidR="00A800F2" w:rsidRPr="00A800F2" w:rsidRDefault="00A800F2"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входы в здание должны быть оборудованы навесами или заглублены в нишу не менее чем на 60 сантиметров;</w:t>
      </w:r>
    </w:p>
    <w:p w14:paraId="06F5BB92" w14:textId="77777777" w:rsidR="00A800F2" w:rsidRPr="00A800F2" w:rsidRDefault="00A800F2"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отметка площадки перед входом в общественное здание должна быть выше отметки тротуара перед входом не менее чем на 0,15 м. Допускается принимать </w:t>
      </w:r>
      <w:r w:rsidRPr="00A800F2">
        <w:rPr>
          <w:rFonts w:ascii="Times New Roman" w:eastAsia="Times New Roman" w:hAnsi="Times New Roman" w:cs="Times New Roman"/>
          <w:color w:val="000000"/>
          <w:sz w:val="28"/>
          <w:szCs w:val="28"/>
          <w:shd w:val="clear" w:color="auto" w:fill="FFFFFF"/>
          <w:lang w:eastAsia="ru-RU"/>
        </w:rPr>
        <w:lastRenderedPageBreak/>
        <w:t>отметку площадки на уровне пола при условии предохранения помещений от попадания осадков;</w:t>
      </w:r>
    </w:p>
    <w:p w14:paraId="1C29931A" w14:textId="77777777" w:rsidR="00A800F2" w:rsidRPr="00A800F2" w:rsidRDefault="00A800F2"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главные входы в общественные здания должны быть ориентированы на территории общего пользования или к основному подъезду к зданию или сооружению;</w:t>
      </w:r>
    </w:p>
    <w:p w14:paraId="01FD15BB" w14:textId="77777777"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цоколь</w:t>
      </w:r>
      <w:r w:rsidRPr="00A800F2">
        <w:rPr>
          <w:rFonts w:ascii="Times New Roman" w:eastAsia="Times New Roman" w:hAnsi="Times New Roman" w:cs="Times New Roman"/>
          <w:color w:val="000000"/>
          <w:sz w:val="28"/>
          <w:szCs w:val="28"/>
          <w:shd w:val="clear" w:color="auto" w:fill="FFFFFF"/>
          <w:lang w:eastAsia="ru-RU"/>
        </w:rPr>
        <w:t xml:space="preserve"> – </w:t>
      </w:r>
      <w:r w:rsidRPr="00A800F2">
        <w:rPr>
          <w:rFonts w:ascii="Times New Roman" w:eastAsia="Calibri" w:hAnsi="Times New Roman" w:cs="Times New Roman"/>
          <w:color w:val="000000"/>
          <w:sz w:val="28"/>
          <w:szCs w:val="28"/>
          <w:lang w:eastAsia="ru-RU"/>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A800F2">
        <w:rPr>
          <w:rFonts w:ascii="Times New Roman" w:eastAsia="Times New Roman" w:hAnsi="Times New Roman" w:cs="Times New Roman"/>
          <w:color w:val="000000"/>
          <w:sz w:val="28"/>
          <w:szCs w:val="28"/>
          <w:shd w:val="clear" w:color="auto" w:fill="FFFFFF"/>
          <w:lang w:eastAsia="ru-RU"/>
        </w:rPr>
        <w:t>;</w:t>
      </w:r>
    </w:p>
    <w:p w14:paraId="65374CC5" w14:textId="77777777" w:rsidR="00A800F2" w:rsidRPr="00A800F2" w:rsidRDefault="00A800F2" w:rsidP="000732C1">
      <w:pPr>
        <w:numPr>
          <w:ilvl w:val="0"/>
          <w:numId w:val="106"/>
        </w:numPr>
        <w:tabs>
          <w:tab w:val="left" w:pos="0"/>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первый и цокольный этаж:</w:t>
      </w:r>
    </w:p>
    <w:p w14:paraId="1589175C" w14:textId="77777777" w:rsidR="00A800F2" w:rsidRPr="00A800F2" w:rsidRDefault="00A800F2"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 должны быть выполнены из облицовочного, прочного и антивандального материала (без применения штукатурки); </w:t>
      </w:r>
    </w:p>
    <w:p w14:paraId="502E617D" w14:textId="4BCE3FFC" w:rsidR="00A800F2" w:rsidRPr="009942CF" w:rsidRDefault="00A800F2"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высота пер</w:t>
      </w:r>
      <w:r w:rsidR="009942CF">
        <w:rPr>
          <w:rFonts w:ascii="Times New Roman" w:eastAsia="Times New Roman" w:hAnsi="Times New Roman" w:cs="Times New Roman"/>
          <w:color w:val="000000"/>
          <w:sz w:val="28"/>
          <w:szCs w:val="28"/>
          <w:shd w:val="clear" w:color="auto" w:fill="FFFFFF"/>
          <w:lang w:eastAsia="ru-RU"/>
        </w:rPr>
        <w:t xml:space="preserve">вого этажа общественных зданий </w:t>
      </w:r>
      <w:r w:rsidRPr="00A800F2">
        <w:rPr>
          <w:rFonts w:ascii="Times New Roman" w:eastAsia="Times New Roman" w:hAnsi="Times New Roman" w:cs="Times New Roman"/>
          <w:color w:val="000000"/>
          <w:sz w:val="28"/>
          <w:szCs w:val="28"/>
          <w:shd w:val="clear" w:color="auto" w:fill="FFFFFF"/>
          <w:lang w:eastAsia="ru-RU"/>
        </w:rPr>
        <w:t>должна быть не менее 4 метра;</w:t>
      </w:r>
    </w:p>
    <w:p w14:paraId="1E5ED6AC" w14:textId="77777777"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фасад:</w:t>
      </w:r>
      <w:r w:rsidRPr="00A800F2">
        <w:rPr>
          <w:rFonts w:ascii="Times New Roman" w:eastAsia="Times New Roman" w:hAnsi="Times New Roman" w:cs="Times New Roman"/>
          <w:color w:val="000000"/>
          <w:sz w:val="28"/>
          <w:szCs w:val="28"/>
          <w:shd w:val="clear" w:color="auto" w:fill="FFFFFF"/>
          <w:lang w:eastAsia="ru-RU"/>
        </w:rPr>
        <w:t xml:space="preserve">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375E4B4B" w14:textId="77777777"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окна, лоджии, балконы</w:t>
      </w:r>
      <w:r w:rsidRPr="00A800F2">
        <w:rPr>
          <w:rFonts w:ascii="Times New Roman" w:eastAsia="Times New Roman" w:hAnsi="Times New Roman" w:cs="Times New Roman"/>
          <w:color w:val="000000"/>
          <w:sz w:val="28"/>
          <w:szCs w:val="28"/>
          <w:shd w:val="clear" w:color="auto" w:fill="FFFFFF"/>
          <w:lang w:eastAsia="ru-RU"/>
        </w:rPr>
        <w:t xml:space="preserve"> должны быть остеклены. Остекление следует выполнять в едином стиле. Допускается отсутствие остекления балконов уникальных по характеру размещения на фасадах зданий, в т.ч. по высоте здания (изменяющие тип и конфигурацию плана на отдельных этажах, расположенные дискретно и т.д.), по геометрии элементов (созданные на основе треугольника, круга, трапеции, сложной формы и т.д.);</w:t>
      </w:r>
    </w:p>
    <w:p w14:paraId="377B48AC" w14:textId="77777777" w:rsidR="00A800F2" w:rsidRPr="00A800F2" w:rsidRDefault="00A800F2"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информационные носители:</w:t>
      </w:r>
      <w:r w:rsidRPr="00A800F2">
        <w:rPr>
          <w:rFonts w:ascii="Times New Roman" w:eastAsia="Times New Roman" w:hAnsi="Times New Roman" w:cs="Times New Roman"/>
          <w:color w:val="000000"/>
          <w:sz w:val="28"/>
          <w:szCs w:val="28"/>
          <w:shd w:val="clear" w:color="auto" w:fill="FFFFFF"/>
          <w:lang w:eastAsia="ru-RU"/>
        </w:rPr>
        <w:t xml:space="preserve"> при оформлении необходимо использовать </w:t>
      </w:r>
      <w:r w:rsidRPr="00A800F2">
        <w:rPr>
          <w:rFonts w:ascii="Times New Roman" w:eastAsia="Times New Roman" w:hAnsi="Times New Roman" w:cs="Times New Roman"/>
          <w:sz w:val="28"/>
          <w:szCs w:val="28"/>
          <w:shd w:val="clear" w:color="auto" w:fill="FFFFFF"/>
          <w:lang w:eastAsia="ru-RU"/>
        </w:rPr>
        <w:t>ровные шрифты, без засечек и декоративных элементов.</w:t>
      </w:r>
    </w:p>
    <w:p w14:paraId="0F9FD2D1" w14:textId="77777777" w:rsidR="00A800F2" w:rsidRPr="00A800F2" w:rsidRDefault="00A800F2" w:rsidP="00A800F2">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Запрещается использовать крышу зданий для размещения рекламных конструкций.</w:t>
      </w:r>
    </w:p>
    <w:p w14:paraId="52047C48" w14:textId="77777777" w:rsidR="00A800F2" w:rsidRPr="00E93049" w:rsidRDefault="00A800F2" w:rsidP="000732C1">
      <w:pPr>
        <w:numPr>
          <w:ilvl w:val="0"/>
          <w:numId w:val="140"/>
        </w:numPr>
        <w:spacing w:before="120" w:after="12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1120C8BA" w14:textId="77777777" w:rsidR="00A800F2" w:rsidRPr="00E93049" w:rsidRDefault="00A800F2" w:rsidP="00A800F2">
      <w:pPr>
        <w:spacing w:after="0" w:line="240" w:lineRule="auto"/>
        <w:ind w:firstLine="709"/>
        <w:jc w:val="both"/>
        <w:rPr>
          <w:rFonts w:ascii="Times New Roman" w:hAnsi="Times New Roman" w:cs="Times New Roman"/>
          <w:sz w:val="28"/>
          <w:szCs w:val="28"/>
        </w:rPr>
      </w:pPr>
      <w:r w:rsidRPr="00E93049">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31C130A2" w14:textId="77777777" w:rsidR="00A800F2" w:rsidRPr="00E93049" w:rsidRDefault="00A800F2" w:rsidP="00A800F2">
      <w:pPr>
        <w:spacing w:after="0" w:line="240" w:lineRule="auto"/>
        <w:ind w:firstLine="709"/>
        <w:jc w:val="both"/>
        <w:rPr>
          <w:rFonts w:ascii="Times New Roman" w:hAnsi="Times New Roman" w:cs="Times New Roman"/>
          <w:sz w:val="28"/>
          <w:szCs w:val="28"/>
        </w:rPr>
      </w:pPr>
      <w:r w:rsidRPr="00E93049">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12 настоящих Правил.</w:t>
      </w:r>
    </w:p>
    <w:p w14:paraId="21E5EF27" w14:textId="2373F92A" w:rsidR="008E0DF6" w:rsidRPr="00E93049" w:rsidRDefault="008E0DF6" w:rsidP="006F708C">
      <w:pPr>
        <w:keepNext/>
        <w:spacing w:before="120" w:after="120" w:line="240" w:lineRule="auto"/>
        <w:jc w:val="center"/>
        <w:outlineLvl w:val="2"/>
        <w:rPr>
          <w:rFonts w:ascii="Times New Roman" w:eastAsia="Times New Roman" w:hAnsi="Times New Roman" w:cs="Times New Roman"/>
          <w:b/>
          <w:bCs/>
          <w:sz w:val="28"/>
          <w:szCs w:val="28"/>
          <w:lang w:eastAsia="ru-RU"/>
        </w:rPr>
      </w:pPr>
      <w:bookmarkStart w:id="82" w:name="_Toc190034204"/>
      <w:bookmarkStart w:id="83" w:name="_Toc202459517"/>
      <w:r w:rsidRPr="00E93049">
        <w:rPr>
          <w:rFonts w:ascii="Times New Roman" w:eastAsia="Times New Roman" w:hAnsi="Times New Roman" w:cs="Times New Roman"/>
          <w:b/>
          <w:bCs/>
          <w:sz w:val="28"/>
          <w:szCs w:val="28"/>
          <w:lang w:eastAsia="ru-RU"/>
        </w:rPr>
        <w:t xml:space="preserve">Статья </w:t>
      </w:r>
      <w:r w:rsidR="000E3C89" w:rsidRPr="00E93049">
        <w:rPr>
          <w:rFonts w:ascii="Times New Roman" w:eastAsia="Times New Roman" w:hAnsi="Times New Roman" w:cs="Times New Roman"/>
          <w:b/>
          <w:bCs/>
          <w:sz w:val="28"/>
          <w:szCs w:val="28"/>
          <w:lang w:eastAsia="ru-RU"/>
        </w:rPr>
        <w:t>3</w:t>
      </w:r>
      <w:r w:rsidR="009607CD">
        <w:rPr>
          <w:rFonts w:ascii="Times New Roman" w:eastAsia="Times New Roman" w:hAnsi="Times New Roman" w:cs="Times New Roman"/>
          <w:b/>
          <w:bCs/>
          <w:sz w:val="28"/>
          <w:szCs w:val="28"/>
          <w:lang w:eastAsia="ru-RU"/>
        </w:rPr>
        <w:t>2</w:t>
      </w:r>
      <w:r w:rsidRPr="00CE73DA">
        <w:rPr>
          <w:rFonts w:ascii="Times New Roman" w:eastAsia="Times New Roman" w:hAnsi="Times New Roman" w:cs="Times New Roman"/>
          <w:b/>
          <w:bCs/>
          <w:sz w:val="28"/>
          <w:szCs w:val="28"/>
          <w:lang w:eastAsia="ru-RU"/>
        </w:rPr>
        <w:t xml:space="preserve">. </w:t>
      </w:r>
      <w:bookmarkEnd w:id="82"/>
      <w:r w:rsidR="00386F92" w:rsidRPr="00CE73DA">
        <w:rPr>
          <w:rFonts w:ascii="Times New Roman" w:eastAsia="Times New Roman" w:hAnsi="Times New Roman" w:cs="Times New Roman"/>
          <w:b/>
          <w:bCs/>
          <w:sz w:val="28"/>
          <w:szCs w:val="28"/>
          <w:lang w:eastAsia="ru-RU"/>
        </w:rPr>
        <w:t>Зона специализированной</w:t>
      </w:r>
      <w:r w:rsidR="00386F92" w:rsidRPr="00E93049">
        <w:rPr>
          <w:rFonts w:ascii="Times New Roman" w:eastAsia="Times New Roman" w:hAnsi="Times New Roman" w:cs="Times New Roman"/>
          <w:b/>
          <w:bCs/>
          <w:sz w:val="28"/>
          <w:szCs w:val="28"/>
          <w:lang w:eastAsia="ru-RU"/>
        </w:rPr>
        <w:t xml:space="preserve"> общественной застройки (ТД.3.02.</w:t>
      </w:r>
      <w:r w:rsidR="005A4022" w:rsidRPr="00E93049">
        <w:rPr>
          <w:rFonts w:ascii="Times New Roman" w:eastAsia="Times New Roman" w:hAnsi="Times New Roman" w:cs="Times New Roman"/>
          <w:b/>
          <w:bCs/>
          <w:sz w:val="28"/>
          <w:szCs w:val="28"/>
          <w:lang w:eastAsia="ru-RU"/>
        </w:rPr>
        <w:t>1</w:t>
      </w:r>
      <w:r w:rsidR="00386F92" w:rsidRPr="00E93049">
        <w:rPr>
          <w:rFonts w:ascii="Times New Roman" w:eastAsia="Times New Roman" w:hAnsi="Times New Roman" w:cs="Times New Roman"/>
          <w:b/>
          <w:bCs/>
          <w:sz w:val="28"/>
          <w:szCs w:val="28"/>
          <w:lang w:eastAsia="ru-RU"/>
        </w:rPr>
        <w:t>)</w:t>
      </w:r>
      <w:bookmarkEnd w:id="83"/>
    </w:p>
    <w:p w14:paraId="0D14792C" w14:textId="58AE3509" w:rsidR="008E0DF6" w:rsidRPr="00E93049" w:rsidRDefault="008E0DF6" w:rsidP="00316CFD">
      <w:pPr>
        <w:numPr>
          <w:ilvl w:val="0"/>
          <w:numId w:val="71"/>
        </w:numPr>
        <w:spacing w:after="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 xml:space="preserve">Кодовое обозначение территориальной зоны – </w:t>
      </w:r>
      <w:r w:rsidR="00386F92" w:rsidRPr="00E93049">
        <w:rPr>
          <w:rFonts w:ascii="Times New Roman" w:hAnsi="Times New Roman" w:cs="Times New Roman"/>
          <w:sz w:val="28"/>
          <w:szCs w:val="28"/>
        </w:rPr>
        <w:t>ТД.3.02.</w:t>
      </w:r>
      <w:r w:rsidR="005A4022" w:rsidRPr="00E93049">
        <w:rPr>
          <w:rFonts w:ascii="Times New Roman" w:hAnsi="Times New Roman" w:cs="Times New Roman"/>
          <w:sz w:val="28"/>
          <w:szCs w:val="28"/>
        </w:rPr>
        <w:t>1</w:t>
      </w:r>
      <w:r w:rsidRPr="00E93049">
        <w:rPr>
          <w:rFonts w:ascii="Times New Roman" w:hAnsi="Times New Roman" w:cs="Times New Roman"/>
          <w:sz w:val="28"/>
          <w:szCs w:val="28"/>
        </w:rPr>
        <w:t>.</w:t>
      </w:r>
    </w:p>
    <w:p w14:paraId="657943D4" w14:textId="77777777" w:rsidR="008E0DF6" w:rsidRPr="00E93049" w:rsidRDefault="008E0DF6" w:rsidP="00316CFD">
      <w:pPr>
        <w:numPr>
          <w:ilvl w:val="0"/>
          <w:numId w:val="71"/>
        </w:numPr>
        <w:spacing w:after="12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Виды разрешенного использования земельных участков:</w:t>
      </w:r>
    </w:p>
    <w:tbl>
      <w:tblPr>
        <w:tblW w:w="1020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855"/>
        <w:gridCol w:w="7643"/>
        <w:gridCol w:w="1708"/>
      </w:tblGrid>
      <w:tr w:rsidR="00E93049" w:rsidRPr="00E93049" w14:paraId="454D0461" w14:textId="77777777" w:rsidTr="005E5932">
        <w:trPr>
          <w:trHeight w:val="284"/>
          <w:jc w:val="right"/>
        </w:trPr>
        <w:tc>
          <w:tcPr>
            <w:tcW w:w="855" w:type="dxa"/>
            <w:shd w:val="clear" w:color="auto" w:fill="auto"/>
            <w:tcMar>
              <w:bottom w:w="57" w:type="dxa"/>
            </w:tcMar>
            <w:vAlign w:val="center"/>
          </w:tcPr>
          <w:p w14:paraId="782C1AB7" w14:textId="77777777" w:rsidR="008E0DF6" w:rsidRPr="00E93049" w:rsidRDefault="008E0DF6" w:rsidP="007E6092">
            <w:pPr>
              <w:spacing w:after="0" w:line="240" w:lineRule="auto"/>
              <w:jc w:val="center"/>
              <w:rPr>
                <w:rFonts w:ascii="Times New Roman" w:hAnsi="Times New Roman" w:cs="Times New Roman"/>
                <w:sz w:val="24"/>
                <w:szCs w:val="24"/>
              </w:rPr>
            </w:pPr>
            <w:r w:rsidRPr="00E93049">
              <w:rPr>
                <w:rFonts w:ascii="Times New Roman" w:hAnsi="Times New Roman" w:cs="Times New Roman"/>
                <w:bCs/>
                <w:sz w:val="24"/>
                <w:szCs w:val="24"/>
                <w:lang w:eastAsia="zh-CN"/>
              </w:rPr>
              <w:t>№ п/п</w:t>
            </w:r>
          </w:p>
        </w:tc>
        <w:tc>
          <w:tcPr>
            <w:tcW w:w="7643" w:type="dxa"/>
            <w:shd w:val="clear" w:color="auto" w:fill="auto"/>
            <w:tcMar>
              <w:bottom w:w="57" w:type="dxa"/>
            </w:tcMar>
            <w:vAlign w:val="center"/>
          </w:tcPr>
          <w:p w14:paraId="4F09E49A" w14:textId="77777777" w:rsidR="008E0DF6" w:rsidRPr="00E93049" w:rsidRDefault="008E0DF6" w:rsidP="007E6092">
            <w:pPr>
              <w:spacing w:after="0" w:line="240" w:lineRule="auto"/>
              <w:jc w:val="center"/>
              <w:rPr>
                <w:rFonts w:ascii="Times New Roman" w:hAnsi="Times New Roman" w:cs="Times New Roman"/>
                <w:sz w:val="24"/>
                <w:szCs w:val="24"/>
              </w:rPr>
            </w:pPr>
            <w:r w:rsidRPr="00E93049">
              <w:rPr>
                <w:rFonts w:ascii="Times New Roman" w:hAnsi="Times New Roman" w:cs="Times New Roman"/>
                <w:bCs/>
                <w:sz w:val="24"/>
                <w:szCs w:val="24"/>
                <w:lang w:eastAsia="zh-CN"/>
              </w:rPr>
              <w:t>Наименование вида разрешенного использования земельных участков</w:t>
            </w:r>
          </w:p>
        </w:tc>
        <w:tc>
          <w:tcPr>
            <w:tcW w:w="1708" w:type="dxa"/>
            <w:tcMar>
              <w:bottom w:w="57" w:type="dxa"/>
            </w:tcMar>
            <w:vAlign w:val="center"/>
          </w:tcPr>
          <w:p w14:paraId="4993C72E" w14:textId="77777777" w:rsidR="008E0DF6" w:rsidRPr="00E93049" w:rsidRDefault="008E0DF6" w:rsidP="007E6092">
            <w:pPr>
              <w:spacing w:after="0" w:line="240" w:lineRule="auto"/>
              <w:jc w:val="center"/>
              <w:rPr>
                <w:rFonts w:ascii="Times New Roman" w:hAnsi="Times New Roman" w:cs="Times New Roman"/>
                <w:sz w:val="24"/>
                <w:szCs w:val="24"/>
              </w:rPr>
            </w:pPr>
            <w:r w:rsidRPr="00E93049">
              <w:rPr>
                <w:rFonts w:ascii="Times New Roman" w:hAnsi="Times New Roman" w:cs="Times New Roman"/>
                <w:bCs/>
                <w:sz w:val="24"/>
                <w:szCs w:val="24"/>
                <w:lang w:eastAsia="zh-CN"/>
              </w:rPr>
              <w:t>Код</w:t>
            </w:r>
          </w:p>
        </w:tc>
      </w:tr>
      <w:tr w:rsidR="00E93049" w:rsidRPr="00E93049" w14:paraId="47969B20" w14:textId="77777777" w:rsidTr="005E5932">
        <w:trPr>
          <w:trHeight w:val="284"/>
          <w:jc w:val="right"/>
        </w:trPr>
        <w:tc>
          <w:tcPr>
            <w:tcW w:w="10206" w:type="dxa"/>
            <w:gridSpan w:val="3"/>
            <w:tcMar>
              <w:bottom w:w="57" w:type="dxa"/>
            </w:tcMar>
            <w:vAlign w:val="center"/>
          </w:tcPr>
          <w:p w14:paraId="36ADE0D2" w14:textId="77777777" w:rsidR="008E0DF6" w:rsidRPr="00E93049" w:rsidRDefault="008E0DF6" w:rsidP="007E6092">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Основные виды разрешенного использования</w:t>
            </w:r>
          </w:p>
        </w:tc>
      </w:tr>
      <w:tr w:rsidR="00E93049" w:rsidRPr="00E93049" w14:paraId="3E5BF0F9" w14:textId="77777777" w:rsidTr="005E5932">
        <w:trPr>
          <w:trHeight w:val="284"/>
          <w:jc w:val="right"/>
        </w:trPr>
        <w:tc>
          <w:tcPr>
            <w:tcW w:w="855" w:type="dxa"/>
            <w:tcMar>
              <w:bottom w:w="57" w:type="dxa"/>
            </w:tcMar>
            <w:vAlign w:val="center"/>
          </w:tcPr>
          <w:p w14:paraId="15E37D68" w14:textId="77777777" w:rsidR="00C31FA0" w:rsidRPr="00E93049" w:rsidRDefault="00C31FA0" w:rsidP="00316CFD">
            <w:pPr>
              <w:numPr>
                <w:ilvl w:val="0"/>
                <w:numId w:val="72"/>
              </w:numPr>
              <w:spacing w:after="0" w:line="240" w:lineRule="auto"/>
              <w:jc w:val="center"/>
              <w:rPr>
                <w:rFonts w:ascii="Times New Roman" w:hAnsi="Times New Roman" w:cs="Times New Roman"/>
                <w:sz w:val="24"/>
                <w:szCs w:val="24"/>
              </w:rPr>
            </w:pPr>
          </w:p>
        </w:tc>
        <w:tc>
          <w:tcPr>
            <w:tcW w:w="7643" w:type="dxa"/>
            <w:tcMar>
              <w:bottom w:w="57" w:type="dxa"/>
            </w:tcMar>
            <w:vAlign w:val="center"/>
          </w:tcPr>
          <w:p w14:paraId="534ECC1B" w14:textId="77777777" w:rsidR="00C31FA0" w:rsidRPr="00E93049" w:rsidRDefault="00C31FA0" w:rsidP="007E6092">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Предоставление коммунальных услуг</w:t>
            </w:r>
          </w:p>
        </w:tc>
        <w:tc>
          <w:tcPr>
            <w:tcW w:w="1708" w:type="dxa"/>
            <w:tcMar>
              <w:bottom w:w="57" w:type="dxa"/>
            </w:tcMar>
            <w:vAlign w:val="center"/>
          </w:tcPr>
          <w:p w14:paraId="10F91309" w14:textId="77777777" w:rsidR="00C31FA0" w:rsidRPr="00E93049" w:rsidRDefault="00C31FA0" w:rsidP="007E6092">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lang w:eastAsia="zh-CN"/>
              </w:rPr>
              <w:t>3.1.1</w:t>
            </w:r>
          </w:p>
        </w:tc>
      </w:tr>
      <w:tr w:rsidR="004702B7" w:rsidRPr="00E93049" w14:paraId="15441234" w14:textId="77777777" w:rsidTr="005E5932">
        <w:trPr>
          <w:trHeight w:val="284"/>
          <w:jc w:val="right"/>
        </w:trPr>
        <w:tc>
          <w:tcPr>
            <w:tcW w:w="855" w:type="dxa"/>
            <w:tcMar>
              <w:bottom w:w="57" w:type="dxa"/>
            </w:tcMar>
            <w:vAlign w:val="center"/>
          </w:tcPr>
          <w:p w14:paraId="54DA4345" w14:textId="77777777" w:rsidR="004702B7" w:rsidRPr="00E93049" w:rsidRDefault="004702B7" w:rsidP="00316CFD">
            <w:pPr>
              <w:numPr>
                <w:ilvl w:val="0"/>
                <w:numId w:val="72"/>
              </w:numPr>
              <w:spacing w:after="0" w:line="240" w:lineRule="auto"/>
              <w:jc w:val="center"/>
              <w:rPr>
                <w:rFonts w:ascii="Times New Roman" w:hAnsi="Times New Roman" w:cs="Times New Roman"/>
                <w:sz w:val="24"/>
                <w:szCs w:val="24"/>
              </w:rPr>
            </w:pPr>
          </w:p>
        </w:tc>
        <w:tc>
          <w:tcPr>
            <w:tcW w:w="7643" w:type="dxa"/>
            <w:tcMar>
              <w:bottom w:w="57" w:type="dxa"/>
            </w:tcMar>
            <w:vAlign w:val="center"/>
          </w:tcPr>
          <w:p w14:paraId="545380F0" w14:textId="37A330CC" w:rsidR="004702B7" w:rsidRPr="00E93049" w:rsidRDefault="004702B7" w:rsidP="004702B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Дома социального обслуживания</w:t>
            </w:r>
          </w:p>
        </w:tc>
        <w:tc>
          <w:tcPr>
            <w:tcW w:w="1708" w:type="dxa"/>
            <w:tcMar>
              <w:bottom w:w="57" w:type="dxa"/>
            </w:tcMar>
            <w:vAlign w:val="center"/>
          </w:tcPr>
          <w:p w14:paraId="22864CFC" w14:textId="0A93CFE3" w:rsidR="004702B7" w:rsidRPr="00E93049" w:rsidRDefault="004702B7" w:rsidP="004702B7">
            <w:pPr>
              <w:spacing w:after="0" w:line="240" w:lineRule="auto"/>
              <w:jc w:val="center"/>
              <w:rPr>
                <w:rFonts w:ascii="Times New Roman" w:hAnsi="Times New Roman" w:cs="Times New Roman"/>
                <w:sz w:val="24"/>
                <w:szCs w:val="24"/>
                <w:lang w:eastAsia="zh-CN"/>
              </w:rPr>
            </w:pPr>
            <w:r w:rsidRPr="00E93049">
              <w:rPr>
                <w:rFonts w:ascii="Times New Roman" w:hAnsi="Times New Roman" w:cs="Times New Roman"/>
                <w:sz w:val="24"/>
                <w:szCs w:val="24"/>
              </w:rPr>
              <w:t>3.2.1</w:t>
            </w:r>
          </w:p>
        </w:tc>
      </w:tr>
      <w:tr w:rsidR="009E582A" w:rsidRPr="00E93049" w14:paraId="3650B363" w14:textId="77777777" w:rsidTr="005E5932">
        <w:trPr>
          <w:trHeight w:val="284"/>
          <w:jc w:val="right"/>
        </w:trPr>
        <w:tc>
          <w:tcPr>
            <w:tcW w:w="855" w:type="dxa"/>
            <w:tcMar>
              <w:bottom w:w="57" w:type="dxa"/>
            </w:tcMar>
            <w:vAlign w:val="center"/>
          </w:tcPr>
          <w:p w14:paraId="330D3084" w14:textId="77777777" w:rsidR="009E582A" w:rsidRPr="00E93049" w:rsidRDefault="009E582A" w:rsidP="00316CFD">
            <w:pPr>
              <w:numPr>
                <w:ilvl w:val="0"/>
                <w:numId w:val="72"/>
              </w:numPr>
              <w:spacing w:after="0" w:line="240" w:lineRule="auto"/>
              <w:jc w:val="center"/>
              <w:rPr>
                <w:rFonts w:ascii="Times New Roman" w:hAnsi="Times New Roman" w:cs="Times New Roman"/>
                <w:sz w:val="24"/>
                <w:szCs w:val="24"/>
              </w:rPr>
            </w:pPr>
          </w:p>
        </w:tc>
        <w:tc>
          <w:tcPr>
            <w:tcW w:w="7643" w:type="dxa"/>
            <w:tcMar>
              <w:bottom w:w="57" w:type="dxa"/>
            </w:tcMar>
            <w:vAlign w:val="center"/>
          </w:tcPr>
          <w:p w14:paraId="1C0B1265" w14:textId="6EB93706" w:rsidR="009E582A" w:rsidRPr="00E93049" w:rsidRDefault="009E582A" w:rsidP="004702B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Оказание социальной помощи населению</w:t>
            </w:r>
          </w:p>
        </w:tc>
        <w:tc>
          <w:tcPr>
            <w:tcW w:w="1708" w:type="dxa"/>
            <w:tcMar>
              <w:bottom w:w="57" w:type="dxa"/>
            </w:tcMar>
            <w:vAlign w:val="center"/>
          </w:tcPr>
          <w:p w14:paraId="6FCD6961" w14:textId="03BD5BC0" w:rsidR="009E582A" w:rsidRPr="00E93049" w:rsidRDefault="009E582A" w:rsidP="004702B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3.2.2</w:t>
            </w:r>
          </w:p>
        </w:tc>
      </w:tr>
      <w:tr w:rsidR="00E93049" w:rsidRPr="00E93049" w14:paraId="305FEEE4" w14:textId="77777777" w:rsidTr="00B56AF7">
        <w:trPr>
          <w:trHeight w:val="284"/>
          <w:jc w:val="right"/>
        </w:trPr>
        <w:tc>
          <w:tcPr>
            <w:tcW w:w="855" w:type="dxa"/>
            <w:tcMar>
              <w:bottom w:w="57" w:type="dxa"/>
            </w:tcMar>
            <w:vAlign w:val="center"/>
          </w:tcPr>
          <w:p w14:paraId="2BBA1960" w14:textId="77777777" w:rsidR="004702B7" w:rsidRPr="00E93049" w:rsidRDefault="004702B7" w:rsidP="00316CFD">
            <w:pPr>
              <w:numPr>
                <w:ilvl w:val="0"/>
                <w:numId w:val="72"/>
              </w:numPr>
              <w:spacing w:after="0" w:line="240" w:lineRule="auto"/>
              <w:ind w:left="568" w:hanging="284"/>
              <w:jc w:val="center"/>
              <w:rPr>
                <w:rFonts w:ascii="Times New Roman" w:hAnsi="Times New Roman" w:cs="Times New Roman"/>
                <w:sz w:val="24"/>
                <w:szCs w:val="24"/>
              </w:rPr>
            </w:pPr>
          </w:p>
        </w:tc>
        <w:tc>
          <w:tcPr>
            <w:tcW w:w="7643" w:type="dxa"/>
            <w:tcMar>
              <w:bottom w:w="57" w:type="dxa"/>
            </w:tcMar>
          </w:tcPr>
          <w:p w14:paraId="1D6C3A30" w14:textId="1AE9B290" w:rsidR="004702B7" w:rsidRPr="00E93049" w:rsidRDefault="004702B7" w:rsidP="004702B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Амбулаторно-поликлиническое обслуживание</w:t>
            </w:r>
          </w:p>
        </w:tc>
        <w:tc>
          <w:tcPr>
            <w:tcW w:w="1708" w:type="dxa"/>
            <w:tcMar>
              <w:bottom w:w="57" w:type="dxa"/>
            </w:tcMar>
            <w:vAlign w:val="center"/>
          </w:tcPr>
          <w:p w14:paraId="5C0113C2" w14:textId="1273FDDB" w:rsidR="004702B7" w:rsidRPr="00E93049" w:rsidRDefault="004702B7" w:rsidP="004702B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3.4.1</w:t>
            </w:r>
          </w:p>
        </w:tc>
      </w:tr>
      <w:tr w:rsidR="00E93049" w:rsidRPr="00E93049" w14:paraId="4188BEC6" w14:textId="77777777" w:rsidTr="00B56AF7">
        <w:trPr>
          <w:trHeight w:val="284"/>
          <w:jc w:val="right"/>
        </w:trPr>
        <w:tc>
          <w:tcPr>
            <w:tcW w:w="855" w:type="dxa"/>
            <w:tcMar>
              <w:bottom w:w="57" w:type="dxa"/>
            </w:tcMar>
            <w:vAlign w:val="center"/>
          </w:tcPr>
          <w:p w14:paraId="17BC8E17" w14:textId="77777777" w:rsidR="004702B7" w:rsidRPr="00E93049" w:rsidRDefault="004702B7" w:rsidP="00316CFD">
            <w:pPr>
              <w:numPr>
                <w:ilvl w:val="0"/>
                <w:numId w:val="72"/>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37A3C4F9" w14:textId="1BD33532" w:rsidR="004702B7" w:rsidRPr="00E93049" w:rsidRDefault="004702B7" w:rsidP="004702B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Дошкольное, начальное и среднее общее образование</w:t>
            </w:r>
          </w:p>
        </w:tc>
        <w:tc>
          <w:tcPr>
            <w:tcW w:w="1708" w:type="dxa"/>
            <w:tcMar>
              <w:bottom w:w="57" w:type="dxa"/>
            </w:tcMar>
            <w:vAlign w:val="center"/>
          </w:tcPr>
          <w:p w14:paraId="20C85C46" w14:textId="10AC6D06" w:rsidR="004702B7" w:rsidRPr="00E93049" w:rsidRDefault="004702B7" w:rsidP="004702B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3.5.1</w:t>
            </w:r>
          </w:p>
        </w:tc>
      </w:tr>
      <w:tr w:rsidR="00797C1F" w:rsidRPr="00E93049" w14:paraId="74BA9AC1" w14:textId="77777777" w:rsidTr="00B56AF7">
        <w:trPr>
          <w:trHeight w:val="284"/>
          <w:jc w:val="right"/>
        </w:trPr>
        <w:tc>
          <w:tcPr>
            <w:tcW w:w="855" w:type="dxa"/>
            <w:tcMar>
              <w:bottom w:w="57" w:type="dxa"/>
            </w:tcMar>
            <w:vAlign w:val="center"/>
          </w:tcPr>
          <w:p w14:paraId="1F119026" w14:textId="77777777" w:rsidR="00797C1F" w:rsidRPr="00E93049" w:rsidRDefault="00797C1F" w:rsidP="00316CFD">
            <w:pPr>
              <w:numPr>
                <w:ilvl w:val="0"/>
                <w:numId w:val="72"/>
              </w:numPr>
              <w:spacing w:after="0" w:line="240" w:lineRule="auto"/>
              <w:ind w:left="568" w:hanging="284"/>
              <w:jc w:val="center"/>
              <w:rPr>
                <w:rFonts w:ascii="Times New Roman" w:hAnsi="Times New Roman" w:cs="Times New Roman"/>
                <w:sz w:val="24"/>
                <w:szCs w:val="24"/>
              </w:rPr>
            </w:pPr>
          </w:p>
        </w:tc>
        <w:tc>
          <w:tcPr>
            <w:tcW w:w="7643" w:type="dxa"/>
            <w:tcMar>
              <w:bottom w:w="57" w:type="dxa"/>
            </w:tcMar>
          </w:tcPr>
          <w:p w14:paraId="7FD3D08D" w14:textId="497499AD" w:rsidR="00797C1F" w:rsidRPr="00E93049" w:rsidRDefault="00797C1F" w:rsidP="00B36A2E">
            <w:pPr>
              <w:spacing w:after="0" w:line="240" w:lineRule="auto"/>
              <w:rPr>
                <w:rFonts w:ascii="Times New Roman" w:hAnsi="Times New Roman" w:cs="Times New Roman"/>
                <w:sz w:val="24"/>
                <w:szCs w:val="24"/>
              </w:rPr>
            </w:pPr>
            <w:r w:rsidRPr="00797C1F">
              <w:rPr>
                <w:rFonts w:ascii="Times New Roman" w:hAnsi="Times New Roman" w:cs="Times New Roman"/>
                <w:sz w:val="24"/>
                <w:szCs w:val="24"/>
              </w:rPr>
              <w:t>Объекты культурно-досуговой деятельности</w:t>
            </w:r>
          </w:p>
        </w:tc>
        <w:tc>
          <w:tcPr>
            <w:tcW w:w="1708" w:type="dxa"/>
            <w:tcMar>
              <w:bottom w:w="57" w:type="dxa"/>
            </w:tcMar>
          </w:tcPr>
          <w:p w14:paraId="7BF4ADC0" w14:textId="31B9D57C" w:rsidR="00797C1F" w:rsidRPr="00E93049" w:rsidRDefault="00797C1F" w:rsidP="00B36A2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3.6.1</w:t>
            </w:r>
          </w:p>
        </w:tc>
      </w:tr>
      <w:tr w:rsidR="00E93049" w:rsidRPr="00E93049" w14:paraId="1508BFDA" w14:textId="77777777" w:rsidTr="00B56AF7">
        <w:trPr>
          <w:trHeight w:val="284"/>
          <w:jc w:val="right"/>
        </w:trPr>
        <w:tc>
          <w:tcPr>
            <w:tcW w:w="855" w:type="dxa"/>
            <w:tcMar>
              <w:bottom w:w="57" w:type="dxa"/>
            </w:tcMar>
            <w:vAlign w:val="center"/>
          </w:tcPr>
          <w:p w14:paraId="069F5E56" w14:textId="77777777" w:rsidR="00B36A2E" w:rsidRPr="00E93049" w:rsidRDefault="00B36A2E" w:rsidP="00316CFD">
            <w:pPr>
              <w:numPr>
                <w:ilvl w:val="0"/>
                <w:numId w:val="72"/>
              </w:numPr>
              <w:spacing w:after="0" w:line="240" w:lineRule="auto"/>
              <w:ind w:left="568" w:hanging="284"/>
              <w:jc w:val="center"/>
              <w:rPr>
                <w:rFonts w:ascii="Times New Roman" w:hAnsi="Times New Roman" w:cs="Times New Roman"/>
                <w:sz w:val="24"/>
                <w:szCs w:val="24"/>
              </w:rPr>
            </w:pPr>
          </w:p>
        </w:tc>
        <w:tc>
          <w:tcPr>
            <w:tcW w:w="7643" w:type="dxa"/>
            <w:tcMar>
              <w:bottom w:w="57" w:type="dxa"/>
            </w:tcMar>
          </w:tcPr>
          <w:p w14:paraId="2AF2C8B5" w14:textId="5C9F4189" w:rsidR="00B36A2E" w:rsidRPr="00E93049" w:rsidRDefault="00B36A2E" w:rsidP="00B36A2E">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Площадки для занятий спортом</w:t>
            </w:r>
          </w:p>
        </w:tc>
        <w:tc>
          <w:tcPr>
            <w:tcW w:w="1708" w:type="dxa"/>
            <w:tcMar>
              <w:bottom w:w="57" w:type="dxa"/>
            </w:tcMar>
          </w:tcPr>
          <w:p w14:paraId="3F0A9BD3" w14:textId="36C34CE1" w:rsidR="00B36A2E" w:rsidRPr="00E93049" w:rsidRDefault="00B36A2E" w:rsidP="00B36A2E">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5.1.3</w:t>
            </w:r>
          </w:p>
        </w:tc>
      </w:tr>
      <w:tr w:rsidR="00E93049" w:rsidRPr="00E93049" w14:paraId="41E892D7" w14:textId="77777777" w:rsidTr="005E5932">
        <w:trPr>
          <w:trHeight w:val="284"/>
          <w:jc w:val="right"/>
        </w:trPr>
        <w:tc>
          <w:tcPr>
            <w:tcW w:w="855" w:type="dxa"/>
            <w:tcMar>
              <w:bottom w:w="57" w:type="dxa"/>
            </w:tcMar>
            <w:vAlign w:val="center"/>
          </w:tcPr>
          <w:p w14:paraId="56DB88C5" w14:textId="77777777" w:rsidR="008E0DF6" w:rsidRPr="00E93049" w:rsidRDefault="008E0DF6" w:rsidP="00316CFD">
            <w:pPr>
              <w:numPr>
                <w:ilvl w:val="0"/>
                <w:numId w:val="72"/>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3F1ADDCF" w14:textId="77777777" w:rsidR="008E0DF6" w:rsidRPr="00E93049" w:rsidRDefault="008E0DF6" w:rsidP="007E6092">
            <w:pPr>
              <w:spacing w:after="0" w:line="240" w:lineRule="auto"/>
              <w:rPr>
                <w:rFonts w:ascii="Times New Roman" w:hAnsi="Times New Roman" w:cs="Times New Roman"/>
                <w:sz w:val="24"/>
                <w:szCs w:val="24"/>
              </w:rPr>
            </w:pPr>
            <w:r w:rsidRPr="00E93049">
              <w:rPr>
                <w:rFonts w:ascii="Times New Roman" w:hAnsi="Times New Roman" w:cs="Times New Roman"/>
                <w:sz w:val="24"/>
                <w:szCs w:val="24"/>
                <w:lang w:eastAsia="zh-CN"/>
              </w:rPr>
              <w:t>Земельные участки (территории) общего пользования</w:t>
            </w:r>
          </w:p>
        </w:tc>
        <w:tc>
          <w:tcPr>
            <w:tcW w:w="1708" w:type="dxa"/>
            <w:tcMar>
              <w:bottom w:w="57" w:type="dxa"/>
            </w:tcMar>
            <w:vAlign w:val="center"/>
          </w:tcPr>
          <w:p w14:paraId="04BC2BCA" w14:textId="77777777" w:rsidR="008E0DF6" w:rsidRPr="00E93049" w:rsidRDefault="008E0DF6" w:rsidP="007E6092">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lang w:eastAsia="zh-CN"/>
              </w:rPr>
              <w:t>12.0</w:t>
            </w:r>
          </w:p>
        </w:tc>
      </w:tr>
      <w:tr w:rsidR="00E93049" w:rsidRPr="00E93049" w14:paraId="51B96F95" w14:textId="77777777" w:rsidTr="005E5932">
        <w:trPr>
          <w:trHeight w:val="284"/>
          <w:jc w:val="right"/>
        </w:trPr>
        <w:tc>
          <w:tcPr>
            <w:tcW w:w="855" w:type="dxa"/>
            <w:tcMar>
              <w:bottom w:w="57" w:type="dxa"/>
            </w:tcMar>
            <w:vAlign w:val="center"/>
          </w:tcPr>
          <w:p w14:paraId="12560D43" w14:textId="77777777" w:rsidR="008E0DF6" w:rsidRPr="00E93049" w:rsidRDefault="008E0DF6" w:rsidP="00316CFD">
            <w:pPr>
              <w:numPr>
                <w:ilvl w:val="0"/>
                <w:numId w:val="72"/>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0A477DF0" w14:textId="77777777" w:rsidR="008E0DF6" w:rsidRPr="00E93049" w:rsidRDefault="008E0DF6" w:rsidP="007E6092">
            <w:pPr>
              <w:spacing w:after="0" w:line="240" w:lineRule="auto"/>
              <w:rPr>
                <w:rFonts w:ascii="Times New Roman" w:hAnsi="Times New Roman" w:cs="Times New Roman"/>
                <w:sz w:val="24"/>
                <w:szCs w:val="24"/>
              </w:rPr>
            </w:pPr>
            <w:r w:rsidRPr="00E93049">
              <w:rPr>
                <w:rFonts w:ascii="Times New Roman" w:hAnsi="Times New Roman" w:cs="Times New Roman"/>
                <w:sz w:val="24"/>
                <w:szCs w:val="24"/>
                <w:lang w:eastAsia="zh-CN"/>
              </w:rPr>
              <w:t>Улично-дорожная сеть</w:t>
            </w:r>
          </w:p>
        </w:tc>
        <w:tc>
          <w:tcPr>
            <w:tcW w:w="1708" w:type="dxa"/>
            <w:tcMar>
              <w:bottom w:w="57" w:type="dxa"/>
            </w:tcMar>
            <w:vAlign w:val="center"/>
          </w:tcPr>
          <w:p w14:paraId="73B7154F" w14:textId="77777777" w:rsidR="008E0DF6" w:rsidRPr="00E93049" w:rsidRDefault="008E0DF6" w:rsidP="007E6092">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lang w:eastAsia="zh-CN"/>
              </w:rPr>
              <w:t>12.0.1</w:t>
            </w:r>
          </w:p>
        </w:tc>
      </w:tr>
      <w:tr w:rsidR="00E93049" w:rsidRPr="00E93049" w14:paraId="309FC155" w14:textId="77777777" w:rsidTr="005E5932">
        <w:trPr>
          <w:trHeight w:val="284"/>
          <w:jc w:val="right"/>
        </w:trPr>
        <w:tc>
          <w:tcPr>
            <w:tcW w:w="855" w:type="dxa"/>
            <w:tcMar>
              <w:bottom w:w="57" w:type="dxa"/>
            </w:tcMar>
            <w:vAlign w:val="center"/>
          </w:tcPr>
          <w:p w14:paraId="51FA98F2" w14:textId="77777777" w:rsidR="008E0DF6" w:rsidRPr="00E93049" w:rsidRDefault="008E0DF6" w:rsidP="00316CFD">
            <w:pPr>
              <w:numPr>
                <w:ilvl w:val="0"/>
                <w:numId w:val="72"/>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15CA5262" w14:textId="77777777" w:rsidR="008E0DF6" w:rsidRPr="00E93049" w:rsidRDefault="008E0DF6" w:rsidP="007E6092">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Благоустройство территории</w:t>
            </w:r>
          </w:p>
        </w:tc>
        <w:tc>
          <w:tcPr>
            <w:tcW w:w="1708" w:type="dxa"/>
            <w:tcMar>
              <w:bottom w:w="57" w:type="dxa"/>
            </w:tcMar>
            <w:vAlign w:val="center"/>
          </w:tcPr>
          <w:p w14:paraId="0DC7449C" w14:textId="77777777" w:rsidR="008E0DF6" w:rsidRPr="00E93049" w:rsidRDefault="008E0DF6" w:rsidP="007E6092">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lang w:eastAsia="zh-CN"/>
              </w:rPr>
              <w:t>12.0.2</w:t>
            </w:r>
          </w:p>
        </w:tc>
      </w:tr>
      <w:tr w:rsidR="00E93049" w:rsidRPr="00E93049" w14:paraId="595F1CA9" w14:textId="77777777" w:rsidTr="005E5932">
        <w:trPr>
          <w:trHeight w:val="284"/>
          <w:jc w:val="right"/>
        </w:trPr>
        <w:tc>
          <w:tcPr>
            <w:tcW w:w="10206" w:type="dxa"/>
            <w:gridSpan w:val="3"/>
            <w:tcMar>
              <w:bottom w:w="57" w:type="dxa"/>
            </w:tcMar>
            <w:vAlign w:val="center"/>
          </w:tcPr>
          <w:p w14:paraId="7BC8973E" w14:textId="77777777" w:rsidR="008E0DF6" w:rsidRPr="00E93049" w:rsidRDefault="008E0DF6" w:rsidP="007E6092">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Условно разрешенные виды использования</w:t>
            </w:r>
          </w:p>
        </w:tc>
      </w:tr>
      <w:tr w:rsidR="00E93049" w:rsidRPr="00E93049" w14:paraId="41DBEEA4" w14:textId="77777777" w:rsidTr="00B56AF7">
        <w:trPr>
          <w:trHeight w:val="284"/>
          <w:jc w:val="right"/>
        </w:trPr>
        <w:tc>
          <w:tcPr>
            <w:tcW w:w="855" w:type="dxa"/>
            <w:tcMar>
              <w:bottom w:w="57" w:type="dxa"/>
            </w:tcMar>
            <w:vAlign w:val="center"/>
          </w:tcPr>
          <w:p w14:paraId="624E5691" w14:textId="77777777" w:rsidR="009E582A" w:rsidRPr="00E93049" w:rsidRDefault="009E582A" w:rsidP="00316CFD">
            <w:pPr>
              <w:numPr>
                <w:ilvl w:val="0"/>
                <w:numId w:val="72"/>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725BD955" w14:textId="175E3F0D" w:rsidR="009E582A" w:rsidRPr="00E93049" w:rsidRDefault="00E64466" w:rsidP="009E582A">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Стоянка транспортных средств</w:t>
            </w:r>
          </w:p>
        </w:tc>
        <w:tc>
          <w:tcPr>
            <w:tcW w:w="1708" w:type="dxa"/>
            <w:tcMar>
              <w:bottom w:w="57" w:type="dxa"/>
            </w:tcMar>
            <w:vAlign w:val="center"/>
          </w:tcPr>
          <w:p w14:paraId="48AD77DB" w14:textId="00EF578B" w:rsidR="009E582A" w:rsidRPr="00E93049" w:rsidRDefault="00E64466" w:rsidP="009E582A">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lang w:eastAsia="zh-CN"/>
              </w:rPr>
              <w:t>4.9.2</w:t>
            </w:r>
          </w:p>
        </w:tc>
      </w:tr>
      <w:tr w:rsidR="00E93049" w:rsidRPr="00E93049" w14:paraId="2D742B8D" w14:textId="77777777" w:rsidTr="005E5932">
        <w:trPr>
          <w:trHeight w:val="284"/>
          <w:jc w:val="right"/>
        </w:trPr>
        <w:tc>
          <w:tcPr>
            <w:tcW w:w="10206" w:type="dxa"/>
            <w:gridSpan w:val="3"/>
            <w:tcMar>
              <w:bottom w:w="57" w:type="dxa"/>
            </w:tcMar>
            <w:vAlign w:val="center"/>
          </w:tcPr>
          <w:p w14:paraId="26E4AAAB" w14:textId="77777777" w:rsidR="009E582A" w:rsidRPr="00E93049" w:rsidRDefault="009E582A" w:rsidP="009E582A">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Вспомогательные виды разрешенного использования</w:t>
            </w:r>
          </w:p>
        </w:tc>
      </w:tr>
      <w:tr w:rsidR="00E93049" w:rsidRPr="00E93049" w14:paraId="5E80FEB9" w14:textId="77777777" w:rsidTr="005E5932">
        <w:trPr>
          <w:trHeight w:val="284"/>
          <w:jc w:val="right"/>
        </w:trPr>
        <w:tc>
          <w:tcPr>
            <w:tcW w:w="855" w:type="dxa"/>
            <w:tcMar>
              <w:bottom w:w="57" w:type="dxa"/>
            </w:tcMar>
            <w:vAlign w:val="center"/>
          </w:tcPr>
          <w:p w14:paraId="5CB79A5C" w14:textId="77777777" w:rsidR="009E582A" w:rsidRPr="00E93049" w:rsidRDefault="009E582A" w:rsidP="00316CFD">
            <w:pPr>
              <w:numPr>
                <w:ilvl w:val="0"/>
                <w:numId w:val="72"/>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0AA9A8F8" w14:textId="77777777" w:rsidR="009E582A" w:rsidRPr="00E93049" w:rsidRDefault="009E582A" w:rsidP="009E582A">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Не установлены</w:t>
            </w:r>
          </w:p>
        </w:tc>
        <w:tc>
          <w:tcPr>
            <w:tcW w:w="1708" w:type="dxa"/>
            <w:tcMar>
              <w:bottom w:w="57" w:type="dxa"/>
            </w:tcMar>
            <w:vAlign w:val="center"/>
          </w:tcPr>
          <w:p w14:paraId="29C3FB00" w14:textId="77777777" w:rsidR="009E582A" w:rsidRPr="00E93049" w:rsidRDefault="009E582A" w:rsidP="009E582A">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lang w:eastAsia="zh-CN"/>
              </w:rPr>
              <w:t>–</w:t>
            </w:r>
          </w:p>
        </w:tc>
      </w:tr>
    </w:tbl>
    <w:p w14:paraId="1D91146E" w14:textId="3B43EDFB" w:rsidR="008E0DF6" w:rsidRPr="00E93049" w:rsidRDefault="008E0DF6" w:rsidP="00316CFD">
      <w:pPr>
        <w:numPr>
          <w:ilvl w:val="0"/>
          <w:numId w:val="71"/>
        </w:numPr>
        <w:spacing w:before="120" w:after="12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E93049">
        <w:rPr>
          <w:rFonts w:ascii="Times New Roman" w:hAnsi="Times New Roman" w:cs="Times New Roman"/>
          <w:sz w:val="28"/>
          <w:szCs w:val="28"/>
        </w:rPr>
        <w:br/>
        <w:t xml:space="preserve">(с учетом положений </w:t>
      </w:r>
      <w:r w:rsidR="00DA5689" w:rsidRPr="00E93049">
        <w:rPr>
          <w:rFonts w:ascii="Times New Roman" w:hAnsi="Times New Roman" w:cs="Times New Roman"/>
          <w:sz w:val="28"/>
          <w:szCs w:val="28"/>
        </w:rPr>
        <w:t xml:space="preserve">частей 6, </w:t>
      </w:r>
      <w:r w:rsidR="009E582A" w:rsidRPr="00E93049">
        <w:rPr>
          <w:rFonts w:ascii="Times New Roman" w:hAnsi="Times New Roman" w:cs="Times New Roman"/>
          <w:sz w:val="28"/>
          <w:szCs w:val="28"/>
        </w:rPr>
        <w:t xml:space="preserve">7, </w:t>
      </w:r>
      <w:r w:rsidR="00DA5689" w:rsidRPr="00E93049">
        <w:rPr>
          <w:rFonts w:ascii="Times New Roman" w:hAnsi="Times New Roman" w:cs="Times New Roman"/>
          <w:sz w:val="28"/>
          <w:szCs w:val="28"/>
        </w:rPr>
        <w:t>8 статьи 23</w:t>
      </w:r>
      <w:r w:rsidR="007F4E38" w:rsidRPr="00E93049">
        <w:rPr>
          <w:rFonts w:ascii="Times New Roman" w:hAnsi="Times New Roman" w:cs="Times New Roman"/>
          <w:sz w:val="28"/>
          <w:szCs w:val="28"/>
        </w:rPr>
        <w:t xml:space="preserve"> настоящих Правил</w:t>
      </w:r>
      <w:r w:rsidRPr="00E93049">
        <w:rPr>
          <w:rFonts w:ascii="Times New Roman" w:hAnsi="Times New Roman" w:cs="Times New Roman"/>
          <w:sz w:val="28"/>
          <w:szCs w:val="28"/>
        </w:rPr>
        <w:t>):</w:t>
      </w:r>
    </w:p>
    <w:tbl>
      <w:tblPr>
        <w:tblW w:w="1020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6172"/>
        <w:gridCol w:w="1730"/>
        <w:gridCol w:w="1730"/>
      </w:tblGrid>
      <w:tr w:rsidR="00E93049" w:rsidRPr="00E93049" w14:paraId="3159BC62" w14:textId="77777777" w:rsidTr="005E5932">
        <w:trPr>
          <w:trHeight w:val="284"/>
          <w:tblHeader/>
          <w:jc w:val="right"/>
        </w:trPr>
        <w:tc>
          <w:tcPr>
            <w:tcW w:w="574" w:type="dxa"/>
            <w:vMerge w:val="restart"/>
            <w:tcMar>
              <w:top w:w="28" w:type="dxa"/>
              <w:left w:w="57" w:type="dxa"/>
              <w:bottom w:w="57" w:type="dxa"/>
              <w:right w:w="28" w:type="dxa"/>
            </w:tcMar>
            <w:vAlign w:val="center"/>
          </w:tcPr>
          <w:p w14:paraId="61C9747C" w14:textId="77777777" w:rsidR="008E0DF6" w:rsidRPr="00E93049" w:rsidRDefault="008E0DF6" w:rsidP="007E6092">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w:t>
            </w:r>
          </w:p>
          <w:p w14:paraId="08869F8D" w14:textId="77777777" w:rsidR="008E0DF6" w:rsidRPr="00E93049" w:rsidRDefault="008E0DF6" w:rsidP="007E6092">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п/п</w:t>
            </w:r>
          </w:p>
        </w:tc>
        <w:tc>
          <w:tcPr>
            <w:tcW w:w="6172" w:type="dxa"/>
            <w:vMerge w:val="restart"/>
            <w:tcMar>
              <w:top w:w="28" w:type="dxa"/>
              <w:left w:w="57" w:type="dxa"/>
              <w:bottom w:w="57" w:type="dxa"/>
              <w:right w:w="28" w:type="dxa"/>
            </w:tcMar>
            <w:vAlign w:val="center"/>
          </w:tcPr>
          <w:p w14:paraId="2FA3AA48" w14:textId="77777777" w:rsidR="008E0DF6" w:rsidRPr="00E93049" w:rsidRDefault="008E0DF6" w:rsidP="007E6092">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Вид разрешенного использования</w:t>
            </w:r>
          </w:p>
          <w:p w14:paraId="34C85FA1" w14:textId="77777777" w:rsidR="008E0DF6" w:rsidRPr="00E93049" w:rsidRDefault="008E0DF6" w:rsidP="007E6092">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земельного участка (код)</w:t>
            </w:r>
          </w:p>
        </w:tc>
        <w:tc>
          <w:tcPr>
            <w:tcW w:w="3460" w:type="dxa"/>
            <w:gridSpan w:val="2"/>
            <w:tcMar>
              <w:top w:w="28" w:type="dxa"/>
              <w:left w:w="57" w:type="dxa"/>
              <w:bottom w:w="57" w:type="dxa"/>
              <w:right w:w="28" w:type="dxa"/>
            </w:tcMar>
            <w:vAlign w:val="center"/>
          </w:tcPr>
          <w:p w14:paraId="0609644E" w14:textId="77777777" w:rsidR="008E0DF6" w:rsidRPr="00E93049" w:rsidRDefault="008E0DF6" w:rsidP="007E6092">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Предельные значения</w:t>
            </w:r>
          </w:p>
        </w:tc>
      </w:tr>
      <w:tr w:rsidR="00E93049" w:rsidRPr="00E93049" w14:paraId="7025D1DB" w14:textId="77777777" w:rsidTr="005E5932">
        <w:trPr>
          <w:trHeight w:val="284"/>
          <w:tblHeader/>
          <w:jc w:val="right"/>
        </w:trPr>
        <w:tc>
          <w:tcPr>
            <w:tcW w:w="574" w:type="dxa"/>
            <w:vMerge/>
            <w:tcMar>
              <w:top w:w="28" w:type="dxa"/>
              <w:left w:w="57" w:type="dxa"/>
              <w:bottom w:w="57" w:type="dxa"/>
              <w:right w:w="28" w:type="dxa"/>
            </w:tcMar>
            <w:vAlign w:val="center"/>
          </w:tcPr>
          <w:p w14:paraId="5A9CD058" w14:textId="77777777" w:rsidR="008E0DF6" w:rsidRPr="00E93049" w:rsidRDefault="008E0DF6" w:rsidP="007E6092">
            <w:pPr>
              <w:spacing w:after="0" w:line="240" w:lineRule="auto"/>
              <w:jc w:val="center"/>
              <w:rPr>
                <w:rFonts w:ascii="Times New Roman" w:hAnsi="Times New Roman" w:cs="Times New Roman"/>
                <w:sz w:val="24"/>
                <w:szCs w:val="24"/>
              </w:rPr>
            </w:pPr>
          </w:p>
        </w:tc>
        <w:tc>
          <w:tcPr>
            <w:tcW w:w="6172" w:type="dxa"/>
            <w:vMerge/>
            <w:tcMar>
              <w:top w:w="28" w:type="dxa"/>
              <w:left w:w="57" w:type="dxa"/>
              <w:bottom w:w="57" w:type="dxa"/>
              <w:right w:w="28" w:type="dxa"/>
            </w:tcMar>
            <w:vAlign w:val="center"/>
          </w:tcPr>
          <w:p w14:paraId="4CF1AA84" w14:textId="77777777" w:rsidR="008E0DF6" w:rsidRPr="00E93049" w:rsidRDefault="008E0DF6" w:rsidP="007E6092">
            <w:pPr>
              <w:spacing w:after="0" w:line="240" w:lineRule="auto"/>
              <w:rPr>
                <w:rFonts w:ascii="Times New Roman" w:hAnsi="Times New Roman" w:cs="Times New Roman"/>
                <w:sz w:val="24"/>
                <w:szCs w:val="24"/>
              </w:rPr>
            </w:pPr>
          </w:p>
        </w:tc>
        <w:tc>
          <w:tcPr>
            <w:tcW w:w="1730" w:type="dxa"/>
            <w:tcMar>
              <w:top w:w="28" w:type="dxa"/>
              <w:left w:w="57" w:type="dxa"/>
              <w:bottom w:w="57" w:type="dxa"/>
              <w:right w:w="28" w:type="dxa"/>
            </w:tcMar>
            <w:vAlign w:val="center"/>
          </w:tcPr>
          <w:p w14:paraId="6E276F07" w14:textId="77777777" w:rsidR="008E0DF6" w:rsidRPr="00E93049" w:rsidRDefault="008E0DF6" w:rsidP="007E6092">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Минимальные</w:t>
            </w:r>
          </w:p>
        </w:tc>
        <w:tc>
          <w:tcPr>
            <w:tcW w:w="1730" w:type="dxa"/>
            <w:tcMar>
              <w:top w:w="28" w:type="dxa"/>
              <w:left w:w="57" w:type="dxa"/>
              <w:bottom w:w="57" w:type="dxa"/>
              <w:right w:w="28" w:type="dxa"/>
            </w:tcMar>
            <w:vAlign w:val="center"/>
          </w:tcPr>
          <w:p w14:paraId="79DB6104" w14:textId="77777777" w:rsidR="008E0DF6" w:rsidRPr="00E93049" w:rsidRDefault="008E0DF6" w:rsidP="007E6092">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Максимальные</w:t>
            </w:r>
          </w:p>
        </w:tc>
      </w:tr>
      <w:tr w:rsidR="00E93049" w:rsidRPr="00E93049" w14:paraId="1AF5E834" w14:textId="77777777" w:rsidTr="005E5932">
        <w:trPr>
          <w:trHeight w:val="284"/>
          <w:jc w:val="right"/>
        </w:trPr>
        <w:tc>
          <w:tcPr>
            <w:tcW w:w="574" w:type="dxa"/>
            <w:tcMar>
              <w:top w:w="28" w:type="dxa"/>
              <w:left w:w="57" w:type="dxa"/>
              <w:bottom w:w="57" w:type="dxa"/>
              <w:right w:w="28" w:type="dxa"/>
            </w:tcMar>
            <w:vAlign w:val="center"/>
          </w:tcPr>
          <w:p w14:paraId="75F0C50D" w14:textId="77777777" w:rsidR="008E0DF6" w:rsidRPr="00E93049" w:rsidRDefault="008E0DF6" w:rsidP="00316CFD">
            <w:pPr>
              <w:numPr>
                <w:ilvl w:val="0"/>
                <w:numId w:val="73"/>
              </w:numPr>
              <w:spacing w:after="0" w:line="240" w:lineRule="auto"/>
              <w:ind w:left="227" w:hanging="227"/>
              <w:jc w:val="right"/>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30C485B9" w14:textId="77777777" w:rsidR="008E0DF6" w:rsidRPr="00E93049" w:rsidRDefault="008E0DF6" w:rsidP="007E6092">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Предельные (минимальные и (или) максимальные) размеры земельных участков,</w:t>
            </w:r>
          </w:p>
          <w:p w14:paraId="7E4AE9BD" w14:textId="77777777" w:rsidR="008E0DF6" w:rsidRPr="00E93049" w:rsidRDefault="008E0DF6" w:rsidP="007E6092">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в том числе их площадь, кв. м</w:t>
            </w:r>
          </w:p>
        </w:tc>
      </w:tr>
      <w:tr w:rsidR="00E93049" w:rsidRPr="00E93049" w14:paraId="7773DBB9" w14:textId="77777777" w:rsidTr="00B56AF7">
        <w:trPr>
          <w:trHeight w:val="284"/>
          <w:jc w:val="right"/>
        </w:trPr>
        <w:tc>
          <w:tcPr>
            <w:tcW w:w="574" w:type="dxa"/>
            <w:tcMar>
              <w:top w:w="28" w:type="dxa"/>
              <w:left w:w="57" w:type="dxa"/>
              <w:bottom w:w="57" w:type="dxa"/>
              <w:right w:w="28" w:type="dxa"/>
            </w:tcMar>
            <w:vAlign w:val="center"/>
          </w:tcPr>
          <w:p w14:paraId="7E1A86FA" w14:textId="77777777" w:rsidR="00EA1DB4" w:rsidRPr="00E93049" w:rsidRDefault="00EA1DB4" w:rsidP="00316CFD">
            <w:pPr>
              <w:numPr>
                <w:ilvl w:val="0"/>
                <w:numId w:val="74"/>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5AB92E9D" w14:textId="503AA093" w:rsidR="00EA1DB4" w:rsidRPr="00E93049" w:rsidRDefault="009E582A" w:rsidP="009E582A">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 xml:space="preserve">3.1.1, 3.2.1, 3.2.2, 3.4.1, </w:t>
            </w:r>
            <w:r w:rsidR="00797C1F">
              <w:rPr>
                <w:rFonts w:ascii="Times New Roman" w:hAnsi="Times New Roman" w:cs="Times New Roman"/>
                <w:sz w:val="24"/>
                <w:szCs w:val="24"/>
              </w:rPr>
              <w:t xml:space="preserve">3.6.1, </w:t>
            </w:r>
            <w:r w:rsidR="005B3FEF" w:rsidRPr="00E93049">
              <w:rPr>
                <w:rFonts w:ascii="Times New Roman" w:hAnsi="Times New Roman" w:cs="Times New Roman"/>
                <w:sz w:val="24"/>
                <w:szCs w:val="24"/>
              </w:rPr>
              <w:t xml:space="preserve">4.9.2, </w:t>
            </w:r>
            <w:r w:rsidRPr="00E93049">
              <w:rPr>
                <w:rFonts w:ascii="Times New Roman" w:hAnsi="Times New Roman" w:cs="Times New Roman"/>
                <w:sz w:val="24"/>
                <w:szCs w:val="24"/>
              </w:rPr>
              <w:t>3.5.1, 5.1.3, 12.0.2</w:t>
            </w:r>
          </w:p>
        </w:tc>
        <w:tc>
          <w:tcPr>
            <w:tcW w:w="3460" w:type="dxa"/>
            <w:gridSpan w:val="2"/>
            <w:tcMar>
              <w:top w:w="28" w:type="dxa"/>
              <w:left w:w="57" w:type="dxa"/>
              <w:bottom w:w="57" w:type="dxa"/>
              <w:right w:w="28" w:type="dxa"/>
            </w:tcMar>
            <w:vAlign w:val="center"/>
          </w:tcPr>
          <w:p w14:paraId="23F48A8C" w14:textId="4EDCB8BA" w:rsidR="00EA1DB4" w:rsidRPr="00E93049" w:rsidRDefault="00EA1DB4" w:rsidP="007E6092">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r>
      <w:tr w:rsidR="00E93049" w:rsidRPr="00E93049" w14:paraId="79EE808C" w14:textId="77777777" w:rsidTr="005E5932">
        <w:trPr>
          <w:trHeight w:val="284"/>
          <w:jc w:val="right"/>
        </w:trPr>
        <w:tc>
          <w:tcPr>
            <w:tcW w:w="574" w:type="dxa"/>
            <w:tcMar>
              <w:top w:w="28" w:type="dxa"/>
              <w:left w:w="57" w:type="dxa"/>
              <w:bottom w:w="57" w:type="dxa"/>
              <w:right w:w="28" w:type="dxa"/>
            </w:tcMar>
            <w:vAlign w:val="center"/>
          </w:tcPr>
          <w:p w14:paraId="7D6B9AA9" w14:textId="77777777" w:rsidR="008E0DF6" w:rsidRPr="00E93049" w:rsidRDefault="008E0DF6" w:rsidP="00316CFD">
            <w:pPr>
              <w:numPr>
                <w:ilvl w:val="0"/>
                <w:numId w:val="73"/>
              </w:numPr>
              <w:spacing w:after="0" w:line="240" w:lineRule="auto"/>
              <w:ind w:left="227" w:hanging="227"/>
              <w:jc w:val="right"/>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24194EBD" w14:textId="77777777" w:rsidR="008E0DF6" w:rsidRPr="00E93049" w:rsidRDefault="008E0DF6" w:rsidP="007E6092">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E93049" w:rsidRPr="00E93049" w14:paraId="4037802E" w14:textId="77777777" w:rsidTr="005E5932">
        <w:trPr>
          <w:trHeight w:val="284"/>
          <w:jc w:val="right"/>
        </w:trPr>
        <w:tc>
          <w:tcPr>
            <w:tcW w:w="574" w:type="dxa"/>
            <w:tcMar>
              <w:top w:w="28" w:type="dxa"/>
              <w:left w:w="57" w:type="dxa"/>
              <w:bottom w:w="57" w:type="dxa"/>
              <w:right w:w="28" w:type="dxa"/>
            </w:tcMar>
            <w:vAlign w:val="center"/>
          </w:tcPr>
          <w:p w14:paraId="3F9DF9F0" w14:textId="77777777" w:rsidR="008E0DF6" w:rsidRPr="00E93049" w:rsidRDefault="008E0DF6" w:rsidP="00316CFD">
            <w:pPr>
              <w:numPr>
                <w:ilvl w:val="0"/>
                <w:numId w:val="75"/>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2A8A42BB" w14:textId="4CF2FACE" w:rsidR="008E0DF6" w:rsidRPr="00E93049" w:rsidRDefault="009E582A" w:rsidP="007E6092">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3.2.1, 3.2.2, 3.4.1, 3.5.1</w:t>
            </w:r>
            <w:r w:rsidR="00797C1F">
              <w:rPr>
                <w:rFonts w:ascii="Times New Roman" w:hAnsi="Times New Roman" w:cs="Times New Roman"/>
                <w:sz w:val="24"/>
                <w:szCs w:val="24"/>
              </w:rPr>
              <w:t>, 3.6.1</w:t>
            </w:r>
          </w:p>
        </w:tc>
        <w:tc>
          <w:tcPr>
            <w:tcW w:w="3460" w:type="dxa"/>
            <w:gridSpan w:val="2"/>
            <w:tcMar>
              <w:top w:w="28" w:type="dxa"/>
              <w:left w:w="57" w:type="dxa"/>
              <w:bottom w:w="57" w:type="dxa"/>
              <w:right w:w="28" w:type="dxa"/>
            </w:tcMar>
            <w:vAlign w:val="center"/>
          </w:tcPr>
          <w:p w14:paraId="152ED1E8" w14:textId="3990E4CA" w:rsidR="008E0DF6" w:rsidRPr="00E93049" w:rsidRDefault="009E582A" w:rsidP="007E6092">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3</w:t>
            </w:r>
          </w:p>
        </w:tc>
      </w:tr>
      <w:tr w:rsidR="00E93049" w:rsidRPr="00E93049" w14:paraId="68275C6F" w14:textId="77777777" w:rsidTr="005E5932">
        <w:trPr>
          <w:trHeight w:val="284"/>
          <w:jc w:val="right"/>
        </w:trPr>
        <w:tc>
          <w:tcPr>
            <w:tcW w:w="574" w:type="dxa"/>
            <w:tcMar>
              <w:top w:w="28" w:type="dxa"/>
              <w:left w:w="57" w:type="dxa"/>
              <w:bottom w:w="57" w:type="dxa"/>
              <w:right w:w="28" w:type="dxa"/>
            </w:tcMar>
            <w:vAlign w:val="center"/>
          </w:tcPr>
          <w:p w14:paraId="3EB25C5D" w14:textId="77777777" w:rsidR="008E0DF6" w:rsidRPr="00E93049" w:rsidRDefault="008E0DF6" w:rsidP="00316CFD">
            <w:pPr>
              <w:numPr>
                <w:ilvl w:val="0"/>
                <w:numId w:val="75"/>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5B8E37B9" w14:textId="26E30C76" w:rsidR="008E0DF6" w:rsidRPr="00E93049" w:rsidRDefault="00EA1DB4" w:rsidP="007E6092">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3.1.1</w:t>
            </w:r>
          </w:p>
        </w:tc>
        <w:tc>
          <w:tcPr>
            <w:tcW w:w="3460" w:type="dxa"/>
            <w:gridSpan w:val="2"/>
            <w:tcMar>
              <w:top w:w="28" w:type="dxa"/>
              <w:left w:w="57" w:type="dxa"/>
              <w:bottom w:w="57" w:type="dxa"/>
              <w:right w:w="28" w:type="dxa"/>
            </w:tcMar>
            <w:vAlign w:val="center"/>
          </w:tcPr>
          <w:p w14:paraId="79FC892C" w14:textId="5EC0A752" w:rsidR="008E0DF6" w:rsidRPr="00E93049" w:rsidRDefault="00EA1DB4" w:rsidP="007E6092">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r>
      <w:tr w:rsidR="00E93049" w:rsidRPr="00E93049" w14:paraId="3BF454FF" w14:textId="77777777" w:rsidTr="005E5932">
        <w:trPr>
          <w:trHeight w:val="284"/>
          <w:jc w:val="right"/>
        </w:trPr>
        <w:tc>
          <w:tcPr>
            <w:tcW w:w="574" w:type="dxa"/>
            <w:tcMar>
              <w:top w:w="28" w:type="dxa"/>
              <w:left w:w="57" w:type="dxa"/>
              <w:bottom w:w="57" w:type="dxa"/>
              <w:right w:w="28" w:type="dxa"/>
            </w:tcMar>
            <w:vAlign w:val="center"/>
          </w:tcPr>
          <w:p w14:paraId="6B7EB4E5" w14:textId="77777777" w:rsidR="008E0DF6" w:rsidRPr="00E93049" w:rsidRDefault="008E0DF6" w:rsidP="007E6092">
            <w:pPr>
              <w:spacing w:after="0" w:line="240" w:lineRule="auto"/>
              <w:ind w:left="284"/>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76EEA31C" w14:textId="77777777" w:rsidR="008E0DF6" w:rsidRPr="00E93049" w:rsidRDefault="008E0DF6" w:rsidP="007E6092">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Предельное количество этажей или предельная высота зданий, строений, сооружений</w:t>
            </w:r>
          </w:p>
        </w:tc>
      </w:tr>
      <w:tr w:rsidR="00E93049" w:rsidRPr="00E93049" w14:paraId="3B977D37" w14:textId="77777777" w:rsidTr="005E5932">
        <w:trPr>
          <w:trHeight w:val="284"/>
          <w:jc w:val="right"/>
        </w:trPr>
        <w:tc>
          <w:tcPr>
            <w:tcW w:w="574" w:type="dxa"/>
            <w:tcMar>
              <w:top w:w="28" w:type="dxa"/>
              <w:left w:w="57" w:type="dxa"/>
              <w:bottom w:w="57" w:type="dxa"/>
              <w:right w:w="28" w:type="dxa"/>
            </w:tcMar>
            <w:vAlign w:val="center"/>
          </w:tcPr>
          <w:p w14:paraId="276D7CCD" w14:textId="77777777" w:rsidR="008E0DF6" w:rsidRPr="00E93049" w:rsidRDefault="008E0DF6" w:rsidP="00316CFD">
            <w:pPr>
              <w:numPr>
                <w:ilvl w:val="0"/>
                <w:numId w:val="73"/>
              </w:numPr>
              <w:spacing w:after="0" w:line="240" w:lineRule="auto"/>
              <w:ind w:left="227" w:hanging="227"/>
              <w:jc w:val="right"/>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2E5986DC" w14:textId="498A0638" w:rsidR="008E0DF6" w:rsidRPr="00E93049" w:rsidRDefault="00EA1DB4" w:rsidP="007E6092">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Предельное количество этажей</w:t>
            </w:r>
            <w:r w:rsidR="00E06905">
              <w:rPr>
                <w:rFonts w:ascii="Times New Roman" w:hAnsi="Times New Roman" w:cs="Times New Roman"/>
                <w:sz w:val="24"/>
                <w:szCs w:val="24"/>
              </w:rPr>
              <w:t>, этаж</w:t>
            </w:r>
          </w:p>
        </w:tc>
      </w:tr>
      <w:tr w:rsidR="00E93049" w:rsidRPr="00E93049" w14:paraId="2B6E27A8" w14:textId="77777777" w:rsidTr="005E5932">
        <w:trPr>
          <w:trHeight w:val="284"/>
          <w:jc w:val="right"/>
        </w:trPr>
        <w:tc>
          <w:tcPr>
            <w:tcW w:w="574" w:type="dxa"/>
            <w:tcMar>
              <w:top w:w="28" w:type="dxa"/>
              <w:left w:w="57" w:type="dxa"/>
              <w:bottom w:w="57" w:type="dxa"/>
              <w:right w:w="28" w:type="dxa"/>
            </w:tcMar>
            <w:vAlign w:val="center"/>
          </w:tcPr>
          <w:p w14:paraId="5D8740F7" w14:textId="77777777" w:rsidR="00286645" w:rsidRPr="00E93049" w:rsidRDefault="00286645" w:rsidP="00316CFD">
            <w:pPr>
              <w:numPr>
                <w:ilvl w:val="0"/>
                <w:numId w:val="76"/>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28D43E2A" w14:textId="493B3155" w:rsidR="00286645" w:rsidRPr="00E93049" w:rsidRDefault="009E582A" w:rsidP="00286645">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3.2.1, 3.2.2, 3.4.1, 3.5.1</w:t>
            </w:r>
            <w:r w:rsidR="00797C1F">
              <w:rPr>
                <w:rFonts w:ascii="Times New Roman" w:hAnsi="Times New Roman" w:cs="Times New Roman"/>
                <w:sz w:val="24"/>
                <w:szCs w:val="24"/>
              </w:rPr>
              <w:t>, 3.6.1</w:t>
            </w:r>
          </w:p>
        </w:tc>
        <w:tc>
          <w:tcPr>
            <w:tcW w:w="1730" w:type="dxa"/>
            <w:tcMar>
              <w:top w:w="28" w:type="dxa"/>
              <w:left w:w="57" w:type="dxa"/>
              <w:bottom w:w="57" w:type="dxa"/>
              <w:right w:w="28" w:type="dxa"/>
            </w:tcMar>
            <w:vAlign w:val="center"/>
          </w:tcPr>
          <w:p w14:paraId="7161A374" w14:textId="29CB8B08" w:rsidR="00286645" w:rsidRPr="00E93049" w:rsidRDefault="00286645" w:rsidP="00286645">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c>
          <w:tcPr>
            <w:tcW w:w="1730" w:type="dxa"/>
            <w:vAlign w:val="center"/>
          </w:tcPr>
          <w:p w14:paraId="49C87CF2" w14:textId="56078953" w:rsidR="00286645" w:rsidRPr="00E93049" w:rsidRDefault="00286645" w:rsidP="00286645">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4</w:t>
            </w:r>
          </w:p>
        </w:tc>
      </w:tr>
      <w:tr w:rsidR="00E93049" w:rsidRPr="00E93049" w14:paraId="65FFC439" w14:textId="77777777" w:rsidTr="005E5932">
        <w:trPr>
          <w:trHeight w:val="284"/>
          <w:jc w:val="right"/>
        </w:trPr>
        <w:tc>
          <w:tcPr>
            <w:tcW w:w="574" w:type="dxa"/>
            <w:tcMar>
              <w:top w:w="28" w:type="dxa"/>
              <w:left w:w="57" w:type="dxa"/>
              <w:bottom w:w="57" w:type="dxa"/>
              <w:right w:w="28" w:type="dxa"/>
            </w:tcMar>
            <w:vAlign w:val="center"/>
          </w:tcPr>
          <w:p w14:paraId="4F0DCBD3" w14:textId="77777777" w:rsidR="00286645" w:rsidRPr="00E93049" w:rsidRDefault="00286645" w:rsidP="00316CFD">
            <w:pPr>
              <w:numPr>
                <w:ilvl w:val="0"/>
                <w:numId w:val="76"/>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5F513684" w14:textId="42FF62FA" w:rsidR="00286645" w:rsidRPr="00E93049" w:rsidRDefault="00286645" w:rsidP="00286645">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3.1.1</w:t>
            </w:r>
          </w:p>
        </w:tc>
        <w:tc>
          <w:tcPr>
            <w:tcW w:w="3460" w:type="dxa"/>
            <w:gridSpan w:val="2"/>
            <w:tcMar>
              <w:top w:w="28" w:type="dxa"/>
              <w:left w:w="57" w:type="dxa"/>
              <w:bottom w:w="57" w:type="dxa"/>
              <w:right w:w="28" w:type="dxa"/>
            </w:tcMar>
            <w:vAlign w:val="center"/>
          </w:tcPr>
          <w:p w14:paraId="49A55020" w14:textId="77777777" w:rsidR="00286645" w:rsidRPr="00E93049" w:rsidRDefault="00286645" w:rsidP="00286645">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r>
      <w:tr w:rsidR="00E93049" w:rsidRPr="00E93049" w14:paraId="58EDD4BE" w14:textId="77777777" w:rsidTr="005E5932">
        <w:trPr>
          <w:trHeight w:val="284"/>
          <w:jc w:val="right"/>
        </w:trPr>
        <w:tc>
          <w:tcPr>
            <w:tcW w:w="574" w:type="dxa"/>
            <w:tcMar>
              <w:top w:w="28" w:type="dxa"/>
              <w:left w:w="57" w:type="dxa"/>
              <w:bottom w:w="57" w:type="dxa"/>
              <w:right w:w="28" w:type="dxa"/>
            </w:tcMar>
            <w:vAlign w:val="center"/>
          </w:tcPr>
          <w:p w14:paraId="2017AE6D" w14:textId="77777777" w:rsidR="00286645" w:rsidRPr="00E93049" w:rsidRDefault="00286645" w:rsidP="00316CFD">
            <w:pPr>
              <w:numPr>
                <w:ilvl w:val="0"/>
                <w:numId w:val="73"/>
              </w:numPr>
              <w:spacing w:after="0" w:line="240" w:lineRule="auto"/>
              <w:ind w:left="227" w:hanging="227"/>
              <w:jc w:val="right"/>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478B5EC5" w14:textId="77777777" w:rsidR="00286645" w:rsidRPr="00E93049" w:rsidRDefault="00286645" w:rsidP="00286645">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Максимальный процент застройки в границах земельного участка, определяемый</w:t>
            </w:r>
          </w:p>
          <w:p w14:paraId="48BF76DE" w14:textId="77777777" w:rsidR="00286645" w:rsidRPr="00E93049" w:rsidRDefault="00286645" w:rsidP="00286645">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как отношение суммарной площади земельного участка, которая может быть застроена,</w:t>
            </w:r>
          </w:p>
          <w:p w14:paraId="7440118A" w14:textId="77777777" w:rsidR="00286645" w:rsidRPr="00E93049" w:rsidRDefault="00286645" w:rsidP="00286645">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ко всей площади земельного участка, %</w:t>
            </w:r>
          </w:p>
        </w:tc>
      </w:tr>
      <w:tr w:rsidR="00E93049" w:rsidRPr="00E93049" w14:paraId="612CD087" w14:textId="77777777" w:rsidTr="005E5932">
        <w:trPr>
          <w:trHeight w:val="284"/>
          <w:jc w:val="right"/>
        </w:trPr>
        <w:tc>
          <w:tcPr>
            <w:tcW w:w="574" w:type="dxa"/>
            <w:tcMar>
              <w:top w:w="28" w:type="dxa"/>
              <w:left w:w="57" w:type="dxa"/>
              <w:bottom w:w="57" w:type="dxa"/>
              <w:right w:w="28" w:type="dxa"/>
            </w:tcMar>
            <w:vAlign w:val="center"/>
          </w:tcPr>
          <w:p w14:paraId="6C910339" w14:textId="77777777" w:rsidR="00286645" w:rsidRPr="00E93049" w:rsidRDefault="00286645" w:rsidP="00316CFD">
            <w:pPr>
              <w:numPr>
                <w:ilvl w:val="0"/>
                <w:numId w:val="77"/>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12359FF7" w14:textId="01195EA0" w:rsidR="00286645" w:rsidRPr="00E93049" w:rsidRDefault="009E582A" w:rsidP="00286645">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3.2.1, 3.2.2</w:t>
            </w:r>
            <w:r w:rsidR="00797C1F">
              <w:rPr>
                <w:rFonts w:ascii="Times New Roman" w:hAnsi="Times New Roman" w:cs="Times New Roman"/>
                <w:sz w:val="24"/>
                <w:szCs w:val="24"/>
              </w:rPr>
              <w:t>, 3.6.1</w:t>
            </w:r>
          </w:p>
        </w:tc>
        <w:tc>
          <w:tcPr>
            <w:tcW w:w="3460" w:type="dxa"/>
            <w:gridSpan w:val="2"/>
            <w:tcMar>
              <w:top w:w="28" w:type="dxa"/>
              <w:left w:w="57" w:type="dxa"/>
              <w:bottom w:w="57" w:type="dxa"/>
              <w:right w:w="28" w:type="dxa"/>
            </w:tcMar>
            <w:vAlign w:val="center"/>
          </w:tcPr>
          <w:p w14:paraId="2E467CC1" w14:textId="40F2F386" w:rsidR="00286645" w:rsidRPr="00E93049" w:rsidRDefault="009E582A" w:rsidP="00286645">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6</w:t>
            </w:r>
            <w:r w:rsidR="00286645" w:rsidRPr="00E93049">
              <w:rPr>
                <w:rFonts w:ascii="Times New Roman" w:hAnsi="Times New Roman" w:cs="Times New Roman"/>
                <w:sz w:val="24"/>
                <w:szCs w:val="24"/>
              </w:rPr>
              <w:t>0</w:t>
            </w:r>
          </w:p>
        </w:tc>
      </w:tr>
      <w:tr w:rsidR="00E93049" w:rsidRPr="00E93049" w14:paraId="213CC84B" w14:textId="77777777" w:rsidTr="005E5932">
        <w:trPr>
          <w:trHeight w:val="284"/>
          <w:jc w:val="right"/>
        </w:trPr>
        <w:tc>
          <w:tcPr>
            <w:tcW w:w="574" w:type="dxa"/>
            <w:tcMar>
              <w:top w:w="28" w:type="dxa"/>
              <w:left w:w="57" w:type="dxa"/>
              <w:bottom w:w="57" w:type="dxa"/>
              <w:right w:w="28" w:type="dxa"/>
            </w:tcMar>
            <w:vAlign w:val="center"/>
          </w:tcPr>
          <w:p w14:paraId="064D6C9F" w14:textId="77777777" w:rsidR="00286645" w:rsidRPr="00E93049" w:rsidRDefault="00286645" w:rsidP="00316CFD">
            <w:pPr>
              <w:numPr>
                <w:ilvl w:val="0"/>
                <w:numId w:val="77"/>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634CCFE6" w14:textId="3F884BB4" w:rsidR="00286645" w:rsidRPr="00E93049" w:rsidRDefault="00286645" w:rsidP="00286645">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3.1.1</w:t>
            </w:r>
            <w:r w:rsidR="009E582A" w:rsidRPr="00E93049">
              <w:rPr>
                <w:rFonts w:ascii="Times New Roman" w:hAnsi="Times New Roman" w:cs="Times New Roman"/>
                <w:sz w:val="24"/>
                <w:szCs w:val="24"/>
              </w:rPr>
              <w:t>, 3.4.1, 3.5.1</w:t>
            </w:r>
          </w:p>
        </w:tc>
        <w:tc>
          <w:tcPr>
            <w:tcW w:w="3460" w:type="dxa"/>
            <w:gridSpan w:val="2"/>
            <w:tcMar>
              <w:top w:w="28" w:type="dxa"/>
              <w:left w:w="57" w:type="dxa"/>
              <w:bottom w:w="57" w:type="dxa"/>
              <w:right w:w="28" w:type="dxa"/>
            </w:tcMar>
            <w:vAlign w:val="center"/>
          </w:tcPr>
          <w:p w14:paraId="14D096FB" w14:textId="77777777" w:rsidR="00286645" w:rsidRPr="00E93049" w:rsidRDefault="00286645" w:rsidP="00286645">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r>
      <w:tr w:rsidR="00E93049" w:rsidRPr="00E93049" w14:paraId="26C5ABAB" w14:textId="77777777" w:rsidTr="005E5932">
        <w:trPr>
          <w:trHeight w:val="284"/>
          <w:jc w:val="right"/>
        </w:trPr>
        <w:tc>
          <w:tcPr>
            <w:tcW w:w="574" w:type="dxa"/>
            <w:tcMar>
              <w:top w:w="28" w:type="dxa"/>
              <w:left w:w="57" w:type="dxa"/>
              <w:bottom w:w="57" w:type="dxa"/>
              <w:right w:w="28" w:type="dxa"/>
            </w:tcMar>
            <w:vAlign w:val="center"/>
          </w:tcPr>
          <w:p w14:paraId="33DCA60F" w14:textId="77777777" w:rsidR="00286645" w:rsidRPr="00E93049" w:rsidRDefault="00286645" w:rsidP="00316CFD">
            <w:pPr>
              <w:numPr>
                <w:ilvl w:val="0"/>
                <w:numId w:val="73"/>
              </w:numPr>
              <w:spacing w:after="0" w:line="240" w:lineRule="auto"/>
              <w:ind w:left="227" w:hanging="227"/>
              <w:jc w:val="right"/>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32DB6BDC" w14:textId="38C8E1DB" w:rsidR="00286645" w:rsidRPr="00E93049" w:rsidRDefault="00286645" w:rsidP="00286645">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Максимальная этажность зданий, строений, сооружений</w:t>
            </w:r>
            <w:r w:rsidR="00E06905">
              <w:rPr>
                <w:rFonts w:ascii="Times New Roman" w:hAnsi="Times New Roman" w:cs="Times New Roman"/>
                <w:sz w:val="24"/>
                <w:szCs w:val="24"/>
              </w:rPr>
              <w:t>, этаж</w:t>
            </w:r>
          </w:p>
        </w:tc>
      </w:tr>
      <w:tr w:rsidR="00E93049" w:rsidRPr="00E93049" w14:paraId="38EDBD03" w14:textId="77777777" w:rsidTr="005E5932">
        <w:trPr>
          <w:trHeight w:val="284"/>
          <w:jc w:val="right"/>
        </w:trPr>
        <w:tc>
          <w:tcPr>
            <w:tcW w:w="574" w:type="dxa"/>
            <w:tcMar>
              <w:top w:w="28" w:type="dxa"/>
              <w:left w:w="57" w:type="dxa"/>
              <w:bottom w:w="57" w:type="dxa"/>
              <w:right w:w="28" w:type="dxa"/>
            </w:tcMar>
            <w:vAlign w:val="center"/>
          </w:tcPr>
          <w:p w14:paraId="5C9007F8" w14:textId="77777777" w:rsidR="009E582A" w:rsidRPr="00E93049" w:rsidRDefault="009E582A" w:rsidP="00316CFD">
            <w:pPr>
              <w:numPr>
                <w:ilvl w:val="0"/>
                <w:numId w:val="78"/>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1C8E90A9" w14:textId="4E1D6E4E" w:rsidR="009E582A" w:rsidRPr="00E93049" w:rsidRDefault="009E582A" w:rsidP="009E582A">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3.2.1, 3.2.2, 3.4.1, 3.5.1</w:t>
            </w:r>
            <w:r w:rsidR="00797C1F">
              <w:rPr>
                <w:rFonts w:ascii="Times New Roman" w:hAnsi="Times New Roman" w:cs="Times New Roman"/>
                <w:sz w:val="24"/>
                <w:szCs w:val="24"/>
              </w:rPr>
              <w:t>, 3.6.1</w:t>
            </w:r>
          </w:p>
        </w:tc>
        <w:tc>
          <w:tcPr>
            <w:tcW w:w="3460" w:type="dxa"/>
            <w:gridSpan w:val="2"/>
            <w:tcMar>
              <w:top w:w="28" w:type="dxa"/>
              <w:left w:w="57" w:type="dxa"/>
              <w:bottom w:w="57" w:type="dxa"/>
              <w:right w:w="28" w:type="dxa"/>
            </w:tcMar>
            <w:vAlign w:val="center"/>
          </w:tcPr>
          <w:p w14:paraId="24505586" w14:textId="22565BDA" w:rsidR="009E582A" w:rsidRPr="00E93049" w:rsidRDefault="009E582A" w:rsidP="009E582A">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3</w:t>
            </w:r>
          </w:p>
        </w:tc>
      </w:tr>
      <w:tr w:rsidR="00E93049" w:rsidRPr="00E93049" w14:paraId="12564B6E" w14:textId="77777777" w:rsidTr="005E5932">
        <w:trPr>
          <w:trHeight w:val="284"/>
          <w:jc w:val="right"/>
        </w:trPr>
        <w:tc>
          <w:tcPr>
            <w:tcW w:w="574" w:type="dxa"/>
            <w:tcMar>
              <w:top w:w="28" w:type="dxa"/>
              <w:left w:w="57" w:type="dxa"/>
              <w:bottom w:w="57" w:type="dxa"/>
              <w:right w:w="28" w:type="dxa"/>
            </w:tcMar>
            <w:vAlign w:val="center"/>
          </w:tcPr>
          <w:p w14:paraId="3FDB3710" w14:textId="77777777" w:rsidR="009E582A" w:rsidRPr="00E93049" w:rsidRDefault="009E582A" w:rsidP="00316CFD">
            <w:pPr>
              <w:numPr>
                <w:ilvl w:val="0"/>
                <w:numId w:val="78"/>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57DC30C3" w14:textId="4C54A158" w:rsidR="009E582A" w:rsidRPr="00E93049" w:rsidRDefault="009E582A" w:rsidP="009E582A">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3.1.1</w:t>
            </w:r>
          </w:p>
        </w:tc>
        <w:tc>
          <w:tcPr>
            <w:tcW w:w="3460" w:type="dxa"/>
            <w:gridSpan w:val="2"/>
            <w:tcMar>
              <w:top w:w="28" w:type="dxa"/>
              <w:left w:w="57" w:type="dxa"/>
              <w:bottom w:w="57" w:type="dxa"/>
              <w:right w:w="28" w:type="dxa"/>
            </w:tcMar>
            <w:vAlign w:val="center"/>
          </w:tcPr>
          <w:p w14:paraId="35477B69" w14:textId="77777777" w:rsidR="009E582A" w:rsidRPr="00E93049" w:rsidRDefault="009E582A" w:rsidP="009E582A">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r>
    </w:tbl>
    <w:p w14:paraId="7680C7AF" w14:textId="2D566F41" w:rsidR="009F1D35" w:rsidRPr="00E93049" w:rsidRDefault="00905B20" w:rsidP="00316CFD">
      <w:pPr>
        <w:numPr>
          <w:ilvl w:val="0"/>
          <w:numId w:val="71"/>
        </w:numPr>
        <w:spacing w:before="120" w:after="0" w:line="240" w:lineRule="auto"/>
        <w:ind w:left="0" w:firstLine="709"/>
        <w:jc w:val="both"/>
        <w:rPr>
          <w:rFonts w:ascii="Times New Roman" w:hAnsi="Times New Roman" w:cs="Times New Roman"/>
          <w:sz w:val="28"/>
          <w:szCs w:val="28"/>
        </w:rPr>
      </w:pPr>
      <w:bookmarkStart w:id="84" w:name="_Hlk194169329"/>
      <w:r w:rsidRPr="00E93049">
        <w:rPr>
          <w:rFonts w:ascii="Times New Roman" w:hAnsi="Times New Roman" w:cs="Times New Roman"/>
          <w:sz w:val="28"/>
          <w:szCs w:val="28"/>
        </w:rPr>
        <w:t>Требования к архитектурно-градостроительному облику объектов капитального строительства</w:t>
      </w:r>
      <w:r w:rsidR="0068093B">
        <w:rPr>
          <w:rFonts w:ascii="Times New Roman" w:hAnsi="Times New Roman" w:cs="Times New Roman"/>
          <w:sz w:val="28"/>
          <w:szCs w:val="28"/>
        </w:rPr>
        <w:t xml:space="preserve"> (далее – требования)</w:t>
      </w:r>
    </w:p>
    <w:p w14:paraId="7036488F" w14:textId="77777777" w:rsidR="0068093B" w:rsidRPr="00A800F2" w:rsidRDefault="0068093B" w:rsidP="000732C1">
      <w:pPr>
        <w:numPr>
          <w:ilvl w:val="0"/>
          <w:numId w:val="149"/>
        </w:numPr>
        <w:tabs>
          <w:tab w:val="left" w:pos="1134"/>
        </w:tabs>
        <w:spacing w:after="0" w:line="240" w:lineRule="auto"/>
        <w:contextualSpacing/>
        <w:jc w:val="both"/>
        <w:rPr>
          <w:rFonts w:ascii="Times New Roman" w:eastAsia="Times New Roman" w:hAnsi="Times New Roman" w:cs="Times New Roman"/>
          <w:sz w:val="28"/>
          <w:szCs w:val="28"/>
          <w:shd w:val="clear" w:color="auto" w:fill="FFFFFF"/>
          <w:lang w:eastAsia="ru-RU"/>
        </w:rPr>
      </w:pPr>
      <w:bookmarkStart w:id="85" w:name="_Hlk194167917"/>
      <w:r w:rsidRPr="00A800F2">
        <w:rPr>
          <w:rFonts w:ascii="Times New Roman" w:eastAsia="Times New Roman" w:hAnsi="Times New Roman" w:cs="Times New Roman"/>
          <w:sz w:val="28"/>
          <w:szCs w:val="28"/>
          <w:u w:val="single"/>
          <w:shd w:val="clear" w:color="auto" w:fill="FFFFFF"/>
          <w:lang w:eastAsia="ru-RU"/>
        </w:rPr>
        <w:t>К цветовым решениям объектов капитального строительства:</w:t>
      </w:r>
    </w:p>
    <w:p w14:paraId="6D8A8CA2" w14:textId="77777777" w:rsidR="0068093B" w:rsidRPr="00A800F2" w:rsidRDefault="0068093B" w:rsidP="0068093B">
      <w:pPr>
        <w:tabs>
          <w:tab w:val="left" w:pos="1134"/>
        </w:tabs>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Цветовые решения зданий, строений, сооружений следует принимать в соответствии с рекомендуемыми колористическими палитрами. </w:t>
      </w:r>
    </w:p>
    <w:p w14:paraId="77421843" w14:textId="77777777" w:rsidR="0068093B" w:rsidRPr="00A800F2" w:rsidRDefault="0068093B" w:rsidP="0068093B">
      <w:pPr>
        <w:tabs>
          <w:tab w:val="left" w:pos="1134"/>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Цветовое решение должно быть обосновано композиционными решениями здания и гармонично сочетаться с окружающей застройкой территории.</w:t>
      </w:r>
    </w:p>
    <w:p w14:paraId="3DA9B475" w14:textId="77777777" w:rsidR="0068093B" w:rsidRPr="00A800F2" w:rsidRDefault="0068093B" w:rsidP="0068093B">
      <w:pPr>
        <w:tabs>
          <w:tab w:val="left" w:pos="1134"/>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Цветовое решение покрытия кровли (кроме плоской кровли) должно быть увязано с общим архитектурным решением здания.</w:t>
      </w:r>
    </w:p>
    <w:p w14:paraId="327CB88F" w14:textId="04FF7795" w:rsidR="0068093B" w:rsidRPr="0068093B" w:rsidRDefault="0068093B" w:rsidP="000732C1">
      <w:pPr>
        <w:pStyle w:val="af3"/>
        <w:numPr>
          <w:ilvl w:val="1"/>
          <w:numId w:val="150"/>
        </w:numPr>
        <w:tabs>
          <w:tab w:val="left" w:pos="1134"/>
        </w:tabs>
        <w:spacing w:before="60" w:after="60" w:line="240" w:lineRule="auto"/>
        <w:jc w:val="both"/>
        <w:rPr>
          <w:rFonts w:ascii="Times New Roman" w:eastAsia="Times New Roman" w:hAnsi="Times New Roman" w:cs="Times New Roman"/>
          <w:sz w:val="28"/>
          <w:szCs w:val="28"/>
          <w:shd w:val="clear" w:color="auto" w:fill="FFFFFF"/>
          <w:lang w:eastAsia="ru-RU"/>
        </w:rPr>
      </w:pPr>
      <w:r w:rsidRPr="0068093B">
        <w:rPr>
          <w:rFonts w:ascii="Times New Roman" w:eastAsia="Times New Roman" w:hAnsi="Times New Roman" w:cs="Times New Roman"/>
          <w:sz w:val="28"/>
          <w:szCs w:val="28"/>
          <w:shd w:val="clear" w:color="auto" w:fill="FFFFFF"/>
          <w:lang w:eastAsia="ru-RU"/>
        </w:rPr>
        <w:t>К отделке фасадов:</w:t>
      </w:r>
    </w:p>
    <w:p w14:paraId="5EF20039" w14:textId="71553E10" w:rsidR="0068093B" w:rsidRPr="0068093B" w:rsidRDefault="0068093B" w:rsidP="0068093B">
      <w:pPr>
        <w:tabs>
          <w:tab w:val="left" w:pos="1134"/>
        </w:tabs>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68093B">
        <w:rPr>
          <w:rFonts w:ascii="Times New Roman" w:eastAsia="Times New Roman" w:hAnsi="Times New Roman" w:cs="Times New Roman"/>
          <w:sz w:val="28"/>
          <w:szCs w:val="28"/>
          <w:shd w:val="clear" w:color="auto" w:fill="FFFFFF"/>
          <w:lang w:eastAsia="ru-RU"/>
        </w:rPr>
        <w:t>В отношении цветовых решений фасадов жилых домов, объектов дошкольного, начального и среднего общего образования, отдельно стоящих и пристроенных гаражей, предназначенных для хранения автотранспорта, в том числе с разделением на машино-места, проектируемых в границах одного квартала, микрорайона, допускается применение не более 2-х цветовых палитр, сочетающихся между собой. В качестве дополнительной (третьей) допускается использование серой цветовой палитры.</w:t>
      </w:r>
    </w:p>
    <w:p w14:paraId="09472417"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Красная цветовая палитра</w:t>
      </w:r>
    </w:p>
    <w:p w14:paraId="09403617"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7F67B883"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0360E65D" wp14:editId="37723263">
            <wp:extent cx="6480175" cy="1286510"/>
            <wp:effectExtent l="0" t="0" r="0" b="8890"/>
            <wp:docPr id="420764654" name="Рисунок 42076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61036" name="Рисунок 14840610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0175" cy="1286510"/>
                    </a:xfrm>
                    <a:prstGeom prst="rect">
                      <a:avLst/>
                    </a:prstGeom>
                  </pic:spPr>
                </pic:pic>
              </a:graphicData>
            </a:graphic>
          </wp:inline>
        </w:drawing>
      </w:r>
    </w:p>
    <w:p w14:paraId="491E8794"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33441AB3"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3303C713" wp14:editId="32F8E5D7">
            <wp:extent cx="4057650" cy="615651"/>
            <wp:effectExtent l="0" t="0" r="0" b="0"/>
            <wp:docPr id="791211097" name="Рисунок 79121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9620" cy="615950"/>
                    </a:xfrm>
                    <a:prstGeom prst="rect">
                      <a:avLst/>
                    </a:prstGeom>
                    <a:noFill/>
                  </pic:spPr>
                </pic:pic>
              </a:graphicData>
            </a:graphic>
          </wp:inline>
        </w:drawing>
      </w:r>
    </w:p>
    <w:p w14:paraId="56C10803"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465D43C4"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Зеленая цветовая палитра</w:t>
      </w:r>
    </w:p>
    <w:p w14:paraId="02FD8688"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531EB817"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lastRenderedPageBreak/>
        <w:drawing>
          <wp:inline distT="0" distB="0" distL="0" distR="0" wp14:anchorId="11963CF4" wp14:editId="4BAD19EE">
            <wp:extent cx="6480175" cy="1273810"/>
            <wp:effectExtent l="0" t="0" r="0" b="2540"/>
            <wp:docPr id="115607255" name="Рисунок 115607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86812" name="Рисунок 6583868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175" cy="1273810"/>
                    </a:xfrm>
                    <a:prstGeom prst="rect">
                      <a:avLst/>
                    </a:prstGeom>
                  </pic:spPr>
                </pic:pic>
              </a:graphicData>
            </a:graphic>
          </wp:inline>
        </w:drawing>
      </w:r>
    </w:p>
    <w:p w14:paraId="5C893C66"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17DEF112"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4AC8AFA1" wp14:editId="10068A1C">
            <wp:extent cx="5708650" cy="621454"/>
            <wp:effectExtent l="0" t="0" r="0" b="7620"/>
            <wp:docPr id="588437176" name="Рисунок 58843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0592" cy="621665"/>
                    </a:xfrm>
                    <a:prstGeom prst="rect">
                      <a:avLst/>
                    </a:prstGeom>
                    <a:noFill/>
                  </pic:spPr>
                </pic:pic>
              </a:graphicData>
            </a:graphic>
          </wp:inline>
        </w:drawing>
      </w:r>
    </w:p>
    <w:p w14:paraId="5ED2F51C"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5E122E81"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Синяя цветовая палитра</w:t>
      </w:r>
    </w:p>
    <w:p w14:paraId="7A8EE3F3"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56CBE05B"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65ED06BF" wp14:editId="5128BE87">
            <wp:extent cx="6480175" cy="1315720"/>
            <wp:effectExtent l="0" t="0" r="0" b="0"/>
            <wp:docPr id="595855835" name="Рисунок 595855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75495" name="Рисунок 93767549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0175" cy="1315720"/>
                    </a:xfrm>
                    <a:prstGeom prst="rect">
                      <a:avLst/>
                    </a:prstGeom>
                  </pic:spPr>
                </pic:pic>
              </a:graphicData>
            </a:graphic>
          </wp:inline>
        </w:drawing>
      </w:r>
    </w:p>
    <w:p w14:paraId="666ADF4B"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2D053117"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23222586" wp14:editId="70064F68">
            <wp:extent cx="4876800" cy="621913"/>
            <wp:effectExtent l="0" t="0" r="0" b="6985"/>
            <wp:docPr id="875341868" name="Рисунок 87534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4857" cy="621665"/>
                    </a:xfrm>
                    <a:prstGeom prst="rect">
                      <a:avLst/>
                    </a:prstGeom>
                    <a:noFill/>
                  </pic:spPr>
                </pic:pic>
              </a:graphicData>
            </a:graphic>
          </wp:inline>
        </w:drawing>
      </w:r>
    </w:p>
    <w:p w14:paraId="3B3907F6"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15F34295"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Желтая цветовая палитра</w:t>
      </w:r>
    </w:p>
    <w:p w14:paraId="304E1C48"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3F9FBAF1"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3D213ECB" wp14:editId="3F72CEE2">
            <wp:extent cx="6480175" cy="1277620"/>
            <wp:effectExtent l="0" t="0" r="0" b="0"/>
            <wp:docPr id="520164780" name="Рисунок 52016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79244" name="Рисунок 68737924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0175" cy="1277620"/>
                    </a:xfrm>
                    <a:prstGeom prst="rect">
                      <a:avLst/>
                    </a:prstGeom>
                  </pic:spPr>
                </pic:pic>
              </a:graphicData>
            </a:graphic>
          </wp:inline>
        </w:drawing>
      </w:r>
    </w:p>
    <w:p w14:paraId="6DD37FA6"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65D4E3CF"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lastRenderedPageBreak/>
        <w:drawing>
          <wp:inline distT="0" distB="0" distL="0" distR="0" wp14:anchorId="3277857A" wp14:editId="2E4856D6">
            <wp:extent cx="6480175" cy="633095"/>
            <wp:effectExtent l="0" t="0" r="0" b="0"/>
            <wp:docPr id="2062296232" name="Рисунок 2062296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77804" name="Рисунок 14380778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0175" cy="633095"/>
                    </a:xfrm>
                    <a:prstGeom prst="rect">
                      <a:avLst/>
                    </a:prstGeom>
                  </pic:spPr>
                </pic:pic>
              </a:graphicData>
            </a:graphic>
          </wp:inline>
        </w:drawing>
      </w:r>
    </w:p>
    <w:p w14:paraId="33347A9B"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7F505031"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Серая цветовая палитра.</w:t>
      </w:r>
    </w:p>
    <w:p w14:paraId="4721575E"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65219CD2"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28382E74" wp14:editId="0E5AE266">
            <wp:extent cx="6480175" cy="1259205"/>
            <wp:effectExtent l="0" t="0" r="0" b="0"/>
            <wp:docPr id="1735665889" name="Рисунок 1735665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35115" name="Рисунок 21239351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0175" cy="1259205"/>
                    </a:xfrm>
                    <a:prstGeom prst="rect">
                      <a:avLst/>
                    </a:prstGeom>
                  </pic:spPr>
                </pic:pic>
              </a:graphicData>
            </a:graphic>
          </wp:inline>
        </w:drawing>
      </w:r>
    </w:p>
    <w:p w14:paraId="5589FECD"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2A00E87F" w14:textId="77777777" w:rsidR="0068093B" w:rsidRPr="00A800F2" w:rsidRDefault="0068093B" w:rsidP="0068093B">
      <w:pPr>
        <w:spacing w:before="60" w:after="60" w:line="240" w:lineRule="auto"/>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4FAC16C1" wp14:editId="17F1D0B1">
            <wp:extent cx="6480175" cy="605790"/>
            <wp:effectExtent l="0" t="0" r="0" b="3810"/>
            <wp:docPr id="999004483" name="Рисунок 999004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97553" name="Рисунок 117009755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0175" cy="605790"/>
                    </a:xfrm>
                    <a:prstGeom prst="rect">
                      <a:avLst/>
                    </a:prstGeom>
                  </pic:spPr>
                </pic:pic>
              </a:graphicData>
            </a:graphic>
          </wp:inline>
        </w:drawing>
      </w:r>
    </w:p>
    <w:p w14:paraId="7FE42ACC" w14:textId="77777777"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6F4ACC11" w14:textId="4E672FEA" w:rsidR="0068093B" w:rsidRPr="00A800F2" w:rsidRDefault="0068093B" w:rsidP="0068093B">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1.2) К металлическим элементам фасадов (кровля, ограждения, двери, стеновые панели из профилированного металлического листа):</w:t>
      </w:r>
    </w:p>
    <w:p w14:paraId="3C9FAD09" w14:textId="1E150F52" w:rsidR="0068093B" w:rsidRPr="00A800F2" w:rsidRDefault="0068093B" w:rsidP="0068093B">
      <w:pPr>
        <w:spacing w:after="0" w:line="240" w:lineRule="auto"/>
        <w:jc w:val="both"/>
        <w:rPr>
          <w:rFonts w:ascii="Times New Roman" w:eastAsia="Times New Roman" w:hAnsi="Times New Roman" w:cs="Times New Roman"/>
          <w:noProof/>
          <w:sz w:val="28"/>
          <w:szCs w:val="28"/>
          <w:shd w:val="clear" w:color="auto" w:fill="FFFFFF"/>
          <w:lang w:eastAsia="ru-RU"/>
          <w14:ligatures w14:val="standardContextual"/>
        </w:rPr>
      </w:pPr>
      <w:r w:rsidRPr="00A800F2">
        <w:rPr>
          <w:rFonts w:ascii="Times New Roman" w:eastAsia="Times New Roman" w:hAnsi="Times New Roman" w:cs="Times New Roman"/>
          <w:noProof/>
          <w:color w:val="000000"/>
          <w:sz w:val="28"/>
          <w:szCs w:val="28"/>
          <w:shd w:val="clear" w:color="auto" w:fill="FFFFFF"/>
          <w:lang w:eastAsia="ru-RU"/>
        </w:rPr>
        <w:drawing>
          <wp:inline distT="0" distB="0" distL="0" distR="0" wp14:anchorId="32DFE354" wp14:editId="5220DCDD">
            <wp:extent cx="6390005" cy="1988002"/>
            <wp:effectExtent l="0" t="0" r="0" b="0"/>
            <wp:docPr id="1265334800" name="Рисунок 126533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0005" cy="1988002"/>
                    </a:xfrm>
                    <a:prstGeom prst="rect">
                      <a:avLst/>
                    </a:prstGeom>
                    <a:noFill/>
                  </pic:spPr>
                </pic:pic>
              </a:graphicData>
            </a:graphic>
          </wp:inline>
        </w:drawing>
      </w:r>
    </w:p>
    <w:p w14:paraId="54BE1433" w14:textId="77777777" w:rsidR="0068093B" w:rsidRPr="00A800F2" w:rsidRDefault="0068093B" w:rsidP="0068093B">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2)</w:t>
      </w:r>
      <w:r w:rsidRPr="00A800F2">
        <w:rPr>
          <w:rFonts w:ascii="Times New Roman" w:eastAsia="Times New Roman" w:hAnsi="Times New Roman" w:cs="Times New Roman"/>
          <w:sz w:val="28"/>
          <w:szCs w:val="28"/>
          <w:shd w:val="clear" w:color="auto" w:fill="FFFFFF"/>
          <w:lang w:eastAsia="ru-RU"/>
        </w:rPr>
        <w:tab/>
        <w:t xml:space="preserve"> </w:t>
      </w:r>
      <w:r w:rsidRPr="00A800F2">
        <w:rPr>
          <w:rFonts w:ascii="Times New Roman" w:eastAsia="Times New Roman" w:hAnsi="Times New Roman" w:cs="Times New Roman"/>
          <w:sz w:val="28"/>
          <w:szCs w:val="28"/>
          <w:u w:val="single"/>
          <w:shd w:val="clear" w:color="auto" w:fill="FFFFFF"/>
          <w:lang w:eastAsia="ru-RU"/>
        </w:rPr>
        <w:t>К отделочным и (или) строительным материалам объектов капитального строительства</w:t>
      </w:r>
      <w:r w:rsidRPr="00A800F2">
        <w:rPr>
          <w:rFonts w:ascii="Times New Roman" w:eastAsia="Times New Roman" w:hAnsi="Times New Roman" w:cs="Times New Roman"/>
          <w:sz w:val="28"/>
          <w:szCs w:val="28"/>
          <w:shd w:val="clear" w:color="auto" w:fill="FFFFFF"/>
          <w:lang w:eastAsia="ru-RU"/>
        </w:rPr>
        <w:t>:</w:t>
      </w:r>
    </w:p>
    <w:p w14:paraId="1B19D1E1" w14:textId="77777777" w:rsidR="0068093B" w:rsidRPr="00A800F2" w:rsidRDefault="0068093B" w:rsidP="000732C1">
      <w:pPr>
        <w:numPr>
          <w:ilvl w:val="0"/>
          <w:numId w:val="110"/>
        </w:numPr>
        <w:tabs>
          <w:tab w:val="left" w:pos="360"/>
          <w:tab w:val="left" w:pos="851"/>
        </w:tabs>
        <w:spacing w:after="0" w:line="240" w:lineRule="auto"/>
        <w:ind w:left="0" w:firstLine="426"/>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цоколь должен выполняться из антивандальных негорючих материалов – природный камень (гранит или аналог), клинкерный кирпич, керамогранит </w:t>
      </w:r>
      <w:r w:rsidRPr="00A800F2">
        <w:rPr>
          <w:rFonts w:ascii="Times New Roman" w:eastAsia="Times New Roman" w:hAnsi="Times New Roman" w:cs="Times New Roman"/>
          <w:color w:val="000000"/>
          <w:sz w:val="28"/>
          <w:szCs w:val="28"/>
          <w:shd w:val="clear" w:color="auto" w:fill="FFFFFF"/>
          <w:lang w:eastAsia="ru-RU"/>
        </w:rPr>
        <w:t xml:space="preserve">(толщина не менее 10 мм), бетонных </w:t>
      </w:r>
      <w:proofErr w:type="spellStart"/>
      <w:r w:rsidRPr="00A800F2">
        <w:rPr>
          <w:rFonts w:ascii="Times New Roman" w:eastAsia="Times New Roman" w:hAnsi="Times New Roman" w:cs="Times New Roman"/>
          <w:color w:val="000000"/>
          <w:sz w:val="28"/>
          <w:szCs w:val="28"/>
          <w:shd w:val="clear" w:color="auto" w:fill="FFFFFF"/>
          <w:lang w:eastAsia="ru-RU"/>
        </w:rPr>
        <w:t>фиброцементных</w:t>
      </w:r>
      <w:proofErr w:type="spellEnd"/>
      <w:r w:rsidRPr="00A800F2">
        <w:rPr>
          <w:rFonts w:ascii="Times New Roman" w:eastAsia="Times New Roman" w:hAnsi="Times New Roman" w:cs="Times New Roman"/>
          <w:color w:val="000000"/>
          <w:sz w:val="28"/>
          <w:szCs w:val="28"/>
          <w:shd w:val="clear" w:color="auto" w:fill="FFFFFF"/>
          <w:lang w:eastAsia="ru-RU"/>
        </w:rPr>
        <w:t xml:space="preserve"> элементов с гидрофобной пропиткой (бетонная цокольная плитка и кирпич, панели из цементных композитов и др.) и другие подобные материалы;</w:t>
      </w:r>
    </w:p>
    <w:p w14:paraId="269F2E0C" w14:textId="77777777" w:rsidR="0068093B" w:rsidRPr="00A800F2" w:rsidRDefault="0068093B" w:rsidP="000732C1">
      <w:pPr>
        <w:numPr>
          <w:ilvl w:val="0"/>
          <w:numId w:val="110"/>
        </w:numPr>
        <w:tabs>
          <w:tab w:val="left" w:pos="360"/>
          <w:tab w:val="left" w:pos="851"/>
        </w:tabs>
        <w:spacing w:after="0" w:line="240" w:lineRule="auto"/>
        <w:ind w:left="0" w:firstLine="426"/>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w:t>
      </w:r>
      <w:r w:rsidRPr="00A800F2">
        <w:rPr>
          <w:rFonts w:ascii="Times New Roman" w:eastAsia="Times New Roman" w:hAnsi="Times New Roman" w:cs="Times New Roman"/>
          <w:color w:val="000000"/>
          <w:sz w:val="28"/>
          <w:szCs w:val="28"/>
          <w:shd w:val="clear" w:color="auto" w:fill="FFFFFF"/>
          <w:lang w:eastAsia="ru-RU"/>
        </w:rPr>
        <w:lastRenderedPageBreak/>
        <w:t>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A800F2">
        <w:rPr>
          <w:rFonts w:ascii="Times New Roman" w:eastAsia="Times New Roman" w:hAnsi="Times New Roman" w:cs="Times New Roman"/>
          <w:color w:val="000000"/>
          <w:sz w:val="28"/>
          <w:szCs w:val="28"/>
          <w:shd w:val="clear" w:color="auto" w:fill="FFFFFF"/>
          <w:vertAlign w:val="superscript"/>
          <w:lang w:eastAsia="ru-RU"/>
        </w:rPr>
        <w:t xml:space="preserve">о </w:t>
      </w:r>
      <w:r w:rsidRPr="00A800F2">
        <w:rPr>
          <w:rFonts w:ascii="Times New Roman" w:eastAsia="Times New Roman" w:hAnsi="Times New Roman" w:cs="Times New Roman"/>
          <w:color w:val="000000"/>
          <w:sz w:val="28"/>
          <w:szCs w:val="28"/>
          <w:shd w:val="clear" w:color="auto" w:fill="FFFFFF"/>
          <w:lang w:eastAsia="ru-RU"/>
        </w:rPr>
        <w:t>С, минимальной температуре -45</w:t>
      </w:r>
      <w:r w:rsidRPr="00A800F2">
        <w:rPr>
          <w:rFonts w:ascii="Times New Roman" w:eastAsia="Times New Roman" w:hAnsi="Times New Roman" w:cs="Times New Roman"/>
          <w:color w:val="000000"/>
          <w:sz w:val="28"/>
          <w:szCs w:val="28"/>
          <w:shd w:val="clear" w:color="auto" w:fill="FFFFFF"/>
          <w:vertAlign w:val="superscript"/>
          <w:lang w:eastAsia="ru-RU"/>
        </w:rPr>
        <w:t>о</w:t>
      </w:r>
      <w:r w:rsidRPr="00A800F2">
        <w:rPr>
          <w:rFonts w:ascii="Times New Roman" w:eastAsia="Times New Roman" w:hAnsi="Times New Roman" w:cs="Times New Roman"/>
          <w:color w:val="000000"/>
          <w:sz w:val="28"/>
          <w:szCs w:val="28"/>
          <w:shd w:val="clear" w:color="auto" w:fill="FFFFFF"/>
          <w:lang w:eastAsia="ru-RU"/>
        </w:rPr>
        <w:t xml:space="preserve"> С и относительной влажности в пределах от 40% до 95%.</w:t>
      </w:r>
    </w:p>
    <w:p w14:paraId="43B65169" w14:textId="77777777" w:rsidR="0068093B" w:rsidRPr="00A800F2" w:rsidRDefault="0068093B" w:rsidP="0068093B">
      <w:pPr>
        <w:tabs>
          <w:tab w:val="left" w:pos="360"/>
          <w:tab w:val="left" w:pos="851"/>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A800F2">
        <w:rPr>
          <w:rFonts w:ascii="Times New Roman" w:eastAsia="Times New Roman" w:hAnsi="Times New Roman" w:cs="Times New Roman"/>
          <w:color w:val="000000"/>
          <w:sz w:val="28"/>
          <w:szCs w:val="28"/>
          <w:shd w:val="clear" w:color="auto" w:fill="FFFFFF"/>
          <w:lang w:eastAsia="ru-RU"/>
        </w:rPr>
        <w:t>грязеудержание</w:t>
      </w:r>
      <w:proofErr w:type="spellEnd"/>
      <w:r w:rsidRPr="00A800F2">
        <w:rPr>
          <w:rFonts w:ascii="Times New Roman" w:eastAsia="Times New Roman" w:hAnsi="Times New Roman" w:cs="Times New Roman"/>
          <w:color w:val="000000"/>
          <w:sz w:val="28"/>
          <w:szCs w:val="28"/>
          <w:shd w:val="clear" w:color="auto" w:fill="FFFFFF"/>
          <w:lang w:eastAsia="ru-RU"/>
        </w:rPr>
        <w:t xml:space="preserve">, </w:t>
      </w:r>
      <w:proofErr w:type="spellStart"/>
      <w:r w:rsidRPr="00A800F2">
        <w:rPr>
          <w:rFonts w:ascii="Times New Roman" w:eastAsia="Times New Roman" w:hAnsi="Times New Roman" w:cs="Times New Roman"/>
          <w:color w:val="000000"/>
          <w:sz w:val="28"/>
          <w:szCs w:val="28"/>
          <w:shd w:val="clear" w:color="auto" w:fill="FFFFFF"/>
          <w:lang w:eastAsia="ru-RU"/>
        </w:rPr>
        <w:t>меление</w:t>
      </w:r>
      <w:proofErr w:type="spellEnd"/>
      <w:r w:rsidRPr="00A800F2">
        <w:rPr>
          <w:rFonts w:ascii="Times New Roman" w:eastAsia="Times New Roman" w:hAnsi="Times New Roman" w:cs="Times New Roman"/>
          <w:color w:val="000000"/>
          <w:sz w:val="28"/>
          <w:szCs w:val="28"/>
          <w:shd w:val="clear" w:color="auto" w:fill="FFFFFF"/>
          <w:lang w:eastAsia="ru-RU"/>
        </w:rPr>
        <w:t xml:space="preserve">) - не более 3 баллов по ГОСТ 9.407-2015 </w:t>
      </w:r>
      <w:proofErr w:type="spellStart"/>
      <w:r w:rsidRPr="00A800F2">
        <w:rPr>
          <w:rFonts w:ascii="Times New Roman" w:eastAsia="Times New Roman" w:hAnsi="Times New Roman" w:cs="Times New Roman"/>
          <w:color w:val="000000"/>
          <w:sz w:val="28"/>
          <w:szCs w:val="28"/>
          <w:shd w:val="clear" w:color="auto" w:fill="FFFFFF"/>
          <w:lang w:eastAsia="ru-RU"/>
        </w:rPr>
        <w:t>п.п</w:t>
      </w:r>
      <w:proofErr w:type="spellEnd"/>
      <w:r w:rsidRPr="00A800F2">
        <w:rPr>
          <w:rFonts w:ascii="Times New Roman" w:eastAsia="Times New Roman" w:hAnsi="Times New Roman" w:cs="Times New Roman"/>
          <w:color w:val="000000"/>
          <w:sz w:val="28"/>
          <w:szCs w:val="28"/>
          <w:shd w:val="clear" w:color="auto" w:fill="FFFFFF"/>
          <w:lang w:eastAsia="ru-RU"/>
        </w:rPr>
        <w:t>. 8.2, 8.3, 8.4;</w:t>
      </w:r>
    </w:p>
    <w:p w14:paraId="445DF4D2" w14:textId="77777777" w:rsidR="0068093B" w:rsidRPr="00A800F2" w:rsidRDefault="0068093B" w:rsidP="000732C1">
      <w:pPr>
        <w:numPr>
          <w:ilvl w:val="0"/>
          <w:numId w:val="110"/>
        </w:numPr>
        <w:tabs>
          <w:tab w:val="left" w:pos="360"/>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lang w:eastAsia="ru-RU"/>
        </w:rPr>
        <w:t>скатная кровля выполняется из металла, черепицы (керамической, минеральной, металлической, гибкой или аналога), светопрозрачных конструкций.</w:t>
      </w:r>
    </w:p>
    <w:p w14:paraId="638607A9" w14:textId="77777777" w:rsidR="0068093B" w:rsidRPr="00A800F2" w:rsidRDefault="0068093B" w:rsidP="0068093B">
      <w:pPr>
        <w:spacing w:after="0" w:line="240" w:lineRule="auto"/>
        <w:ind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Не допускается</w:t>
      </w:r>
      <w:r w:rsidRPr="00A800F2">
        <w:rPr>
          <w:rFonts w:ascii="Times New Roman" w:eastAsia="Times New Roman" w:hAnsi="Times New Roman" w:cs="Times New Roman"/>
          <w:color w:val="000000"/>
          <w:sz w:val="28"/>
          <w:szCs w:val="28"/>
          <w:shd w:val="clear" w:color="auto" w:fill="FFFFFF"/>
          <w:lang w:eastAsia="ru-RU"/>
        </w:rPr>
        <w:t>:</w:t>
      </w:r>
    </w:p>
    <w:p w14:paraId="27E0C366"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окраска поверхностей, облицованных натуральным (природным) камнем;</w:t>
      </w:r>
    </w:p>
    <w:p w14:paraId="74B4F432"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бетонная необлицованная поверхность для первого и цокольного этажа;</w:t>
      </w:r>
    </w:p>
    <w:p w14:paraId="5D0921B1"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Calibri" w:hAnsi="Times New Roman" w:cs="Times New Roman"/>
          <w:sz w:val="28"/>
          <w:szCs w:val="28"/>
        </w:rPr>
        <w:t>штукатурный фасад по фасадному утеплению из пенополистирола;</w:t>
      </w:r>
    </w:p>
    <w:p w14:paraId="425E6322"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использование бетонных </w:t>
      </w:r>
      <w:proofErr w:type="spellStart"/>
      <w:r w:rsidRPr="00A800F2">
        <w:rPr>
          <w:rFonts w:ascii="Times New Roman" w:eastAsia="Times New Roman" w:hAnsi="Times New Roman" w:cs="Times New Roman"/>
          <w:color w:val="000000"/>
          <w:sz w:val="28"/>
          <w:szCs w:val="28"/>
          <w:shd w:val="clear" w:color="auto" w:fill="FFFFFF"/>
          <w:lang w:eastAsia="ru-RU"/>
        </w:rPr>
        <w:t>фиброцементных</w:t>
      </w:r>
      <w:proofErr w:type="spellEnd"/>
      <w:r w:rsidRPr="00A800F2">
        <w:rPr>
          <w:rFonts w:ascii="Times New Roman" w:eastAsia="Times New Roman" w:hAnsi="Times New Roman" w:cs="Times New Roman"/>
          <w:color w:val="000000"/>
          <w:sz w:val="28"/>
          <w:szCs w:val="28"/>
          <w:shd w:val="clear" w:color="auto" w:fill="FFFFFF"/>
          <w:lang w:eastAsia="ru-RU"/>
        </w:rPr>
        <w:t xml:space="preserve"> элементов без гидрофобного покрытия;</w:t>
      </w:r>
    </w:p>
    <w:p w14:paraId="3A0DF568"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металлические элементы отделки с толщиной менее 0,5 мм;</w:t>
      </w:r>
    </w:p>
    <w:p w14:paraId="448C5964"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металлические оцинкованные элементы без лакокрасочного покрытия (кроме ограждения кровли и элементов фасадов, не </w:t>
      </w:r>
      <w:r w:rsidRPr="00A800F2">
        <w:rPr>
          <w:rFonts w:ascii="Times New Roman" w:eastAsia="Calibri" w:hAnsi="Times New Roman" w:cs="Times New Roman"/>
          <w:sz w:val="28"/>
          <w:szCs w:val="28"/>
        </w:rPr>
        <w:t>выходящих на территории общего пользования);</w:t>
      </w:r>
    </w:p>
    <w:p w14:paraId="574E3D86" w14:textId="77777777" w:rsidR="0068093B" w:rsidRPr="00A800F2" w:rsidRDefault="0068093B" w:rsidP="000732C1">
      <w:pPr>
        <w:numPr>
          <w:ilvl w:val="0"/>
          <w:numId w:val="10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lang w:eastAsia="ru-RU"/>
        </w:rPr>
        <w:t xml:space="preserve">размещение декоративных элементов, выполненных из </w:t>
      </w:r>
      <w:proofErr w:type="spellStart"/>
      <w:r w:rsidRPr="00A800F2">
        <w:rPr>
          <w:rFonts w:ascii="Times New Roman" w:eastAsia="Times New Roman" w:hAnsi="Times New Roman" w:cs="Times New Roman"/>
          <w:color w:val="000000"/>
          <w:sz w:val="28"/>
          <w:szCs w:val="28"/>
          <w:lang w:eastAsia="ru-RU"/>
        </w:rPr>
        <w:t>пенополистирола</w:t>
      </w:r>
      <w:proofErr w:type="spellEnd"/>
      <w:r w:rsidRPr="00A800F2">
        <w:rPr>
          <w:rFonts w:ascii="Times New Roman" w:eastAsia="Times New Roman" w:hAnsi="Times New Roman" w:cs="Times New Roman"/>
          <w:color w:val="000000"/>
          <w:sz w:val="28"/>
          <w:szCs w:val="28"/>
          <w:lang w:eastAsia="ru-RU"/>
        </w:rPr>
        <w:t xml:space="preserve">, </w:t>
      </w:r>
      <w:proofErr w:type="spellStart"/>
      <w:r w:rsidRPr="00A800F2">
        <w:rPr>
          <w:rFonts w:ascii="Times New Roman" w:eastAsia="Times New Roman" w:hAnsi="Times New Roman" w:cs="Times New Roman"/>
          <w:color w:val="000000"/>
          <w:sz w:val="28"/>
          <w:szCs w:val="28"/>
          <w:lang w:eastAsia="ru-RU"/>
        </w:rPr>
        <w:t>пенополиуретана</w:t>
      </w:r>
      <w:proofErr w:type="spellEnd"/>
      <w:r w:rsidRPr="00A800F2">
        <w:rPr>
          <w:rFonts w:ascii="Times New Roman" w:eastAsia="Times New Roman" w:hAnsi="Times New Roman" w:cs="Times New Roman"/>
          <w:color w:val="000000"/>
          <w:sz w:val="28"/>
          <w:szCs w:val="28"/>
          <w:lang w:eastAsia="ru-RU"/>
        </w:rPr>
        <w:t xml:space="preserve">, </w:t>
      </w:r>
      <w:proofErr w:type="spellStart"/>
      <w:r w:rsidRPr="00A800F2">
        <w:rPr>
          <w:rFonts w:ascii="Times New Roman" w:eastAsia="Times New Roman" w:hAnsi="Times New Roman" w:cs="Times New Roman"/>
          <w:color w:val="000000"/>
          <w:sz w:val="28"/>
          <w:szCs w:val="28"/>
          <w:lang w:eastAsia="ru-RU"/>
        </w:rPr>
        <w:t>минваты</w:t>
      </w:r>
      <w:proofErr w:type="spellEnd"/>
      <w:r w:rsidRPr="00A800F2">
        <w:rPr>
          <w:rFonts w:ascii="Times New Roman" w:eastAsia="Times New Roman" w:hAnsi="Times New Roman" w:cs="Times New Roman"/>
          <w:color w:val="000000"/>
          <w:sz w:val="28"/>
          <w:szCs w:val="28"/>
          <w:lang w:eastAsia="ru-RU"/>
        </w:rPr>
        <w:t xml:space="preserve"> с тонким штукатурным слоем, ниже 2 метров над уровнем земли;</w:t>
      </w:r>
    </w:p>
    <w:p w14:paraId="6F9B229B" w14:textId="77777777" w:rsidR="0068093B" w:rsidRPr="00A800F2" w:rsidRDefault="0068093B" w:rsidP="000732C1">
      <w:pPr>
        <w:numPr>
          <w:ilvl w:val="0"/>
          <w:numId w:val="10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lang w:eastAsia="ru-RU"/>
        </w:rPr>
        <w:t>выполнение больших глухих плоскостей фасада из материалов, имитирующих натуральные, с заметно повторяющимся рисунком;</w:t>
      </w:r>
    </w:p>
    <w:p w14:paraId="2D8B87D9" w14:textId="77777777" w:rsidR="0068093B" w:rsidRPr="00A800F2" w:rsidRDefault="0068093B" w:rsidP="000732C1">
      <w:pPr>
        <w:numPr>
          <w:ilvl w:val="0"/>
          <w:numId w:val="10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lang w:eastAsia="ru-RU"/>
        </w:rPr>
        <w:t>отделка фасада керамогранитной глянцевой однотонной плиткой 600х600 мм;</w:t>
      </w:r>
    </w:p>
    <w:p w14:paraId="5CE76D44" w14:textId="77777777" w:rsidR="0068093B" w:rsidRPr="00A800F2" w:rsidRDefault="0068093B" w:rsidP="000732C1">
      <w:pPr>
        <w:numPr>
          <w:ilvl w:val="0"/>
          <w:numId w:val="10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визуально заметные соединения облицовочных элементов, видимые крепежные детали фасадных систем (за исключением матовых панелей с неоднородным покрытием);</w:t>
      </w:r>
    </w:p>
    <w:p w14:paraId="3557B6F3"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использование белых стеклопакетов ПВХ (за исключением объектов, возводимых за счет бюджетного финансирования);</w:t>
      </w:r>
    </w:p>
    <w:p w14:paraId="01125BAD" w14:textId="77777777" w:rsidR="0068093B" w:rsidRPr="00A800F2" w:rsidRDefault="0068093B"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использование в качестве отделочных материалов фасадов объектов капитального строительства:</w:t>
      </w:r>
    </w:p>
    <w:p w14:paraId="3853B5B1" w14:textId="77777777" w:rsidR="0068093B" w:rsidRPr="00A800F2" w:rsidRDefault="0068093B"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штукатурки (штукатурный фасад допускается применять, если окружающая застройка преимущественно выполнена с применением штукатурных фасадов. Работы по выполнению штукатурного фасада должны производиться строго по сертифицированной технологии, должен обеспечиваться длительный срок эксплуатации); </w:t>
      </w:r>
    </w:p>
    <w:p w14:paraId="7E6E29D4" w14:textId="77777777" w:rsidR="0068093B" w:rsidRPr="00A800F2" w:rsidRDefault="0068093B"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пластиковых панелей, сотового поликарбоната;</w:t>
      </w:r>
    </w:p>
    <w:p w14:paraId="6347B036" w14:textId="77777777" w:rsidR="0068093B" w:rsidRPr="00A800F2" w:rsidRDefault="0068093B"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lastRenderedPageBreak/>
        <w:t>сайдинга (винилового) (кроме отдельно стоящих и пристроенных гаражей, предназначенных для хранения автотранспорта, в том числе с разделением на машино-места);</w:t>
      </w:r>
    </w:p>
    <w:p w14:paraId="503FEDBE" w14:textId="77777777" w:rsidR="0068093B" w:rsidRPr="00A800F2" w:rsidRDefault="0068093B"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профилированного металлического листа (кроме объектов торгового назначения (магазинов), отдельно стоящих и пристроенных гаражей, предназначенных для хранения автотранспорта, в том числе с разделением на машино-места; для указанных объектов допускается использование профилированного листа за исключением профилированного листа с трапециевидным профилем маркировки С, НС, Н);</w:t>
      </w:r>
    </w:p>
    <w:p w14:paraId="3F9081F7" w14:textId="77777777" w:rsidR="0068093B" w:rsidRPr="00A800F2" w:rsidRDefault="0068093B"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асбестоцементных листов, </w:t>
      </w:r>
      <w:r w:rsidRPr="00A800F2">
        <w:rPr>
          <w:rFonts w:ascii="Times New Roman" w:eastAsia="Times New Roman" w:hAnsi="Times New Roman" w:cs="Times New Roman"/>
          <w:color w:val="000000"/>
          <w:sz w:val="28"/>
          <w:szCs w:val="28"/>
          <w:shd w:val="clear" w:color="auto" w:fill="FFFFFF"/>
          <w:lang w:eastAsia="ru-RU"/>
        </w:rPr>
        <w:t>самоклеящейся пленки, баннерной ткани, сотового поликарбоната;</w:t>
      </w:r>
    </w:p>
    <w:p w14:paraId="25D6C8CF" w14:textId="77777777" w:rsidR="0068093B" w:rsidRPr="00A800F2" w:rsidRDefault="0068093B"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3BE26C24" w14:textId="77777777" w:rsidR="0068093B" w:rsidRPr="00A800F2" w:rsidRDefault="0068093B"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785B6ABB"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3) </w:t>
      </w:r>
      <w:r w:rsidRPr="00A800F2">
        <w:rPr>
          <w:rFonts w:ascii="Times New Roman" w:eastAsia="Times New Roman" w:hAnsi="Times New Roman" w:cs="Times New Roman"/>
          <w:color w:val="000000"/>
          <w:sz w:val="28"/>
          <w:szCs w:val="28"/>
          <w:shd w:val="clear" w:color="auto" w:fill="FFFFFF"/>
          <w:lang w:eastAsia="ru-RU"/>
        </w:rPr>
        <w:tab/>
      </w:r>
      <w:r w:rsidRPr="00A800F2">
        <w:rPr>
          <w:rFonts w:ascii="Times New Roman" w:eastAsia="Times New Roman" w:hAnsi="Times New Roman" w:cs="Times New Roman"/>
          <w:color w:val="000000"/>
          <w:sz w:val="28"/>
          <w:szCs w:val="28"/>
          <w:u w:val="single"/>
          <w:shd w:val="clear" w:color="auto" w:fill="FFFFFF"/>
          <w:lang w:eastAsia="ru-RU"/>
        </w:rPr>
        <w:t>К размещению технического и инженерного оборудования на фасадах и кровлях объектов капитального строительства</w:t>
      </w:r>
      <w:r w:rsidRPr="00A800F2">
        <w:rPr>
          <w:rFonts w:ascii="Times New Roman" w:eastAsia="Times New Roman" w:hAnsi="Times New Roman" w:cs="Times New Roman"/>
          <w:color w:val="000000"/>
          <w:sz w:val="28"/>
          <w:szCs w:val="28"/>
          <w:shd w:val="clear" w:color="auto" w:fill="FFFFFF"/>
          <w:lang w:eastAsia="ru-RU"/>
        </w:rPr>
        <w:t>.</w:t>
      </w:r>
    </w:p>
    <w:p w14:paraId="661A76FA"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 (далее – оборудование).</w:t>
      </w:r>
    </w:p>
    <w:p w14:paraId="20533628"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Оборудование должно располагаться с учетом системы композиционных осей фасадов объекта и иметь комплексный характер.</w:t>
      </w:r>
    </w:p>
    <w:p w14:paraId="33514E23"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При строительстве объемно-пластическое решение фасада объекта капитального строительства должно предусматривать скрытое размещение (декоративные решетки, короба) наружных блоков систем кондиционирования, вентиляции и их комплексов, скрытую систему водоотведения, либо предусматривать их внутреннее размещение. Наружный организованный водосток допускается для объектов этажностью не выше 3 этажей и для отвода воды с козырьков над входами; водосточная система должна применяться с подогревом.</w:t>
      </w:r>
    </w:p>
    <w:p w14:paraId="512F51A1"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При реконструкции объекта капитального строительства:</w:t>
      </w:r>
    </w:p>
    <w:p w14:paraId="1F5B812E" w14:textId="77777777" w:rsidR="0068093B" w:rsidRPr="00A800F2" w:rsidRDefault="0068093B"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размещение дополнительного оборудования должно обеспечивать сохранность отделки фасада либо ее восстановление;</w:t>
      </w:r>
    </w:p>
    <w:p w14:paraId="14778693" w14:textId="77777777" w:rsidR="0068093B" w:rsidRPr="00A800F2" w:rsidRDefault="0068093B"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4872661B"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Габариты, форма оборудования, декоративных коробов, в которых оно размещено, декоративных решеток не должны ухудшать визуальные характеристики объекта.</w:t>
      </w:r>
    </w:p>
    <w:p w14:paraId="67C3F631"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lastRenderedPageBreak/>
        <w:t>Устанавливаемое на фасадах зданий оборудование должно быть окрашено в цвет поверхностей, на которых оно установлено.</w:t>
      </w:r>
    </w:p>
    <w:p w14:paraId="63C8B494"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Не допускается</w:t>
      </w:r>
      <w:r w:rsidRPr="00A800F2">
        <w:rPr>
          <w:rFonts w:ascii="Times New Roman" w:eastAsia="Times New Roman" w:hAnsi="Times New Roman" w:cs="Times New Roman"/>
          <w:color w:val="000000"/>
          <w:sz w:val="28"/>
          <w:szCs w:val="28"/>
          <w:shd w:val="clear" w:color="auto" w:fill="FFFFFF"/>
          <w:lang w:eastAsia="ru-RU"/>
        </w:rPr>
        <w:t>:</w:t>
      </w:r>
    </w:p>
    <w:p w14:paraId="25C4787F" w14:textId="77777777" w:rsidR="0068093B" w:rsidRPr="00A800F2" w:rsidRDefault="0068093B"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размещение оборудования на архитектурных элементах и деталях декора, порталах, козырьках, пилонах, консолях, на настенной росписи, фреске, мозаичном панно, сграффито и иных видах монументального искусства, являющихся частью архитектурного решения фасада;</w:t>
      </w:r>
    </w:p>
    <w:p w14:paraId="7D4F54BC" w14:textId="77777777" w:rsidR="0068093B" w:rsidRPr="00A800F2" w:rsidRDefault="0068093B"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наружная открытая прокладка по фасаду подводящих сетей (кроме систем газоснабжения домов блокированной застройки этажностью не выше 3 этажей) и иных коммуникаций, прокладка сетей с нарушением пластики фасада;</w:t>
      </w:r>
    </w:p>
    <w:p w14:paraId="67729DC4" w14:textId="77777777" w:rsidR="0068093B" w:rsidRPr="00A800F2" w:rsidRDefault="0068093B"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размещение оборудования, выступающего от плоскости фасада более чем на 20 см, на высоте менее 2,5 м от уровня земли или крыльца (кроме водосточных труб).</w:t>
      </w:r>
    </w:p>
    <w:p w14:paraId="331B5094" w14:textId="77777777" w:rsidR="0068093B" w:rsidRPr="00A800F2" w:rsidRDefault="0068093B" w:rsidP="0068093B">
      <w:pPr>
        <w:tabs>
          <w:tab w:val="left" w:pos="1134"/>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4) </w:t>
      </w:r>
      <w:r w:rsidRPr="00A800F2">
        <w:rPr>
          <w:rFonts w:ascii="Times New Roman" w:eastAsia="Times New Roman" w:hAnsi="Times New Roman" w:cs="Times New Roman"/>
          <w:color w:val="000000"/>
          <w:sz w:val="28"/>
          <w:szCs w:val="28"/>
          <w:shd w:val="clear" w:color="auto" w:fill="FFFFFF"/>
          <w:lang w:eastAsia="ru-RU"/>
        </w:rPr>
        <w:tab/>
      </w:r>
      <w:r w:rsidRPr="00A800F2">
        <w:rPr>
          <w:rFonts w:ascii="Times New Roman" w:eastAsia="Times New Roman" w:hAnsi="Times New Roman" w:cs="Times New Roman"/>
          <w:color w:val="000000"/>
          <w:sz w:val="28"/>
          <w:szCs w:val="28"/>
          <w:u w:val="single"/>
          <w:shd w:val="clear" w:color="auto" w:fill="FFFFFF"/>
          <w:lang w:eastAsia="ru-RU"/>
        </w:rPr>
        <w:t>К подсветке фасадов объектов капитального строительства:</w:t>
      </w:r>
      <w:r w:rsidRPr="00A800F2">
        <w:rPr>
          <w:rFonts w:ascii="Times New Roman" w:eastAsia="Times New Roman" w:hAnsi="Times New Roman" w:cs="Times New Roman"/>
          <w:color w:val="000000"/>
          <w:sz w:val="28"/>
          <w:szCs w:val="28"/>
          <w:shd w:val="clear" w:color="auto" w:fill="FFFFFF"/>
          <w:lang w:eastAsia="ru-RU"/>
        </w:rPr>
        <w:t xml:space="preserve"> </w:t>
      </w:r>
    </w:p>
    <w:p w14:paraId="39EF1894"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248EC54D"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архитектурная подсветка зданий должна включать: </w:t>
      </w:r>
    </w:p>
    <w:p w14:paraId="1433E528" w14:textId="77777777" w:rsidR="0068093B" w:rsidRPr="00A800F2" w:rsidRDefault="0068093B" w:rsidP="000732C1">
      <w:pPr>
        <w:numPr>
          <w:ilvl w:val="0"/>
          <w:numId w:val="111"/>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освещение входных групп;</w:t>
      </w:r>
    </w:p>
    <w:p w14:paraId="25EADC44" w14:textId="77777777" w:rsidR="0068093B" w:rsidRPr="00A800F2" w:rsidRDefault="0068093B" w:rsidP="000732C1">
      <w:pPr>
        <w:numPr>
          <w:ilvl w:val="0"/>
          <w:numId w:val="111"/>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подсветку информационных знаков и конструкций;</w:t>
      </w:r>
    </w:p>
    <w:p w14:paraId="3E10E10A" w14:textId="77777777" w:rsidR="0068093B" w:rsidRPr="00A800F2" w:rsidRDefault="0068093B" w:rsidP="000732C1">
      <w:pPr>
        <w:numPr>
          <w:ilvl w:val="0"/>
          <w:numId w:val="111"/>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28960949" w14:textId="77777777" w:rsidR="0068093B" w:rsidRPr="00A800F2" w:rsidRDefault="0068093B" w:rsidP="0068093B">
      <w:pPr>
        <w:tabs>
          <w:tab w:val="left" w:pos="1134"/>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5) </w:t>
      </w:r>
      <w:r w:rsidRPr="00A800F2">
        <w:rPr>
          <w:rFonts w:ascii="Times New Roman" w:eastAsia="Times New Roman" w:hAnsi="Times New Roman" w:cs="Times New Roman"/>
          <w:color w:val="000000"/>
          <w:sz w:val="28"/>
          <w:szCs w:val="28"/>
          <w:shd w:val="clear" w:color="auto" w:fill="FFFFFF"/>
          <w:lang w:eastAsia="ru-RU"/>
        </w:rPr>
        <w:tab/>
      </w:r>
      <w:r w:rsidRPr="00A800F2">
        <w:rPr>
          <w:rFonts w:ascii="Times New Roman" w:eastAsia="Times New Roman" w:hAnsi="Times New Roman" w:cs="Times New Roman"/>
          <w:color w:val="000000"/>
          <w:sz w:val="28"/>
          <w:szCs w:val="28"/>
          <w:u w:val="single"/>
          <w:shd w:val="clear" w:color="auto" w:fill="FFFFFF"/>
          <w:lang w:eastAsia="ru-RU"/>
        </w:rPr>
        <w:t>К объемно-пространственным характеристикам объектов капитального строительства</w:t>
      </w:r>
      <w:r w:rsidRPr="00A800F2">
        <w:rPr>
          <w:rFonts w:ascii="Times New Roman" w:eastAsia="Times New Roman" w:hAnsi="Times New Roman" w:cs="Times New Roman"/>
          <w:color w:val="000000"/>
          <w:sz w:val="28"/>
          <w:szCs w:val="28"/>
          <w:shd w:val="clear" w:color="auto" w:fill="FFFFFF"/>
          <w:lang w:eastAsia="ru-RU"/>
        </w:rPr>
        <w:t>:</w:t>
      </w:r>
    </w:p>
    <w:p w14:paraId="1EEF0864"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5321BA1F"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размеры входной площадки (ширина x глубина) для объектов общественного назначения, общая площадь которых составляет не более чем 1500 квадратных метров, должны быть не менее 2,2 x 2,2 м;</w:t>
      </w:r>
    </w:p>
    <w:p w14:paraId="4FEE1047"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здание или сооружение не должно создавать визуальный дискомфорт, должно органично вписываться в ландшафт и сохранять масштаб и характер существующей застройки;</w:t>
      </w:r>
    </w:p>
    <w:p w14:paraId="7AF34589"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здания необходимо размещать с учетом сложившейся линии застройки улицы (квартала);</w:t>
      </w:r>
    </w:p>
    <w:p w14:paraId="61BF9F7D"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ограждение участка (в случае необходимости его установки) должно выполняться в едином стиле общего архитектурного решения и не должно </w:t>
      </w:r>
      <w:r w:rsidRPr="00A800F2">
        <w:rPr>
          <w:rFonts w:ascii="Times New Roman" w:eastAsia="Times New Roman" w:hAnsi="Times New Roman" w:cs="Times New Roman"/>
          <w:sz w:val="28"/>
          <w:szCs w:val="28"/>
          <w:shd w:val="clear" w:color="auto" w:fill="FFFFFF"/>
          <w:lang w:eastAsia="ru-RU"/>
        </w:rPr>
        <w:t>препятствовать визуальному восприятию фасадов здания со стороны территорий общего пользования;</w:t>
      </w:r>
    </w:p>
    <w:p w14:paraId="0F566F08" w14:textId="76ECCD0F"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земельного участка индивидуальной, блокированной жилой застройки, территории ведения садоводства (далее – объект), </w:t>
      </w:r>
      <w:r w:rsidRPr="00A800F2">
        <w:rPr>
          <w:rFonts w:ascii="Times New Roman" w:eastAsia="Times New Roman" w:hAnsi="Times New Roman" w:cs="Times New Roman"/>
          <w:sz w:val="28"/>
          <w:szCs w:val="28"/>
          <w:shd w:val="clear" w:color="auto" w:fill="FFFFFF"/>
          <w:lang w:eastAsia="ru-RU"/>
        </w:rPr>
        <w:lastRenderedPageBreak/>
        <w:t xml:space="preserve">его высота должна быть не более половины расстояния до объекта; </w:t>
      </w:r>
      <w:proofErr w:type="gramStart"/>
      <w:r w:rsidR="00C13955">
        <w:rPr>
          <w:rFonts w:ascii="Times New Roman" w:eastAsia="Times New Roman" w:hAnsi="Times New Roman" w:cs="Times New Roman"/>
          <w:sz w:val="28"/>
          <w:szCs w:val="28"/>
          <w:shd w:val="clear" w:color="auto" w:fill="FFFFFF"/>
          <w:lang w:eastAsia="ru-RU"/>
        </w:rPr>
        <w:t>при этом застройка (за исключением зданий этажностью не выше 4 этажей) должна по высоте</w:t>
      </w:r>
      <w:r w:rsidRPr="00A800F2">
        <w:rPr>
          <w:rFonts w:ascii="Times New Roman" w:eastAsia="Times New Roman" w:hAnsi="Times New Roman" w:cs="Times New Roman"/>
          <w:sz w:val="28"/>
          <w:szCs w:val="28"/>
          <w:shd w:val="clear" w:color="auto" w:fill="FFFFFF"/>
          <w:lang w:eastAsia="ru-RU"/>
        </w:rPr>
        <w:t xml:space="preserve">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roofErr w:type="gramEnd"/>
    </w:p>
    <w:p w14:paraId="6A53F220" w14:textId="77777777" w:rsidR="0068093B" w:rsidRPr="00A800F2" w:rsidRDefault="0068093B" w:rsidP="0068093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6) </w:t>
      </w:r>
      <w:r w:rsidRPr="00A800F2">
        <w:rPr>
          <w:rFonts w:ascii="Times New Roman" w:eastAsia="Times New Roman" w:hAnsi="Times New Roman" w:cs="Times New Roman"/>
          <w:color w:val="000000"/>
          <w:sz w:val="28"/>
          <w:szCs w:val="28"/>
          <w:shd w:val="clear" w:color="auto" w:fill="FFFFFF"/>
          <w:lang w:eastAsia="ru-RU"/>
        </w:rPr>
        <w:tab/>
      </w:r>
      <w:r w:rsidRPr="00A800F2">
        <w:rPr>
          <w:rFonts w:ascii="Times New Roman" w:eastAsia="Times New Roman" w:hAnsi="Times New Roman" w:cs="Times New Roman"/>
          <w:color w:val="000000"/>
          <w:sz w:val="28"/>
          <w:szCs w:val="28"/>
          <w:u w:val="single"/>
          <w:shd w:val="clear" w:color="auto" w:fill="FFFFFF"/>
          <w:lang w:eastAsia="ru-RU"/>
        </w:rPr>
        <w:t>К архитектурно-стилистическим характеристикам объектов капитального строительства</w:t>
      </w:r>
      <w:r w:rsidRPr="00A800F2">
        <w:rPr>
          <w:rFonts w:ascii="Times New Roman" w:eastAsia="Times New Roman" w:hAnsi="Times New Roman" w:cs="Times New Roman"/>
          <w:color w:val="000000"/>
          <w:sz w:val="28"/>
          <w:szCs w:val="28"/>
          <w:shd w:val="clear" w:color="auto" w:fill="FFFFFF"/>
          <w:lang w:eastAsia="ru-RU"/>
        </w:rPr>
        <w:t>:</w:t>
      </w:r>
    </w:p>
    <w:p w14:paraId="317C941C"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архитектурный облик объекта должен быть подчинен единому стилистическому решению;</w:t>
      </w:r>
    </w:p>
    <w:p w14:paraId="134AD1E3"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входные группы</w:t>
      </w:r>
      <w:r w:rsidRPr="00A800F2">
        <w:rPr>
          <w:rFonts w:ascii="Times New Roman" w:eastAsia="Times New Roman" w:hAnsi="Times New Roman" w:cs="Times New Roman"/>
          <w:color w:val="000000"/>
          <w:sz w:val="28"/>
          <w:szCs w:val="28"/>
          <w:shd w:val="clear" w:color="auto" w:fill="FFFFFF"/>
          <w:lang w:eastAsia="ru-RU"/>
        </w:rPr>
        <w:t>:</w:t>
      </w:r>
    </w:p>
    <w:p w14:paraId="3862B188" w14:textId="77777777" w:rsidR="0068093B" w:rsidRPr="00A800F2" w:rsidRDefault="0068093B"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входы в здание должны быть оборудованы навесами или заглублены в нишу не менее чем на 60 сантиметров;</w:t>
      </w:r>
    </w:p>
    <w:p w14:paraId="3D416D7F" w14:textId="77777777" w:rsidR="0068093B" w:rsidRPr="00A800F2" w:rsidRDefault="0068093B"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отметка площадки перед входом в общественное здание должна быть выше отметки тротуара перед входом не менее чем на 0,15 м. Допускается принимать отметку площадки на уровне пола при условии предохранения помещений от попадания осадков;</w:t>
      </w:r>
    </w:p>
    <w:p w14:paraId="121278BB" w14:textId="77777777" w:rsidR="0068093B" w:rsidRPr="00A800F2" w:rsidRDefault="0068093B"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главные входы в общественные здания должны быть ориентированы на территории общего пользования или к основному подъезду к зданию или сооружению;</w:t>
      </w:r>
    </w:p>
    <w:p w14:paraId="69AE5E5F"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цоколь</w:t>
      </w:r>
      <w:r w:rsidRPr="00A800F2">
        <w:rPr>
          <w:rFonts w:ascii="Times New Roman" w:eastAsia="Times New Roman" w:hAnsi="Times New Roman" w:cs="Times New Roman"/>
          <w:color w:val="000000"/>
          <w:sz w:val="28"/>
          <w:szCs w:val="28"/>
          <w:shd w:val="clear" w:color="auto" w:fill="FFFFFF"/>
          <w:lang w:eastAsia="ru-RU"/>
        </w:rPr>
        <w:t xml:space="preserve"> – </w:t>
      </w:r>
      <w:r w:rsidRPr="00A800F2">
        <w:rPr>
          <w:rFonts w:ascii="Times New Roman" w:eastAsia="Calibri" w:hAnsi="Times New Roman" w:cs="Times New Roman"/>
          <w:color w:val="000000"/>
          <w:sz w:val="28"/>
          <w:szCs w:val="28"/>
          <w:lang w:eastAsia="ru-RU"/>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A800F2">
        <w:rPr>
          <w:rFonts w:ascii="Times New Roman" w:eastAsia="Times New Roman" w:hAnsi="Times New Roman" w:cs="Times New Roman"/>
          <w:color w:val="000000"/>
          <w:sz w:val="28"/>
          <w:szCs w:val="28"/>
          <w:shd w:val="clear" w:color="auto" w:fill="FFFFFF"/>
          <w:lang w:eastAsia="ru-RU"/>
        </w:rPr>
        <w:t>;</w:t>
      </w:r>
    </w:p>
    <w:p w14:paraId="61674471" w14:textId="77777777" w:rsidR="0068093B" w:rsidRPr="00A800F2" w:rsidRDefault="0068093B" w:rsidP="000732C1">
      <w:pPr>
        <w:numPr>
          <w:ilvl w:val="0"/>
          <w:numId w:val="106"/>
        </w:numPr>
        <w:tabs>
          <w:tab w:val="left" w:pos="0"/>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первый и цокольный этаж:</w:t>
      </w:r>
    </w:p>
    <w:p w14:paraId="51B98C66" w14:textId="77777777" w:rsidR="0068093B" w:rsidRPr="00A800F2" w:rsidRDefault="0068093B"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 должны быть выполнены из облицовочного, прочного и антивандального материала (без применения штукатурки); </w:t>
      </w:r>
    </w:p>
    <w:p w14:paraId="564C0DBA" w14:textId="77777777" w:rsidR="0068093B" w:rsidRPr="00A800F2" w:rsidRDefault="0068093B"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высота первого этажа общественных зданий, нежилого этажа жилищного фонда должна быть не менее 4 метра;</w:t>
      </w:r>
    </w:p>
    <w:p w14:paraId="0F741DB8"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фасад:</w:t>
      </w:r>
      <w:r w:rsidRPr="00A800F2">
        <w:rPr>
          <w:rFonts w:ascii="Times New Roman" w:eastAsia="Times New Roman" w:hAnsi="Times New Roman" w:cs="Times New Roman"/>
          <w:color w:val="000000"/>
          <w:sz w:val="28"/>
          <w:szCs w:val="28"/>
          <w:shd w:val="clear" w:color="auto" w:fill="FFFFFF"/>
          <w:lang w:eastAsia="ru-RU"/>
        </w:rPr>
        <w:t xml:space="preserve">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74A4DA7B"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окна, лоджии, балконы</w:t>
      </w:r>
      <w:r w:rsidRPr="00A800F2">
        <w:rPr>
          <w:rFonts w:ascii="Times New Roman" w:eastAsia="Times New Roman" w:hAnsi="Times New Roman" w:cs="Times New Roman"/>
          <w:color w:val="000000"/>
          <w:sz w:val="28"/>
          <w:szCs w:val="28"/>
          <w:shd w:val="clear" w:color="auto" w:fill="FFFFFF"/>
          <w:lang w:eastAsia="ru-RU"/>
        </w:rPr>
        <w:t xml:space="preserve"> должны быть остеклены. Остекление следует выполнять в едином стиле. Допускается отсутствие остекления балконов уникальных по характеру размещения на фасадах зданий, в т.ч. по высоте здания (изменяющие тип и конфигурацию плана на отдельных этажах, расположенные дискретно и т.д.), по геометрии элементов (созданные на основе треугольника, круга, трапеции, сложной формы и т.д.);</w:t>
      </w:r>
    </w:p>
    <w:p w14:paraId="735E9B30" w14:textId="77777777" w:rsidR="0068093B" w:rsidRPr="00A800F2" w:rsidRDefault="0068093B"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информационные носители:</w:t>
      </w:r>
      <w:r w:rsidRPr="00A800F2">
        <w:rPr>
          <w:rFonts w:ascii="Times New Roman" w:eastAsia="Times New Roman" w:hAnsi="Times New Roman" w:cs="Times New Roman"/>
          <w:color w:val="000000"/>
          <w:sz w:val="28"/>
          <w:szCs w:val="28"/>
          <w:shd w:val="clear" w:color="auto" w:fill="FFFFFF"/>
          <w:lang w:eastAsia="ru-RU"/>
        </w:rPr>
        <w:t xml:space="preserve"> при оформлении необходимо использовать </w:t>
      </w:r>
      <w:r w:rsidRPr="00A800F2">
        <w:rPr>
          <w:rFonts w:ascii="Times New Roman" w:eastAsia="Times New Roman" w:hAnsi="Times New Roman" w:cs="Times New Roman"/>
          <w:sz w:val="28"/>
          <w:szCs w:val="28"/>
          <w:shd w:val="clear" w:color="auto" w:fill="FFFFFF"/>
          <w:lang w:eastAsia="ru-RU"/>
        </w:rPr>
        <w:t>ровные шрифты, без засечек и декоративных элементов.</w:t>
      </w:r>
    </w:p>
    <w:p w14:paraId="0F74800B" w14:textId="77777777" w:rsidR="0068093B" w:rsidRPr="00A800F2" w:rsidRDefault="0068093B" w:rsidP="0068093B">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Запрещается использовать крышу зданий для размещения рекламных конструкций.</w:t>
      </w:r>
    </w:p>
    <w:p w14:paraId="13987E1A" w14:textId="34FA0439" w:rsidR="008E0DF6" w:rsidRPr="00E93049" w:rsidRDefault="008E0DF6" w:rsidP="00316CFD">
      <w:pPr>
        <w:numPr>
          <w:ilvl w:val="0"/>
          <w:numId w:val="71"/>
        </w:numPr>
        <w:spacing w:before="120" w:after="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5C2A5554" w14:textId="77777777" w:rsidR="008E0DF6" w:rsidRPr="00E93049" w:rsidRDefault="008E0DF6" w:rsidP="006F708C">
      <w:pPr>
        <w:spacing w:after="0" w:line="240" w:lineRule="auto"/>
        <w:ind w:firstLine="709"/>
        <w:jc w:val="both"/>
        <w:rPr>
          <w:rFonts w:ascii="Times New Roman" w:hAnsi="Times New Roman" w:cs="Times New Roman"/>
          <w:sz w:val="28"/>
          <w:szCs w:val="28"/>
        </w:rPr>
      </w:pPr>
      <w:r w:rsidRPr="00E93049">
        <w:rPr>
          <w:rFonts w:ascii="Times New Roman" w:hAnsi="Times New Roman" w:cs="Times New Roman"/>
          <w:sz w:val="28"/>
          <w:szCs w:val="28"/>
        </w:rPr>
        <w:lastRenderedPageBreak/>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5F1865F5" w14:textId="7B138D8D" w:rsidR="008E0DF6" w:rsidRPr="00E93049" w:rsidRDefault="008E0DF6" w:rsidP="006F708C">
      <w:pPr>
        <w:spacing w:after="0" w:line="240" w:lineRule="auto"/>
        <w:ind w:firstLine="709"/>
        <w:jc w:val="both"/>
        <w:rPr>
          <w:rFonts w:ascii="Times New Roman" w:hAnsi="Times New Roman" w:cs="Times New Roman"/>
          <w:sz w:val="28"/>
          <w:szCs w:val="28"/>
        </w:rPr>
      </w:pPr>
      <w:r w:rsidRPr="00E93049">
        <w:rPr>
          <w:rFonts w:ascii="Times New Roman" w:hAnsi="Times New Roman" w:cs="Times New Roman"/>
          <w:sz w:val="28"/>
          <w:szCs w:val="28"/>
        </w:rPr>
        <w:t xml:space="preserve">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w:t>
      </w:r>
      <w:r w:rsidR="004C7A36" w:rsidRPr="00E93049">
        <w:rPr>
          <w:rFonts w:ascii="Times New Roman" w:hAnsi="Times New Roman" w:cs="Times New Roman"/>
          <w:sz w:val="28"/>
          <w:szCs w:val="28"/>
        </w:rPr>
        <w:t>указаны в главе 12 настоящих Правил</w:t>
      </w:r>
      <w:r w:rsidRPr="00E93049">
        <w:rPr>
          <w:rFonts w:ascii="Times New Roman" w:hAnsi="Times New Roman" w:cs="Times New Roman"/>
          <w:sz w:val="28"/>
          <w:szCs w:val="28"/>
        </w:rPr>
        <w:t>.</w:t>
      </w:r>
    </w:p>
    <w:p w14:paraId="07318BE0" w14:textId="021EFD03" w:rsidR="000E3C89" w:rsidRPr="00E93049" w:rsidRDefault="000E3C89" w:rsidP="000E3C89">
      <w:pPr>
        <w:keepNext/>
        <w:spacing w:before="120" w:after="120" w:line="240" w:lineRule="auto"/>
        <w:jc w:val="center"/>
        <w:outlineLvl w:val="2"/>
        <w:rPr>
          <w:rFonts w:ascii="Times New Roman" w:eastAsia="Times New Roman" w:hAnsi="Times New Roman" w:cs="Times New Roman"/>
          <w:b/>
          <w:bCs/>
          <w:sz w:val="28"/>
          <w:szCs w:val="28"/>
          <w:lang w:eastAsia="ru-RU"/>
        </w:rPr>
      </w:pPr>
      <w:bookmarkStart w:id="86" w:name="_Toc202459518"/>
      <w:bookmarkEnd w:id="84"/>
      <w:bookmarkEnd w:id="85"/>
      <w:r w:rsidRPr="00E93049">
        <w:rPr>
          <w:rFonts w:ascii="Times New Roman" w:eastAsia="Times New Roman" w:hAnsi="Times New Roman" w:cs="Times New Roman"/>
          <w:b/>
          <w:bCs/>
          <w:sz w:val="28"/>
          <w:szCs w:val="28"/>
          <w:lang w:eastAsia="ru-RU"/>
        </w:rPr>
        <w:t xml:space="preserve">Статья </w:t>
      </w:r>
      <w:r w:rsidR="00F76EDE" w:rsidRPr="00E93049">
        <w:rPr>
          <w:rFonts w:ascii="Times New Roman" w:eastAsia="Times New Roman" w:hAnsi="Times New Roman" w:cs="Times New Roman"/>
          <w:b/>
          <w:bCs/>
          <w:sz w:val="28"/>
          <w:szCs w:val="28"/>
          <w:lang w:eastAsia="ru-RU"/>
        </w:rPr>
        <w:t>3</w:t>
      </w:r>
      <w:r w:rsidR="009607CD">
        <w:rPr>
          <w:rFonts w:ascii="Times New Roman" w:eastAsia="Times New Roman" w:hAnsi="Times New Roman" w:cs="Times New Roman"/>
          <w:b/>
          <w:bCs/>
          <w:sz w:val="28"/>
          <w:szCs w:val="28"/>
          <w:lang w:eastAsia="ru-RU"/>
        </w:rPr>
        <w:t>3</w:t>
      </w:r>
      <w:r w:rsidRPr="00E93049">
        <w:rPr>
          <w:rFonts w:ascii="Times New Roman" w:eastAsia="Times New Roman" w:hAnsi="Times New Roman" w:cs="Times New Roman"/>
          <w:b/>
          <w:bCs/>
          <w:sz w:val="28"/>
          <w:szCs w:val="28"/>
          <w:lang w:eastAsia="ru-RU"/>
        </w:rPr>
        <w:t>. Зона специализированной общественной застройки (ТД.3.02.2)</w:t>
      </w:r>
      <w:bookmarkEnd w:id="86"/>
    </w:p>
    <w:p w14:paraId="12CFC3C7" w14:textId="77777777" w:rsidR="000E3C89" w:rsidRPr="00E93049" w:rsidRDefault="000E3C89" w:rsidP="00316CFD">
      <w:pPr>
        <w:numPr>
          <w:ilvl w:val="0"/>
          <w:numId w:val="79"/>
        </w:numPr>
        <w:spacing w:after="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Кодовое обозначение территориальной зоны – ТД.3.02.2.</w:t>
      </w:r>
    </w:p>
    <w:p w14:paraId="479673FF" w14:textId="77777777" w:rsidR="000E3C89" w:rsidRPr="00E93049" w:rsidRDefault="000E3C89" w:rsidP="00316CFD">
      <w:pPr>
        <w:numPr>
          <w:ilvl w:val="0"/>
          <w:numId w:val="79"/>
        </w:numPr>
        <w:spacing w:after="12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Виды разрешенного использования земельных участков:</w:t>
      </w:r>
    </w:p>
    <w:tbl>
      <w:tblPr>
        <w:tblW w:w="1020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855"/>
        <w:gridCol w:w="7643"/>
        <w:gridCol w:w="1708"/>
      </w:tblGrid>
      <w:tr w:rsidR="00E93049" w:rsidRPr="00E93049" w14:paraId="0B50FACB" w14:textId="77777777" w:rsidTr="00B56AF7">
        <w:trPr>
          <w:trHeight w:val="284"/>
          <w:jc w:val="right"/>
        </w:trPr>
        <w:tc>
          <w:tcPr>
            <w:tcW w:w="855" w:type="dxa"/>
            <w:shd w:val="clear" w:color="auto" w:fill="auto"/>
            <w:tcMar>
              <w:bottom w:w="57" w:type="dxa"/>
            </w:tcMar>
            <w:vAlign w:val="center"/>
          </w:tcPr>
          <w:p w14:paraId="71ECDB25"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bCs/>
                <w:sz w:val="24"/>
                <w:szCs w:val="24"/>
                <w:lang w:eastAsia="zh-CN"/>
              </w:rPr>
              <w:t>№ п/п</w:t>
            </w:r>
          </w:p>
        </w:tc>
        <w:tc>
          <w:tcPr>
            <w:tcW w:w="7643" w:type="dxa"/>
            <w:shd w:val="clear" w:color="auto" w:fill="auto"/>
            <w:tcMar>
              <w:bottom w:w="57" w:type="dxa"/>
            </w:tcMar>
            <w:vAlign w:val="center"/>
          </w:tcPr>
          <w:p w14:paraId="26A00EA8"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bCs/>
                <w:sz w:val="24"/>
                <w:szCs w:val="24"/>
                <w:lang w:eastAsia="zh-CN"/>
              </w:rPr>
              <w:t>Наименование вида разрешенного использования земельных участков</w:t>
            </w:r>
          </w:p>
        </w:tc>
        <w:tc>
          <w:tcPr>
            <w:tcW w:w="1708" w:type="dxa"/>
            <w:tcMar>
              <w:bottom w:w="57" w:type="dxa"/>
            </w:tcMar>
            <w:vAlign w:val="center"/>
          </w:tcPr>
          <w:p w14:paraId="655F1261"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bCs/>
                <w:sz w:val="24"/>
                <w:szCs w:val="24"/>
                <w:lang w:eastAsia="zh-CN"/>
              </w:rPr>
              <w:t>Код</w:t>
            </w:r>
          </w:p>
        </w:tc>
      </w:tr>
      <w:tr w:rsidR="00E93049" w:rsidRPr="00E93049" w14:paraId="11A82792" w14:textId="77777777" w:rsidTr="00B56AF7">
        <w:trPr>
          <w:trHeight w:val="284"/>
          <w:jc w:val="right"/>
        </w:trPr>
        <w:tc>
          <w:tcPr>
            <w:tcW w:w="10206" w:type="dxa"/>
            <w:gridSpan w:val="3"/>
            <w:tcMar>
              <w:bottom w:w="57" w:type="dxa"/>
            </w:tcMar>
            <w:vAlign w:val="center"/>
          </w:tcPr>
          <w:p w14:paraId="3CB1F245"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Основные виды разрешенного использования</w:t>
            </w:r>
          </w:p>
        </w:tc>
      </w:tr>
      <w:tr w:rsidR="00E93049" w:rsidRPr="00E93049" w14:paraId="1E998B35" w14:textId="77777777" w:rsidTr="00B56AF7">
        <w:trPr>
          <w:trHeight w:val="284"/>
          <w:jc w:val="right"/>
        </w:trPr>
        <w:tc>
          <w:tcPr>
            <w:tcW w:w="855" w:type="dxa"/>
            <w:tcMar>
              <w:bottom w:w="57" w:type="dxa"/>
            </w:tcMar>
            <w:vAlign w:val="center"/>
          </w:tcPr>
          <w:p w14:paraId="7B02D218" w14:textId="77777777" w:rsidR="000E3C89" w:rsidRPr="00E93049" w:rsidRDefault="000E3C89" w:rsidP="00316CFD">
            <w:pPr>
              <w:numPr>
                <w:ilvl w:val="0"/>
                <w:numId w:val="80"/>
              </w:numPr>
              <w:spacing w:after="0" w:line="240" w:lineRule="auto"/>
              <w:jc w:val="center"/>
              <w:rPr>
                <w:rFonts w:ascii="Times New Roman" w:hAnsi="Times New Roman" w:cs="Times New Roman"/>
                <w:sz w:val="24"/>
                <w:szCs w:val="24"/>
              </w:rPr>
            </w:pPr>
          </w:p>
        </w:tc>
        <w:tc>
          <w:tcPr>
            <w:tcW w:w="7643" w:type="dxa"/>
            <w:tcMar>
              <w:bottom w:w="57" w:type="dxa"/>
            </w:tcMar>
            <w:vAlign w:val="center"/>
          </w:tcPr>
          <w:p w14:paraId="3642DC8E" w14:textId="77777777" w:rsidR="000E3C89" w:rsidRPr="00E93049" w:rsidRDefault="000E3C89"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Предоставление коммунальных услуг</w:t>
            </w:r>
          </w:p>
        </w:tc>
        <w:tc>
          <w:tcPr>
            <w:tcW w:w="1708" w:type="dxa"/>
            <w:tcMar>
              <w:bottom w:w="57" w:type="dxa"/>
            </w:tcMar>
            <w:vAlign w:val="center"/>
          </w:tcPr>
          <w:p w14:paraId="3E13F48D"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lang w:eastAsia="zh-CN"/>
              </w:rPr>
              <w:t>3.1.1</w:t>
            </w:r>
          </w:p>
        </w:tc>
      </w:tr>
      <w:tr w:rsidR="0054766F" w:rsidRPr="00E93049" w14:paraId="1BF5BFBF" w14:textId="77777777" w:rsidTr="00B56AF7">
        <w:trPr>
          <w:trHeight w:val="284"/>
          <w:jc w:val="right"/>
        </w:trPr>
        <w:tc>
          <w:tcPr>
            <w:tcW w:w="855" w:type="dxa"/>
            <w:tcMar>
              <w:bottom w:w="57" w:type="dxa"/>
            </w:tcMar>
            <w:vAlign w:val="center"/>
          </w:tcPr>
          <w:p w14:paraId="4CE2697D" w14:textId="77777777" w:rsidR="0054766F" w:rsidRPr="00E93049" w:rsidRDefault="0054766F" w:rsidP="00316CFD">
            <w:pPr>
              <w:numPr>
                <w:ilvl w:val="0"/>
                <w:numId w:val="80"/>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24F5CFC1" w14:textId="0F4B223E" w:rsidR="0054766F" w:rsidRPr="005C7012" w:rsidRDefault="002917CE" w:rsidP="00B56AF7">
            <w:pPr>
              <w:spacing w:after="0" w:line="240" w:lineRule="auto"/>
              <w:rPr>
                <w:rFonts w:ascii="Times New Roman" w:hAnsi="Times New Roman" w:cs="Times New Roman"/>
                <w:sz w:val="24"/>
                <w:szCs w:val="24"/>
              </w:rPr>
            </w:pPr>
            <w:r w:rsidRPr="002917CE">
              <w:rPr>
                <w:rFonts w:ascii="Times New Roman" w:hAnsi="Times New Roman" w:cs="Times New Roman"/>
                <w:sz w:val="24"/>
                <w:szCs w:val="24"/>
              </w:rPr>
              <w:t>Объекты культурно-досуговой деятельности</w:t>
            </w:r>
          </w:p>
        </w:tc>
        <w:tc>
          <w:tcPr>
            <w:tcW w:w="1708" w:type="dxa"/>
            <w:tcMar>
              <w:bottom w:w="57" w:type="dxa"/>
            </w:tcMar>
            <w:vAlign w:val="center"/>
          </w:tcPr>
          <w:p w14:paraId="052FF5CF" w14:textId="0FB5D414" w:rsidR="0054766F" w:rsidRDefault="0054766F" w:rsidP="002917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2917CE">
              <w:rPr>
                <w:rFonts w:ascii="Times New Roman" w:hAnsi="Times New Roman" w:cs="Times New Roman"/>
                <w:sz w:val="24"/>
                <w:szCs w:val="24"/>
              </w:rPr>
              <w:t>6.</w:t>
            </w:r>
            <w:r>
              <w:rPr>
                <w:rFonts w:ascii="Times New Roman" w:hAnsi="Times New Roman" w:cs="Times New Roman"/>
                <w:sz w:val="24"/>
                <w:szCs w:val="24"/>
              </w:rPr>
              <w:t>1</w:t>
            </w:r>
          </w:p>
        </w:tc>
      </w:tr>
      <w:tr w:rsidR="00757C9E" w:rsidRPr="00E93049" w14:paraId="3D646228" w14:textId="77777777" w:rsidTr="00B56AF7">
        <w:trPr>
          <w:trHeight w:val="284"/>
          <w:jc w:val="right"/>
        </w:trPr>
        <w:tc>
          <w:tcPr>
            <w:tcW w:w="855" w:type="dxa"/>
            <w:tcMar>
              <w:bottom w:w="57" w:type="dxa"/>
            </w:tcMar>
            <w:vAlign w:val="center"/>
          </w:tcPr>
          <w:p w14:paraId="05F5259C" w14:textId="77777777" w:rsidR="00757C9E" w:rsidRPr="00E93049" w:rsidRDefault="00757C9E" w:rsidP="00316CFD">
            <w:pPr>
              <w:numPr>
                <w:ilvl w:val="0"/>
                <w:numId w:val="80"/>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28B09808" w14:textId="451CE0F0" w:rsidR="00757C9E" w:rsidRPr="00E93049" w:rsidRDefault="00757C9E" w:rsidP="00757C9E">
            <w:pPr>
              <w:spacing w:after="0" w:line="240" w:lineRule="auto"/>
              <w:rPr>
                <w:rFonts w:ascii="Times New Roman" w:hAnsi="Times New Roman" w:cs="Times New Roman"/>
                <w:sz w:val="24"/>
                <w:szCs w:val="24"/>
                <w:lang w:eastAsia="zh-CN"/>
              </w:rPr>
            </w:pPr>
            <w:r w:rsidRPr="00757C9E">
              <w:rPr>
                <w:rFonts w:ascii="Times New Roman" w:hAnsi="Times New Roman" w:cs="Times New Roman"/>
                <w:sz w:val="24"/>
                <w:szCs w:val="24"/>
                <w:lang w:eastAsia="zh-CN"/>
              </w:rPr>
              <w:t>Обеспечен</w:t>
            </w:r>
            <w:r>
              <w:rPr>
                <w:rFonts w:ascii="Times New Roman" w:hAnsi="Times New Roman" w:cs="Times New Roman"/>
                <w:sz w:val="24"/>
                <w:szCs w:val="24"/>
                <w:lang w:eastAsia="zh-CN"/>
              </w:rPr>
              <w:t>ие занятий спортом в помещениях</w:t>
            </w:r>
          </w:p>
        </w:tc>
        <w:tc>
          <w:tcPr>
            <w:tcW w:w="1708" w:type="dxa"/>
            <w:tcMar>
              <w:bottom w:w="57" w:type="dxa"/>
            </w:tcMar>
            <w:vAlign w:val="center"/>
          </w:tcPr>
          <w:p w14:paraId="19C533E4" w14:textId="7FEE2DBA" w:rsidR="00757C9E" w:rsidRPr="00E93049" w:rsidRDefault="00757C9E" w:rsidP="00B56AF7">
            <w:pPr>
              <w:spacing w:after="0" w:line="240" w:lineRule="auto"/>
              <w:jc w:val="center"/>
              <w:rPr>
                <w:rFonts w:ascii="Times New Roman" w:hAnsi="Times New Roman" w:cs="Times New Roman"/>
                <w:sz w:val="24"/>
                <w:szCs w:val="24"/>
                <w:lang w:eastAsia="zh-CN"/>
              </w:rPr>
            </w:pPr>
            <w:r>
              <w:rPr>
                <w:rFonts w:ascii="Times New Roman" w:hAnsi="Times New Roman" w:cs="Times New Roman"/>
                <w:sz w:val="24"/>
                <w:szCs w:val="24"/>
                <w:lang w:eastAsia="zh-CN"/>
              </w:rPr>
              <w:t>5.1.2</w:t>
            </w:r>
          </w:p>
        </w:tc>
      </w:tr>
      <w:tr w:rsidR="00757C9E" w:rsidRPr="00E93049" w14:paraId="2E6A0FE2" w14:textId="77777777" w:rsidTr="00B56AF7">
        <w:trPr>
          <w:trHeight w:val="284"/>
          <w:jc w:val="right"/>
        </w:trPr>
        <w:tc>
          <w:tcPr>
            <w:tcW w:w="855" w:type="dxa"/>
            <w:tcMar>
              <w:bottom w:w="57" w:type="dxa"/>
            </w:tcMar>
            <w:vAlign w:val="center"/>
          </w:tcPr>
          <w:p w14:paraId="4F167870" w14:textId="77777777" w:rsidR="00757C9E" w:rsidRPr="00E93049" w:rsidRDefault="00757C9E" w:rsidP="00316CFD">
            <w:pPr>
              <w:numPr>
                <w:ilvl w:val="0"/>
                <w:numId w:val="80"/>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2C174DB6" w14:textId="5378D1D4" w:rsidR="00757C9E" w:rsidRPr="00E93049" w:rsidRDefault="00757C9E" w:rsidP="00B56AF7">
            <w:pPr>
              <w:spacing w:after="0" w:line="240" w:lineRule="auto"/>
              <w:rPr>
                <w:rFonts w:ascii="Times New Roman" w:hAnsi="Times New Roman" w:cs="Times New Roman"/>
                <w:sz w:val="24"/>
                <w:szCs w:val="24"/>
                <w:lang w:eastAsia="zh-CN"/>
              </w:rPr>
            </w:pPr>
            <w:r w:rsidRPr="00757C9E">
              <w:rPr>
                <w:rFonts w:ascii="Times New Roman" w:hAnsi="Times New Roman" w:cs="Times New Roman"/>
                <w:sz w:val="24"/>
                <w:szCs w:val="24"/>
                <w:lang w:eastAsia="zh-CN"/>
              </w:rPr>
              <w:t>Площадки для занятий спортом</w:t>
            </w:r>
          </w:p>
        </w:tc>
        <w:tc>
          <w:tcPr>
            <w:tcW w:w="1708" w:type="dxa"/>
            <w:tcMar>
              <w:bottom w:w="57" w:type="dxa"/>
            </w:tcMar>
            <w:vAlign w:val="center"/>
          </w:tcPr>
          <w:p w14:paraId="150CFD9C" w14:textId="6F5D30E7" w:rsidR="00757C9E" w:rsidRPr="00E93049" w:rsidRDefault="00757C9E" w:rsidP="00B56AF7">
            <w:pPr>
              <w:spacing w:after="0" w:line="240" w:lineRule="auto"/>
              <w:jc w:val="center"/>
              <w:rPr>
                <w:rFonts w:ascii="Times New Roman" w:hAnsi="Times New Roman" w:cs="Times New Roman"/>
                <w:sz w:val="24"/>
                <w:szCs w:val="24"/>
                <w:lang w:eastAsia="zh-CN"/>
              </w:rPr>
            </w:pPr>
            <w:r>
              <w:rPr>
                <w:rFonts w:ascii="Times New Roman" w:hAnsi="Times New Roman" w:cs="Times New Roman"/>
                <w:sz w:val="24"/>
                <w:szCs w:val="24"/>
                <w:lang w:eastAsia="zh-CN"/>
              </w:rPr>
              <w:t>5.1.3</w:t>
            </w:r>
          </w:p>
        </w:tc>
      </w:tr>
      <w:tr w:rsidR="0054766F" w:rsidRPr="00E93049" w14:paraId="68E4C4C1" w14:textId="77777777" w:rsidTr="00B56AF7">
        <w:trPr>
          <w:trHeight w:val="284"/>
          <w:jc w:val="right"/>
        </w:trPr>
        <w:tc>
          <w:tcPr>
            <w:tcW w:w="855" w:type="dxa"/>
            <w:tcMar>
              <w:bottom w:w="57" w:type="dxa"/>
            </w:tcMar>
            <w:vAlign w:val="center"/>
          </w:tcPr>
          <w:p w14:paraId="29CDFDF3" w14:textId="77777777" w:rsidR="0054766F" w:rsidRPr="00E93049" w:rsidRDefault="0054766F" w:rsidP="00316CFD">
            <w:pPr>
              <w:numPr>
                <w:ilvl w:val="0"/>
                <w:numId w:val="80"/>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5E9410CB" w14:textId="77777777" w:rsidR="0054766F" w:rsidRPr="00E93049" w:rsidRDefault="0054766F"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lang w:eastAsia="zh-CN"/>
              </w:rPr>
              <w:t>Земельные участки (территории) общего пользования</w:t>
            </w:r>
          </w:p>
        </w:tc>
        <w:tc>
          <w:tcPr>
            <w:tcW w:w="1708" w:type="dxa"/>
            <w:tcMar>
              <w:bottom w:w="57" w:type="dxa"/>
            </w:tcMar>
            <w:vAlign w:val="center"/>
          </w:tcPr>
          <w:p w14:paraId="71551A74" w14:textId="77777777" w:rsidR="0054766F" w:rsidRPr="00E93049" w:rsidRDefault="0054766F"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lang w:eastAsia="zh-CN"/>
              </w:rPr>
              <w:t>12.0</w:t>
            </w:r>
          </w:p>
        </w:tc>
      </w:tr>
      <w:tr w:rsidR="0054766F" w:rsidRPr="00E93049" w14:paraId="6C3265FE" w14:textId="77777777" w:rsidTr="00B56AF7">
        <w:trPr>
          <w:trHeight w:val="284"/>
          <w:jc w:val="right"/>
        </w:trPr>
        <w:tc>
          <w:tcPr>
            <w:tcW w:w="855" w:type="dxa"/>
            <w:tcMar>
              <w:bottom w:w="57" w:type="dxa"/>
            </w:tcMar>
            <w:vAlign w:val="center"/>
          </w:tcPr>
          <w:p w14:paraId="2B5D209E" w14:textId="77777777" w:rsidR="0054766F" w:rsidRPr="00E93049" w:rsidRDefault="0054766F" w:rsidP="00316CFD">
            <w:pPr>
              <w:numPr>
                <w:ilvl w:val="0"/>
                <w:numId w:val="80"/>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2EB91495" w14:textId="77777777" w:rsidR="0054766F" w:rsidRPr="00E93049" w:rsidRDefault="0054766F"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lang w:eastAsia="zh-CN"/>
              </w:rPr>
              <w:t>Улично-дорожная сеть</w:t>
            </w:r>
          </w:p>
        </w:tc>
        <w:tc>
          <w:tcPr>
            <w:tcW w:w="1708" w:type="dxa"/>
            <w:tcMar>
              <w:bottom w:w="57" w:type="dxa"/>
            </w:tcMar>
            <w:vAlign w:val="center"/>
          </w:tcPr>
          <w:p w14:paraId="0D57610A" w14:textId="77777777" w:rsidR="0054766F" w:rsidRPr="00E93049" w:rsidRDefault="0054766F"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lang w:eastAsia="zh-CN"/>
              </w:rPr>
              <w:t>12.0.1</w:t>
            </w:r>
          </w:p>
        </w:tc>
      </w:tr>
      <w:tr w:rsidR="0054766F" w:rsidRPr="00E93049" w14:paraId="6191F0A2" w14:textId="77777777" w:rsidTr="00B56AF7">
        <w:trPr>
          <w:trHeight w:val="284"/>
          <w:jc w:val="right"/>
        </w:trPr>
        <w:tc>
          <w:tcPr>
            <w:tcW w:w="855" w:type="dxa"/>
            <w:tcMar>
              <w:bottom w:w="57" w:type="dxa"/>
            </w:tcMar>
            <w:vAlign w:val="center"/>
          </w:tcPr>
          <w:p w14:paraId="647FA54D" w14:textId="77777777" w:rsidR="0054766F" w:rsidRPr="00E93049" w:rsidRDefault="0054766F" w:rsidP="00316CFD">
            <w:pPr>
              <w:numPr>
                <w:ilvl w:val="0"/>
                <w:numId w:val="80"/>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0FF567B2" w14:textId="77777777" w:rsidR="0054766F" w:rsidRPr="00E93049" w:rsidRDefault="0054766F"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Благоустройство территории</w:t>
            </w:r>
          </w:p>
        </w:tc>
        <w:tc>
          <w:tcPr>
            <w:tcW w:w="1708" w:type="dxa"/>
            <w:tcMar>
              <w:bottom w:w="57" w:type="dxa"/>
            </w:tcMar>
            <w:vAlign w:val="center"/>
          </w:tcPr>
          <w:p w14:paraId="5497E0A5" w14:textId="77777777" w:rsidR="0054766F" w:rsidRPr="00E93049" w:rsidRDefault="0054766F"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lang w:eastAsia="zh-CN"/>
              </w:rPr>
              <w:t>12.0.2</w:t>
            </w:r>
          </w:p>
        </w:tc>
      </w:tr>
      <w:tr w:rsidR="0054766F" w:rsidRPr="00E93049" w14:paraId="65123D7F" w14:textId="77777777" w:rsidTr="00B56AF7">
        <w:trPr>
          <w:trHeight w:val="284"/>
          <w:jc w:val="right"/>
        </w:trPr>
        <w:tc>
          <w:tcPr>
            <w:tcW w:w="10206" w:type="dxa"/>
            <w:gridSpan w:val="3"/>
            <w:tcMar>
              <w:bottom w:w="57" w:type="dxa"/>
            </w:tcMar>
            <w:vAlign w:val="center"/>
          </w:tcPr>
          <w:p w14:paraId="36C956C3" w14:textId="77777777" w:rsidR="0054766F" w:rsidRPr="00E93049" w:rsidRDefault="0054766F"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Условно разрешенные виды использования</w:t>
            </w:r>
          </w:p>
        </w:tc>
      </w:tr>
      <w:tr w:rsidR="0054766F" w:rsidRPr="00E93049" w14:paraId="1EA6D04B" w14:textId="77777777" w:rsidTr="00B56AF7">
        <w:trPr>
          <w:trHeight w:val="284"/>
          <w:jc w:val="right"/>
        </w:trPr>
        <w:tc>
          <w:tcPr>
            <w:tcW w:w="855" w:type="dxa"/>
            <w:tcMar>
              <w:bottom w:w="57" w:type="dxa"/>
            </w:tcMar>
            <w:vAlign w:val="center"/>
          </w:tcPr>
          <w:p w14:paraId="07CE15FE" w14:textId="77777777" w:rsidR="0054766F" w:rsidRPr="00E93049" w:rsidRDefault="0054766F" w:rsidP="00316CFD">
            <w:pPr>
              <w:numPr>
                <w:ilvl w:val="0"/>
                <w:numId w:val="80"/>
              </w:numPr>
              <w:spacing w:after="0" w:line="240" w:lineRule="auto"/>
              <w:ind w:left="568" w:hanging="284"/>
              <w:jc w:val="center"/>
              <w:rPr>
                <w:rFonts w:ascii="Times New Roman" w:hAnsi="Times New Roman" w:cs="Times New Roman"/>
                <w:sz w:val="24"/>
                <w:szCs w:val="24"/>
              </w:rPr>
            </w:pPr>
          </w:p>
        </w:tc>
        <w:tc>
          <w:tcPr>
            <w:tcW w:w="7643" w:type="dxa"/>
            <w:tcMar>
              <w:bottom w:w="57" w:type="dxa"/>
            </w:tcMar>
          </w:tcPr>
          <w:p w14:paraId="082E777C" w14:textId="14497FD2" w:rsidR="0054766F" w:rsidRPr="00E93049" w:rsidRDefault="00FF71D2" w:rsidP="00B56AF7">
            <w:pPr>
              <w:spacing w:after="0" w:line="240" w:lineRule="auto"/>
              <w:rPr>
                <w:rFonts w:ascii="Times New Roman" w:hAnsi="Times New Roman" w:cs="Times New Roman"/>
                <w:sz w:val="24"/>
                <w:szCs w:val="24"/>
              </w:rPr>
            </w:pPr>
            <w:r>
              <w:rPr>
                <w:rFonts w:ascii="Times New Roman" w:hAnsi="Times New Roman" w:cs="Times New Roman"/>
                <w:sz w:val="24"/>
                <w:szCs w:val="24"/>
              </w:rPr>
              <w:t>Бытовое обслуживание</w:t>
            </w:r>
          </w:p>
        </w:tc>
        <w:tc>
          <w:tcPr>
            <w:tcW w:w="1708" w:type="dxa"/>
            <w:tcMar>
              <w:bottom w:w="57" w:type="dxa"/>
            </w:tcMar>
          </w:tcPr>
          <w:p w14:paraId="79AA8B16" w14:textId="7E091917" w:rsidR="0054766F" w:rsidRPr="00E93049" w:rsidRDefault="00FF71D2" w:rsidP="00B56A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54766F" w:rsidRPr="00E93049" w14:paraId="69D30191" w14:textId="77777777" w:rsidTr="00B56AF7">
        <w:trPr>
          <w:trHeight w:val="284"/>
          <w:jc w:val="right"/>
        </w:trPr>
        <w:tc>
          <w:tcPr>
            <w:tcW w:w="10206" w:type="dxa"/>
            <w:gridSpan w:val="3"/>
            <w:tcMar>
              <w:bottom w:w="57" w:type="dxa"/>
            </w:tcMar>
            <w:vAlign w:val="center"/>
          </w:tcPr>
          <w:p w14:paraId="0091861F" w14:textId="77777777" w:rsidR="0054766F" w:rsidRPr="00E93049" w:rsidRDefault="0054766F"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Вспомогательные виды разрешенного использования</w:t>
            </w:r>
          </w:p>
        </w:tc>
      </w:tr>
      <w:tr w:rsidR="0054766F" w:rsidRPr="00E93049" w14:paraId="7A2E16CE" w14:textId="77777777" w:rsidTr="00B56AF7">
        <w:trPr>
          <w:trHeight w:val="284"/>
          <w:jc w:val="right"/>
        </w:trPr>
        <w:tc>
          <w:tcPr>
            <w:tcW w:w="855" w:type="dxa"/>
            <w:tcMar>
              <w:bottom w:w="57" w:type="dxa"/>
            </w:tcMar>
            <w:vAlign w:val="center"/>
          </w:tcPr>
          <w:p w14:paraId="5EEFFB41" w14:textId="77777777" w:rsidR="0054766F" w:rsidRPr="00E93049" w:rsidRDefault="0054766F" w:rsidP="00316CFD">
            <w:pPr>
              <w:numPr>
                <w:ilvl w:val="0"/>
                <w:numId w:val="80"/>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3786E147" w14:textId="77777777" w:rsidR="0054766F" w:rsidRPr="00E93049" w:rsidRDefault="0054766F"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Не установлены</w:t>
            </w:r>
          </w:p>
        </w:tc>
        <w:tc>
          <w:tcPr>
            <w:tcW w:w="1708" w:type="dxa"/>
            <w:tcMar>
              <w:bottom w:w="57" w:type="dxa"/>
            </w:tcMar>
            <w:vAlign w:val="center"/>
          </w:tcPr>
          <w:p w14:paraId="4C7D3383" w14:textId="77777777" w:rsidR="0054766F" w:rsidRPr="00E93049" w:rsidRDefault="0054766F"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lang w:eastAsia="zh-CN"/>
              </w:rPr>
              <w:t>–</w:t>
            </w:r>
          </w:p>
        </w:tc>
      </w:tr>
    </w:tbl>
    <w:p w14:paraId="552DE475" w14:textId="77777777" w:rsidR="000E3C89" w:rsidRPr="00E93049" w:rsidRDefault="000E3C89" w:rsidP="00316CFD">
      <w:pPr>
        <w:numPr>
          <w:ilvl w:val="0"/>
          <w:numId w:val="79"/>
        </w:numPr>
        <w:spacing w:before="120" w:after="12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E93049">
        <w:rPr>
          <w:rFonts w:ascii="Times New Roman" w:hAnsi="Times New Roman" w:cs="Times New Roman"/>
          <w:sz w:val="28"/>
          <w:szCs w:val="28"/>
        </w:rPr>
        <w:br/>
        <w:t>(с учетом положений частей 6, 8 статьи 23 настоящих Правил):</w:t>
      </w:r>
    </w:p>
    <w:tbl>
      <w:tblPr>
        <w:tblW w:w="1020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6172"/>
        <w:gridCol w:w="1730"/>
        <w:gridCol w:w="1730"/>
      </w:tblGrid>
      <w:tr w:rsidR="00E93049" w:rsidRPr="00E93049" w14:paraId="38EA9354" w14:textId="77777777" w:rsidTr="00B56AF7">
        <w:trPr>
          <w:trHeight w:val="284"/>
          <w:tblHeader/>
          <w:jc w:val="right"/>
        </w:trPr>
        <w:tc>
          <w:tcPr>
            <w:tcW w:w="574" w:type="dxa"/>
            <w:vMerge w:val="restart"/>
            <w:tcMar>
              <w:top w:w="28" w:type="dxa"/>
              <w:left w:w="57" w:type="dxa"/>
              <w:bottom w:w="57" w:type="dxa"/>
              <w:right w:w="28" w:type="dxa"/>
            </w:tcMar>
            <w:vAlign w:val="center"/>
          </w:tcPr>
          <w:p w14:paraId="5CA22DA6"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w:t>
            </w:r>
          </w:p>
          <w:p w14:paraId="54BE2EA4"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п/п</w:t>
            </w:r>
          </w:p>
        </w:tc>
        <w:tc>
          <w:tcPr>
            <w:tcW w:w="6172" w:type="dxa"/>
            <w:vMerge w:val="restart"/>
            <w:tcMar>
              <w:top w:w="28" w:type="dxa"/>
              <w:left w:w="57" w:type="dxa"/>
              <w:bottom w:w="57" w:type="dxa"/>
              <w:right w:w="28" w:type="dxa"/>
            </w:tcMar>
            <w:vAlign w:val="center"/>
          </w:tcPr>
          <w:p w14:paraId="1F1034A7"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Вид разрешенного использования</w:t>
            </w:r>
          </w:p>
          <w:p w14:paraId="4BC0B3CC"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земельного участка (код)</w:t>
            </w:r>
          </w:p>
        </w:tc>
        <w:tc>
          <w:tcPr>
            <w:tcW w:w="3460" w:type="dxa"/>
            <w:gridSpan w:val="2"/>
            <w:tcMar>
              <w:top w:w="28" w:type="dxa"/>
              <w:left w:w="57" w:type="dxa"/>
              <w:bottom w:w="57" w:type="dxa"/>
              <w:right w:w="28" w:type="dxa"/>
            </w:tcMar>
            <w:vAlign w:val="center"/>
          </w:tcPr>
          <w:p w14:paraId="3ABE7DBD"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Предельные значения</w:t>
            </w:r>
          </w:p>
        </w:tc>
      </w:tr>
      <w:tr w:rsidR="00E93049" w:rsidRPr="00E93049" w14:paraId="3DBCC838" w14:textId="77777777" w:rsidTr="00B56AF7">
        <w:trPr>
          <w:trHeight w:val="284"/>
          <w:tblHeader/>
          <w:jc w:val="right"/>
        </w:trPr>
        <w:tc>
          <w:tcPr>
            <w:tcW w:w="574" w:type="dxa"/>
            <w:vMerge/>
            <w:tcMar>
              <w:top w:w="28" w:type="dxa"/>
              <w:left w:w="57" w:type="dxa"/>
              <w:bottom w:w="57" w:type="dxa"/>
              <w:right w:w="28" w:type="dxa"/>
            </w:tcMar>
            <w:vAlign w:val="center"/>
          </w:tcPr>
          <w:p w14:paraId="1A22C4ED" w14:textId="77777777" w:rsidR="000E3C89" w:rsidRPr="00E93049" w:rsidRDefault="000E3C89" w:rsidP="00B56AF7">
            <w:pPr>
              <w:spacing w:after="0" w:line="240" w:lineRule="auto"/>
              <w:jc w:val="center"/>
              <w:rPr>
                <w:rFonts w:ascii="Times New Roman" w:hAnsi="Times New Roman" w:cs="Times New Roman"/>
                <w:sz w:val="24"/>
                <w:szCs w:val="24"/>
              </w:rPr>
            </w:pPr>
          </w:p>
        </w:tc>
        <w:tc>
          <w:tcPr>
            <w:tcW w:w="6172" w:type="dxa"/>
            <w:vMerge/>
            <w:tcMar>
              <w:top w:w="28" w:type="dxa"/>
              <w:left w:w="57" w:type="dxa"/>
              <w:bottom w:w="57" w:type="dxa"/>
              <w:right w:w="28" w:type="dxa"/>
            </w:tcMar>
            <w:vAlign w:val="center"/>
          </w:tcPr>
          <w:p w14:paraId="42E96F8B" w14:textId="77777777" w:rsidR="000E3C89" w:rsidRPr="00E93049" w:rsidRDefault="000E3C89" w:rsidP="00B56AF7">
            <w:pPr>
              <w:spacing w:after="0" w:line="240" w:lineRule="auto"/>
              <w:rPr>
                <w:rFonts w:ascii="Times New Roman" w:hAnsi="Times New Roman" w:cs="Times New Roman"/>
                <w:sz w:val="24"/>
                <w:szCs w:val="24"/>
              </w:rPr>
            </w:pPr>
          </w:p>
        </w:tc>
        <w:tc>
          <w:tcPr>
            <w:tcW w:w="1730" w:type="dxa"/>
            <w:tcMar>
              <w:top w:w="28" w:type="dxa"/>
              <w:left w:w="57" w:type="dxa"/>
              <w:bottom w:w="57" w:type="dxa"/>
              <w:right w:w="28" w:type="dxa"/>
            </w:tcMar>
            <w:vAlign w:val="center"/>
          </w:tcPr>
          <w:p w14:paraId="10691139"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Минимальные</w:t>
            </w:r>
          </w:p>
        </w:tc>
        <w:tc>
          <w:tcPr>
            <w:tcW w:w="1730" w:type="dxa"/>
            <w:tcMar>
              <w:top w:w="28" w:type="dxa"/>
              <w:left w:w="57" w:type="dxa"/>
              <w:bottom w:w="57" w:type="dxa"/>
              <w:right w:w="28" w:type="dxa"/>
            </w:tcMar>
            <w:vAlign w:val="center"/>
          </w:tcPr>
          <w:p w14:paraId="29C67680" w14:textId="77777777" w:rsidR="000E3C89" w:rsidRPr="00E93049" w:rsidRDefault="000E3C89"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Максимальные</w:t>
            </w:r>
          </w:p>
        </w:tc>
      </w:tr>
      <w:tr w:rsidR="00E93049" w:rsidRPr="00E93049" w14:paraId="3E072A64" w14:textId="77777777" w:rsidTr="00B56AF7">
        <w:trPr>
          <w:trHeight w:val="284"/>
          <w:jc w:val="right"/>
        </w:trPr>
        <w:tc>
          <w:tcPr>
            <w:tcW w:w="574" w:type="dxa"/>
            <w:tcMar>
              <w:top w:w="28" w:type="dxa"/>
              <w:left w:w="57" w:type="dxa"/>
              <w:bottom w:w="57" w:type="dxa"/>
              <w:right w:w="28" w:type="dxa"/>
            </w:tcMar>
            <w:vAlign w:val="center"/>
          </w:tcPr>
          <w:p w14:paraId="0E59DD45" w14:textId="77777777" w:rsidR="000E3C89" w:rsidRPr="00E93049" w:rsidRDefault="000E3C89" w:rsidP="00316CFD">
            <w:pPr>
              <w:numPr>
                <w:ilvl w:val="0"/>
                <w:numId w:val="82"/>
              </w:numPr>
              <w:spacing w:after="0" w:line="240" w:lineRule="auto"/>
              <w:ind w:left="227" w:hanging="227"/>
              <w:jc w:val="right"/>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288A5A23" w14:textId="77777777" w:rsidR="000E3C89" w:rsidRPr="00E93049" w:rsidRDefault="000E3C89"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Предельные (минимальные и (или) максимальные) размеры земельных участков,</w:t>
            </w:r>
          </w:p>
          <w:p w14:paraId="5EB0C1C9" w14:textId="77777777" w:rsidR="000E3C89" w:rsidRPr="00E93049" w:rsidRDefault="000E3C89"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в том числе их площадь, кв. м</w:t>
            </w:r>
          </w:p>
        </w:tc>
      </w:tr>
      <w:tr w:rsidR="00410E2E" w:rsidRPr="00E93049" w14:paraId="00491440" w14:textId="77777777" w:rsidTr="00B56AF7">
        <w:trPr>
          <w:trHeight w:val="284"/>
          <w:jc w:val="right"/>
        </w:trPr>
        <w:tc>
          <w:tcPr>
            <w:tcW w:w="574" w:type="dxa"/>
            <w:tcMar>
              <w:top w:w="28" w:type="dxa"/>
              <w:left w:w="57" w:type="dxa"/>
              <w:bottom w:w="57" w:type="dxa"/>
              <w:right w:w="28" w:type="dxa"/>
            </w:tcMar>
            <w:vAlign w:val="center"/>
          </w:tcPr>
          <w:p w14:paraId="616D1033" w14:textId="77777777" w:rsidR="00410E2E" w:rsidRPr="00E93049" w:rsidRDefault="00410E2E" w:rsidP="00316CFD">
            <w:pPr>
              <w:numPr>
                <w:ilvl w:val="0"/>
                <w:numId w:val="81"/>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30135842" w14:textId="6A33F438" w:rsidR="00410E2E" w:rsidRPr="00E93049" w:rsidRDefault="00410E2E" w:rsidP="00FF71D2">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w:t>
            </w:r>
            <w:r w:rsidR="0054766F">
              <w:rPr>
                <w:rFonts w:ascii="Times New Roman" w:hAnsi="Times New Roman" w:cs="Times New Roman"/>
                <w:sz w:val="24"/>
                <w:szCs w:val="24"/>
              </w:rPr>
              <w:t xml:space="preserve">.1.1, </w:t>
            </w:r>
            <w:r w:rsidR="00FF71D2">
              <w:rPr>
                <w:rFonts w:ascii="Times New Roman" w:hAnsi="Times New Roman" w:cs="Times New Roman"/>
                <w:sz w:val="24"/>
                <w:szCs w:val="24"/>
              </w:rPr>
              <w:t xml:space="preserve">3.3, </w:t>
            </w:r>
            <w:r w:rsidR="0054766F">
              <w:rPr>
                <w:rFonts w:ascii="Times New Roman" w:hAnsi="Times New Roman" w:cs="Times New Roman"/>
                <w:sz w:val="24"/>
                <w:szCs w:val="24"/>
              </w:rPr>
              <w:t>3.</w:t>
            </w:r>
            <w:r w:rsidR="00FF71D2">
              <w:rPr>
                <w:rFonts w:ascii="Times New Roman" w:hAnsi="Times New Roman" w:cs="Times New Roman"/>
                <w:sz w:val="24"/>
                <w:szCs w:val="24"/>
              </w:rPr>
              <w:t>6</w:t>
            </w:r>
            <w:r w:rsidR="0054766F">
              <w:rPr>
                <w:rFonts w:ascii="Times New Roman" w:hAnsi="Times New Roman" w:cs="Times New Roman"/>
                <w:sz w:val="24"/>
                <w:szCs w:val="24"/>
              </w:rPr>
              <w:t xml:space="preserve">.1, </w:t>
            </w:r>
            <w:r w:rsidR="00FF71D2">
              <w:rPr>
                <w:rFonts w:ascii="Times New Roman" w:hAnsi="Times New Roman" w:cs="Times New Roman"/>
                <w:sz w:val="24"/>
                <w:szCs w:val="24"/>
              </w:rPr>
              <w:t>5.1.2, 5.1.3</w:t>
            </w:r>
            <w:r w:rsidR="0054766F">
              <w:rPr>
                <w:rFonts w:ascii="Times New Roman" w:hAnsi="Times New Roman" w:cs="Times New Roman"/>
                <w:sz w:val="24"/>
                <w:szCs w:val="24"/>
              </w:rPr>
              <w:t>, 12.0.2</w:t>
            </w:r>
          </w:p>
        </w:tc>
        <w:tc>
          <w:tcPr>
            <w:tcW w:w="3460" w:type="dxa"/>
            <w:gridSpan w:val="2"/>
            <w:tcMar>
              <w:top w:w="28" w:type="dxa"/>
              <w:left w:w="57" w:type="dxa"/>
              <w:bottom w:w="57" w:type="dxa"/>
              <w:right w:w="28" w:type="dxa"/>
            </w:tcMar>
            <w:vAlign w:val="center"/>
          </w:tcPr>
          <w:p w14:paraId="712DACBF" w14:textId="2ADBFF54" w:rsidR="00410E2E" w:rsidRPr="00E93049" w:rsidRDefault="00410E2E" w:rsidP="00410E2E">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r>
      <w:tr w:rsidR="00E93049" w:rsidRPr="00E93049" w14:paraId="0F543B26" w14:textId="77777777" w:rsidTr="00B56AF7">
        <w:trPr>
          <w:trHeight w:val="284"/>
          <w:jc w:val="right"/>
        </w:trPr>
        <w:tc>
          <w:tcPr>
            <w:tcW w:w="574" w:type="dxa"/>
            <w:tcMar>
              <w:top w:w="28" w:type="dxa"/>
              <w:left w:w="57" w:type="dxa"/>
              <w:bottom w:w="57" w:type="dxa"/>
              <w:right w:w="28" w:type="dxa"/>
            </w:tcMar>
            <w:vAlign w:val="center"/>
          </w:tcPr>
          <w:p w14:paraId="32F45E1E" w14:textId="77777777" w:rsidR="00410E2E" w:rsidRPr="00E93049" w:rsidRDefault="00410E2E" w:rsidP="00316CFD">
            <w:pPr>
              <w:numPr>
                <w:ilvl w:val="0"/>
                <w:numId w:val="82"/>
              </w:numPr>
              <w:spacing w:after="0" w:line="240" w:lineRule="auto"/>
              <w:ind w:left="227" w:hanging="227"/>
              <w:jc w:val="right"/>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63CB74FF" w14:textId="77777777" w:rsidR="00410E2E" w:rsidRPr="00E93049" w:rsidRDefault="00410E2E" w:rsidP="00410E2E">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E93049" w:rsidRPr="00E93049" w14:paraId="0F5B1C25" w14:textId="77777777" w:rsidTr="00B56AF7">
        <w:trPr>
          <w:trHeight w:val="284"/>
          <w:jc w:val="right"/>
        </w:trPr>
        <w:tc>
          <w:tcPr>
            <w:tcW w:w="574" w:type="dxa"/>
            <w:tcMar>
              <w:top w:w="28" w:type="dxa"/>
              <w:left w:w="57" w:type="dxa"/>
              <w:bottom w:w="57" w:type="dxa"/>
              <w:right w:w="28" w:type="dxa"/>
            </w:tcMar>
            <w:vAlign w:val="center"/>
          </w:tcPr>
          <w:p w14:paraId="2D6DD27C" w14:textId="77777777" w:rsidR="00410E2E" w:rsidRPr="00E93049" w:rsidRDefault="00410E2E" w:rsidP="00316CFD">
            <w:pPr>
              <w:numPr>
                <w:ilvl w:val="0"/>
                <w:numId w:val="83"/>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6930A2EE" w14:textId="63D3EC66" w:rsidR="00410E2E" w:rsidRPr="00E93049" w:rsidRDefault="00FF71D2" w:rsidP="00FF71D2">
            <w:pPr>
              <w:spacing w:after="0" w:line="240" w:lineRule="auto"/>
              <w:rPr>
                <w:rFonts w:ascii="Times New Roman" w:hAnsi="Times New Roman" w:cs="Times New Roman"/>
                <w:sz w:val="24"/>
                <w:szCs w:val="24"/>
              </w:rPr>
            </w:pPr>
            <w:r w:rsidRPr="00FF71D2">
              <w:rPr>
                <w:rFonts w:ascii="Times New Roman" w:hAnsi="Times New Roman" w:cs="Times New Roman"/>
                <w:sz w:val="24"/>
                <w:szCs w:val="24"/>
              </w:rPr>
              <w:t>3.3, 3.6.1, 5.1.2</w:t>
            </w:r>
          </w:p>
        </w:tc>
        <w:tc>
          <w:tcPr>
            <w:tcW w:w="3460" w:type="dxa"/>
            <w:gridSpan w:val="2"/>
            <w:tcMar>
              <w:top w:w="28" w:type="dxa"/>
              <w:left w:w="57" w:type="dxa"/>
              <w:bottom w:w="57" w:type="dxa"/>
              <w:right w:w="28" w:type="dxa"/>
            </w:tcMar>
            <w:vAlign w:val="center"/>
          </w:tcPr>
          <w:p w14:paraId="09E77408" w14:textId="3E042587" w:rsidR="00410E2E" w:rsidRPr="00E93049" w:rsidRDefault="007D2D67" w:rsidP="00410E2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93049" w:rsidRPr="00E93049" w14:paraId="1AFC9929" w14:textId="77777777" w:rsidTr="00B56AF7">
        <w:trPr>
          <w:trHeight w:val="284"/>
          <w:jc w:val="right"/>
        </w:trPr>
        <w:tc>
          <w:tcPr>
            <w:tcW w:w="574" w:type="dxa"/>
            <w:tcMar>
              <w:top w:w="28" w:type="dxa"/>
              <w:left w:w="57" w:type="dxa"/>
              <w:bottom w:w="57" w:type="dxa"/>
              <w:right w:w="28" w:type="dxa"/>
            </w:tcMar>
            <w:vAlign w:val="center"/>
          </w:tcPr>
          <w:p w14:paraId="355364A0" w14:textId="77777777" w:rsidR="00410E2E" w:rsidRPr="00E93049" w:rsidRDefault="00410E2E" w:rsidP="00316CFD">
            <w:pPr>
              <w:numPr>
                <w:ilvl w:val="0"/>
                <w:numId w:val="83"/>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5B4815E8" w14:textId="77777777" w:rsidR="00410E2E" w:rsidRPr="00E93049" w:rsidRDefault="00410E2E" w:rsidP="00410E2E">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3.1.1</w:t>
            </w:r>
          </w:p>
        </w:tc>
        <w:tc>
          <w:tcPr>
            <w:tcW w:w="3460" w:type="dxa"/>
            <w:gridSpan w:val="2"/>
            <w:tcMar>
              <w:top w:w="28" w:type="dxa"/>
              <w:left w:w="57" w:type="dxa"/>
              <w:bottom w:w="57" w:type="dxa"/>
              <w:right w:w="28" w:type="dxa"/>
            </w:tcMar>
            <w:vAlign w:val="center"/>
          </w:tcPr>
          <w:p w14:paraId="777D3F91" w14:textId="77777777" w:rsidR="00410E2E" w:rsidRPr="00E93049" w:rsidRDefault="00410E2E" w:rsidP="00410E2E">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r>
      <w:tr w:rsidR="00E93049" w:rsidRPr="00E93049" w14:paraId="151F5C39" w14:textId="77777777" w:rsidTr="00B56AF7">
        <w:trPr>
          <w:trHeight w:val="284"/>
          <w:jc w:val="right"/>
        </w:trPr>
        <w:tc>
          <w:tcPr>
            <w:tcW w:w="574" w:type="dxa"/>
            <w:tcMar>
              <w:top w:w="28" w:type="dxa"/>
              <w:left w:w="57" w:type="dxa"/>
              <w:bottom w:w="57" w:type="dxa"/>
              <w:right w:w="28" w:type="dxa"/>
            </w:tcMar>
            <w:vAlign w:val="center"/>
          </w:tcPr>
          <w:p w14:paraId="678C7A8E" w14:textId="77777777" w:rsidR="00410E2E" w:rsidRPr="00E93049" w:rsidRDefault="00410E2E" w:rsidP="00410E2E">
            <w:pPr>
              <w:spacing w:after="0" w:line="240" w:lineRule="auto"/>
              <w:ind w:left="284"/>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1346906D" w14:textId="77777777" w:rsidR="00410E2E" w:rsidRPr="00E93049" w:rsidRDefault="00410E2E" w:rsidP="00410E2E">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Предельное количество этажей или предельная высота зданий, строений, сооружений</w:t>
            </w:r>
          </w:p>
        </w:tc>
      </w:tr>
      <w:tr w:rsidR="00E93049" w:rsidRPr="00E93049" w14:paraId="168EF991" w14:textId="77777777" w:rsidTr="00B56AF7">
        <w:trPr>
          <w:trHeight w:val="284"/>
          <w:jc w:val="right"/>
        </w:trPr>
        <w:tc>
          <w:tcPr>
            <w:tcW w:w="574" w:type="dxa"/>
            <w:tcMar>
              <w:top w:w="28" w:type="dxa"/>
              <w:left w:w="57" w:type="dxa"/>
              <w:bottom w:w="57" w:type="dxa"/>
              <w:right w:w="28" w:type="dxa"/>
            </w:tcMar>
            <w:vAlign w:val="center"/>
          </w:tcPr>
          <w:p w14:paraId="6F21BA24" w14:textId="77777777" w:rsidR="00410E2E" w:rsidRPr="00E93049" w:rsidRDefault="00410E2E" w:rsidP="00316CFD">
            <w:pPr>
              <w:numPr>
                <w:ilvl w:val="0"/>
                <w:numId w:val="82"/>
              </w:numPr>
              <w:spacing w:after="0" w:line="240" w:lineRule="auto"/>
              <w:ind w:left="227" w:hanging="227"/>
              <w:jc w:val="right"/>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7BEEE332" w14:textId="04C58469" w:rsidR="00410E2E" w:rsidRPr="00E93049" w:rsidRDefault="00410E2E" w:rsidP="00410E2E">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Предельное количество этажей</w:t>
            </w:r>
            <w:r w:rsidR="00E06905">
              <w:rPr>
                <w:rFonts w:ascii="Times New Roman" w:hAnsi="Times New Roman" w:cs="Times New Roman"/>
                <w:sz w:val="24"/>
                <w:szCs w:val="24"/>
              </w:rPr>
              <w:t>, этаж</w:t>
            </w:r>
          </w:p>
        </w:tc>
      </w:tr>
      <w:tr w:rsidR="00E93049" w:rsidRPr="00E93049" w14:paraId="3CC99F29" w14:textId="77777777" w:rsidTr="00B56AF7">
        <w:trPr>
          <w:trHeight w:val="284"/>
          <w:jc w:val="right"/>
        </w:trPr>
        <w:tc>
          <w:tcPr>
            <w:tcW w:w="574" w:type="dxa"/>
            <w:tcMar>
              <w:top w:w="28" w:type="dxa"/>
              <w:left w:w="57" w:type="dxa"/>
              <w:bottom w:w="57" w:type="dxa"/>
              <w:right w:w="28" w:type="dxa"/>
            </w:tcMar>
            <w:vAlign w:val="center"/>
          </w:tcPr>
          <w:p w14:paraId="0608E1A8" w14:textId="77777777" w:rsidR="00410E2E" w:rsidRPr="00E93049" w:rsidRDefault="00410E2E" w:rsidP="00316CFD">
            <w:pPr>
              <w:numPr>
                <w:ilvl w:val="0"/>
                <w:numId w:val="84"/>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1DC5A36E" w14:textId="0157D151" w:rsidR="00410E2E" w:rsidRPr="00E93049" w:rsidRDefault="00FF71D2" w:rsidP="00FF71D2">
            <w:pPr>
              <w:spacing w:after="0" w:line="240" w:lineRule="auto"/>
              <w:rPr>
                <w:rFonts w:ascii="Times New Roman" w:hAnsi="Times New Roman" w:cs="Times New Roman"/>
                <w:sz w:val="24"/>
                <w:szCs w:val="24"/>
              </w:rPr>
            </w:pPr>
            <w:r w:rsidRPr="00FF71D2">
              <w:rPr>
                <w:rFonts w:ascii="Times New Roman" w:hAnsi="Times New Roman" w:cs="Times New Roman"/>
                <w:sz w:val="24"/>
                <w:szCs w:val="24"/>
              </w:rPr>
              <w:t>3.3, 3.6.1, 5.1.2</w:t>
            </w:r>
          </w:p>
        </w:tc>
        <w:tc>
          <w:tcPr>
            <w:tcW w:w="1730" w:type="dxa"/>
            <w:tcMar>
              <w:top w:w="28" w:type="dxa"/>
              <w:left w:w="57" w:type="dxa"/>
              <w:bottom w:w="57" w:type="dxa"/>
              <w:right w:w="28" w:type="dxa"/>
            </w:tcMar>
            <w:vAlign w:val="center"/>
          </w:tcPr>
          <w:p w14:paraId="421B6BAF" w14:textId="77777777" w:rsidR="00410E2E" w:rsidRPr="00E93049" w:rsidRDefault="00410E2E" w:rsidP="00410E2E">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c>
          <w:tcPr>
            <w:tcW w:w="1730" w:type="dxa"/>
            <w:vAlign w:val="center"/>
          </w:tcPr>
          <w:p w14:paraId="30FEDF4F" w14:textId="77777777" w:rsidR="00410E2E" w:rsidRPr="00E93049" w:rsidRDefault="00410E2E" w:rsidP="00410E2E">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4</w:t>
            </w:r>
          </w:p>
        </w:tc>
      </w:tr>
      <w:tr w:rsidR="00E93049" w:rsidRPr="00E93049" w14:paraId="03979400" w14:textId="77777777" w:rsidTr="00B56AF7">
        <w:trPr>
          <w:trHeight w:val="284"/>
          <w:jc w:val="right"/>
        </w:trPr>
        <w:tc>
          <w:tcPr>
            <w:tcW w:w="574" w:type="dxa"/>
            <w:tcMar>
              <w:top w:w="28" w:type="dxa"/>
              <w:left w:w="57" w:type="dxa"/>
              <w:bottom w:w="57" w:type="dxa"/>
              <w:right w:w="28" w:type="dxa"/>
            </w:tcMar>
            <w:vAlign w:val="center"/>
          </w:tcPr>
          <w:p w14:paraId="1DEBA9FC" w14:textId="77777777" w:rsidR="00410E2E" w:rsidRPr="00E93049" w:rsidRDefault="00410E2E" w:rsidP="00316CFD">
            <w:pPr>
              <w:numPr>
                <w:ilvl w:val="0"/>
                <w:numId w:val="84"/>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74E4E3F6" w14:textId="77777777" w:rsidR="00410E2E" w:rsidRPr="00E93049" w:rsidRDefault="00410E2E" w:rsidP="00410E2E">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3.1.1</w:t>
            </w:r>
          </w:p>
        </w:tc>
        <w:tc>
          <w:tcPr>
            <w:tcW w:w="3460" w:type="dxa"/>
            <w:gridSpan w:val="2"/>
            <w:tcMar>
              <w:top w:w="28" w:type="dxa"/>
              <w:left w:w="57" w:type="dxa"/>
              <w:bottom w:w="57" w:type="dxa"/>
              <w:right w:w="28" w:type="dxa"/>
            </w:tcMar>
            <w:vAlign w:val="center"/>
          </w:tcPr>
          <w:p w14:paraId="0C0A5625" w14:textId="77777777" w:rsidR="00410E2E" w:rsidRPr="00E93049" w:rsidRDefault="00410E2E" w:rsidP="00410E2E">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r>
      <w:tr w:rsidR="00E93049" w:rsidRPr="00E93049" w14:paraId="1E19ADC0" w14:textId="77777777" w:rsidTr="00B56AF7">
        <w:trPr>
          <w:trHeight w:val="284"/>
          <w:jc w:val="right"/>
        </w:trPr>
        <w:tc>
          <w:tcPr>
            <w:tcW w:w="574" w:type="dxa"/>
            <w:tcMar>
              <w:top w:w="28" w:type="dxa"/>
              <w:left w:w="57" w:type="dxa"/>
              <w:bottom w:w="57" w:type="dxa"/>
              <w:right w:w="28" w:type="dxa"/>
            </w:tcMar>
            <w:vAlign w:val="center"/>
          </w:tcPr>
          <w:p w14:paraId="69156D35" w14:textId="77777777" w:rsidR="00410E2E" w:rsidRPr="00E93049" w:rsidRDefault="00410E2E" w:rsidP="00316CFD">
            <w:pPr>
              <w:numPr>
                <w:ilvl w:val="0"/>
                <w:numId w:val="82"/>
              </w:numPr>
              <w:spacing w:after="0" w:line="240" w:lineRule="auto"/>
              <w:ind w:left="227" w:hanging="227"/>
              <w:jc w:val="right"/>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760B86B5" w14:textId="77777777" w:rsidR="00410E2E" w:rsidRPr="00E93049" w:rsidRDefault="00410E2E" w:rsidP="00410E2E">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Максимальный процент застройки в границах земельного участка, определяемый</w:t>
            </w:r>
          </w:p>
          <w:p w14:paraId="333BC2A5" w14:textId="77777777" w:rsidR="00410E2E" w:rsidRPr="00E93049" w:rsidRDefault="00410E2E" w:rsidP="00410E2E">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как отношение суммарной площади земельного участка, которая может быть застроена,</w:t>
            </w:r>
          </w:p>
          <w:p w14:paraId="16A6F535" w14:textId="77777777" w:rsidR="00410E2E" w:rsidRPr="00E93049" w:rsidRDefault="00410E2E" w:rsidP="00410E2E">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ко всей площади земельного участка, %</w:t>
            </w:r>
          </w:p>
        </w:tc>
      </w:tr>
      <w:tr w:rsidR="00E93049" w:rsidRPr="00E93049" w14:paraId="670CDDD9" w14:textId="77777777" w:rsidTr="00B56AF7">
        <w:trPr>
          <w:trHeight w:val="284"/>
          <w:jc w:val="right"/>
        </w:trPr>
        <w:tc>
          <w:tcPr>
            <w:tcW w:w="574" w:type="dxa"/>
            <w:tcMar>
              <w:top w:w="28" w:type="dxa"/>
              <w:left w:w="57" w:type="dxa"/>
              <w:bottom w:w="57" w:type="dxa"/>
              <w:right w:w="28" w:type="dxa"/>
            </w:tcMar>
            <w:vAlign w:val="center"/>
          </w:tcPr>
          <w:p w14:paraId="5A2B5AC4" w14:textId="77777777" w:rsidR="00410E2E" w:rsidRPr="00E93049" w:rsidRDefault="00410E2E" w:rsidP="00316CFD">
            <w:pPr>
              <w:numPr>
                <w:ilvl w:val="0"/>
                <w:numId w:val="85"/>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4C45FE00" w14:textId="4DD72174" w:rsidR="00410E2E" w:rsidRPr="00E93049" w:rsidRDefault="00FF71D2" w:rsidP="007D2D67">
            <w:pPr>
              <w:spacing w:after="0" w:line="240" w:lineRule="auto"/>
              <w:rPr>
                <w:rFonts w:ascii="Times New Roman" w:hAnsi="Times New Roman" w:cs="Times New Roman"/>
                <w:sz w:val="24"/>
                <w:szCs w:val="24"/>
              </w:rPr>
            </w:pPr>
            <w:r w:rsidRPr="00FF71D2">
              <w:rPr>
                <w:rFonts w:ascii="Times New Roman" w:hAnsi="Times New Roman" w:cs="Times New Roman"/>
                <w:sz w:val="24"/>
                <w:szCs w:val="24"/>
              </w:rPr>
              <w:t>3.3, 3.6.1, 5.1.2</w:t>
            </w:r>
          </w:p>
        </w:tc>
        <w:tc>
          <w:tcPr>
            <w:tcW w:w="3460" w:type="dxa"/>
            <w:gridSpan w:val="2"/>
            <w:tcMar>
              <w:top w:w="28" w:type="dxa"/>
              <w:left w:w="57" w:type="dxa"/>
              <w:bottom w:w="57" w:type="dxa"/>
              <w:right w:w="28" w:type="dxa"/>
            </w:tcMar>
            <w:vAlign w:val="center"/>
          </w:tcPr>
          <w:p w14:paraId="342E15F3" w14:textId="77777777" w:rsidR="00410E2E" w:rsidRPr="00E93049" w:rsidRDefault="00410E2E" w:rsidP="00410E2E">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50</w:t>
            </w:r>
          </w:p>
        </w:tc>
      </w:tr>
      <w:tr w:rsidR="00E93049" w:rsidRPr="00E93049" w14:paraId="71D8D366" w14:textId="77777777" w:rsidTr="00B56AF7">
        <w:trPr>
          <w:trHeight w:val="284"/>
          <w:jc w:val="right"/>
        </w:trPr>
        <w:tc>
          <w:tcPr>
            <w:tcW w:w="574" w:type="dxa"/>
            <w:tcMar>
              <w:top w:w="28" w:type="dxa"/>
              <w:left w:w="57" w:type="dxa"/>
              <w:bottom w:w="57" w:type="dxa"/>
              <w:right w:w="28" w:type="dxa"/>
            </w:tcMar>
            <w:vAlign w:val="center"/>
          </w:tcPr>
          <w:p w14:paraId="73A7AE1D" w14:textId="77777777" w:rsidR="00410E2E" w:rsidRPr="00E93049" w:rsidRDefault="00410E2E" w:rsidP="00316CFD">
            <w:pPr>
              <w:numPr>
                <w:ilvl w:val="0"/>
                <w:numId w:val="85"/>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02CF780A" w14:textId="0F11AAD5" w:rsidR="00410E2E" w:rsidRPr="00E93049" w:rsidRDefault="00410E2E" w:rsidP="00FF71D2">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3.1.1</w:t>
            </w:r>
          </w:p>
        </w:tc>
        <w:tc>
          <w:tcPr>
            <w:tcW w:w="3460" w:type="dxa"/>
            <w:gridSpan w:val="2"/>
            <w:tcMar>
              <w:top w:w="28" w:type="dxa"/>
              <w:left w:w="57" w:type="dxa"/>
              <w:bottom w:w="57" w:type="dxa"/>
              <w:right w:w="28" w:type="dxa"/>
            </w:tcMar>
            <w:vAlign w:val="center"/>
          </w:tcPr>
          <w:p w14:paraId="6C3CC184" w14:textId="77777777" w:rsidR="00410E2E" w:rsidRPr="00E93049" w:rsidRDefault="00410E2E" w:rsidP="00410E2E">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r>
      <w:tr w:rsidR="00E93049" w:rsidRPr="00E93049" w14:paraId="617CFB85" w14:textId="77777777" w:rsidTr="00B56AF7">
        <w:trPr>
          <w:trHeight w:val="284"/>
          <w:jc w:val="right"/>
        </w:trPr>
        <w:tc>
          <w:tcPr>
            <w:tcW w:w="574" w:type="dxa"/>
            <w:tcMar>
              <w:top w:w="28" w:type="dxa"/>
              <w:left w:w="57" w:type="dxa"/>
              <w:bottom w:w="57" w:type="dxa"/>
              <w:right w:w="28" w:type="dxa"/>
            </w:tcMar>
            <w:vAlign w:val="center"/>
          </w:tcPr>
          <w:p w14:paraId="2632D6EF" w14:textId="77777777" w:rsidR="00410E2E" w:rsidRPr="00E93049" w:rsidRDefault="00410E2E" w:rsidP="00316CFD">
            <w:pPr>
              <w:numPr>
                <w:ilvl w:val="0"/>
                <w:numId w:val="82"/>
              </w:numPr>
              <w:spacing w:after="0" w:line="240" w:lineRule="auto"/>
              <w:ind w:left="227" w:hanging="227"/>
              <w:jc w:val="right"/>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076C5170" w14:textId="3CB1E2F5" w:rsidR="00410E2E" w:rsidRPr="00E93049" w:rsidRDefault="00410E2E" w:rsidP="00410E2E">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Максимальная этажность зданий, строений, сооружений</w:t>
            </w:r>
            <w:r w:rsidR="00E06905">
              <w:rPr>
                <w:rFonts w:ascii="Times New Roman" w:hAnsi="Times New Roman" w:cs="Times New Roman"/>
                <w:sz w:val="24"/>
                <w:szCs w:val="24"/>
              </w:rPr>
              <w:t>, этаж</w:t>
            </w:r>
          </w:p>
        </w:tc>
      </w:tr>
      <w:tr w:rsidR="007D2D67" w:rsidRPr="00E93049" w14:paraId="7B4CAD76" w14:textId="77777777" w:rsidTr="00757C9E">
        <w:trPr>
          <w:trHeight w:val="284"/>
          <w:jc w:val="right"/>
        </w:trPr>
        <w:tc>
          <w:tcPr>
            <w:tcW w:w="574" w:type="dxa"/>
            <w:tcMar>
              <w:top w:w="28" w:type="dxa"/>
              <w:left w:w="57" w:type="dxa"/>
              <w:bottom w:w="57" w:type="dxa"/>
              <w:right w:w="28" w:type="dxa"/>
            </w:tcMar>
            <w:vAlign w:val="center"/>
          </w:tcPr>
          <w:p w14:paraId="12CA023F" w14:textId="77777777" w:rsidR="007D2D67" w:rsidRPr="00E93049" w:rsidRDefault="007D2D67" w:rsidP="00316CFD">
            <w:pPr>
              <w:numPr>
                <w:ilvl w:val="0"/>
                <w:numId w:val="86"/>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6AC4F810" w14:textId="66AD56F8" w:rsidR="007D2D67" w:rsidRPr="00E93049" w:rsidRDefault="00FF71D2" w:rsidP="00410E2E">
            <w:pPr>
              <w:spacing w:after="0" w:line="240" w:lineRule="auto"/>
              <w:rPr>
                <w:rFonts w:ascii="Times New Roman" w:hAnsi="Times New Roman" w:cs="Times New Roman"/>
                <w:sz w:val="24"/>
                <w:szCs w:val="24"/>
              </w:rPr>
            </w:pPr>
            <w:r w:rsidRPr="00FF71D2">
              <w:rPr>
                <w:rFonts w:ascii="Times New Roman" w:hAnsi="Times New Roman" w:cs="Times New Roman"/>
                <w:sz w:val="24"/>
                <w:szCs w:val="24"/>
              </w:rPr>
              <w:t>3.3, 3.6.1, 5.1.2</w:t>
            </w:r>
          </w:p>
        </w:tc>
        <w:tc>
          <w:tcPr>
            <w:tcW w:w="3460" w:type="dxa"/>
            <w:gridSpan w:val="2"/>
            <w:tcMar>
              <w:top w:w="28" w:type="dxa"/>
              <w:left w:w="57" w:type="dxa"/>
              <w:bottom w:w="57" w:type="dxa"/>
              <w:right w:w="28" w:type="dxa"/>
            </w:tcMar>
            <w:vAlign w:val="center"/>
          </w:tcPr>
          <w:p w14:paraId="216D5B1A" w14:textId="754C6BEB" w:rsidR="007D2D67" w:rsidRPr="00E93049" w:rsidRDefault="007D2D67" w:rsidP="00410E2E">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3</w:t>
            </w:r>
          </w:p>
        </w:tc>
      </w:tr>
      <w:tr w:rsidR="007D2D67" w:rsidRPr="00E93049" w14:paraId="1F779BAE" w14:textId="77777777" w:rsidTr="00B56AF7">
        <w:trPr>
          <w:trHeight w:val="284"/>
          <w:jc w:val="right"/>
        </w:trPr>
        <w:tc>
          <w:tcPr>
            <w:tcW w:w="574" w:type="dxa"/>
            <w:tcMar>
              <w:top w:w="28" w:type="dxa"/>
              <w:left w:w="57" w:type="dxa"/>
              <w:bottom w:w="57" w:type="dxa"/>
              <w:right w:w="28" w:type="dxa"/>
            </w:tcMar>
            <w:vAlign w:val="center"/>
          </w:tcPr>
          <w:p w14:paraId="47A790D6" w14:textId="77777777" w:rsidR="007D2D67" w:rsidRPr="00E93049" w:rsidRDefault="007D2D67" w:rsidP="00316CFD">
            <w:pPr>
              <w:numPr>
                <w:ilvl w:val="0"/>
                <w:numId w:val="86"/>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026C3D15" w14:textId="77777777" w:rsidR="007D2D67" w:rsidRPr="00E93049" w:rsidRDefault="007D2D67" w:rsidP="00410E2E">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3.1.1</w:t>
            </w:r>
          </w:p>
        </w:tc>
        <w:tc>
          <w:tcPr>
            <w:tcW w:w="3460" w:type="dxa"/>
            <w:gridSpan w:val="2"/>
            <w:tcMar>
              <w:top w:w="28" w:type="dxa"/>
              <w:left w:w="57" w:type="dxa"/>
              <w:bottom w:w="57" w:type="dxa"/>
              <w:right w:w="28" w:type="dxa"/>
            </w:tcMar>
            <w:vAlign w:val="center"/>
          </w:tcPr>
          <w:p w14:paraId="0D701238" w14:textId="77777777" w:rsidR="007D2D67" w:rsidRPr="00E93049" w:rsidRDefault="007D2D67" w:rsidP="00410E2E">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r>
    </w:tbl>
    <w:p w14:paraId="4A9C2891" w14:textId="7FAA251C" w:rsidR="000E3C89" w:rsidRPr="00E93049" w:rsidRDefault="000E3C89" w:rsidP="00316CFD">
      <w:pPr>
        <w:numPr>
          <w:ilvl w:val="0"/>
          <w:numId w:val="79"/>
        </w:numPr>
        <w:spacing w:before="120" w:after="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Требования к архитектурно-градостроительному облику объектов капитального строительства</w:t>
      </w:r>
      <w:r w:rsidR="00AE67AF">
        <w:rPr>
          <w:rFonts w:ascii="Times New Roman" w:hAnsi="Times New Roman" w:cs="Times New Roman"/>
          <w:sz w:val="28"/>
          <w:szCs w:val="28"/>
        </w:rPr>
        <w:t xml:space="preserve"> (далее – требования).</w:t>
      </w:r>
    </w:p>
    <w:p w14:paraId="2558A8C5" w14:textId="77777777" w:rsidR="00AE67AF" w:rsidRPr="00A800F2" w:rsidRDefault="00AE67AF" w:rsidP="000732C1">
      <w:pPr>
        <w:numPr>
          <w:ilvl w:val="0"/>
          <w:numId w:val="151"/>
        </w:numPr>
        <w:tabs>
          <w:tab w:val="left" w:pos="1134"/>
        </w:tabs>
        <w:spacing w:after="0" w:line="240" w:lineRule="auto"/>
        <w:contextualSpacing/>
        <w:jc w:val="both"/>
        <w:rPr>
          <w:rFonts w:ascii="Times New Roman" w:eastAsia="Times New Roman" w:hAnsi="Times New Roman" w:cs="Times New Roman"/>
          <w:sz w:val="28"/>
          <w:szCs w:val="28"/>
          <w:shd w:val="clear" w:color="auto" w:fill="FFFFFF"/>
          <w:lang w:eastAsia="ru-RU"/>
        </w:rPr>
      </w:pPr>
      <w:bookmarkStart w:id="87" w:name="_Toc190034213"/>
      <w:r w:rsidRPr="00A800F2">
        <w:rPr>
          <w:rFonts w:ascii="Times New Roman" w:eastAsia="Times New Roman" w:hAnsi="Times New Roman" w:cs="Times New Roman"/>
          <w:sz w:val="28"/>
          <w:szCs w:val="28"/>
          <w:u w:val="single"/>
          <w:shd w:val="clear" w:color="auto" w:fill="FFFFFF"/>
          <w:lang w:eastAsia="ru-RU"/>
        </w:rPr>
        <w:t>К цветовым решениям объектов капитального строительства:</w:t>
      </w:r>
    </w:p>
    <w:p w14:paraId="554F55F2" w14:textId="77777777" w:rsidR="00AE67AF" w:rsidRPr="00A800F2" w:rsidRDefault="00AE67AF" w:rsidP="00AE67AF">
      <w:pPr>
        <w:tabs>
          <w:tab w:val="left" w:pos="1134"/>
        </w:tabs>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Цветовые решения зданий, строений, сооружений следует принимать в соответствии с рекомендуемыми колористическими палитрами. </w:t>
      </w:r>
    </w:p>
    <w:p w14:paraId="5FA11096" w14:textId="77777777" w:rsidR="00AE67AF" w:rsidRPr="00A800F2" w:rsidRDefault="00AE67AF" w:rsidP="00AE67AF">
      <w:pPr>
        <w:tabs>
          <w:tab w:val="left" w:pos="1134"/>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Цветовое решение должно быть обосновано композиционными решениями здания и гармонично сочетаться с окружающей застройкой территории.</w:t>
      </w:r>
    </w:p>
    <w:p w14:paraId="41062501" w14:textId="77777777" w:rsidR="00AE67AF" w:rsidRPr="00A800F2" w:rsidRDefault="00AE67AF" w:rsidP="00AE67AF">
      <w:pPr>
        <w:tabs>
          <w:tab w:val="left" w:pos="1134"/>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Цветовое решение покрытия кровли (кроме плоской кровли) должно быть увязано с общим архитектурным решением здания.</w:t>
      </w:r>
    </w:p>
    <w:p w14:paraId="23C68164" w14:textId="77777777" w:rsidR="00AE67AF" w:rsidRPr="00A800F2" w:rsidRDefault="00AE67AF" w:rsidP="00AE67AF">
      <w:pPr>
        <w:tabs>
          <w:tab w:val="left" w:pos="1134"/>
        </w:tabs>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1.1)</w:t>
      </w:r>
      <w:r w:rsidRPr="00A800F2">
        <w:rPr>
          <w:rFonts w:ascii="Times New Roman" w:eastAsia="Times New Roman" w:hAnsi="Times New Roman" w:cs="Times New Roman"/>
          <w:sz w:val="28"/>
          <w:szCs w:val="28"/>
          <w:shd w:val="clear" w:color="auto" w:fill="FFFFFF"/>
          <w:lang w:eastAsia="ru-RU"/>
        </w:rPr>
        <w:tab/>
        <w:t>К отделке фасадов (кроме объектов торгового назначения (магазинов):</w:t>
      </w:r>
    </w:p>
    <w:p w14:paraId="736C2B15" w14:textId="77777777" w:rsidR="00AE67AF" w:rsidRPr="00A800F2" w:rsidRDefault="00AE67AF" w:rsidP="00AE67AF">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Красная цветовая палитра</w:t>
      </w:r>
    </w:p>
    <w:p w14:paraId="17BDBD6B" w14:textId="77777777" w:rsidR="00AE67AF" w:rsidRPr="00A800F2" w:rsidRDefault="00AE67AF" w:rsidP="00AE67AF">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65185DDA" w14:textId="77777777" w:rsidR="00AE67AF" w:rsidRPr="00A800F2" w:rsidRDefault="00AE67AF" w:rsidP="00AE67AF">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3EBBD983" wp14:editId="47945620">
            <wp:extent cx="6480175" cy="1286510"/>
            <wp:effectExtent l="0" t="0" r="0" b="8890"/>
            <wp:docPr id="156560337" name="Рисунок 15656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61036" name="Рисунок 14840610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0175" cy="1286510"/>
                    </a:xfrm>
                    <a:prstGeom prst="rect">
                      <a:avLst/>
                    </a:prstGeom>
                  </pic:spPr>
                </pic:pic>
              </a:graphicData>
            </a:graphic>
          </wp:inline>
        </w:drawing>
      </w:r>
    </w:p>
    <w:p w14:paraId="72D565EF" w14:textId="77777777" w:rsidR="00AE67AF" w:rsidRPr="00A800F2" w:rsidRDefault="00AE67AF" w:rsidP="00AE67AF">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7FB477AF" w14:textId="77777777" w:rsidR="00AE67AF" w:rsidRPr="00A800F2" w:rsidRDefault="00AE67AF" w:rsidP="00AE67AF">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20B8D3CE" wp14:editId="6DA258EE">
            <wp:extent cx="4057650" cy="615651"/>
            <wp:effectExtent l="0" t="0" r="0" b="0"/>
            <wp:docPr id="48356279" name="Рисунок 4835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9620" cy="615950"/>
                    </a:xfrm>
                    <a:prstGeom prst="rect">
                      <a:avLst/>
                    </a:prstGeom>
                    <a:noFill/>
                  </pic:spPr>
                </pic:pic>
              </a:graphicData>
            </a:graphic>
          </wp:inline>
        </w:drawing>
      </w:r>
    </w:p>
    <w:p w14:paraId="49606A23" w14:textId="77777777" w:rsidR="00AE67AF" w:rsidRPr="00A800F2" w:rsidRDefault="00AE67AF" w:rsidP="00AE67AF">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12D49A68" w14:textId="77777777" w:rsidR="00AE67AF" w:rsidRPr="00A800F2" w:rsidRDefault="00AE67AF" w:rsidP="00AE67AF">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Зеленая цветовая палитра</w:t>
      </w:r>
    </w:p>
    <w:p w14:paraId="01344B85" w14:textId="77777777" w:rsidR="00AE67AF" w:rsidRPr="00A800F2" w:rsidRDefault="00AE67AF" w:rsidP="00AE67AF">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lastRenderedPageBreak/>
        <w:t>Основные пастельные цвета фасадных покрытий (не менее 70% от плоскости фасада):</w:t>
      </w:r>
    </w:p>
    <w:p w14:paraId="4E41E896" w14:textId="77777777" w:rsidR="00AE67AF" w:rsidRPr="00A800F2" w:rsidRDefault="00AE67AF" w:rsidP="00AE67AF">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083A8D2A" wp14:editId="49462A8C">
            <wp:extent cx="6480175" cy="1273810"/>
            <wp:effectExtent l="0" t="0" r="0" b="2540"/>
            <wp:docPr id="1939256042" name="Рисунок 1939256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86812" name="Рисунок 6583868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175" cy="1273810"/>
                    </a:xfrm>
                    <a:prstGeom prst="rect">
                      <a:avLst/>
                    </a:prstGeom>
                  </pic:spPr>
                </pic:pic>
              </a:graphicData>
            </a:graphic>
          </wp:inline>
        </w:drawing>
      </w:r>
    </w:p>
    <w:p w14:paraId="51848FF8" w14:textId="77777777" w:rsidR="00AE67AF" w:rsidRPr="00A800F2" w:rsidRDefault="00AE67AF" w:rsidP="00AE67AF">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6593FB5A" w14:textId="77777777" w:rsidR="00AE67AF" w:rsidRPr="00A800F2" w:rsidRDefault="00AE67AF" w:rsidP="00AE67AF">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23DB0FBB" wp14:editId="25F74EBA">
            <wp:extent cx="5708650" cy="621454"/>
            <wp:effectExtent l="0" t="0" r="0" b="7620"/>
            <wp:docPr id="250172318" name="Рисунок 25017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0592" cy="621665"/>
                    </a:xfrm>
                    <a:prstGeom prst="rect">
                      <a:avLst/>
                    </a:prstGeom>
                    <a:noFill/>
                  </pic:spPr>
                </pic:pic>
              </a:graphicData>
            </a:graphic>
          </wp:inline>
        </w:drawing>
      </w:r>
    </w:p>
    <w:p w14:paraId="791E98DD" w14:textId="77777777" w:rsidR="00AE67AF" w:rsidRPr="00A800F2" w:rsidRDefault="00AE67AF" w:rsidP="00AE67AF">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25DB4914" w14:textId="77777777" w:rsidR="00AE67AF" w:rsidRPr="00A800F2" w:rsidRDefault="00AE67AF" w:rsidP="00AE67AF">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Синяя цветовая палитра</w:t>
      </w:r>
    </w:p>
    <w:p w14:paraId="688F423B" w14:textId="77777777" w:rsidR="00AE67AF" w:rsidRPr="00A800F2" w:rsidRDefault="00AE67AF" w:rsidP="00AE67AF">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5AECB397" w14:textId="77777777" w:rsidR="00AE67AF" w:rsidRPr="00A800F2" w:rsidRDefault="00AE67AF" w:rsidP="00AE67AF">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1B940E96" wp14:editId="1A00623E">
            <wp:extent cx="6480175" cy="1315720"/>
            <wp:effectExtent l="0" t="0" r="0" b="0"/>
            <wp:docPr id="1579877646" name="Рисунок 1579877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75495" name="Рисунок 93767549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0175" cy="1315720"/>
                    </a:xfrm>
                    <a:prstGeom prst="rect">
                      <a:avLst/>
                    </a:prstGeom>
                  </pic:spPr>
                </pic:pic>
              </a:graphicData>
            </a:graphic>
          </wp:inline>
        </w:drawing>
      </w:r>
    </w:p>
    <w:p w14:paraId="45B27FBF" w14:textId="77777777" w:rsidR="00AE67AF" w:rsidRPr="00A800F2" w:rsidRDefault="00AE67AF" w:rsidP="00AE67AF">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6BDB9EB2" w14:textId="77777777" w:rsidR="00AE67AF" w:rsidRPr="00A800F2" w:rsidRDefault="00AE67AF" w:rsidP="00AE67AF">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1BC59E85" wp14:editId="075F1E6D">
            <wp:extent cx="4876800" cy="621913"/>
            <wp:effectExtent l="0" t="0" r="0" b="6985"/>
            <wp:docPr id="1359946755" name="Рисунок 1359946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4857" cy="621665"/>
                    </a:xfrm>
                    <a:prstGeom prst="rect">
                      <a:avLst/>
                    </a:prstGeom>
                    <a:noFill/>
                  </pic:spPr>
                </pic:pic>
              </a:graphicData>
            </a:graphic>
          </wp:inline>
        </w:drawing>
      </w:r>
    </w:p>
    <w:p w14:paraId="63640A79" w14:textId="77777777" w:rsidR="00AE67AF" w:rsidRPr="00A800F2" w:rsidRDefault="00AE67AF" w:rsidP="00AE67AF">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0FF2AEE2" w14:textId="77777777" w:rsidR="00AE67AF" w:rsidRPr="00A800F2" w:rsidRDefault="00AE67AF" w:rsidP="00AE67AF">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Желтая цветовая палитра</w:t>
      </w:r>
    </w:p>
    <w:p w14:paraId="6C2BCF4B" w14:textId="77777777" w:rsidR="00AE67AF" w:rsidRPr="00A800F2" w:rsidRDefault="00AE67AF" w:rsidP="00AE67AF">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67BC5D1D" w14:textId="77777777" w:rsidR="00AE67AF" w:rsidRPr="00A800F2" w:rsidRDefault="00AE67AF" w:rsidP="00AE67AF">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671EE15C" wp14:editId="26B8753E">
            <wp:extent cx="6480175" cy="1277620"/>
            <wp:effectExtent l="0" t="0" r="0" b="0"/>
            <wp:docPr id="220624858" name="Рисунок 22062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79244" name="Рисунок 68737924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0175" cy="1277620"/>
                    </a:xfrm>
                    <a:prstGeom prst="rect">
                      <a:avLst/>
                    </a:prstGeom>
                  </pic:spPr>
                </pic:pic>
              </a:graphicData>
            </a:graphic>
          </wp:inline>
        </w:drawing>
      </w:r>
    </w:p>
    <w:p w14:paraId="404D1EE4" w14:textId="77777777" w:rsidR="00AE67AF" w:rsidRPr="00A800F2" w:rsidRDefault="00AE67AF" w:rsidP="00AE67AF">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lastRenderedPageBreak/>
        <w:t>Дополнительные контрастные цвета декоративных и акцентных элементов фасадных покрытий (не более 30%):</w:t>
      </w:r>
    </w:p>
    <w:p w14:paraId="69A6E63F" w14:textId="77777777" w:rsidR="00AE67AF" w:rsidRPr="00A800F2" w:rsidRDefault="00AE67AF" w:rsidP="00AE67AF">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0D7697CE" wp14:editId="19AA69DE">
            <wp:extent cx="6480175" cy="633095"/>
            <wp:effectExtent l="0" t="0" r="0" b="0"/>
            <wp:docPr id="1973492492" name="Рисунок 197349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77804" name="Рисунок 14380778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0175" cy="633095"/>
                    </a:xfrm>
                    <a:prstGeom prst="rect">
                      <a:avLst/>
                    </a:prstGeom>
                  </pic:spPr>
                </pic:pic>
              </a:graphicData>
            </a:graphic>
          </wp:inline>
        </w:drawing>
      </w:r>
    </w:p>
    <w:p w14:paraId="42DBDB6C" w14:textId="77777777" w:rsidR="00AE67AF" w:rsidRPr="00A800F2" w:rsidRDefault="00AE67AF" w:rsidP="00AE67AF">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077DA497" w14:textId="77777777" w:rsidR="00AE67AF" w:rsidRPr="00A800F2" w:rsidRDefault="00AE67AF" w:rsidP="00AE67AF">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Серая цветовая палитра.</w:t>
      </w:r>
    </w:p>
    <w:p w14:paraId="7A1FECF9" w14:textId="77777777" w:rsidR="00AE67AF" w:rsidRPr="00A800F2" w:rsidRDefault="00AE67AF" w:rsidP="00AE67AF">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35D30E89" w14:textId="77777777" w:rsidR="00AE67AF" w:rsidRPr="00A800F2" w:rsidRDefault="00AE67AF" w:rsidP="00AE67AF">
      <w:pPr>
        <w:spacing w:before="60" w:after="60" w:line="240" w:lineRule="auto"/>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39AC2DAF" wp14:editId="1D6169B8">
            <wp:extent cx="6480175" cy="1259205"/>
            <wp:effectExtent l="0" t="0" r="0" b="0"/>
            <wp:docPr id="1445377982" name="Рисунок 144537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35115" name="Рисунок 21239351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0175" cy="1259205"/>
                    </a:xfrm>
                    <a:prstGeom prst="rect">
                      <a:avLst/>
                    </a:prstGeom>
                  </pic:spPr>
                </pic:pic>
              </a:graphicData>
            </a:graphic>
          </wp:inline>
        </w:drawing>
      </w:r>
    </w:p>
    <w:p w14:paraId="7CE15DD4" w14:textId="77777777" w:rsidR="00AE67AF" w:rsidRPr="00A800F2" w:rsidRDefault="00AE67AF" w:rsidP="00AE67AF">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6CD999D4" w14:textId="77777777" w:rsidR="00AE67AF" w:rsidRPr="00A800F2" w:rsidRDefault="00AE67AF" w:rsidP="00AE67AF">
      <w:pPr>
        <w:spacing w:before="60" w:after="60" w:line="240" w:lineRule="auto"/>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3D2174D6" wp14:editId="478C0A09">
            <wp:extent cx="6480175" cy="605790"/>
            <wp:effectExtent l="0" t="0" r="0" b="3810"/>
            <wp:docPr id="110035439" name="Рисунок 11003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97553" name="Рисунок 117009755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0175" cy="605790"/>
                    </a:xfrm>
                    <a:prstGeom prst="rect">
                      <a:avLst/>
                    </a:prstGeom>
                  </pic:spPr>
                </pic:pic>
              </a:graphicData>
            </a:graphic>
          </wp:inline>
        </w:drawing>
      </w:r>
    </w:p>
    <w:p w14:paraId="72EF581E" w14:textId="77777777" w:rsidR="00AE67AF" w:rsidRPr="00A800F2" w:rsidRDefault="00AE67AF" w:rsidP="00AE67AF">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63146BB6" w14:textId="44B7FC9B" w:rsidR="00AE67AF" w:rsidRPr="00A800F2" w:rsidRDefault="00AE67AF" w:rsidP="00AE67AF">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1.2) К металлическим элементам фасадов (кровля, ограждения, двери</w:t>
      </w:r>
      <w:proofErr w:type="gramStart"/>
      <w:r w:rsidRPr="00A800F2">
        <w:rPr>
          <w:rFonts w:ascii="Times New Roman" w:eastAsia="Times New Roman" w:hAnsi="Times New Roman" w:cs="Times New Roman"/>
          <w:sz w:val="28"/>
          <w:szCs w:val="28"/>
          <w:shd w:val="clear" w:color="auto" w:fill="FFFFFF"/>
          <w:lang w:eastAsia="ru-RU"/>
        </w:rPr>
        <w:t>,</w:t>
      </w:r>
      <w:r w:rsidR="007D2D67">
        <w:rPr>
          <w:rFonts w:ascii="Times New Roman" w:eastAsia="Times New Roman" w:hAnsi="Times New Roman" w:cs="Times New Roman"/>
          <w:sz w:val="28"/>
          <w:szCs w:val="28"/>
          <w:shd w:val="clear" w:color="auto" w:fill="FFFFFF"/>
          <w:lang w:eastAsia="ru-RU"/>
        </w:rPr>
        <w:t xml:space="preserve">) </w:t>
      </w:r>
      <w:proofErr w:type="gramEnd"/>
    </w:p>
    <w:p w14:paraId="217505DA" w14:textId="77777777" w:rsidR="00AE67AF" w:rsidRPr="00A800F2" w:rsidRDefault="00AE67AF" w:rsidP="00AE67AF">
      <w:pPr>
        <w:spacing w:after="0" w:line="240" w:lineRule="auto"/>
        <w:jc w:val="both"/>
        <w:rPr>
          <w:rFonts w:ascii="Times New Roman" w:eastAsia="Times New Roman" w:hAnsi="Times New Roman" w:cs="Times New Roman"/>
          <w:noProof/>
          <w:sz w:val="28"/>
          <w:szCs w:val="28"/>
          <w:shd w:val="clear" w:color="auto" w:fill="FFFFFF"/>
          <w:lang w:eastAsia="ru-RU"/>
          <w14:ligatures w14:val="standardContextual"/>
        </w:rPr>
      </w:pPr>
      <w:r w:rsidRPr="00A800F2">
        <w:rPr>
          <w:rFonts w:ascii="Times New Roman" w:eastAsia="Times New Roman" w:hAnsi="Times New Roman" w:cs="Times New Roman"/>
          <w:noProof/>
          <w:color w:val="000000"/>
          <w:sz w:val="28"/>
          <w:szCs w:val="28"/>
          <w:shd w:val="clear" w:color="auto" w:fill="FFFFFF"/>
          <w:lang w:eastAsia="ru-RU"/>
        </w:rPr>
        <w:drawing>
          <wp:inline distT="0" distB="0" distL="0" distR="0" wp14:anchorId="6269E25E" wp14:editId="131E2DF5">
            <wp:extent cx="6390005" cy="1988002"/>
            <wp:effectExtent l="0" t="0" r="0" b="0"/>
            <wp:docPr id="2066803034" name="Рисунок 206680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0005" cy="1988002"/>
                    </a:xfrm>
                    <a:prstGeom prst="rect">
                      <a:avLst/>
                    </a:prstGeom>
                    <a:noFill/>
                  </pic:spPr>
                </pic:pic>
              </a:graphicData>
            </a:graphic>
          </wp:inline>
        </w:drawing>
      </w:r>
    </w:p>
    <w:p w14:paraId="213DF631" w14:textId="77777777" w:rsidR="00AE67AF" w:rsidRPr="00A800F2" w:rsidRDefault="00AE67AF" w:rsidP="00AE67AF">
      <w:pPr>
        <w:spacing w:after="0" w:line="240" w:lineRule="auto"/>
        <w:ind w:firstLine="709"/>
        <w:jc w:val="both"/>
        <w:rPr>
          <w:rFonts w:ascii="Times New Roman" w:eastAsia="Times New Roman" w:hAnsi="Times New Roman" w:cs="Times New Roman"/>
          <w:sz w:val="28"/>
          <w:szCs w:val="28"/>
          <w:shd w:val="clear" w:color="auto" w:fill="FFFFFF"/>
          <w:lang w:eastAsia="ru-RU"/>
        </w:rPr>
      </w:pPr>
    </w:p>
    <w:p w14:paraId="611A6827" w14:textId="77777777" w:rsidR="00AE67AF" w:rsidRPr="00A800F2" w:rsidRDefault="00AE67AF" w:rsidP="00AE67AF">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2)</w:t>
      </w:r>
      <w:r w:rsidRPr="00A800F2">
        <w:rPr>
          <w:rFonts w:ascii="Times New Roman" w:eastAsia="Times New Roman" w:hAnsi="Times New Roman" w:cs="Times New Roman"/>
          <w:sz w:val="28"/>
          <w:szCs w:val="28"/>
          <w:shd w:val="clear" w:color="auto" w:fill="FFFFFF"/>
          <w:lang w:eastAsia="ru-RU"/>
        </w:rPr>
        <w:tab/>
        <w:t xml:space="preserve"> </w:t>
      </w:r>
      <w:r w:rsidRPr="00A800F2">
        <w:rPr>
          <w:rFonts w:ascii="Times New Roman" w:eastAsia="Times New Roman" w:hAnsi="Times New Roman" w:cs="Times New Roman"/>
          <w:sz w:val="28"/>
          <w:szCs w:val="28"/>
          <w:u w:val="single"/>
          <w:shd w:val="clear" w:color="auto" w:fill="FFFFFF"/>
          <w:lang w:eastAsia="ru-RU"/>
        </w:rPr>
        <w:t>К отделочным и (или) строительным материалам объектов капитального строительства</w:t>
      </w:r>
      <w:r w:rsidRPr="00A800F2">
        <w:rPr>
          <w:rFonts w:ascii="Times New Roman" w:eastAsia="Times New Roman" w:hAnsi="Times New Roman" w:cs="Times New Roman"/>
          <w:sz w:val="28"/>
          <w:szCs w:val="28"/>
          <w:shd w:val="clear" w:color="auto" w:fill="FFFFFF"/>
          <w:lang w:eastAsia="ru-RU"/>
        </w:rPr>
        <w:t>:</w:t>
      </w:r>
    </w:p>
    <w:p w14:paraId="4D1A87E8" w14:textId="77777777" w:rsidR="00AE67AF" w:rsidRPr="00A800F2" w:rsidRDefault="00AE67AF" w:rsidP="000732C1">
      <w:pPr>
        <w:numPr>
          <w:ilvl w:val="0"/>
          <w:numId w:val="110"/>
        </w:numPr>
        <w:tabs>
          <w:tab w:val="left" w:pos="360"/>
          <w:tab w:val="left" w:pos="851"/>
        </w:tabs>
        <w:spacing w:after="0" w:line="240" w:lineRule="auto"/>
        <w:ind w:left="0" w:firstLine="426"/>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цоколь должен выполняться из антивандальных негорючих материалов – природный камень (гранит или аналог), клинкерный кирпич, керамогранит </w:t>
      </w:r>
      <w:r w:rsidRPr="00A800F2">
        <w:rPr>
          <w:rFonts w:ascii="Times New Roman" w:eastAsia="Times New Roman" w:hAnsi="Times New Roman" w:cs="Times New Roman"/>
          <w:color w:val="000000"/>
          <w:sz w:val="28"/>
          <w:szCs w:val="28"/>
          <w:shd w:val="clear" w:color="auto" w:fill="FFFFFF"/>
          <w:lang w:eastAsia="ru-RU"/>
        </w:rPr>
        <w:t xml:space="preserve">(толщина не менее 10 мм), бетонных </w:t>
      </w:r>
      <w:proofErr w:type="spellStart"/>
      <w:r w:rsidRPr="00A800F2">
        <w:rPr>
          <w:rFonts w:ascii="Times New Roman" w:eastAsia="Times New Roman" w:hAnsi="Times New Roman" w:cs="Times New Roman"/>
          <w:color w:val="000000"/>
          <w:sz w:val="28"/>
          <w:szCs w:val="28"/>
          <w:shd w:val="clear" w:color="auto" w:fill="FFFFFF"/>
          <w:lang w:eastAsia="ru-RU"/>
        </w:rPr>
        <w:t>фиброцементных</w:t>
      </w:r>
      <w:proofErr w:type="spellEnd"/>
      <w:r w:rsidRPr="00A800F2">
        <w:rPr>
          <w:rFonts w:ascii="Times New Roman" w:eastAsia="Times New Roman" w:hAnsi="Times New Roman" w:cs="Times New Roman"/>
          <w:color w:val="000000"/>
          <w:sz w:val="28"/>
          <w:szCs w:val="28"/>
          <w:shd w:val="clear" w:color="auto" w:fill="FFFFFF"/>
          <w:lang w:eastAsia="ru-RU"/>
        </w:rPr>
        <w:t xml:space="preserve"> элементов с гидрофобной пропиткой (бетонная цокольная плитка и кирпич, панели из цементных композитов и др.) и другие подобные материалы;</w:t>
      </w:r>
    </w:p>
    <w:p w14:paraId="0DDCA873" w14:textId="3BD7221C" w:rsidR="00AE67AF" w:rsidRPr="00A800F2" w:rsidRDefault="00AE67AF" w:rsidP="000732C1">
      <w:pPr>
        <w:numPr>
          <w:ilvl w:val="0"/>
          <w:numId w:val="110"/>
        </w:numPr>
        <w:tabs>
          <w:tab w:val="left" w:pos="360"/>
          <w:tab w:val="left" w:pos="851"/>
        </w:tabs>
        <w:spacing w:after="0" w:line="240" w:lineRule="auto"/>
        <w:ind w:left="0" w:firstLine="426"/>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lastRenderedPageBreak/>
        <w:t xml:space="preserve">для объектов общественного назначения, общая площадь которых составляет не более чем 1500 квадратных </w:t>
      </w:r>
      <w:r w:rsidRPr="00A800F2">
        <w:rPr>
          <w:rFonts w:ascii="Times New Roman" w:eastAsia="Times New Roman" w:hAnsi="Times New Roman" w:cs="Times New Roman"/>
          <w:color w:val="000000"/>
          <w:sz w:val="28"/>
          <w:szCs w:val="28"/>
          <w:lang w:eastAsia="ru-RU"/>
        </w:rPr>
        <w:t>метров -</w:t>
      </w:r>
      <w:r w:rsidRPr="00A800F2">
        <w:rPr>
          <w:rFonts w:ascii="Times New Roman" w:eastAsia="Times New Roman" w:hAnsi="Times New Roman" w:cs="Times New Roman"/>
          <w:color w:val="000000"/>
          <w:sz w:val="28"/>
          <w:szCs w:val="28"/>
          <w:shd w:val="clear" w:color="auto" w:fill="FFFFFF"/>
          <w:lang w:eastAsia="ru-RU"/>
        </w:rPr>
        <w:t xml:space="preserve"> не менее 20% облицовки фасада должно выполняться из природных материалов или имитирующих природные материалы;</w:t>
      </w:r>
    </w:p>
    <w:p w14:paraId="6536FD18" w14:textId="77777777" w:rsidR="00AE67AF" w:rsidRPr="00A800F2" w:rsidRDefault="00AE67AF" w:rsidP="000732C1">
      <w:pPr>
        <w:numPr>
          <w:ilvl w:val="0"/>
          <w:numId w:val="110"/>
        </w:numPr>
        <w:tabs>
          <w:tab w:val="left" w:pos="360"/>
          <w:tab w:val="left" w:pos="851"/>
        </w:tabs>
        <w:spacing w:after="0" w:line="240" w:lineRule="auto"/>
        <w:ind w:left="0" w:firstLine="426"/>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A800F2">
        <w:rPr>
          <w:rFonts w:ascii="Times New Roman" w:eastAsia="Times New Roman" w:hAnsi="Times New Roman" w:cs="Times New Roman"/>
          <w:color w:val="000000"/>
          <w:sz w:val="28"/>
          <w:szCs w:val="28"/>
          <w:shd w:val="clear" w:color="auto" w:fill="FFFFFF"/>
          <w:vertAlign w:val="superscript"/>
          <w:lang w:eastAsia="ru-RU"/>
        </w:rPr>
        <w:t xml:space="preserve">о </w:t>
      </w:r>
      <w:r w:rsidRPr="00A800F2">
        <w:rPr>
          <w:rFonts w:ascii="Times New Roman" w:eastAsia="Times New Roman" w:hAnsi="Times New Roman" w:cs="Times New Roman"/>
          <w:color w:val="000000"/>
          <w:sz w:val="28"/>
          <w:szCs w:val="28"/>
          <w:shd w:val="clear" w:color="auto" w:fill="FFFFFF"/>
          <w:lang w:eastAsia="ru-RU"/>
        </w:rPr>
        <w:t>С, минимальной температуре -45</w:t>
      </w:r>
      <w:r w:rsidRPr="00A800F2">
        <w:rPr>
          <w:rFonts w:ascii="Times New Roman" w:eastAsia="Times New Roman" w:hAnsi="Times New Roman" w:cs="Times New Roman"/>
          <w:color w:val="000000"/>
          <w:sz w:val="28"/>
          <w:szCs w:val="28"/>
          <w:shd w:val="clear" w:color="auto" w:fill="FFFFFF"/>
          <w:vertAlign w:val="superscript"/>
          <w:lang w:eastAsia="ru-RU"/>
        </w:rPr>
        <w:t>о</w:t>
      </w:r>
      <w:r w:rsidRPr="00A800F2">
        <w:rPr>
          <w:rFonts w:ascii="Times New Roman" w:eastAsia="Times New Roman" w:hAnsi="Times New Roman" w:cs="Times New Roman"/>
          <w:color w:val="000000"/>
          <w:sz w:val="28"/>
          <w:szCs w:val="28"/>
          <w:shd w:val="clear" w:color="auto" w:fill="FFFFFF"/>
          <w:lang w:eastAsia="ru-RU"/>
        </w:rPr>
        <w:t xml:space="preserve"> С и относительной влажности в пределах от 40% до 95%.</w:t>
      </w:r>
    </w:p>
    <w:p w14:paraId="09988034" w14:textId="77777777" w:rsidR="00AE67AF" w:rsidRPr="00A800F2" w:rsidRDefault="00AE67AF" w:rsidP="00AE67AF">
      <w:pPr>
        <w:tabs>
          <w:tab w:val="left" w:pos="360"/>
          <w:tab w:val="left" w:pos="851"/>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A800F2">
        <w:rPr>
          <w:rFonts w:ascii="Times New Roman" w:eastAsia="Times New Roman" w:hAnsi="Times New Roman" w:cs="Times New Roman"/>
          <w:color w:val="000000"/>
          <w:sz w:val="28"/>
          <w:szCs w:val="28"/>
          <w:shd w:val="clear" w:color="auto" w:fill="FFFFFF"/>
          <w:lang w:eastAsia="ru-RU"/>
        </w:rPr>
        <w:t>грязеудержание</w:t>
      </w:r>
      <w:proofErr w:type="spellEnd"/>
      <w:r w:rsidRPr="00A800F2">
        <w:rPr>
          <w:rFonts w:ascii="Times New Roman" w:eastAsia="Times New Roman" w:hAnsi="Times New Roman" w:cs="Times New Roman"/>
          <w:color w:val="000000"/>
          <w:sz w:val="28"/>
          <w:szCs w:val="28"/>
          <w:shd w:val="clear" w:color="auto" w:fill="FFFFFF"/>
          <w:lang w:eastAsia="ru-RU"/>
        </w:rPr>
        <w:t xml:space="preserve">, </w:t>
      </w:r>
      <w:proofErr w:type="spellStart"/>
      <w:r w:rsidRPr="00A800F2">
        <w:rPr>
          <w:rFonts w:ascii="Times New Roman" w:eastAsia="Times New Roman" w:hAnsi="Times New Roman" w:cs="Times New Roman"/>
          <w:color w:val="000000"/>
          <w:sz w:val="28"/>
          <w:szCs w:val="28"/>
          <w:shd w:val="clear" w:color="auto" w:fill="FFFFFF"/>
          <w:lang w:eastAsia="ru-RU"/>
        </w:rPr>
        <w:t>меление</w:t>
      </w:r>
      <w:proofErr w:type="spellEnd"/>
      <w:r w:rsidRPr="00A800F2">
        <w:rPr>
          <w:rFonts w:ascii="Times New Roman" w:eastAsia="Times New Roman" w:hAnsi="Times New Roman" w:cs="Times New Roman"/>
          <w:color w:val="000000"/>
          <w:sz w:val="28"/>
          <w:szCs w:val="28"/>
          <w:shd w:val="clear" w:color="auto" w:fill="FFFFFF"/>
          <w:lang w:eastAsia="ru-RU"/>
        </w:rPr>
        <w:t xml:space="preserve">) - не более 3 баллов по ГОСТ 9.407-2015 </w:t>
      </w:r>
      <w:proofErr w:type="spellStart"/>
      <w:r w:rsidRPr="00A800F2">
        <w:rPr>
          <w:rFonts w:ascii="Times New Roman" w:eastAsia="Times New Roman" w:hAnsi="Times New Roman" w:cs="Times New Roman"/>
          <w:color w:val="000000"/>
          <w:sz w:val="28"/>
          <w:szCs w:val="28"/>
          <w:shd w:val="clear" w:color="auto" w:fill="FFFFFF"/>
          <w:lang w:eastAsia="ru-RU"/>
        </w:rPr>
        <w:t>п.п</w:t>
      </w:r>
      <w:proofErr w:type="spellEnd"/>
      <w:r w:rsidRPr="00A800F2">
        <w:rPr>
          <w:rFonts w:ascii="Times New Roman" w:eastAsia="Times New Roman" w:hAnsi="Times New Roman" w:cs="Times New Roman"/>
          <w:color w:val="000000"/>
          <w:sz w:val="28"/>
          <w:szCs w:val="28"/>
          <w:shd w:val="clear" w:color="auto" w:fill="FFFFFF"/>
          <w:lang w:eastAsia="ru-RU"/>
        </w:rPr>
        <w:t>. 8.2, 8.3, 8.4;</w:t>
      </w:r>
    </w:p>
    <w:p w14:paraId="3A7AEF62" w14:textId="77777777" w:rsidR="00AE67AF" w:rsidRPr="00A800F2" w:rsidRDefault="00AE67AF" w:rsidP="000732C1">
      <w:pPr>
        <w:numPr>
          <w:ilvl w:val="0"/>
          <w:numId w:val="110"/>
        </w:numPr>
        <w:tabs>
          <w:tab w:val="left" w:pos="360"/>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lang w:eastAsia="ru-RU"/>
        </w:rPr>
        <w:t>скатная кровля выполняется из металла, черепицы (керамической, минеральной, металлической, гибкой или аналога), светопрозрачных конструкций.</w:t>
      </w:r>
    </w:p>
    <w:p w14:paraId="193E47B0" w14:textId="77777777" w:rsidR="00AE67AF" w:rsidRPr="00A800F2" w:rsidRDefault="00AE67AF" w:rsidP="00AE67AF">
      <w:pPr>
        <w:spacing w:after="0" w:line="240" w:lineRule="auto"/>
        <w:ind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Не допускается</w:t>
      </w:r>
      <w:r w:rsidRPr="00A800F2">
        <w:rPr>
          <w:rFonts w:ascii="Times New Roman" w:eastAsia="Times New Roman" w:hAnsi="Times New Roman" w:cs="Times New Roman"/>
          <w:color w:val="000000"/>
          <w:sz w:val="28"/>
          <w:szCs w:val="28"/>
          <w:shd w:val="clear" w:color="auto" w:fill="FFFFFF"/>
          <w:lang w:eastAsia="ru-RU"/>
        </w:rPr>
        <w:t>:</w:t>
      </w:r>
    </w:p>
    <w:p w14:paraId="0550F08D" w14:textId="77777777" w:rsidR="00AE67AF" w:rsidRPr="00A800F2" w:rsidRDefault="00AE67AF"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окраска поверхностей, облицованных натуральным (природным) камнем;</w:t>
      </w:r>
    </w:p>
    <w:p w14:paraId="0D28FAE3" w14:textId="77777777" w:rsidR="00AE67AF" w:rsidRPr="00A800F2" w:rsidRDefault="00AE67AF"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бетонная необлицованная поверхность для первого и цокольного этажа;</w:t>
      </w:r>
    </w:p>
    <w:p w14:paraId="782D89A3" w14:textId="77777777" w:rsidR="00AE67AF" w:rsidRPr="00A800F2" w:rsidRDefault="00AE67AF"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Calibri" w:hAnsi="Times New Roman" w:cs="Times New Roman"/>
          <w:sz w:val="28"/>
          <w:szCs w:val="28"/>
        </w:rPr>
        <w:t>штукатурный фасад по фасадному утеплению из пенополистирола;</w:t>
      </w:r>
    </w:p>
    <w:p w14:paraId="060634BE" w14:textId="77777777" w:rsidR="00AE67AF" w:rsidRPr="00A800F2" w:rsidRDefault="00AE67AF"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использование бетонных </w:t>
      </w:r>
      <w:proofErr w:type="spellStart"/>
      <w:r w:rsidRPr="00A800F2">
        <w:rPr>
          <w:rFonts w:ascii="Times New Roman" w:eastAsia="Times New Roman" w:hAnsi="Times New Roman" w:cs="Times New Roman"/>
          <w:color w:val="000000"/>
          <w:sz w:val="28"/>
          <w:szCs w:val="28"/>
          <w:shd w:val="clear" w:color="auto" w:fill="FFFFFF"/>
          <w:lang w:eastAsia="ru-RU"/>
        </w:rPr>
        <w:t>фиброцементных</w:t>
      </w:r>
      <w:proofErr w:type="spellEnd"/>
      <w:r w:rsidRPr="00A800F2">
        <w:rPr>
          <w:rFonts w:ascii="Times New Roman" w:eastAsia="Times New Roman" w:hAnsi="Times New Roman" w:cs="Times New Roman"/>
          <w:color w:val="000000"/>
          <w:sz w:val="28"/>
          <w:szCs w:val="28"/>
          <w:shd w:val="clear" w:color="auto" w:fill="FFFFFF"/>
          <w:lang w:eastAsia="ru-RU"/>
        </w:rPr>
        <w:t xml:space="preserve"> элементов без гидрофобного покрытия;</w:t>
      </w:r>
    </w:p>
    <w:p w14:paraId="372220AF" w14:textId="77777777" w:rsidR="00AE67AF" w:rsidRPr="00A800F2" w:rsidRDefault="00AE67AF"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металлические элементы отделки с толщиной менее 0,5 мм;</w:t>
      </w:r>
    </w:p>
    <w:p w14:paraId="334CB43D" w14:textId="77777777" w:rsidR="00AE67AF" w:rsidRPr="00A800F2" w:rsidRDefault="00AE67AF"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металлические оцинкованные элементы без лакокрасочного покрытия (кроме ограждения кровли и элементов фасадов, не </w:t>
      </w:r>
      <w:r w:rsidRPr="00A800F2">
        <w:rPr>
          <w:rFonts w:ascii="Times New Roman" w:eastAsia="Calibri" w:hAnsi="Times New Roman" w:cs="Times New Roman"/>
          <w:sz w:val="28"/>
          <w:szCs w:val="28"/>
        </w:rPr>
        <w:t>выходящих на территории общего пользования);</w:t>
      </w:r>
    </w:p>
    <w:p w14:paraId="20AB59C2" w14:textId="77777777" w:rsidR="00AE67AF" w:rsidRPr="00A800F2" w:rsidRDefault="00AE67AF" w:rsidP="000732C1">
      <w:pPr>
        <w:numPr>
          <w:ilvl w:val="0"/>
          <w:numId w:val="10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lang w:eastAsia="ru-RU"/>
        </w:rPr>
        <w:t xml:space="preserve">размещение декоративных элементов, выполненных из </w:t>
      </w:r>
      <w:proofErr w:type="spellStart"/>
      <w:r w:rsidRPr="00A800F2">
        <w:rPr>
          <w:rFonts w:ascii="Times New Roman" w:eastAsia="Times New Roman" w:hAnsi="Times New Roman" w:cs="Times New Roman"/>
          <w:color w:val="000000"/>
          <w:sz w:val="28"/>
          <w:szCs w:val="28"/>
          <w:lang w:eastAsia="ru-RU"/>
        </w:rPr>
        <w:t>пенополистирола</w:t>
      </w:r>
      <w:proofErr w:type="spellEnd"/>
      <w:r w:rsidRPr="00A800F2">
        <w:rPr>
          <w:rFonts w:ascii="Times New Roman" w:eastAsia="Times New Roman" w:hAnsi="Times New Roman" w:cs="Times New Roman"/>
          <w:color w:val="000000"/>
          <w:sz w:val="28"/>
          <w:szCs w:val="28"/>
          <w:lang w:eastAsia="ru-RU"/>
        </w:rPr>
        <w:t xml:space="preserve">, </w:t>
      </w:r>
      <w:proofErr w:type="spellStart"/>
      <w:r w:rsidRPr="00A800F2">
        <w:rPr>
          <w:rFonts w:ascii="Times New Roman" w:eastAsia="Times New Roman" w:hAnsi="Times New Roman" w:cs="Times New Roman"/>
          <w:color w:val="000000"/>
          <w:sz w:val="28"/>
          <w:szCs w:val="28"/>
          <w:lang w:eastAsia="ru-RU"/>
        </w:rPr>
        <w:t>пенополиуретана</w:t>
      </w:r>
      <w:proofErr w:type="spellEnd"/>
      <w:r w:rsidRPr="00A800F2">
        <w:rPr>
          <w:rFonts w:ascii="Times New Roman" w:eastAsia="Times New Roman" w:hAnsi="Times New Roman" w:cs="Times New Roman"/>
          <w:color w:val="000000"/>
          <w:sz w:val="28"/>
          <w:szCs w:val="28"/>
          <w:lang w:eastAsia="ru-RU"/>
        </w:rPr>
        <w:t xml:space="preserve">, </w:t>
      </w:r>
      <w:proofErr w:type="spellStart"/>
      <w:r w:rsidRPr="00A800F2">
        <w:rPr>
          <w:rFonts w:ascii="Times New Roman" w:eastAsia="Times New Roman" w:hAnsi="Times New Roman" w:cs="Times New Roman"/>
          <w:color w:val="000000"/>
          <w:sz w:val="28"/>
          <w:szCs w:val="28"/>
          <w:lang w:eastAsia="ru-RU"/>
        </w:rPr>
        <w:t>минваты</w:t>
      </w:r>
      <w:proofErr w:type="spellEnd"/>
      <w:r w:rsidRPr="00A800F2">
        <w:rPr>
          <w:rFonts w:ascii="Times New Roman" w:eastAsia="Times New Roman" w:hAnsi="Times New Roman" w:cs="Times New Roman"/>
          <w:color w:val="000000"/>
          <w:sz w:val="28"/>
          <w:szCs w:val="28"/>
          <w:lang w:eastAsia="ru-RU"/>
        </w:rPr>
        <w:t xml:space="preserve"> с тонким штукатурным слоем, ниже 2 метров над уровнем земли;</w:t>
      </w:r>
    </w:p>
    <w:p w14:paraId="689F39E5" w14:textId="77777777" w:rsidR="00AE67AF" w:rsidRPr="00A800F2" w:rsidRDefault="00AE67AF" w:rsidP="000732C1">
      <w:pPr>
        <w:numPr>
          <w:ilvl w:val="0"/>
          <w:numId w:val="10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lang w:eastAsia="ru-RU"/>
        </w:rPr>
        <w:t>выполнение больших глухих плоскостей фасада из материалов, имитирующих натуральные, с заметно повторяющимся рисунком;</w:t>
      </w:r>
    </w:p>
    <w:p w14:paraId="3F7CFEE7" w14:textId="77777777" w:rsidR="00AE67AF" w:rsidRPr="00A800F2" w:rsidRDefault="00AE67AF" w:rsidP="000732C1">
      <w:pPr>
        <w:numPr>
          <w:ilvl w:val="0"/>
          <w:numId w:val="10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lang w:eastAsia="ru-RU"/>
        </w:rPr>
        <w:t>отделка фасада керамогранитной глянцевой однотонной плиткой 600х600 мм;</w:t>
      </w:r>
    </w:p>
    <w:p w14:paraId="394BAF4C" w14:textId="77777777" w:rsidR="00AE67AF" w:rsidRPr="00A800F2" w:rsidRDefault="00AE67AF" w:rsidP="000732C1">
      <w:pPr>
        <w:numPr>
          <w:ilvl w:val="0"/>
          <w:numId w:val="10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визуально заметные соединения облицовочных элементов, видимые крепежные детали фасадных систем (за исключением матовых панелей с неоднородным покрытием);</w:t>
      </w:r>
    </w:p>
    <w:p w14:paraId="2790C61C" w14:textId="77777777" w:rsidR="00AE67AF" w:rsidRPr="00A800F2" w:rsidRDefault="00AE67AF"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использование белых стеклопакетов ПВХ (за исключением объектов, возводимых за счет бюджетного финансирования);</w:t>
      </w:r>
    </w:p>
    <w:p w14:paraId="780CEF4B" w14:textId="77777777" w:rsidR="00AE67AF" w:rsidRPr="00A800F2" w:rsidRDefault="00AE67AF"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использование в качестве отделочных материалов фасадов объектов капитального строительства:</w:t>
      </w:r>
    </w:p>
    <w:p w14:paraId="23450942" w14:textId="77777777" w:rsidR="00AE67AF" w:rsidRPr="00A800F2" w:rsidRDefault="00AE67AF"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lastRenderedPageBreak/>
        <w:t xml:space="preserve">штукатурки (штукатурный фасад допускается применять, если окружающая застройка преимущественно выполнена с применением штукатурных фасадов. Работы по выполнению штукатурного фасада должны производиться строго по сертифицированной технологии, должен обеспечиваться длительный срок эксплуатации); </w:t>
      </w:r>
    </w:p>
    <w:p w14:paraId="2A80E9F1" w14:textId="77777777" w:rsidR="00AE67AF" w:rsidRPr="00A800F2" w:rsidRDefault="00AE67AF"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пластиковых панелей, сотового поликарбоната;</w:t>
      </w:r>
    </w:p>
    <w:p w14:paraId="2E9B8889" w14:textId="5193B6EB" w:rsidR="00AE67AF" w:rsidRPr="00A800F2" w:rsidRDefault="00C75BDB"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винилового </w:t>
      </w:r>
      <w:proofErr w:type="spellStart"/>
      <w:r w:rsidR="00AE67AF" w:rsidRPr="00A800F2">
        <w:rPr>
          <w:rFonts w:ascii="Times New Roman" w:eastAsia="Times New Roman" w:hAnsi="Times New Roman" w:cs="Times New Roman"/>
          <w:color w:val="000000"/>
          <w:sz w:val="28"/>
          <w:szCs w:val="28"/>
          <w:shd w:val="clear" w:color="auto" w:fill="FFFFFF"/>
          <w:lang w:eastAsia="ru-RU"/>
        </w:rPr>
        <w:t>сайдинга</w:t>
      </w:r>
      <w:proofErr w:type="spellEnd"/>
      <w:r w:rsidR="00AE67AF" w:rsidRPr="00A800F2">
        <w:rPr>
          <w:rFonts w:ascii="Times New Roman" w:eastAsia="Times New Roman" w:hAnsi="Times New Roman" w:cs="Times New Roman"/>
          <w:color w:val="000000"/>
          <w:sz w:val="28"/>
          <w:szCs w:val="28"/>
          <w:shd w:val="clear" w:color="auto" w:fill="FFFFFF"/>
          <w:lang w:eastAsia="ru-RU"/>
        </w:rPr>
        <w:t>;</w:t>
      </w:r>
    </w:p>
    <w:p w14:paraId="1FD1BC46" w14:textId="2ADD33DB" w:rsidR="00AE67AF" w:rsidRPr="00A800F2" w:rsidRDefault="00AE67AF"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профилированного металлического листа;</w:t>
      </w:r>
    </w:p>
    <w:p w14:paraId="4C308E5D" w14:textId="77777777" w:rsidR="00AE67AF" w:rsidRPr="00A800F2" w:rsidRDefault="00AE67AF"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асбестоцементных листов, </w:t>
      </w:r>
      <w:r w:rsidRPr="00A800F2">
        <w:rPr>
          <w:rFonts w:ascii="Times New Roman" w:eastAsia="Times New Roman" w:hAnsi="Times New Roman" w:cs="Times New Roman"/>
          <w:color w:val="000000"/>
          <w:sz w:val="28"/>
          <w:szCs w:val="28"/>
          <w:shd w:val="clear" w:color="auto" w:fill="FFFFFF"/>
          <w:lang w:eastAsia="ru-RU"/>
        </w:rPr>
        <w:t>самоклеящейся пленки, баннерной ткани, сотового поликарбоната;</w:t>
      </w:r>
    </w:p>
    <w:p w14:paraId="7DD263D1" w14:textId="77777777" w:rsidR="00AE67AF" w:rsidRPr="00A800F2" w:rsidRDefault="00AE67AF"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0B4C478F" w14:textId="77777777" w:rsidR="00AE67AF" w:rsidRPr="00A800F2" w:rsidRDefault="00AE67AF"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0861EB88" w14:textId="77777777" w:rsidR="00AE67AF" w:rsidRPr="00A800F2" w:rsidRDefault="00AE67AF" w:rsidP="00AE67AF">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3) </w:t>
      </w:r>
      <w:r w:rsidRPr="00A800F2">
        <w:rPr>
          <w:rFonts w:ascii="Times New Roman" w:eastAsia="Times New Roman" w:hAnsi="Times New Roman" w:cs="Times New Roman"/>
          <w:color w:val="000000"/>
          <w:sz w:val="28"/>
          <w:szCs w:val="28"/>
          <w:shd w:val="clear" w:color="auto" w:fill="FFFFFF"/>
          <w:lang w:eastAsia="ru-RU"/>
        </w:rPr>
        <w:tab/>
      </w:r>
      <w:r w:rsidRPr="00A800F2">
        <w:rPr>
          <w:rFonts w:ascii="Times New Roman" w:eastAsia="Times New Roman" w:hAnsi="Times New Roman" w:cs="Times New Roman"/>
          <w:color w:val="000000"/>
          <w:sz w:val="28"/>
          <w:szCs w:val="28"/>
          <w:u w:val="single"/>
          <w:shd w:val="clear" w:color="auto" w:fill="FFFFFF"/>
          <w:lang w:eastAsia="ru-RU"/>
        </w:rPr>
        <w:t>К размещению технического и инженерного оборудования на фасадах и кровлях объектов капитального строительства</w:t>
      </w:r>
      <w:r w:rsidRPr="00A800F2">
        <w:rPr>
          <w:rFonts w:ascii="Times New Roman" w:eastAsia="Times New Roman" w:hAnsi="Times New Roman" w:cs="Times New Roman"/>
          <w:color w:val="000000"/>
          <w:sz w:val="28"/>
          <w:szCs w:val="28"/>
          <w:shd w:val="clear" w:color="auto" w:fill="FFFFFF"/>
          <w:lang w:eastAsia="ru-RU"/>
        </w:rPr>
        <w:t>.</w:t>
      </w:r>
    </w:p>
    <w:p w14:paraId="2F9564D3" w14:textId="77777777" w:rsidR="00AE67AF" w:rsidRPr="00A800F2" w:rsidRDefault="00AE67AF" w:rsidP="00AE67AF">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 (далее – оборудование).</w:t>
      </w:r>
    </w:p>
    <w:p w14:paraId="1149B0C5" w14:textId="77777777" w:rsidR="00AE67AF" w:rsidRPr="00A800F2" w:rsidRDefault="00AE67AF" w:rsidP="00AE67AF">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Оборудование должно располагаться с учетом системы композиционных осей фасадов объекта и иметь комплексный характер.</w:t>
      </w:r>
    </w:p>
    <w:p w14:paraId="530F3F4C" w14:textId="77777777" w:rsidR="00AE67AF" w:rsidRPr="00A800F2" w:rsidRDefault="00AE67AF" w:rsidP="00AE67AF">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При строительстве объемно-пластическое решение фасада объекта капитального строительства должно предусматривать скрытое размещение (декоративные решетки, короба) наружных блоков систем кондиционирования, вентиляции и их комплексов, скрытую систему водоотведения, либо предусматривать их внутреннее размещение. Наружный организованный водосток допускается для объектов этажностью не выше 3 этажей и для отвода воды с козырьков над входами; водосточная система должна применяться с подогревом.</w:t>
      </w:r>
    </w:p>
    <w:p w14:paraId="0AFC1643" w14:textId="77777777" w:rsidR="00AE67AF" w:rsidRPr="00A800F2" w:rsidRDefault="00AE67AF" w:rsidP="00AE67AF">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При реконструкции объекта капитального строительства:</w:t>
      </w:r>
    </w:p>
    <w:p w14:paraId="03EEBF0B" w14:textId="77777777" w:rsidR="00AE67AF" w:rsidRPr="00A800F2" w:rsidRDefault="00AE67AF"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размещение дополнительного оборудования должно обеспечивать сохранность отделки фасада либо ее восстановление;</w:t>
      </w:r>
    </w:p>
    <w:p w14:paraId="7923AD09" w14:textId="77777777" w:rsidR="00AE67AF" w:rsidRPr="00A800F2" w:rsidRDefault="00AE67AF"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68B21A45" w14:textId="77777777" w:rsidR="00AE67AF" w:rsidRPr="00A800F2" w:rsidRDefault="00AE67AF" w:rsidP="00AE67AF">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Габариты, форма оборудования, декоративных коробов, в которых оно размещено, декоративных решеток не должны ухудшать визуальные характеристики объекта.</w:t>
      </w:r>
    </w:p>
    <w:p w14:paraId="13A6A767" w14:textId="77777777" w:rsidR="00AE67AF" w:rsidRPr="00A800F2" w:rsidRDefault="00AE67AF" w:rsidP="00AE67AF">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Устанавливаемое на фасадах зданий оборудование должно быть окрашено в цвет поверхностей, на которых оно установлено.</w:t>
      </w:r>
    </w:p>
    <w:p w14:paraId="7B70E831" w14:textId="77777777" w:rsidR="00AE67AF" w:rsidRPr="00A800F2" w:rsidRDefault="00AE67AF" w:rsidP="00AE67AF">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lastRenderedPageBreak/>
        <w:t>Не допускается</w:t>
      </w:r>
      <w:r w:rsidRPr="00A800F2">
        <w:rPr>
          <w:rFonts w:ascii="Times New Roman" w:eastAsia="Times New Roman" w:hAnsi="Times New Roman" w:cs="Times New Roman"/>
          <w:color w:val="000000"/>
          <w:sz w:val="28"/>
          <w:szCs w:val="28"/>
          <w:shd w:val="clear" w:color="auto" w:fill="FFFFFF"/>
          <w:lang w:eastAsia="ru-RU"/>
        </w:rPr>
        <w:t>:</w:t>
      </w:r>
    </w:p>
    <w:p w14:paraId="35888E79" w14:textId="77777777" w:rsidR="00AE67AF" w:rsidRPr="00A800F2" w:rsidRDefault="00AE67AF"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размещение оборудования на архитектурных элементах и деталях декора, порталах, козырьках, пилонах, консолях, на настенной росписи, фреске, мозаичном панно, сграффито и иных видах монументального искусства, являющихся частью архитектурного решения фасада;</w:t>
      </w:r>
    </w:p>
    <w:p w14:paraId="52CE765F" w14:textId="031B3446" w:rsidR="00AE67AF" w:rsidRPr="00A800F2" w:rsidRDefault="00AE67AF"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наружная открытая прокладка по фасаду подводящих сетей и иных коммуникаций, прокладка сетей с нарушением пластики фасада;</w:t>
      </w:r>
    </w:p>
    <w:p w14:paraId="55A0001D" w14:textId="77777777" w:rsidR="00AE67AF" w:rsidRPr="00A800F2" w:rsidRDefault="00AE67AF"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размещение оборудования, выступающего от плоскости фасада более чем на 20 см, на высоте менее 2,5 м от уровня земли или крыльца (кроме водосточных труб).</w:t>
      </w:r>
    </w:p>
    <w:p w14:paraId="76313E0F" w14:textId="77777777" w:rsidR="00AE67AF" w:rsidRPr="00A800F2" w:rsidRDefault="00AE67AF" w:rsidP="00AE67AF">
      <w:pPr>
        <w:tabs>
          <w:tab w:val="left" w:pos="1134"/>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4) </w:t>
      </w:r>
      <w:r w:rsidRPr="00A800F2">
        <w:rPr>
          <w:rFonts w:ascii="Times New Roman" w:eastAsia="Times New Roman" w:hAnsi="Times New Roman" w:cs="Times New Roman"/>
          <w:color w:val="000000"/>
          <w:sz w:val="28"/>
          <w:szCs w:val="28"/>
          <w:shd w:val="clear" w:color="auto" w:fill="FFFFFF"/>
          <w:lang w:eastAsia="ru-RU"/>
        </w:rPr>
        <w:tab/>
      </w:r>
      <w:r w:rsidRPr="00A800F2">
        <w:rPr>
          <w:rFonts w:ascii="Times New Roman" w:eastAsia="Times New Roman" w:hAnsi="Times New Roman" w:cs="Times New Roman"/>
          <w:color w:val="000000"/>
          <w:sz w:val="28"/>
          <w:szCs w:val="28"/>
          <w:u w:val="single"/>
          <w:shd w:val="clear" w:color="auto" w:fill="FFFFFF"/>
          <w:lang w:eastAsia="ru-RU"/>
        </w:rPr>
        <w:t>К подсветке фасадов объектов капитального строительства:</w:t>
      </w:r>
      <w:r w:rsidRPr="00A800F2">
        <w:rPr>
          <w:rFonts w:ascii="Times New Roman" w:eastAsia="Times New Roman" w:hAnsi="Times New Roman" w:cs="Times New Roman"/>
          <w:color w:val="000000"/>
          <w:sz w:val="28"/>
          <w:szCs w:val="28"/>
          <w:shd w:val="clear" w:color="auto" w:fill="FFFFFF"/>
          <w:lang w:eastAsia="ru-RU"/>
        </w:rPr>
        <w:t xml:space="preserve"> </w:t>
      </w:r>
    </w:p>
    <w:p w14:paraId="5A26CA5F" w14:textId="77777777" w:rsidR="00AE67AF" w:rsidRPr="00A800F2" w:rsidRDefault="00AE67AF"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1D2E8158" w14:textId="77777777" w:rsidR="00AE67AF" w:rsidRPr="00A800F2" w:rsidRDefault="00AE67AF"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архитектурная подсветка зданий должна включать: </w:t>
      </w:r>
    </w:p>
    <w:p w14:paraId="1C24D6DA" w14:textId="77777777" w:rsidR="00AE67AF" w:rsidRPr="00A800F2" w:rsidRDefault="00AE67AF" w:rsidP="000732C1">
      <w:pPr>
        <w:numPr>
          <w:ilvl w:val="0"/>
          <w:numId w:val="111"/>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освещение входных групп;</w:t>
      </w:r>
    </w:p>
    <w:p w14:paraId="4C53206B" w14:textId="77777777" w:rsidR="00AE67AF" w:rsidRPr="00A800F2" w:rsidRDefault="00AE67AF" w:rsidP="000732C1">
      <w:pPr>
        <w:numPr>
          <w:ilvl w:val="0"/>
          <w:numId w:val="111"/>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подсветку информационных знаков и конструкций;</w:t>
      </w:r>
    </w:p>
    <w:p w14:paraId="2C0F7DB1" w14:textId="77777777" w:rsidR="00AE67AF" w:rsidRPr="00A800F2" w:rsidRDefault="00AE67AF" w:rsidP="000732C1">
      <w:pPr>
        <w:numPr>
          <w:ilvl w:val="0"/>
          <w:numId w:val="111"/>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6955BA74" w14:textId="77777777" w:rsidR="00AE67AF" w:rsidRPr="00A800F2" w:rsidRDefault="00AE67AF" w:rsidP="00AE67AF">
      <w:pPr>
        <w:tabs>
          <w:tab w:val="left" w:pos="1134"/>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5) </w:t>
      </w:r>
      <w:r w:rsidRPr="00A800F2">
        <w:rPr>
          <w:rFonts w:ascii="Times New Roman" w:eastAsia="Times New Roman" w:hAnsi="Times New Roman" w:cs="Times New Roman"/>
          <w:color w:val="000000"/>
          <w:sz w:val="28"/>
          <w:szCs w:val="28"/>
          <w:shd w:val="clear" w:color="auto" w:fill="FFFFFF"/>
          <w:lang w:eastAsia="ru-RU"/>
        </w:rPr>
        <w:tab/>
      </w:r>
      <w:r w:rsidRPr="00A800F2">
        <w:rPr>
          <w:rFonts w:ascii="Times New Roman" w:eastAsia="Times New Roman" w:hAnsi="Times New Roman" w:cs="Times New Roman"/>
          <w:color w:val="000000"/>
          <w:sz w:val="28"/>
          <w:szCs w:val="28"/>
          <w:u w:val="single"/>
          <w:shd w:val="clear" w:color="auto" w:fill="FFFFFF"/>
          <w:lang w:eastAsia="ru-RU"/>
        </w:rPr>
        <w:t>К объемно-пространственным характеристикам объектов капитального строительства</w:t>
      </w:r>
      <w:r w:rsidRPr="00A800F2">
        <w:rPr>
          <w:rFonts w:ascii="Times New Roman" w:eastAsia="Times New Roman" w:hAnsi="Times New Roman" w:cs="Times New Roman"/>
          <w:color w:val="000000"/>
          <w:sz w:val="28"/>
          <w:szCs w:val="28"/>
          <w:shd w:val="clear" w:color="auto" w:fill="FFFFFF"/>
          <w:lang w:eastAsia="ru-RU"/>
        </w:rPr>
        <w:t>:</w:t>
      </w:r>
    </w:p>
    <w:p w14:paraId="18DED51A" w14:textId="77777777" w:rsidR="00AE67AF" w:rsidRPr="00A800F2" w:rsidRDefault="00AE67AF"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37A1FB92" w14:textId="77777777" w:rsidR="00AE67AF" w:rsidRPr="00A800F2" w:rsidRDefault="00AE67AF"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размеры входной площадки (ширина x глубина) для объектов общественного назначения, общая площадь которых составляет не более чем 1500 квадратных метров, должны быть не менее 2,2 x 2,2 м;</w:t>
      </w:r>
    </w:p>
    <w:p w14:paraId="5C3CE18F" w14:textId="77777777" w:rsidR="00AE67AF" w:rsidRPr="00A800F2" w:rsidRDefault="00AE67AF"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здание или сооружение не должно создавать визуальный дискомфорт, должно органично вписываться в ландшафт и сохранять масштаб и характер существующей застройки;</w:t>
      </w:r>
    </w:p>
    <w:p w14:paraId="26A61CC4" w14:textId="77777777" w:rsidR="00AE67AF" w:rsidRPr="00A800F2" w:rsidRDefault="00AE67AF"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здания необходимо размещать с учетом сложившейся линии застройки улицы (квартала);</w:t>
      </w:r>
    </w:p>
    <w:p w14:paraId="1C71CE7D" w14:textId="77777777" w:rsidR="00AE67AF" w:rsidRPr="00A800F2" w:rsidRDefault="00AE67AF"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ограждение участка (в случае необходимости его установки) должно выполняться в едином стиле общего архитектурного решения и не должно </w:t>
      </w:r>
      <w:r w:rsidRPr="00A800F2">
        <w:rPr>
          <w:rFonts w:ascii="Times New Roman" w:eastAsia="Times New Roman" w:hAnsi="Times New Roman" w:cs="Times New Roman"/>
          <w:sz w:val="28"/>
          <w:szCs w:val="28"/>
          <w:shd w:val="clear" w:color="auto" w:fill="FFFFFF"/>
          <w:lang w:eastAsia="ru-RU"/>
        </w:rPr>
        <w:t>препятствовать визуальному восприятию фасадов здания со стороны территорий общего пользования;</w:t>
      </w:r>
    </w:p>
    <w:p w14:paraId="550B646E" w14:textId="586F7A80" w:rsidR="00AE67AF" w:rsidRPr="00A800F2" w:rsidRDefault="00AE67AF"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земельного участка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w:t>
      </w:r>
      <w:r w:rsidR="00C13955">
        <w:rPr>
          <w:rFonts w:ascii="Times New Roman" w:eastAsia="Times New Roman" w:hAnsi="Times New Roman" w:cs="Times New Roman"/>
          <w:sz w:val="28"/>
          <w:szCs w:val="28"/>
          <w:shd w:val="clear" w:color="auto" w:fill="FFFFFF"/>
          <w:lang w:eastAsia="ru-RU"/>
        </w:rPr>
        <w:t>при этом застройка (за исключением зданий этажностью не выше 4 этажей) должна по высоте</w:t>
      </w:r>
      <w:r w:rsidRPr="00A800F2">
        <w:rPr>
          <w:rFonts w:ascii="Times New Roman" w:eastAsia="Times New Roman" w:hAnsi="Times New Roman" w:cs="Times New Roman"/>
          <w:sz w:val="28"/>
          <w:szCs w:val="28"/>
          <w:shd w:val="clear" w:color="auto" w:fill="FFFFFF"/>
          <w:lang w:eastAsia="ru-RU"/>
        </w:rPr>
        <w:t xml:space="preserve"> носить ступенчатый характер, повышаясь с удалением от объекта в пределах трех </w:t>
      </w:r>
      <w:r w:rsidRPr="00A800F2">
        <w:rPr>
          <w:rFonts w:ascii="Times New Roman" w:eastAsia="Times New Roman" w:hAnsi="Times New Roman" w:cs="Times New Roman"/>
          <w:sz w:val="28"/>
          <w:szCs w:val="28"/>
          <w:shd w:val="clear" w:color="auto" w:fill="FFFFFF"/>
          <w:lang w:eastAsia="ru-RU"/>
        </w:rPr>
        <w:lastRenderedPageBreak/>
        <w:t>линий застройки, высота зданий, строений, сооружений второй и третьей линии застройки должна быть не более 50 % расстояния до объекта;</w:t>
      </w:r>
    </w:p>
    <w:p w14:paraId="1BB25E13" w14:textId="77777777" w:rsidR="00AE67AF" w:rsidRPr="00A800F2" w:rsidRDefault="00AE67AF"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24CFD166" w14:textId="77777777" w:rsidR="00AE67AF" w:rsidRPr="00A800F2" w:rsidRDefault="00AE67AF"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для объектов коммерческого назначения, общая площадь которых составляет не более чем 1500 квадратных метров, </w:t>
      </w:r>
      <w:proofErr w:type="spellStart"/>
      <w:r w:rsidRPr="00A800F2">
        <w:rPr>
          <w:rFonts w:ascii="Times New Roman" w:eastAsia="Times New Roman" w:hAnsi="Times New Roman" w:cs="Times New Roman"/>
          <w:color w:val="000000"/>
          <w:sz w:val="28"/>
          <w:szCs w:val="28"/>
          <w:shd w:val="clear" w:color="auto" w:fill="FFFFFF"/>
          <w:lang w:eastAsia="ru-RU"/>
        </w:rPr>
        <w:t>приобъектные</w:t>
      </w:r>
      <w:proofErr w:type="spellEnd"/>
      <w:r w:rsidRPr="00A800F2">
        <w:rPr>
          <w:rFonts w:ascii="Times New Roman" w:eastAsia="Times New Roman" w:hAnsi="Times New Roman" w:cs="Times New Roman"/>
          <w:color w:val="000000"/>
          <w:sz w:val="28"/>
          <w:szCs w:val="28"/>
          <w:shd w:val="clear" w:color="auto" w:fill="FFFFFF"/>
          <w:lang w:eastAsia="ru-RU"/>
        </w:rPr>
        <w:t xml:space="preserve"> стоянки автомобилей следует размещать в пределах отведенного земельного участка.</w:t>
      </w:r>
    </w:p>
    <w:p w14:paraId="53A10F5E" w14:textId="77777777" w:rsidR="00AE67AF" w:rsidRPr="00A800F2" w:rsidRDefault="00AE67AF" w:rsidP="00AE67AF">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6) </w:t>
      </w:r>
      <w:r w:rsidRPr="00A800F2">
        <w:rPr>
          <w:rFonts w:ascii="Times New Roman" w:eastAsia="Times New Roman" w:hAnsi="Times New Roman" w:cs="Times New Roman"/>
          <w:color w:val="000000"/>
          <w:sz w:val="28"/>
          <w:szCs w:val="28"/>
          <w:shd w:val="clear" w:color="auto" w:fill="FFFFFF"/>
          <w:lang w:eastAsia="ru-RU"/>
        </w:rPr>
        <w:tab/>
      </w:r>
      <w:r w:rsidRPr="00A800F2">
        <w:rPr>
          <w:rFonts w:ascii="Times New Roman" w:eastAsia="Times New Roman" w:hAnsi="Times New Roman" w:cs="Times New Roman"/>
          <w:color w:val="000000"/>
          <w:sz w:val="28"/>
          <w:szCs w:val="28"/>
          <w:u w:val="single"/>
          <w:shd w:val="clear" w:color="auto" w:fill="FFFFFF"/>
          <w:lang w:eastAsia="ru-RU"/>
        </w:rPr>
        <w:t>К архитектурно-стилистическим характеристикам объектов капитального строительства</w:t>
      </w:r>
      <w:r w:rsidRPr="00A800F2">
        <w:rPr>
          <w:rFonts w:ascii="Times New Roman" w:eastAsia="Times New Roman" w:hAnsi="Times New Roman" w:cs="Times New Roman"/>
          <w:color w:val="000000"/>
          <w:sz w:val="28"/>
          <w:szCs w:val="28"/>
          <w:shd w:val="clear" w:color="auto" w:fill="FFFFFF"/>
          <w:lang w:eastAsia="ru-RU"/>
        </w:rPr>
        <w:t>:</w:t>
      </w:r>
    </w:p>
    <w:p w14:paraId="64D776C4" w14:textId="77777777" w:rsidR="00AE67AF" w:rsidRPr="00A800F2" w:rsidRDefault="00AE67AF"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архитектурный облик объекта должен быть подчинен единому стилистическому решению;</w:t>
      </w:r>
    </w:p>
    <w:p w14:paraId="38F43371" w14:textId="77777777" w:rsidR="00AE67AF" w:rsidRPr="00A800F2" w:rsidRDefault="00AE67AF"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входные группы</w:t>
      </w:r>
      <w:r w:rsidRPr="00A800F2">
        <w:rPr>
          <w:rFonts w:ascii="Times New Roman" w:eastAsia="Times New Roman" w:hAnsi="Times New Roman" w:cs="Times New Roman"/>
          <w:color w:val="000000"/>
          <w:sz w:val="28"/>
          <w:szCs w:val="28"/>
          <w:shd w:val="clear" w:color="auto" w:fill="FFFFFF"/>
          <w:lang w:eastAsia="ru-RU"/>
        </w:rPr>
        <w:t>:</w:t>
      </w:r>
    </w:p>
    <w:p w14:paraId="0B6641A8" w14:textId="77777777" w:rsidR="00AE67AF" w:rsidRPr="00A800F2" w:rsidRDefault="00AE67AF"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входы в здание должны быть оборудованы навесами или заглублены в нишу не менее чем на 60 сантиметров;</w:t>
      </w:r>
    </w:p>
    <w:p w14:paraId="08FE03AB" w14:textId="77777777" w:rsidR="00AE67AF" w:rsidRPr="00A800F2" w:rsidRDefault="00AE67AF"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отметка площадки перед входом в общественное здание должна быть выше отметки тротуара перед входом не менее чем на 0,15 м. Допускается принимать отметку площадки на уровне пола при условии предохранения помещений от попадания осадков;</w:t>
      </w:r>
    </w:p>
    <w:p w14:paraId="13DF649B" w14:textId="77777777" w:rsidR="00AE67AF" w:rsidRPr="00A800F2" w:rsidRDefault="00AE67AF"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главные входы в общественные здания должны быть ориентированы на территории общего пользования или к основному подъезду к зданию или сооружению;</w:t>
      </w:r>
    </w:p>
    <w:p w14:paraId="7C234B99" w14:textId="77777777" w:rsidR="00AE67AF" w:rsidRPr="00A800F2" w:rsidRDefault="00AE67AF"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цоколь</w:t>
      </w:r>
      <w:r w:rsidRPr="00A800F2">
        <w:rPr>
          <w:rFonts w:ascii="Times New Roman" w:eastAsia="Times New Roman" w:hAnsi="Times New Roman" w:cs="Times New Roman"/>
          <w:color w:val="000000"/>
          <w:sz w:val="28"/>
          <w:szCs w:val="28"/>
          <w:shd w:val="clear" w:color="auto" w:fill="FFFFFF"/>
          <w:lang w:eastAsia="ru-RU"/>
        </w:rPr>
        <w:t xml:space="preserve"> – </w:t>
      </w:r>
      <w:r w:rsidRPr="00A800F2">
        <w:rPr>
          <w:rFonts w:ascii="Times New Roman" w:eastAsia="Calibri" w:hAnsi="Times New Roman" w:cs="Times New Roman"/>
          <w:color w:val="000000"/>
          <w:sz w:val="28"/>
          <w:szCs w:val="28"/>
          <w:lang w:eastAsia="ru-RU"/>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A800F2">
        <w:rPr>
          <w:rFonts w:ascii="Times New Roman" w:eastAsia="Times New Roman" w:hAnsi="Times New Roman" w:cs="Times New Roman"/>
          <w:color w:val="000000"/>
          <w:sz w:val="28"/>
          <w:szCs w:val="28"/>
          <w:shd w:val="clear" w:color="auto" w:fill="FFFFFF"/>
          <w:lang w:eastAsia="ru-RU"/>
        </w:rPr>
        <w:t>;</w:t>
      </w:r>
    </w:p>
    <w:p w14:paraId="71181CBF" w14:textId="77777777" w:rsidR="00AE67AF" w:rsidRPr="00A800F2" w:rsidRDefault="00AE67AF" w:rsidP="000732C1">
      <w:pPr>
        <w:numPr>
          <w:ilvl w:val="0"/>
          <w:numId w:val="106"/>
        </w:numPr>
        <w:tabs>
          <w:tab w:val="left" w:pos="0"/>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первый и цокольный этаж:</w:t>
      </w:r>
    </w:p>
    <w:p w14:paraId="4513C871" w14:textId="77777777" w:rsidR="00AE67AF" w:rsidRPr="00A800F2" w:rsidRDefault="00AE67AF"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 должны быть выполнены из облицовочного, прочного и антивандального материала (без применения штукатурки); </w:t>
      </w:r>
    </w:p>
    <w:p w14:paraId="22FD7709" w14:textId="02F6C652" w:rsidR="00AE67AF" w:rsidRPr="00A800F2" w:rsidRDefault="00AE67AF"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высота первого этажа общественных з</w:t>
      </w:r>
      <w:r w:rsidR="00C75BDB">
        <w:rPr>
          <w:rFonts w:ascii="Times New Roman" w:eastAsia="Times New Roman" w:hAnsi="Times New Roman" w:cs="Times New Roman"/>
          <w:color w:val="000000"/>
          <w:sz w:val="28"/>
          <w:szCs w:val="28"/>
          <w:shd w:val="clear" w:color="auto" w:fill="FFFFFF"/>
          <w:lang w:eastAsia="ru-RU"/>
        </w:rPr>
        <w:t xml:space="preserve">даний </w:t>
      </w:r>
      <w:r w:rsidRPr="00A800F2">
        <w:rPr>
          <w:rFonts w:ascii="Times New Roman" w:eastAsia="Times New Roman" w:hAnsi="Times New Roman" w:cs="Times New Roman"/>
          <w:color w:val="000000"/>
          <w:sz w:val="28"/>
          <w:szCs w:val="28"/>
          <w:shd w:val="clear" w:color="auto" w:fill="FFFFFF"/>
          <w:lang w:eastAsia="ru-RU"/>
        </w:rPr>
        <w:t>должна быть не менее 4 метра;</w:t>
      </w:r>
    </w:p>
    <w:p w14:paraId="37B1110B" w14:textId="77777777" w:rsidR="00AE67AF" w:rsidRPr="00A800F2" w:rsidRDefault="00AE67AF"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фасад:</w:t>
      </w:r>
      <w:r w:rsidRPr="00A800F2">
        <w:rPr>
          <w:rFonts w:ascii="Times New Roman" w:eastAsia="Times New Roman" w:hAnsi="Times New Roman" w:cs="Times New Roman"/>
          <w:color w:val="000000"/>
          <w:sz w:val="28"/>
          <w:szCs w:val="28"/>
          <w:shd w:val="clear" w:color="auto" w:fill="FFFFFF"/>
          <w:lang w:eastAsia="ru-RU"/>
        </w:rPr>
        <w:t xml:space="preserve">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1EE7A02D" w14:textId="77777777" w:rsidR="00AE67AF" w:rsidRPr="00A800F2" w:rsidRDefault="00AE67AF"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окна, лоджии, балконы</w:t>
      </w:r>
      <w:r w:rsidRPr="00A800F2">
        <w:rPr>
          <w:rFonts w:ascii="Times New Roman" w:eastAsia="Times New Roman" w:hAnsi="Times New Roman" w:cs="Times New Roman"/>
          <w:color w:val="000000"/>
          <w:sz w:val="28"/>
          <w:szCs w:val="28"/>
          <w:shd w:val="clear" w:color="auto" w:fill="FFFFFF"/>
          <w:lang w:eastAsia="ru-RU"/>
        </w:rPr>
        <w:t xml:space="preserve"> должны быть остеклены. Остекление следует выполнять в едином стиле. Допускается отсутствие остекления балконов уникальных по характеру размещения на фасадах зданий, в т.ч. по высоте здания (изменяющие тип и конфигурацию плана на отдельных этажах, расположенные дискретно и т.д.), по геометрии элементов (созданные на основе треугольника, круга, трапеции, сложной формы и т.д.);</w:t>
      </w:r>
    </w:p>
    <w:p w14:paraId="36F89545" w14:textId="77777777" w:rsidR="00AE67AF" w:rsidRPr="00A800F2" w:rsidRDefault="00AE67AF"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информационные носители:</w:t>
      </w:r>
      <w:r w:rsidRPr="00A800F2">
        <w:rPr>
          <w:rFonts w:ascii="Times New Roman" w:eastAsia="Times New Roman" w:hAnsi="Times New Roman" w:cs="Times New Roman"/>
          <w:color w:val="000000"/>
          <w:sz w:val="28"/>
          <w:szCs w:val="28"/>
          <w:shd w:val="clear" w:color="auto" w:fill="FFFFFF"/>
          <w:lang w:eastAsia="ru-RU"/>
        </w:rPr>
        <w:t xml:space="preserve"> при оформлении необходимо использовать </w:t>
      </w:r>
      <w:r w:rsidRPr="00A800F2">
        <w:rPr>
          <w:rFonts w:ascii="Times New Roman" w:eastAsia="Times New Roman" w:hAnsi="Times New Roman" w:cs="Times New Roman"/>
          <w:sz w:val="28"/>
          <w:szCs w:val="28"/>
          <w:shd w:val="clear" w:color="auto" w:fill="FFFFFF"/>
          <w:lang w:eastAsia="ru-RU"/>
        </w:rPr>
        <w:t>ровные шрифты, без засечек и декоративных элементов.</w:t>
      </w:r>
    </w:p>
    <w:p w14:paraId="7983575F" w14:textId="77777777" w:rsidR="00AE67AF" w:rsidRPr="00A800F2" w:rsidRDefault="00AE67AF" w:rsidP="00AE67AF">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Запрещается использовать крышу зданий для размещения рекламных конструкций.</w:t>
      </w:r>
    </w:p>
    <w:p w14:paraId="3246EA71" w14:textId="77777777" w:rsidR="001D2FE5" w:rsidRPr="00E93049" w:rsidRDefault="001D2FE5" w:rsidP="00316CFD">
      <w:pPr>
        <w:numPr>
          <w:ilvl w:val="0"/>
          <w:numId w:val="79"/>
        </w:numPr>
        <w:spacing w:before="120" w:after="12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lastRenderedPageBreak/>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659CCA97" w14:textId="77777777" w:rsidR="001D2FE5" w:rsidRPr="00E93049" w:rsidRDefault="001D2FE5" w:rsidP="001D2FE5">
      <w:pPr>
        <w:spacing w:after="0" w:line="240" w:lineRule="auto"/>
        <w:ind w:firstLine="709"/>
        <w:jc w:val="both"/>
        <w:rPr>
          <w:rFonts w:ascii="Times New Roman" w:hAnsi="Times New Roman" w:cs="Times New Roman"/>
          <w:sz w:val="28"/>
          <w:szCs w:val="28"/>
        </w:rPr>
      </w:pPr>
      <w:r w:rsidRPr="00E93049">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4B14DF04" w14:textId="77777777" w:rsidR="001D2FE5" w:rsidRDefault="001D2FE5" w:rsidP="001D2FE5">
      <w:pPr>
        <w:spacing w:after="0" w:line="240" w:lineRule="auto"/>
        <w:ind w:firstLine="709"/>
        <w:jc w:val="both"/>
        <w:rPr>
          <w:rFonts w:ascii="Times New Roman" w:hAnsi="Times New Roman" w:cs="Times New Roman"/>
          <w:sz w:val="28"/>
          <w:szCs w:val="28"/>
        </w:rPr>
      </w:pPr>
      <w:r w:rsidRPr="00E93049">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12 настоящих Правил.</w:t>
      </w:r>
    </w:p>
    <w:p w14:paraId="61534E62" w14:textId="77777777" w:rsidR="005E33C0" w:rsidRPr="00E93049" w:rsidRDefault="005E33C0" w:rsidP="001D2FE5">
      <w:pPr>
        <w:spacing w:after="0" w:line="240" w:lineRule="auto"/>
        <w:ind w:firstLine="709"/>
        <w:jc w:val="both"/>
        <w:rPr>
          <w:rFonts w:ascii="Times New Roman" w:hAnsi="Times New Roman" w:cs="Times New Roman"/>
          <w:sz w:val="28"/>
          <w:szCs w:val="28"/>
        </w:rPr>
      </w:pPr>
    </w:p>
    <w:p w14:paraId="10346975" w14:textId="2F7D2CEE" w:rsidR="009F47BC" w:rsidRPr="00E93049" w:rsidRDefault="009F47BC" w:rsidP="006F708C">
      <w:pPr>
        <w:keepNext/>
        <w:spacing w:before="120" w:after="120" w:line="240" w:lineRule="auto"/>
        <w:jc w:val="center"/>
        <w:outlineLvl w:val="2"/>
        <w:rPr>
          <w:rFonts w:ascii="Times New Roman" w:eastAsia="Times New Roman" w:hAnsi="Times New Roman" w:cs="Times New Roman"/>
          <w:b/>
          <w:bCs/>
          <w:sz w:val="28"/>
          <w:szCs w:val="28"/>
          <w:lang w:eastAsia="ru-RU"/>
        </w:rPr>
      </w:pPr>
      <w:bookmarkStart w:id="88" w:name="_Toc202459519"/>
      <w:r w:rsidRPr="00E93049">
        <w:rPr>
          <w:rFonts w:ascii="Times New Roman" w:eastAsia="Times New Roman" w:hAnsi="Times New Roman" w:cs="Times New Roman"/>
          <w:b/>
          <w:bCs/>
          <w:sz w:val="28"/>
          <w:szCs w:val="28"/>
          <w:lang w:eastAsia="ru-RU"/>
        </w:rPr>
        <w:t xml:space="preserve">Статья </w:t>
      </w:r>
      <w:r w:rsidR="00F76EDE" w:rsidRPr="00E93049">
        <w:rPr>
          <w:rFonts w:ascii="Times New Roman" w:eastAsia="Times New Roman" w:hAnsi="Times New Roman" w:cs="Times New Roman"/>
          <w:b/>
          <w:bCs/>
          <w:sz w:val="28"/>
          <w:szCs w:val="28"/>
          <w:lang w:eastAsia="ru-RU"/>
        </w:rPr>
        <w:t>3</w:t>
      </w:r>
      <w:r w:rsidR="009607CD">
        <w:rPr>
          <w:rFonts w:ascii="Times New Roman" w:eastAsia="Times New Roman" w:hAnsi="Times New Roman" w:cs="Times New Roman"/>
          <w:b/>
          <w:bCs/>
          <w:sz w:val="28"/>
          <w:szCs w:val="28"/>
          <w:lang w:eastAsia="ru-RU"/>
        </w:rPr>
        <w:t>4</w:t>
      </w:r>
      <w:r w:rsidRPr="00E93049">
        <w:rPr>
          <w:rFonts w:ascii="Times New Roman" w:eastAsia="Times New Roman" w:hAnsi="Times New Roman" w:cs="Times New Roman"/>
          <w:b/>
          <w:bCs/>
          <w:sz w:val="28"/>
          <w:szCs w:val="28"/>
          <w:lang w:eastAsia="ru-RU"/>
        </w:rPr>
        <w:t>.</w:t>
      </w:r>
      <w:bookmarkEnd w:id="87"/>
      <w:r w:rsidR="009F1D35" w:rsidRPr="00E93049">
        <w:rPr>
          <w:rFonts w:ascii="Times New Roman" w:eastAsia="Times New Roman" w:hAnsi="Times New Roman" w:cs="Times New Roman"/>
          <w:b/>
          <w:bCs/>
          <w:sz w:val="28"/>
          <w:szCs w:val="28"/>
          <w:lang w:eastAsia="ru-RU"/>
        </w:rPr>
        <w:t xml:space="preserve"> </w:t>
      </w:r>
      <w:r w:rsidR="009F1D35" w:rsidRPr="00CE73DA">
        <w:rPr>
          <w:rFonts w:ascii="Times New Roman" w:eastAsia="Times New Roman" w:hAnsi="Times New Roman" w:cs="Times New Roman"/>
          <w:b/>
          <w:bCs/>
          <w:sz w:val="28"/>
          <w:szCs w:val="28"/>
          <w:lang w:eastAsia="ru-RU"/>
        </w:rPr>
        <w:t>Научно-производственная</w:t>
      </w:r>
      <w:r w:rsidR="009F1D35" w:rsidRPr="00E93049">
        <w:rPr>
          <w:rFonts w:ascii="Times New Roman" w:eastAsia="Times New Roman" w:hAnsi="Times New Roman" w:cs="Times New Roman"/>
          <w:b/>
          <w:bCs/>
          <w:sz w:val="28"/>
          <w:szCs w:val="28"/>
          <w:lang w:eastAsia="ru-RU"/>
        </w:rPr>
        <w:t xml:space="preserve"> зона (ТНП.1.02)</w:t>
      </w:r>
      <w:bookmarkEnd w:id="88"/>
    </w:p>
    <w:p w14:paraId="45BE5F8E" w14:textId="289D9665" w:rsidR="009F47BC" w:rsidRPr="00E93049" w:rsidRDefault="009F47BC" w:rsidP="00D76B7B">
      <w:pPr>
        <w:keepNext/>
        <w:numPr>
          <w:ilvl w:val="0"/>
          <w:numId w:val="11"/>
        </w:numPr>
        <w:spacing w:after="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 xml:space="preserve">Кодовое обозначение территориальной зоны – </w:t>
      </w:r>
      <w:r w:rsidR="009F1D35" w:rsidRPr="00E93049">
        <w:rPr>
          <w:rFonts w:ascii="Times New Roman" w:eastAsia="Times New Roman" w:hAnsi="Times New Roman" w:cs="Times New Roman"/>
          <w:sz w:val="28"/>
          <w:szCs w:val="28"/>
          <w:lang w:eastAsia="ru-RU"/>
        </w:rPr>
        <w:t>ТНП.1.02</w:t>
      </w:r>
      <w:r w:rsidRPr="00E93049">
        <w:rPr>
          <w:rFonts w:ascii="Times New Roman" w:eastAsia="Times New Roman" w:hAnsi="Times New Roman" w:cs="Times New Roman"/>
          <w:sz w:val="28"/>
          <w:szCs w:val="28"/>
          <w:lang w:eastAsia="ru-RU"/>
        </w:rPr>
        <w:t>.</w:t>
      </w:r>
    </w:p>
    <w:p w14:paraId="3364B150" w14:textId="77777777" w:rsidR="009F47BC" w:rsidRPr="00E93049" w:rsidRDefault="009F47BC" w:rsidP="00D76B7B">
      <w:pPr>
        <w:numPr>
          <w:ilvl w:val="0"/>
          <w:numId w:val="11"/>
        </w:numPr>
        <w:spacing w:after="12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Виды разрешенного использования земельных участков:</w:t>
      </w:r>
    </w:p>
    <w:tbl>
      <w:tblPr>
        <w:tblW w:w="1020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855"/>
        <w:gridCol w:w="7643"/>
        <w:gridCol w:w="1708"/>
      </w:tblGrid>
      <w:tr w:rsidR="00E93049" w:rsidRPr="00E93049" w14:paraId="03D71A28" w14:textId="77777777" w:rsidTr="005E5932">
        <w:trPr>
          <w:trHeight w:val="284"/>
          <w:tblHeader/>
          <w:jc w:val="right"/>
        </w:trPr>
        <w:tc>
          <w:tcPr>
            <w:tcW w:w="855" w:type="dxa"/>
            <w:shd w:val="clear" w:color="auto" w:fill="auto"/>
            <w:tcMar>
              <w:bottom w:w="57" w:type="dxa"/>
            </w:tcMar>
            <w:vAlign w:val="center"/>
          </w:tcPr>
          <w:p w14:paraId="38F32507" w14:textId="77777777" w:rsidR="009F47BC" w:rsidRPr="00E93049" w:rsidRDefault="009F47BC" w:rsidP="005B0403">
            <w:pPr>
              <w:spacing w:after="0" w:line="240" w:lineRule="auto"/>
              <w:jc w:val="center"/>
              <w:rPr>
                <w:rFonts w:ascii="Times New Roman" w:hAnsi="Times New Roman" w:cs="Times New Roman"/>
                <w:sz w:val="24"/>
                <w:szCs w:val="24"/>
              </w:rPr>
            </w:pPr>
            <w:r w:rsidRPr="00E93049">
              <w:rPr>
                <w:rFonts w:ascii="Times New Roman" w:hAnsi="Times New Roman" w:cs="Times New Roman"/>
                <w:bCs/>
                <w:sz w:val="24"/>
                <w:szCs w:val="24"/>
                <w:lang w:eastAsia="zh-CN"/>
              </w:rPr>
              <w:t xml:space="preserve">№ </w:t>
            </w:r>
            <w:proofErr w:type="gramStart"/>
            <w:r w:rsidRPr="00E93049">
              <w:rPr>
                <w:rFonts w:ascii="Times New Roman" w:hAnsi="Times New Roman" w:cs="Times New Roman"/>
                <w:bCs/>
                <w:sz w:val="24"/>
                <w:szCs w:val="24"/>
                <w:lang w:eastAsia="zh-CN"/>
              </w:rPr>
              <w:t>п</w:t>
            </w:r>
            <w:proofErr w:type="gramEnd"/>
            <w:r w:rsidRPr="00E93049">
              <w:rPr>
                <w:rFonts w:ascii="Times New Roman" w:hAnsi="Times New Roman" w:cs="Times New Roman"/>
                <w:bCs/>
                <w:sz w:val="24"/>
                <w:szCs w:val="24"/>
                <w:lang w:eastAsia="zh-CN"/>
              </w:rPr>
              <w:t>/п</w:t>
            </w:r>
          </w:p>
        </w:tc>
        <w:tc>
          <w:tcPr>
            <w:tcW w:w="7643" w:type="dxa"/>
            <w:shd w:val="clear" w:color="auto" w:fill="auto"/>
            <w:tcMar>
              <w:bottom w:w="57" w:type="dxa"/>
            </w:tcMar>
            <w:vAlign w:val="center"/>
          </w:tcPr>
          <w:p w14:paraId="62E044A6" w14:textId="77777777" w:rsidR="009F47BC" w:rsidRPr="00E93049" w:rsidRDefault="009F47BC" w:rsidP="005B0403">
            <w:pPr>
              <w:spacing w:after="0" w:line="240" w:lineRule="auto"/>
              <w:jc w:val="center"/>
              <w:rPr>
                <w:rFonts w:ascii="Times New Roman" w:hAnsi="Times New Roman" w:cs="Times New Roman"/>
                <w:sz w:val="24"/>
                <w:szCs w:val="24"/>
              </w:rPr>
            </w:pPr>
            <w:r w:rsidRPr="00E93049">
              <w:rPr>
                <w:rFonts w:ascii="Times New Roman" w:hAnsi="Times New Roman" w:cs="Times New Roman"/>
                <w:bCs/>
                <w:sz w:val="24"/>
                <w:szCs w:val="24"/>
                <w:lang w:eastAsia="zh-CN"/>
              </w:rPr>
              <w:t>Наименование вида разрешенного использования земельных участков</w:t>
            </w:r>
          </w:p>
        </w:tc>
        <w:tc>
          <w:tcPr>
            <w:tcW w:w="1708" w:type="dxa"/>
            <w:tcMar>
              <w:bottom w:w="57" w:type="dxa"/>
            </w:tcMar>
            <w:vAlign w:val="center"/>
          </w:tcPr>
          <w:p w14:paraId="50B67C9B" w14:textId="77777777" w:rsidR="009F47BC" w:rsidRPr="00E93049" w:rsidRDefault="009F47BC" w:rsidP="005B0403">
            <w:pPr>
              <w:spacing w:after="0" w:line="240" w:lineRule="auto"/>
              <w:jc w:val="center"/>
              <w:rPr>
                <w:rFonts w:ascii="Times New Roman" w:hAnsi="Times New Roman" w:cs="Times New Roman"/>
                <w:sz w:val="24"/>
                <w:szCs w:val="24"/>
              </w:rPr>
            </w:pPr>
            <w:r w:rsidRPr="00E93049">
              <w:rPr>
                <w:rFonts w:ascii="Times New Roman" w:hAnsi="Times New Roman" w:cs="Times New Roman"/>
                <w:bCs/>
                <w:sz w:val="24"/>
                <w:szCs w:val="24"/>
                <w:lang w:eastAsia="zh-CN"/>
              </w:rPr>
              <w:t>Код</w:t>
            </w:r>
          </w:p>
        </w:tc>
      </w:tr>
      <w:tr w:rsidR="00E93049" w:rsidRPr="00E93049" w14:paraId="70D1C174" w14:textId="77777777" w:rsidTr="005E5932">
        <w:trPr>
          <w:trHeight w:val="284"/>
          <w:jc w:val="right"/>
        </w:trPr>
        <w:tc>
          <w:tcPr>
            <w:tcW w:w="10206" w:type="dxa"/>
            <w:gridSpan w:val="3"/>
            <w:tcMar>
              <w:bottom w:w="57" w:type="dxa"/>
            </w:tcMar>
            <w:vAlign w:val="center"/>
          </w:tcPr>
          <w:p w14:paraId="6E132DD2" w14:textId="77777777" w:rsidR="009F47BC" w:rsidRPr="00E93049" w:rsidRDefault="009F47BC" w:rsidP="005B0403">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Основные виды разрешенного использования</w:t>
            </w:r>
          </w:p>
        </w:tc>
      </w:tr>
      <w:tr w:rsidR="00E93049" w:rsidRPr="00E93049" w14:paraId="4CC8B9B1" w14:textId="77777777" w:rsidTr="005E5932">
        <w:trPr>
          <w:trHeight w:val="284"/>
          <w:jc w:val="right"/>
        </w:trPr>
        <w:tc>
          <w:tcPr>
            <w:tcW w:w="855" w:type="dxa"/>
            <w:tcMar>
              <w:bottom w:w="57" w:type="dxa"/>
            </w:tcMar>
            <w:vAlign w:val="center"/>
          </w:tcPr>
          <w:p w14:paraId="39F77C32" w14:textId="77777777" w:rsidR="00910DC6" w:rsidRPr="00E93049" w:rsidRDefault="00910DC6" w:rsidP="00D76B7B">
            <w:pPr>
              <w:numPr>
                <w:ilvl w:val="0"/>
                <w:numId w:val="12"/>
              </w:numPr>
              <w:spacing w:after="0" w:line="240" w:lineRule="auto"/>
              <w:jc w:val="center"/>
              <w:rPr>
                <w:rFonts w:ascii="Times New Roman" w:hAnsi="Times New Roman" w:cs="Times New Roman"/>
                <w:sz w:val="24"/>
                <w:szCs w:val="24"/>
              </w:rPr>
            </w:pPr>
          </w:p>
        </w:tc>
        <w:tc>
          <w:tcPr>
            <w:tcW w:w="7643" w:type="dxa"/>
            <w:tcMar>
              <w:bottom w:w="57" w:type="dxa"/>
            </w:tcMar>
            <w:vAlign w:val="center"/>
          </w:tcPr>
          <w:p w14:paraId="66646A25" w14:textId="563CC4C5" w:rsidR="00910DC6" w:rsidRPr="00E93049" w:rsidRDefault="00910DC6" w:rsidP="005B0403">
            <w:pPr>
              <w:spacing w:after="0" w:line="240" w:lineRule="auto"/>
              <w:rPr>
                <w:rFonts w:ascii="Times New Roman" w:hAnsi="Times New Roman" w:cs="Times New Roman"/>
                <w:bCs/>
                <w:sz w:val="24"/>
                <w:szCs w:val="24"/>
                <w:lang w:eastAsia="zh-CN"/>
              </w:rPr>
            </w:pPr>
            <w:r w:rsidRPr="00E93049">
              <w:rPr>
                <w:rFonts w:ascii="Times New Roman" w:hAnsi="Times New Roman" w:cs="Times New Roman"/>
                <w:bCs/>
                <w:sz w:val="24"/>
                <w:szCs w:val="24"/>
                <w:lang w:eastAsia="zh-CN"/>
              </w:rPr>
              <w:t>Предоставление коммунальных услуг</w:t>
            </w:r>
          </w:p>
        </w:tc>
        <w:tc>
          <w:tcPr>
            <w:tcW w:w="1708" w:type="dxa"/>
            <w:tcMar>
              <w:bottom w:w="57" w:type="dxa"/>
            </w:tcMar>
            <w:vAlign w:val="center"/>
          </w:tcPr>
          <w:p w14:paraId="3549016E" w14:textId="15E761B6" w:rsidR="00910DC6" w:rsidRPr="00E93049" w:rsidRDefault="00910DC6" w:rsidP="005B0403">
            <w:pPr>
              <w:spacing w:after="0" w:line="240" w:lineRule="auto"/>
              <w:jc w:val="center"/>
              <w:rPr>
                <w:rFonts w:ascii="Times New Roman" w:hAnsi="Times New Roman" w:cs="Times New Roman"/>
                <w:bCs/>
                <w:sz w:val="24"/>
                <w:szCs w:val="24"/>
                <w:lang w:eastAsia="zh-CN"/>
              </w:rPr>
            </w:pPr>
            <w:r w:rsidRPr="00E93049">
              <w:rPr>
                <w:rFonts w:ascii="Times New Roman" w:hAnsi="Times New Roman" w:cs="Times New Roman"/>
                <w:bCs/>
                <w:sz w:val="24"/>
                <w:szCs w:val="24"/>
                <w:lang w:eastAsia="zh-CN"/>
              </w:rPr>
              <w:t>3.1.1</w:t>
            </w:r>
          </w:p>
        </w:tc>
      </w:tr>
      <w:tr w:rsidR="00E93049" w:rsidRPr="00E93049" w14:paraId="2C62BCA9" w14:textId="77777777" w:rsidTr="005E5932">
        <w:trPr>
          <w:trHeight w:val="284"/>
          <w:jc w:val="right"/>
        </w:trPr>
        <w:tc>
          <w:tcPr>
            <w:tcW w:w="855" w:type="dxa"/>
            <w:tcMar>
              <w:bottom w:w="57" w:type="dxa"/>
            </w:tcMar>
            <w:vAlign w:val="center"/>
          </w:tcPr>
          <w:p w14:paraId="529DFDC3" w14:textId="77777777" w:rsidR="00163A7E" w:rsidRPr="00E93049" w:rsidRDefault="00163A7E" w:rsidP="00D76B7B">
            <w:pPr>
              <w:numPr>
                <w:ilvl w:val="0"/>
                <w:numId w:val="12"/>
              </w:numPr>
              <w:spacing w:after="0" w:line="240" w:lineRule="auto"/>
              <w:jc w:val="center"/>
              <w:rPr>
                <w:rFonts w:ascii="Times New Roman" w:hAnsi="Times New Roman" w:cs="Times New Roman"/>
                <w:sz w:val="24"/>
                <w:szCs w:val="24"/>
              </w:rPr>
            </w:pPr>
          </w:p>
        </w:tc>
        <w:tc>
          <w:tcPr>
            <w:tcW w:w="7643" w:type="dxa"/>
            <w:tcMar>
              <w:bottom w:w="57" w:type="dxa"/>
            </w:tcMar>
            <w:vAlign w:val="center"/>
          </w:tcPr>
          <w:p w14:paraId="121D159B" w14:textId="0B47547F" w:rsidR="00163A7E" w:rsidRPr="00E93049" w:rsidRDefault="00163A7E" w:rsidP="005B0403">
            <w:pPr>
              <w:spacing w:after="0" w:line="240" w:lineRule="auto"/>
              <w:rPr>
                <w:rFonts w:ascii="Times New Roman" w:hAnsi="Times New Roman" w:cs="Times New Roman"/>
                <w:bCs/>
                <w:sz w:val="24"/>
                <w:szCs w:val="24"/>
                <w:lang w:eastAsia="zh-CN"/>
              </w:rPr>
            </w:pPr>
            <w:r w:rsidRPr="00E93049">
              <w:rPr>
                <w:rFonts w:ascii="Times New Roman" w:hAnsi="Times New Roman" w:cs="Times New Roman"/>
                <w:bCs/>
                <w:sz w:val="24"/>
                <w:szCs w:val="24"/>
                <w:lang w:eastAsia="zh-CN"/>
              </w:rPr>
              <w:t>Среднее и высшее профессиональное образование</w:t>
            </w:r>
          </w:p>
        </w:tc>
        <w:tc>
          <w:tcPr>
            <w:tcW w:w="1708" w:type="dxa"/>
            <w:tcMar>
              <w:bottom w:w="57" w:type="dxa"/>
            </w:tcMar>
            <w:vAlign w:val="center"/>
          </w:tcPr>
          <w:p w14:paraId="00D2A724" w14:textId="4B5D300A" w:rsidR="00163A7E" w:rsidRPr="00E93049" w:rsidRDefault="00163A7E" w:rsidP="005B0403">
            <w:pPr>
              <w:spacing w:after="0" w:line="240" w:lineRule="auto"/>
              <w:jc w:val="center"/>
              <w:rPr>
                <w:rFonts w:ascii="Times New Roman" w:hAnsi="Times New Roman" w:cs="Times New Roman"/>
                <w:bCs/>
                <w:sz w:val="24"/>
                <w:szCs w:val="24"/>
                <w:lang w:eastAsia="zh-CN"/>
              </w:rPr>
            </w:pPr>
            <w:r w:rsidRPr="00E93049">
              <w:rPr>
                <w:rFonts w:ascii="Times New Roman" w:hAnsi="Times New Roman" w:cs="Times New Roman"/>
                <w:bCs/>
                <w:sz w:val="24"/>
                <w:szCs w:val="24"/>
                <w:lang w:eastAsia="zh-CN"/>
              </w:rPr>
              <w:t>3.5.2</w:t>
            </w:r>
          </w:p>
        </w:tc>
      </w:tr>
      <w:tr w:rsidR="00E93049" w:rsidRPr="00E93049" w14:paraId="52AD2F3E" w14:textId="77777777" w:rsidTr="005E5932">
        <w:trPr>
          <w:trHeight w:val="284"/>
          <w:jc w:val="right"/>
        </w:trPr>
        <w:tc>
          <w:tcPr>
            <w:tcW w:w="855" w:type="dxa"/>
            <w:tcMar>
              <w:bottom w:w="57" w:type="dxa"/>
            </w:tcMar>
            <w:vAlign w:val="center"/>
          </w:tcPr>
          <w:p w14:paraId="528D8177" w14:textId="77777777" w:rsidR="00163A7E" w:rsidRPr="00E93049" w:rsidRDefault="00163A7E" w:rsidP="00D76B7B">
            <w:pPr>
              <w:numPr>
                <w:ilvl w:val="0"/>
                <w:numId w:val="12"/>
              </w:numPr>
              <w:spacing w:after="0" w:line="240" w:lineRule="auto"/>
              <w:jc w:val="center"/>
              <w:rPr>
                <w:rFonts w:ascii="Times New Roman" w:hAnsi="Times New Roman" w:cs="Times New Roman"/>
                <w:sz w:val="24"/>
                <w:szCs w:val="24"/>
              </w:rPr>
            </w:pPr>
          </w:p>
        </w:tc>
        <w:tc>
          <w:tcPr>
            <w:tcW w:w="7643" w:type="dxa"/>
            <w:tcMar>
              <w:bottom w:w="57" w:type="dxa"/>
            </w:tcMar>
            <w:vAlign w:val="center"/>
          </w:tcPr>
          <w:p w14:paraId="19AC9164" w14:textId="40FDAE87" w:rsidR="00163A7E" w:rsidRPr="00E93049" w:rsidRDefault="00163A7E" w:rsidP="005B0403">
            <w:pPr>
              <w:spacing w:after="0" w:line="240" w:lineRule="auto"/>
              <w:rPr>
                <w:rFonts w:ascii="Times New Roman" w:hAnsi="Times New Roman" w:cs="Times New Roman"/>
                <w:bCs/>
                <w:sz w:val="24"/>
                <w:szCs w:val="24"/>
                <w:lang w:eastAsia="zh-CN"/>
              </w:rPr>
            </w:pPr>
            <w:r w:rsidRPr="00E93049">
              <w:rPr>
                <w:rFonts w:ascii="Times New Roman" w:hAnsi="Times New Roman" w:cs="Times New Roman"/>
                <w:bCs/>
                <w:sz w:val="24"/>
                <w:szCs w:val="24"/>
                <w:lang w:eastAsia="zh-CN"/>
              </w:rPr>
              <w:t>Объекты культурно-досуговой деятельности</w:t>
            </w:r>
          </w:p>
        </w:tc>
        <w:tc>
          <w:tcPr>
            <w:tcW w:w="1708" w:type="dxa"/>
            <w:tcMar>
              <w:bottom w:w="57" w:type="dxa"/>
            </w:tcMar>
            <w:vAlign w:val="center"/>
          </w:tcPr>
          <w:p w14:paraId="0C527708" w14:textId="078F1245" w:rsidR="00163A7E" w:rsidRPr="00E93049" w:rsidRDefault="00163A7E" w:rsidP="005B0403">
            <w:pPr>
              <w:spacing w:after="0" w:line="240" w:lineRule="auto"/>
              <w:jc w:val="center"/>
              <w:rPr>
                <w:rFonts w:ascii="Times New Roman" w:hAnsi="Times New Roman" w:cs="Times New Roman"/>
                <w:bCs/>
                <w:sz w:val="24"/>
                <w:szCs w:val="24"/>
                <w:lang w:eastAsia="zh-CN"/>
              </w:rPr>
            </w:pPr>
            <w:r w:rsidRPr="00E93049">
              <w:rPr>
                <w:rFonts w:ascii="Times New Roman" w:hAnsi="Times New Roman" w:cs="Times New Roman"/>
                <w:bCs/>
                <w:sz w:val="24"/>
                <w:szCs w:val="24"/>
                <w:lang w:eastAsia="zh-CN"/>
              </w:rPr>
              <w:t>3.6.1</w:t>
            </w:r>
          </w:p>
        </w:tc>
      </w:tr>
      <w:tr w:rsidR="00E93049" w:rsidRPr="00E93049" w14:paraId="76E0683D" w14:textId="77777777" w:rsidTr="005E5932">
        <w:trPr>
          <w:trHeight w:val="284"/>
          <w:jc w:val="right"/>
        </w:trPr>
        <w:tc>
          <w:tcPr>
            <w:tcW w:w="855" w:type="dxa"/>
            <w:tcMar>
              <w:bottom w:w="57" w:type="dxa"/>
            </w:tcMar>
            <w:vAlign w:val="center"/>
          </w:tcPr>
          <w:p w14:paraId="5DE8C8E7" w14:textId="77777777" w:rsidR="00191B60" w:rsidRPr="00E93049" w:rsidRDefault="00191B60" w:rsidP="00D76B7B">
            <w:pPr>
              <w:numPr>
                <w:ilvl w:val="0"/>
                <w:numId w:val="12"/>
              </w:numPr>
              <w:spacing w:after="0" w:line="240" w:lineRule="auto"/>
              <w:jc w:val="center"/>
              <w:rPr>
                <w:rFonts w:ascii="Times New Roman" w:hAnsi="Times New Roman" w:cs="Times New Roman"/>
                <w:sz w:val="24"/>
                <w:szCs w:val="24"/>
              </w:rPr>
            </w:pPr>
          </w:p>
        </w:tc>
        <w:tc>
          <w:tcPr>
            <w:tcW w:w="7643" w:type="dxa"/>
            <w:tcMar>
              <w:bottom w:w="57" w:type="dxa"/>
            </w:tcMar>
            <w:vAlign w:val="center"/>
          </w:tcPr>
          <w:p w14:paraId="46701CFC" w14:textId="0B893464" w:rsidR="00191B60" w:rsidRPr="00E93049" w:rsidRDefault="00191B60" w:rsidP="005B0403">
            <w:pPr>
              <w:spacing w:after="0" w:line="240" w:lineRule="auto"/>
              <w:rPr>
                <w:rFonts w:ascii="Times New Roman" w:hAnsi="Times New Roman" w:cs="Times New Roman"/>
                <w:bCs/>
                <w:sz w:val="24"/>
                <w:szCs w:val="24"/>
                <w:lang w:eastAsia="zh-CN"/>
              </w:rPr>
            </w:pPr>
            <w:r w:rsidRPr="00E93049">
              <w:rPr>
                <w:rFonts w:ascii="Times New Roman" w:hAnsi="Times New Roman" w:cs="Times New Roman"/>
                <w:bCs/>
                <w:sz w:val="24"/>
                <w:szCs w:val="24"/>
                <w:lang w:eastAsia="zh-CN"/>
              </w:rPr>
              <w:t>Деловое управление</w:t>
            </w:r>
          </w:p>
        </w:tc>
        <w:tc>
          <w:tcPr>
            <w:tcW w:w="1708" w:type="dxa"/>
            <w:tcMar>
              <w:bottom w:w="57" w:type="dxa"/>
            </w:tcMar>
            <w:vAlign w:val="center"/>
          </w:tcPr>
          <w:p w14:paraId="5614CBEF" w14:textId="4B9307F0" w:rsidR="00191B60" w:rsidRPr="00E93049" w:rsidRDefault="00191B60" w:rsidP="005B0403">
            <w:pPr>
              <w:spacing w:after="0" w:line="240" w:lineRule="auto"/>
              <w:jc w:val="center"/>
              <w:rPr>
                <w:rFonts w:ascii="Times New Roman" w:hAnsi="Times New Roman" w:cs="Times New Roman"/>
                <w:bCs/>
                <w:sz w:val="24"/>
                <w:szCs w:val="24"/>
                <w:lang w:eastAsia="zh-CN"/>
              </w:rPr>
            </w:pPr>
            <w:r w:rsidRPr="00E93049">
              <w:rPr>
                <w:rFonts w:ascii="Times New Roman" w:hAnsi="Times New Roman" w:cs="Times New Roman"/>
                <w:bCs/>
                <w:sz w:val="24"/>
                <w:szCs w:val="24"/>
                <w:lang w:eastAsia="zh-CN"/>
              </w:rPr>
              <w:t>4.1</w:t>
            </w:r>
          </w:p>
        </w:tc>
      </w:tr>
      <w:tr w:rsidR="00E93049" w:rsidRPr="00E93049" w14:paraId="252FCE7C" w14:textId="77777777" w:rsidTr="00B56AF7">
        <w:trPr>
          <w:trHeight w:val="284"/>
          <w:jc w:val="right"/>
        </w:trPr>
        <w:tc>
          <w:tcPr>
            <w:tcW w:w="855" w:type="dxa"/>
            <w:tcMar>
              <w:bottom w:w="57" w:type="dxa"/>
            </w:tcMar>
            <w:vAlign w:val="center"/>
          </w:tcPr>
          <w:p w14:paraId="4CA9CF55" w14:textId="77777777" w:rsidR="00163A7E" w:rsidRPr="00E93049" w:rsidRDefault="00163A7E" w:rsidP="00D76B7B">
            <w:pPr>
              <w:numPr>
                <w:ilvl w:val="0"/>
                <w:numId w:val="12"/>
              </w:numPr>
              <w:spacing w:after="0" w:line="240" w:lineRule="auto"/>
              <w:jc w:val="center"/>
              <w:rPr>
                <w:rFonts w:ascii="Times New Roman" w:hAnsi="Times New Roman" w:cs="Times New Roman"/>
                <w:sz w:val="24"/>
                <w:szCs w:val="24"/>
              </w:rPr>
            </w:pPr>
          </w:p>
        </w:tc>
        <w:tc>
          <w:tcPr>
            <w:tcW w:w="7643" w:type="dxa"/>
            <w:tcMar>
              <w:bottom w:w="57" w:type="dxa"/>
            </w:tcMar>
          </w:tcPr>
          <w:p w14:paraId="2983CAFE" w14:textId="22A6C530" w:rsidR="00163A7E" w:rsidRPr="00E93049" w:rsidRDefault="00163A7E" w:rsidP="00163A7E">
            <w:pPr>
              <w:spacing w:after="0" w:line="240" w:lineRule="auto"/>
              <w:rPr>
                <w:rFonts w:ascii="Times New Roman" w:hAnsi="Times New Roman" w:cs="Times New Roman"/>
                <w:bCs/>
                <w:sz w:val="24"/>
                <w:szCs w:val="24"/>
                <w:lang w:eastAsia="zh-CN"/>
              </w:rPr>
            </w:pPr>
            <w:r w:rsidRPr="00E93049">
              <w:rPr>
                <w:rFonts w:ascii="Times New Roman" w:hAnsi="Times New Roman" w:cs="Times New Roman"/>
                <w:bCs/>
                <w:sz w:val="24"/>
                <w:szCs w:val="24"/>
                <w:lang w:eastAsia="zh-CN"/>
              </w:rPr>
              <w:t>Служебные гаражи</w:t>
            </w:r>
          </w:p>
        </w:tc>
        <w:tc>
          <w:tcPr>
            <w:tcW w:w="1708" w:type="dxa"/>
            <w:tcMar>
              <w:bottom w:w="57" w:type="dxa"/>
            </w:tcMar>
            <w:vAlign w:val="center"/>
          </w:tcPr>
          <w:p w14:paraId="400F4751" w14:textId="4A3CC685" w:rsidR="00163A7E" w:rsidRPr="00E93049" w:rsidRDefault="00163A7E" w:rsidP="00163A7E">
            <w:pPr>
              <w:spacing w:after="0" w:line="240" w:lineRule="auto"/>
              <w:jc w:val="center"/>
              <w:rPr>
                <w:rFonts w:ascii="Times New Roman" w:hAnsi="Times New Roman" w:cs="Times New Roman"/>
                <w:bCs/>
                <w:sz w:val="24"/>
                <w:szCs w:val="24"/>
                <w:lang w:eastAsia="zh-CN"/>
              </w:rPr>
            </w:pPr>
            <w:r w:rsidRPr="00E93049">
              <w:rPr>
                <w:rFonts w:ascii="Times New Roman" w:hAnsi="Times New Roman" w:cs="Times New Roman"/>
                <w:bCs/>
                <w:sz w:val="24"/>
                <w:szCs w:val="24"/>
                <w:lang w:eastAsia="zh-CN"/>
              </w:rPr>
              <w:t>4.9</w:t>
            </w:r>
          </w:p>
        </w:tc>
      </w:tr>
      <w:tr w:rsidR="00E93049" w:rsidRPr="00E93049" w14:paraId="01BDA79B" w14:textId="77777777" w:rsidTr="005E5932">
        <w:trPr>
          <w:trHeight w:val="284"/>
          <w:jc w:val="right"/>
        </w:trPr>
        <w:tc>
          <w:tcPr>
            <w:tcW w:w="855" w:type="dxa"/>
            <w:tcMar>
              <w:bottom w:w="57" w:type="dxa"/>
            </w:tcMar>
            <w:vAlign w:val="center"/>
          </w:tcPr>
          <w:p w14:paraId="668FFDD7" w14:textId="77777777" w:rsidR="00163A7E" w:rsidRPr="00E93049" w:rsidRDefault="00163A7E" w:rsidP="00D76B7B">
            <w:pPr>
              <w:numPr>
                <w:ilvl w:val="0"/>
                <w:numId w:val="12"/>
              </w:numPr>
              <w:spacing w:after="0" w:line="240" w:lineRule="auto"/>
              <w:jc w:val="center"/>
              <w:rPr>
                <w:rFonts w:ascii="Times New Roman" w:hAnsi="Times New Roman" w:cs="Times New Roman"/>
                <w:sz w:val="24"/>
                <w:szCs w:val="24"/>
              </w:rPr>
            </w:pPr>
          </w:p>
        </w:tc>
        <w:tc>
          <w:tcPr>
            <w:tcW w:w="7643" w:type="dxa"/>
            <w:tcMar>
              <w:bottom w:w="57" w:type="dxa"/>
            </w:tcMar>
            <w:vAlign w:val="center"/>
          </w:tcPr>
          <w:p w14:paraId="3D09FD31" w14:textId="2CE4F392" w:rsidR="00163A7E" w:rsidRPr="00E93049" w:rsidRDefault="00163A7E" w:rsidP="00163A7E">
            <w:pPr>
              <w:spacing w:after="0" w:line="240" w:lineRule="auto"/>
              <w:rPr>
                <w:rFonts w:ascii="Times New Roman" w:hAnsi="Times New Roman" w:cs="Times New Roman"/>
                <w:bCs/>
                <w:sz w:val="24"/>
                <w:szCs w:val="24"/>
                <w:lang w:eastAsia="zh-CN"/>
              </w:rPr>
            </w:pPr>
            <w:r w:rsidRPr="00E93049">
              <w:rPr>
                <w:rFonts w:ascii="Times New Roman" w:hAnsi="Times New Roman" w:cs="Times New Roman"/>
                <w:bCs/>
                <w:sz w:val="24"/>
                <w:szCs w:val="24"/>
                <w:lang w:eastAsia="zh-CN"/>
              </w:rPr>
              <w:t>Стоянка транспортных средств</w:t>
            </w:r>
          </w:p>
        </w:tc>
        <w:tc>
          <w:tcPr>
            <w:tcW w:w="1708" w:type="dxa"/>
            <w:tcMar>
              <w:bottom w:w="57" w:type="dxa"/>
            </w:tcMar>
            <w:vAlign w:val="center"/>
          </w:tcPr>
          <w:p w14:paraId="434323B5" w14:textId="5A9E124D" w:rsidR="00163A7E" w:rsidRPr="00E93049" w:rsidRDefault="00163A7E" w:rsidP="00163A7E">
            <w:pPr>
              <w:spacing w:after="0" w:line="240" w:lineRule="auto"/>
              <w:jc w:val="center"/>
              <w:rPr>
                <w:rFonts w:ascii="Times New Roman" w:hAnsi="Times New Roman" w:cs="Times New Roman"/>
                <w:bCs/>
                <w:sz w:val="24"/>
                <w:szCs w:val="24"/>
                <w:lang w:eastAsia="zh-CN"/>
              </w:rPr>
            </w:pPr>
            <w:r w:rsidRPr="00E93049">
              <w:rPr>
                <w:rFonts w:ascii="Times New Roman" w:hAnsi="Times New Roman" w:cs="Times New Roman"/>
                <w:bCs/>
                <w:sz w:val="24"/>
                <w:szCs w:val="24"/>
                <w:lang w:eastAsia="zh-CN"/>
              </w:rPr>
              <w:t>4.</w:t>
            </w:r>
            <w:r w:rsidR="00286645" w:rsidRPr="00E93049">
              <w:rPr>
                <w:rFonts w:ascii="Times New Roman" w:hAnsi="Times New Roman" w:cs="Times New Roman"/>
                <w:bCs/>
                <w:sz w:val="24"/>
                <w:szCs w:val="24"/>
                <w:lang w:eastAsia="zh-CN"/>
              </w:rPr>
              <w:t>9</w:t>
            </w:r>
            <w:r w:rsidRPr="00E93049">
              <w:rPr>
                <w:rFonts w:ascii="Times New Roman" w:hAnsi="Times New Roman" w:cs="Times New Roman"/>
                <w:bCs/>
                <w:sz w:val="24"/>
                <w:szCs w:val="24"/>
                <w:lang w:eastAsia="zh-CN"/>
              </w:rPr>
              <w:t>.2</w:t>
            </w:r>
          </w:p>
        </w:tc>
      </w:tr>
      <w:tr w:rsidR="005E33C0" w:rsidRPr="00E93049" w14:paraId="32BC3A81" w14:textId="77777777" w:rsidTr="005E5932">
        <w:trPr>
          <w:trHeight w:val="284"/>
          <w:jc w:val="right"/>
        </w:trPr>
        <w:tc>
          <w:tcPr>
            <w:tcW w:w="855" w:type="dxa"/>
            <w:tcMar>
              <w:bottom w:w="57" w:type="dxa"/>
            </w:tcMar>
            <w:vAlign w:val="center"/>
          </w:tcPr>
          <w:p w14:paraId="2566CAA6" w14:textId="77777777" w:rsidR="005E33C0" w:rsidRPr="00E93049" w:rsidRDefault="005E33C0" w:rsidP="00D76B7B">
            <w:pPr>
              <w:numPr>
                <w:ilvl w:val="0"/>
                <w:numId w:val="12"/>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73790104" w14:textId="293220B6" w:rsidR="005E33C0" w:rsidRPr="00E93049" w:rsidRDefault="005E33C0" w:rsidP="00163A7E">
            <w:pPr>
              <w:spacing w:after="0" w:line="240" w:lineRule="auto"/>
              <w:rPr>
                <w:rFonts w:ascii="Times New Roman" w:hAnsi="Times New Roman" w:cs="Times New Roman"/>
                <w:bCs/>
                <w:sz w:val="24"/>
                <w:szCs w:val="24"/>
                <w:lang w:eastAsia="zh-CN"/>
              </w:rPr>
            </w:pPr>
            <w:proofErr w:type="spellStart"/>
            <w:r w:rsidRPr="005E33C0">
              <w:rPr>
                <w:rFonts w:ascii="Times New Roman" w:hAnsi="Times New Roman" w:cs="Times New Roman"/>
                <w:bCs/>
                <w:sz w:val="24"/>
                <w:szCs w:val="24"/>
                <w:lang w:eastAsia="zh-CN"/>
              </w:rPr>
              <w:t>Выставочно</w:t>
            </w:r>
            <w:proofErr w:type="spellEnd"/>
            <w:r w:rsidRPr="005E33C0">
              <w:rPr>
                <w:rFonts w:ascii="Times New Roman" w:hAnsi="Times New Roman" w:cs="Times New Roman"/>
                <w:bCs/>
                <w:sz w:val="24"/>
                <w:szCs w:val="24"/>
                <w:lang w:eastAsia="zh-CN"/>
              </w:rPr>
              <w:t>-ярмарочная деятельность</w:t>
            </w:r>
          </w:p>
        </w:tc>
        <w:tc>
          <w:tcPr>
            <w:tcW w:w="1708" w:type="dxa"/>
            <w:tcMar>
              <w:bottom w:w="57" w:type="dxa"/>
            </w:tcMar>
            <w:vAlign w:val="center"/>
          </w:tcPr>
          <w:p w14:paraId="0428F7EF" w14:textId="4327D5BF" w:rsidR="005E33C0" w:rsidRPr="00E93049" w:rsidRDefault="005E33C0" w:rsidP="00163A7E">
            <w:pPr>
              <w:spacing w:after="0" w:line="240" w:lineRule="auto"/>
              <w:jc w:val="center"/>
              <w:rPr>
                <w:rFonts w:ascii="Times New Roman" w:hAnsi="Times New Roman" w:cs="Times New Roman"/>
                <w:bCs/>
                <w:sz w:val="24"/>
                <w:szCs w:val="24"/>
                <w:lang w:eastAsia="zh-CN"/>
              </w:rPr>
            </w:pPr>
            <w:r>
              <w:rPr>
                <w:rFonts w:ascii="Times New Roman" w:hAnsi="Times New Roman" w:cs="Times New Roman"/>
                <w:bCs/>
                <w:sz w:val="24"/>
                <w:szCs w:val="24"/>
                <w:lang w:eastAsia="zh-CN"/>
              </w:rPr>
              <w:t>4.10</w:t>
            </w:r>
          </w:p>
        </w:tc>
      </w:tr>
      <w:tr w:rsidR="00E93049" w:rsidRPr="00E93049" w14:paraId="6A0C2902" w14:textId="77777777" w:rsidTr="005E5932">
        <w:trPr>
          <w:trHeight w:val="284"/>
          <w:jc w:val="right"/>
        </w:trPr>
        <w:tc>
          <w:tcPr>
            <w:tcW w:w="855" w:type="dxa"/>
            <w:tcMar>
              <w:bottom w:w="57" w:type="dxa"/>
            </w:tcMar>
            <w:vAlign w:val="center"/>
          </w:tcPr>
          <w:p w14:paraId="4B88A83F" w14:textId="77777777" w:rsidR="00163A7E" w:rsidRPr="00E93049" w:rsidRDefault="00163A7E" w:rsidP="00D76B7B">
            <w:pPr>
              <w:numPr>
                <w:ilvl w:val="0"/>
                <w:numId w:val="12"/>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54AB56C5" w14:textId="689C2FB3" w:rsidR="00163A7E" w:rsidRPr="00E93049" w:rsidRDefault="00163A7E" w:rsidP="00163A7E">
            <w:pPr>
              <w:spacing w:after="0" w:line="240" w:lineRule="auto"/>
              <w:rPr>
                <w:rFonts w:ascii="Times New Roman" w:hAnsi="Times New Roman" w:cs="Times New Roman"/>
                <w:bCs/>
                <w:sz w:val="24"/>
                <w:szCs w:val="24"/>
                <w:lang w:eastAsia="zh-CN"/>
              </w:rPr>
            </w:pPr>
            <w:r w:rsidRPr="00E93049">
              <w:rPr>
                <w:rFonts w:ascii="Times New Roman" w:hAnsi="Times New Roman" w:cs="Times New Roman"/>
                <w:bCs/>
                <w:sz w:val="24"/>
                <w:szCs w:val="24"/>
                <w:lang w:eastAsia="zh-CN"/>
              </w:rPr>
              <w:t>Производственная деятельность</w:t>
            </w:r>
          </w:p>
        </w:tc>
        <w:tc>
          <w:tcPr>
            <w:tcW w:w="1708" w:type="dxa"/>
            <w:tcMar>
              <w:bottom w:w="57" w:type="dxa"/>
            </w:tcMar>
            <w:vAlign w:val="center"/>
          </w:tcPr>
          <w:p w14:paraId="4C2CB442" w14:textId="4ADEC2CA" w:rsidR="00163A7E" w:rsidRPr="00E93049" w:rsidRDefault="00163A7E" w:rsidP="00163A7E">
            <w:pPr>
              <w:spacing w:after="0" w:line="240" w:lineRule="auto"/>
              <w:jc w:val="center"/>
              <w:rPr>
                <w:rFonts w:ascii="Times New Roman" w:hAnsi="Times New Roman" w:cs="Times New Roman"/>
                <w:bCs/>
                <w:sz w:val="24"/>
                <w:szCs w:val="24"/>
                <w:lang w:eastAsia="zh-CN"/>
              </w:rPr>
            </w:pPr>
            <w:r w:rsidRPr="00E93049">
              <w:rPr>
                <w:rFonts w:ascii="Times New Roman" w:hAnsi="Times New Roman" w:cs="Times New Roman"/>
                <w:bCs/>
                <w:sz w:val="24"/>
                <w:szCs w:val="24"/>
                <w:lang w:eastAsia="zh-CN"/>
              </w:rPr>
              <w:t>6.0</w:t>
            </w:r>
          </w:p>
        </w:tc>
      </w:tr>
      <w:tr w:rsidR="00E93049" w:rsidRPr="00E93049" w14:paraId="5819D05D" w14:textId="77777777" w:rsidTr="005E5932">
        <w:trPr>
          <w:trHeight w:val="284"/>
          <w:jc w:val="right"/>
        </w:trPr>
        <w:tc>
          <w:tcPr>
            <w:tcW w:w="855" w:type="dxa"/>
            <w:tcMar>
              <w:bottom w:w="57" w:type="dxa"/>
            </w:tcMar>
            <w:vAlign w:val="center"/>
          </w:tcPr>
          <w:p w14:paraId="151A4068" w14:textId="77777777" w:rsidR="00163A7E" w:rsidRPr="00E93049" w:rsidRDefault="00163A7E" w:rsidP="00D76B7B">
            <w:pPr>
              <w:numPr>
                <w:ilvl w:val="0"/>
                <w:numId w:val="12"/>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2B2584B0" w14:textId="5F06A2D8" w:rsidR="00163A7E" w:rsidRPr="00E93049" w:rsidRDefault="00163A7E" w:rsidP="00163A7E">
            <w:pPr>
              <w:spacing w:after="0" w:line="240" w:lineRule="auto"/>
              <w:rPr>
                <w:rFonts w:ascii="Times New Roman" w:hAnsi="Times New Roman" w:cs="Times New Roman"/>
                <w:bCs/>
                <w:sz w:val="24"/>
                <w:szCs w:val="24"/>
                <w:lang w:eastAsia="zh-CN"/>
              </w:rPr>
            </w:pPr>
            <w:r w:rsidRPr="00E93049">
              <w:rPr>
                <w:rFonts w:ascii="Times New Roman" w:hAnsi="Times New Roman" w:cs="Times New Roman"/>
                <w:bCs/>
                <w:sz w:val="24"/>
                <w:szCs w:val="24"/>
                <w:lang w:eastAsia="zh-CN"/>
              </w:rPr>
              <w:t>Склад</w:t>
            </w:r>
          </w:p>
        </w:tc>
        <w:tc>
          <w:tcPr>
            <w:tcW w:w="1708" w:type="dxa"/>
            <w:tcMar>
              <w:bottom w:w="57" w:type="dxa"/>
            </w:tcMar>
          </w:tcPr>
          <w:p w14:paraId="59602289" w14:textId="1CA21455" w:rsidR="00163A7E" w:rsidRPr="00E93049" w:rsidRDefault="00163A7E" w:rsidP="00163A7E">
            <w:pPr>
              <w:spacing w:after="0" w:line="240" w:lineRule="auto"/>
              <w:jc w:val="center"/>
              <w:rPr>
                <w:rFonts w:ascii="Times New Roman" w:hAnsi="Times New Roman" w:cs="Times New Roman"/>
                <w:bCs/>
                <w:sz w:val="24"/>
                <w:szCs w:val="24"/>
                <w:lang w:eastAsia="zh-CN"/>
              </w:rPr>
            </w:pPr>
            <w:r w:rsidRPr="00E93049">
              <w:rPr>
                <w:rFonts w:ascii="Times New Roman" w:hAnsi="Times New Roman" w:cs="Times New Roman"/>
                <w:bCs/>
                <w:sz w:val="24"/>
                <w:szCs w:val="24"/>
                <w:lang w:eastAsia="zh-CN"/>
              </w:rPr>
              <w:t>6.9</w:t>
            </w:r>
          </w:p>
        </w:tc>
      </w:tr>
      <w:tr w:rsidR="003231E1" w:rsidRPr="00E93049" w14:paraId="49FDA07C" w14:textId="77777777" w:rsidTr="005E5932">
        <w:trPr>
          <w:trHeight w:val="284"/>
          <w:jc w:val="right"/>
        </w:trPr>
        <w:tc>
          <w:tcPr>
            <w:tcW w:w="855" w:type="dxa"/>
            <w:tcMar>
              <w:bottom w:w="57" w:type="dxa"/>
            </w:tcMar>
            <w:vAlign w:val="center"/>
          </w:tcPr>
          <w:p w14:paraId="70429302" w14:textId="77777777" w:rsidR="003231E1" w:rsidRPr="00E93049" w:rsidRDefault="003231E1" w:rsidP="00D76B7B">
            <w:pPr>
              <w:numPr>
                <w:ilvl w:val="0"/>
                <w:numId w:val="12"/>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450EAE89" w14:textId="36F14BE5" w:rsidR="003231E1" w:rsidRPr="00E93049" w:rsidRDefault="003231E1" w:rsidP="00163A7E">
            <w:pPr>
              <w:spacing w:after="0" w:line="240" w:lineRule="auto"/>
              <w:rPr>
                <w:rFonts w:ascii="Times New Roman" w:hAnsi="Times New Roman" w:cs="Times New Roman"/>
                <w:bCs/>
                <w:sz w:val="24"/>
                <w:szCs w:val="24"/>
                <w:lang w:eastAsia="zh-CN"/>
              </w:rPr>
            </w:pPr>
            <w:r w:rsidRPr="003231E1">
              <w:rPr>
                <w:rFonts w:ascii="Times New Roman" w:hAnsi="Times New Roman" w:cs="Times New Roman"/>
                <w:bCs/>
                <w:sz w:val="24"/>
                <w:szCs w:val="24"/>
                <w:lang w:eastAsia="zh-CN"/>
              </w:rPr>
              <w:t>Складские площадки</w:t>
            </w:r>
          </w:p>
        </w:tc>
        <w:tc>
          <w:tcPr>
            <w:tcW w:w="1708" w:type="dxa"/>
            <w:tcMar>
              <w:bottom w:w="57" w:type="dxa"/>
            </w:tcMar>
          </w:tcPr>
          <w:p w14:paraId="5F4A8C85" w14:textId="22028A8B" w:rsidR="003231E1" w:rsidRPr="00E93049" w:rsidRDefault="003231E1" w:rsidP="00163A7E">
            <w:pPr>
              <w:spacing w:after="0" w:line="240" w:lineRule="auto"/>
              <w:jc w:val="center"/>
              <w:rPr>
                <w:rFonts w:ascii="Times New Roman" w:hAnsi="Times New Roman" w:cs="Times New Roman"/>
                <w:bCs/>
                <w:sz w:val="24"/>
                <w:szCs w:val="24"/>
                <w:lang w:eastAsia="zh-CN"/>
              </w:rPr>
            </w:pPr>
            <w:r>
              <w:rPr>
                <w:rFonts w:ascii="Times New Roman" w:hAnsi="Times New Roman" w:cs="Times New Roman"/>
                <w:bCs/>
                <w:sz w:val="24"/>
                <w:szCs w:val="24"/>
                <w:lang w:eastAsia="zh-CN"/>
              </w:rPr>
              <w:t>6.9.1</w:t>
            </w:r>
          </w:p>
        </w:tc>
      </w:tr>
      <w:tr w:rsidR="00E93049" w:rsidRPr="00E93049" w14:paraId="3B367798" w14:textId="77777777" w:rsidTr="005E5932">
        <w:trPr>
          <w:trHeight w:val="284"/>
          <w:jc w:val="right"/>
        </w:trPr>
        <w:tc>
          <w:tcPr>
            <w:tcW w:w="855" w:type="dxa"/>
            <w:tcMar>
              <w:bottom w:w="57" w:type="dxa"/>
            </w:tcMar>
            <w:vAlign w:val="center"/>
          </w:tcPr>
          <w:p w14:paraId="3DC65C92" w14:textId="77777777" w:rsidR="00163A7E" w:rsidRPr="00E93049" w:rsidRDefault="00163A7E" w:rsidP="00D76B7B">
            <w:pPr>
              <w:numPr>
                <w:ilvl w:val="0"/>
                <w:numId w:val="12"/>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7DDA2633" w14:textId="12F24948" w:rsidR="00163A7E" w:rsidRPr="00E93049" w:rsidRDefault="00163A7E" w:rsidP="00163A7E">
            <w:pPr>
              <w:spacing w:after="0" w:line="240" w:lineRule="auto"/>
              <w:rPr>
                <w:rFonts w:ascii="Times New Roman" w:hAnsi="Times New Roman" w:cs="Times New Roman"/>
                <w:bCs/>
                <w:sz w:val="24"/>
                <w:szCs w:val="24"/>
                <w:lang w:eastAsia="zh-CN"/>
              </w:rPr>
            </w:pPr>
            <w:r w:rsidRPr="00E93049">
              <w:rPr>
                <w:rFonts w:ascii="Times New Roman" w:hAnsi="Times New Roman" w:cs="Times New Roman"/>
                <w:bCs/>
                <w:sz w:val="24"/>
                <w:szCs w:val="24"/>
                <w:lang w:eastAsia="zh-CN"/>
              </w:rPr>
              <w:t>Научно-производственная деятельность</w:t>
            </w:r>
          </w:p>
        </w:tc>
        <w:tc>
          <w:tcPr>
            <w:tcW w:w="1708" w:type="dxa"/>
            <w:tcMar>
              <w:bottom w:w="57" w:type="dxa"/>
            </w:tcMar>
          </w:tcPr>
          <w:p w14:paraId="34F87893" w14:textId="4FC6E64B" w:rsidR="00163A7E" w:rsidRPr="00E93049" w:rsidRDefault="00163A7E" w:rsidP="00163A7E">
            <w:pPr>
              <w:spacing w:after="0" w:line="240" w:lineRule="auto"/>
              <w:jc w:val="center"/>
              <w:rPr>
                <w:rFonts w:ascii="Times New Roman" w:hAnsi="Times New Roman" w:cs="Times New Roman"/>
                <w:bCs/>
                <w:sz w:val="24"/>
                <w:szCs w:val="24"/>
                <w:lang w:eastAsia="zh-CN"/>
              </w:rPr>
            </w:pPr>
            <w:r w:rsidRPr="00E93049">
              <w:rPr>
                <w:rFonts w:ascii="Times New Roman" w:hAnsi="Times New Roman" w:cs="Times New Roman"/>
                <w:bCs/>
                <w:sz w:val="24"/>
                <w:szCs w:val="24"/>
                <w:lang w:eastAsia="zh-CN"/>
              </w:rPr>
              <w:t>6.12</w:t>
            </w:r>
          </w:p>
        </w:tc>
      </w:tr>
      <w:tr w:rsidR="00E93049" w:rsidRPr="00E93049" w14:paraId="05176B04" w14:textId="77777777" w:rsidTr="005E5932">
        <w:trPr>
          <w:trHeight w:val="284"/>
          <w:jc w:val="right"/>
        </w:trPr>
        <w:tc>
          <w:tcPr>
            <w:tcW w:w="855" w:type="dxa"/>
            <w:tcMar>
              <w:bottom w:w="57" w:type="dxa"/>
            </w:tcMar>
            <w:vAlign w:val="center"/>
          </w:tcPr>
          <w:p w14:paraId="620331D2" w14:textId="77777777" w:rsidR="00163A7E" w:rsidRPr="00E93049" w:rsidRDefault="00163A7E" w:rsidP="00D76B7B">
            <w:pPr>
              <w:numPr>
                <w:ilvl w:val="0"/>
                <w:numId w:val="12"/>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2F9B3229" w14:textId="77777777" w:rsidR="00163A7E" w:rsidRPr="00E93049" w:rsidRDefault="00163A7E" w:rsidP="00163A7E">
            <w:pPr>
              <w:spacing w:after="0" w:line="240" w:lineRule="auto"/>
              <w:rPr>
                <w:rFonts w:ascii="Times New Roman" w:hAnsi="Times New Roman" w:cs="Times New Roman"/>
                <w:bCs/>
                <w:sz w:val="24"/>
                <w:szCs w:val="24"/>
                <w:lang w:eastAsia="zh-CN"/>
              </w:rPr>
            </w:pPr>
            <w:r w:rsidRPr="00E93049">
              <w:rPr>
                <w:rFonts w:ascii="Times New Roman" w:hAnsi="Times New Roman" w:cs="Times New Roman"/>
                <w:sz w:val="24"/>
                <w:szCs w:val="24"/>
                <w:lang w:eastAsia="zh-CN"/>
              </w:rPr>
              <w:t>Земельные участки (территории) общего пользования</w:t>
            </w:r>
          </w:p>
        </w:tc>
        <w:tc>
          <w:tcPr>
            <w:tcW w:w="1708" w:type="dxa"/>
            <w:tcMar>
              <w:bottom w:w="57" w:type="dxa"/>
            </w:tcMar>
            <w:vAlign w:val="center"/>
          </w:tcPr>
          <w:p w14:paraId="6FE025CF" w14:textId="77777777" w:rsidR="00163A7E" w:rsidRPr="00E93049" w:rsidRDefault="00163A7E" w:rsidP="00163A7E">
            <w:pPr>
              <w:spacing w:after="0" w:line="240" w:lineRule="auto"/>
              <w:jc w:val="center"/>
              <w:rPr>
                <w:rFonts w:ascii="Times New Roman" w:hAnsi="Times New Roman" w:cs="Times New Roman"/>
                <w:bCs/>
                <w:sz w:val="24"/>
                <w:szCs w:val="24"/>
                <w:lang w:eastAsia="zh-CN"/>
              </w:rPr>
            </w:pPr>
            <w:r w:rsidRPr="00E93049">
              <w:rPr>
                <w:rFonts w:ascii="Times New Roman" w:hAnsi="Times New Roman" w:cs="Times New Roman"/>
                <w:sz w:val="24"/>
                <w:szCs w:val="24"/>
                <w:lang w:eastAsia="zh-CN"/>
              </w:rPr>
              <w:t>12.0</w:t>
            </w:r>
          </w:p>
        </w:tc>
      </w:tr>
      <w:tr w:rsidR="00E93049" w:rsidRPr="00E93049" w14:paraId="755199A4" w14:textId="77777777" w:rsidTr="005E5932">
        <w:trPr>
          <w:trHeight w:val="284"/>
          <w:jc w:val="right"/>
        </w:trPr>
        <w:tc>
          <w:tcPr>
            <w:tcW w:w="855" w:type="dxa"/>
            <w:tcMar>
              <w:bottom w:w="57" w:type="dxa"/>
            </w:tcMar>
            <w:vAlign w:val="center"/>
          </w:tcPr>
          <w:p w14:paraId="6E7132D2" w14:textId="77777777" w:rsidR="00163A7E" w:rsidRPr="00E93049" w:rsidRDefault="00163A7E" w:rsidP="00D76B7B">
            <w:pPr>
              <w:numPr>
                <w:ilvl w:val="0"/>
                <w:numId w:val="12"/>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07B78F3D" w14:textId="77777777" w:rsidR="00163A7E" w:rsidRPr="00E93049" w:rsidRDefault="00163A7E" w:rsidP="00163A7E">
            <w:pPr>
              <w:spacing w:after="0" w:line="240" w:lineRule="auto"/>
              <w:rPr>
                <w:rFonts w:ascii="Times New Roman" w:hAnsi="Times New Roman" w:cs="Times New Roman"/>
                <w:bCs/>
                <w:sz w:val="24"/>
                <w:szCs w:val="24"/>
                <w:lang w:eastAsia="zh-CN"/>
              </w:rPr>
            </w:pPr>
            <w:r w:rsidRPr="00E93049">
              <w:rPr>
                <w:rFonts w:ascii="Times New Roman" w:hAnsi="Times New Roman" w:cs="Times New Roman"/>
                <w:sz w:val="24"/>
                <w:szCs w:val="24"/>
                <w:lang w:eastAsia="zh-CN"/>
              </w:rPr>
              <w:t>Улично-дорожная сеть</w:t>
            </w:r>
          </w:p>
        </w:tc>
        <w:tc>
          <w:tcPr>
            <w:tcW w:w="1708" w:type="dxa"/>
            <w:tcMar>
              <w:bottom w:w="57" w:type="dxa"/>
            </w:tcMar>
            <w:vAlign w:val="center"/>
          </w:tcPr>
          <w:p w14:paraId="27FECED5" w14:textId="77777777" w:rsidR="00163A7E" w:rsidRPr="00E93049" w:rsidRDefault="00163A7E" w:rsidP="00163A7E">
            <w:pPr>
              <w:spacing w:after="0" w:line="240" w:lineRule="auto"/>
              <w:jc w:val="center"/>
              <w:rPr>
                <w:rFonts w:ascii="Times New Roman" w:hAnsi="Times New Roman" w:cs="Times New Roman"/>
                <w:bCs/>
                <w:sz w:val="24"/>
                <w:szCs w:val="24"/>
                <w:lang w:eastAsia="zh-CN"/>
              </w:rPr>
            </w:pPr>
            <w:r w:rsidRPr="00E93049">
              <w:rPr>
                <w:rFonts w:ascii="Times New Roman" w:hAnsi="Times New Roman" w:cs="Times New Roman"/>
                <w:sz w:val="24"/>
                <w:szCs w:val="24"/>
                <w:lang w:eastAsia="zh-CN"/>
              </w:rPr>
              <w:t>12.0.1</w:t>
            </w:r>
          </w:p>
        </w:tc>
      </w:tr>
      <w:tr w:rsidR="00E93049" w:rsidRPr="00E93049" w14:paraId="637C4E8E" w14:textId="77777777" w:rsidTr="005E5932">
        <w:trPr>
          <w:trHeight w:val="284"/>
          <w:jc w:val="right"/>
        </w:trPr>
        <w:tc>
          <w:tcPr>
            <w:tcW w:w="855" w:type="dxa"/>
            <w:tcMar>
              <w:bottom w:w="57" w:type="dxa"/>
            </w:tcMar>
            <w:vAlign w:val="center"/>
          </w:tcPr>
          <w:p w14:paraId="568027BB" w14:textId="77777777" w:rsidR="00163A7E" w:rsidRPr="00E93049" w:rsidRDefault="00163A7E" w:rsidP="00D76B7B">
            <w:pPr>
              <w:numPr>
                <w:ilvl w:val="0"/>
                <w:numId w:val="12"/>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0D811438" w14:textId="77777777" w:rsidR="00163A7E" w:rsidRPr="00E93049" w:rsidRDefault="00163A7E" w:rsidP="00163A7E">
            <w:pPr>
              <w:spacing w:after="0" w:line="240" w:lineRule="auto"/>
              <w:rPr>
                <w:rFonts w:ascii="Times New Roman" w:hAnsi="Times New Roman" w:cs="Times New Roman"/>
                <w:bCs/>
                <w:sz w:val="24"/>
                <w:szCs w:val="24"/>
                <w:lang w:eastAsia="zh-CN"/>
              </w:rPr>
            </w:pPr>
            <w:r w:rsidRPr="00E93049">
              <w:rPr>
                <w:rFonts w:ascii="Times New Roman" w:hAnsi="Times New Roman" w:cs="Times New Roman"/>
                <w:sz w:val="24"/>
                <w:szCs w:val="24"/>
              </w:rPr>
              <w:t>Благоустройство территории</w:t>
            </w:r>
          </w:p>
        </w:tc>
        <w:tc>
          <w:tcPr>
            <w:tcW w:w="1708" w:type="dxa"/>
            <w:tcMar>
              <w:bottom w:w="57" w:type="dxa"/>
            </w:tcMar>
            <w:vAlign w:val="center"/>
          </w:tcPr>
          <w:p w14:paraId="2BF14F4F" w14:textId="77777777" w:rsidR="00163A7E" w:rsidRPr="00E93049" w:rsidRDefault="00163A7E" w:rsidP="00163A7E">
            <w:pPr>
              <w:spacing w:after="0" w:line="240" w:lineRule="auto"/>
              <w:jc w:val="center"/>
              <w:rPr>
                <w:rFonts w:ascii="Times New Roman" w:hAnsi="Times New Roman" w:cs="Times New Roman"/>
                <w:bCs/>
                <w:sz w:val="24"/>
                <w:szCs w:val="24"/>
                <w:lang w:eastAsia="zh-CN"/>
              </w:rPr>
            </w:pPr>
            <w:r w:rsidRPr="00E93049">
              <w:rPr>
                <w:rFonts w:ascii="Times New Roman" w:hAnsi="Times New Roman" w:cs="Times New Roman"/>
                <w:sz w:val="24"/>
                <w:szCs w:val="24"/>
                <w:lang w:eastAsia="zh-CN"/>
              </w:rPr>
              <w:t>12.0.2</w:t>
            </w:r>
          </w:p>
        </w:tc>
      </w:tr>
      <w:tr w:rsidR="00E93049" w:rsidRPr="00E93049" w14:paraId="20EDC4D8" w14:textId="77777777" w:rsidTr="005E5932">
        <w:trPr>
          <w:trHeight w:val="284"/>
          <w:jc w:val="right"/>
        </w:trPr>
        <w:tc>
          <w:tcPr>
            <w:tcW w:w="10206" w:type="dxa"/>
            <w:gridSpan w:val="3"/>
            <w:tcMar>
              <w:bottom w:w="57" w:type="dxa"/>
            </w:tcMar>
            <w:vAlign w:val="center"/>
          </w:tcPr>
          <w:p w14:paraId="32DE9B04" w14:textId="77777777" w:rsidR="00163A7E" w:rsidRPr="00E93049" w:rsidRDefault="00163A7E" w:rsidP="00163A7E">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Условно разрешенные виды использования</w:t>
            </w:r>
          </w:p>
        </w:tc>
      </w:tr>
      <w:tr w:rsidR="00E93049" w:rsidRPr="00E93049" w14:paraId="03D8B57A" w14:textId="77777777" w:rsidTr="005E5932">
        <w:trPr>
          <w:trHeight w:val="284"/>
          <w:jc w:val="right"/>
        </w:trPr>
        <w:tc>
          <w:tcPr>
            <w:tcW w:w="855" w:type="dxa"/>
            <w:tcMar>
              <w:bottom w:w="57" w:type="dxa"/>
            </w:tcMar>
            <w:vAlign w:val="center"/>
          </w:tcPr>
          <w:p w14:paraId="5CA54485" w14:textId="77777777" w:rsidR="00163A7E" w:rsidRPr="00E93049" w:rsidRDefault="00163A7E" w:rsidP="00D76B7B">
            <w:pPr>
              <w:numPr>
                <w:ilvl w:val="0"/>
                <w:numId w:val="12"/>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4B42890B" w14:textId="7DC66A1C" w:rsidR="00163A7E" w:rsidRPr="00E93049" w:rsidRDefault="00B836A4" w:rsidP="00163A7E">
            <w:pPr>
              <w:spacing w:after="0" w:line="240" w:lineRule="auto"/>
              <w:rPr>
                <w:rFonts w:ascii="Times New Roman" w:hAnsi="Times New Roman" w:cs="Times New Roman"/>
                <w:sz w:val="24"/>
                <w:szCs w:val="24"/>
              </w:rPr>
            </w:pPr>
            <w:r w:rsidRPr="00E93049">
              <w:rPr>
                <w:rFonts w:ascii="Times New Roman" w:hAnsi="Times New Roman" w:cs="Times New Roman"/>
                <w:bCs/>
                <w:sz w:val="24"/>
                <w:szCs w:val="24"/>
                <w:lang w:eastAsia="zh-CN"/>
              </w:rPr>
              <w:t>Не установлены</w:t>
            </w:r>
          </w:p>
        </w:tc>
        <w:tc>
          <w:tcPr>
            <w:tcW w:w="1708" w:type="dxa"/>
            <w:tcMar>
              <w:bottom w:w="57" w:type="dxa"/>
            </w:tcMar>
            <w:vAlign w:val="center"/>
          </w:tcPr>
          <w:p w14:paraId="529045F5" w14:textId="0DC9F2A4" w:rsidR="00163A7E" w:rsidRPr="00E93049" w:rsidRDefault="00144B60" w:rsidP="00163A7E">
            <w:pPr>
              <w:spacing w:after="0" w:line="240" w:lineRule="auto"/>
              <w:jc w:val="center"/>
              <w:rPr>
                <w:rFonts w:ascii="Times New Roman" w:hAnsi="Times New Roman" w:cs="Times New Roman"/>
                <w:sz w:val="24"/>
                <w:szCs w:val="24"/>
              </w:rPr>
            </w:pPr>
            <w:r w:rsidRPr="00E93049">
              <w:rPr>
                <w:rFonts w:ascii="Times New Roman" w:hAnsi="Times New Roman" w:cs="Times New Roman"/>
                <w:bCs/>
                <w:sz w:val="24"/>
                <w:szCs w:val="24"/>
                <w:lang w:eastAsia="zh-CN"/>
              </w:rPr>
              <w:t>–</w:t>
            </w:r>
          </w:p>
        </w:tc>
      </w:tr>
      <w:tr w:rsidR="00E93049" w:rsidRPr="00E93049" w14:paraId="34371C51" w14:textId="77777777" w:rsidTr="005E5932">
        <w:trPr>
          <w:trHeight w:val="284"/>
          <w:jc w:val="right"/>
        </w:trPr>
        <w:tc>
          <w:tcPr>
            <w:tcW w:w="10206" w:type="dxa"/>
            <w:gridSpan w:val="3"/>
            <w:tcMar>
              <w:bottom w:w="57" w:type="dxa"/>
            </w:tcMar>
            <w:vAlign w:val="center"/>
          </w:tcPr>
          <w:p w14:paraId="3E7F4998" w14:textId="77777777" w:rsidR="00163A7E" w:rsidRPr="00E93049" w:rsidRDefault="00163A7E" w:rsidP="00163A7E">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Вспомогательные виды разрешенного использования</w:t>
            </w:r>
          </w:p>
        </w:tc>
      </w:tr>
      <w:tr w:rsidR="00E93049" w:rsidRPr="00E93049" w14:paraId="455D0BF9" w14:textId="77777777" w:rsidTr="005E5932">
        <w:trPr>
          <w:trHeight w:val="284"/>
          <w:jc w:val="right"/>
        </w:trPr>
        <w:tc>
          <w:tcPr>
            <w:tcW w:w="855" w:type="dxa"/>
            <w:tcMar>
              <w:bottom w:w="57" w:type="dxa"/>
            </w:tcMar>
            <w:vAlign w:val="center"/>
          </w:tcPr>
          <w:p w14:paraId="41462FEF" w14:textId="77777777" w:rsidR="00163A7E" w:rsidRPr="00E93049" w:rsidRDefault="00163A7E" w:rsidP="00D76B7B">
            <w:pPr>
              <w:numPr>
                <w:ilvl w:val="0"/>
                <w:numId w:val="12"/>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3CA9BBDE" w14:textId="1B5CA996" w:rsidR="00163A7E" w:rsidRPr="00E93049" w:rsidRDefault="00163A7E" w:rsidP="00163A7E">
            <w:pPr>
              <w:spacing w:after="0" w:line="240" w:lineRule="auto"/>
              <w:rPr>
                <w:rFonts w:ascii="Times New Roman" w:hAnsi="Times New Roman" w:cs="Times New Roman"/>
                <w:bCs/>
                <w:sz w:val="24"/>
                <w:szCs w:val="24"/>
                <w:lang w:eastAsia="zh-CN"/>
              </w:rPr>
            </w:pPr>
            <w:r w:rsidRPr="00E93049">
              <w:rPr>
                <w:rFonts w:ascii="Times New Roman" w:hAnsi="Times New Roman" w:cs="Times New Roman"/>
                <w:sz w:val="24"/>
                <w:szCs w:val="24"/>
              </w:rPr>
              <w:t>Не установлены</w:t>
            </w:r>
          </w:p>
        </w:tc>
        <w:tc>
          <w:tcPr>
            <w:tcW w:w="1708" w:type="dxa"/>
            <w:tcMar>
              <w:bottom w:w="57" w:type="dxa"/>
            </w:tcMar>
            <w:vAlign w:val="center"/>
          </w:tcPr>
          <w:p w14:paraId="5698F788" w14:textId="4CE294B1" w:rsidR="00163A7E" w:rsidRPr="00E93049" w:rsidRDefault="00163A7E" w:rsidP="00163A7E">
            <w:pPr>
              <w:spacing w:after="0" w:line="240" w:lineRule="auto"/>
              <w:jc w:val="center"/>
              <w:rPr>
                <w:rFonts w:ascii="Times New Roman" w:hAnsi="Times New Roman" w:cs="Times New Roman"/>
                <w:bCs/>
                <w:sz w:val="24"/>
                <w:szCs w:val="24"/>
                <w:lang w:eastAsia="zh-CN"/>
              </w:rPr>
            </w:pPr>
            <w:r w:rsidRPr="00E93049">
              <w:rPr>
                <w:rFonts w:ascii="Times New Roman" w:hAnsi="Times New Roman" w:cs="Times New Roman"/>
                <w:sz w:val="24"/>
                <w:szCs w:val="24"/>
              </w:rPr>
              <w:t>–</w:t>
            </w:r>
          </w:p>
        </w:tc>
      </w:tr>
      <w:tr w:rsidR="00E93049" w:rsidRPr="00E93049" w14:paraId="3981DD52" w14:textId="77777777" w:rsidTr="005E5932">
        <w:trPr>
          <w:trHeight w:val="687"/>
          <w:jc w:val="right"/>
        </w:trPr>
        <w:tc>
          <w:tcPr>
            <w:tcW w:w="10206" w:type="dxa"/>
            <w:gridSpan w:val="3"/>
            <w:tcMar>
              <w:bottom w:w="57" w:type="dxa"/>
            </w:tcMar>
            <w:vAlign w:val="center"/>
          </w:tcPr>
          <w:p w14:paraId="7091150F" w14:textId="77777777" w:rsidR="00163A7E" w:rsidRPr="00E93049" w:rsidRDefault="00163A7E" w:rsidP="00163A7E">
            <w:pPr>
              <w:spacing w:after="0" w:line="240" w:lineRule="auto"/>
              <w:rPr>
                <w:rFonts w:ascii="Times New Roman" w:hAnsi="Times New Roman" w:cs="Times New Roman"/>
                <w:sz w:val="24"/>
                <w:szCs w:val="24"/>
                <w:lang w:eastAsia="zh-CN"/>
              </w:rPr>
            </w:pPr>
            <w:r w:rsidRPr="00E93049">
              <w:rPr>
                <w:rFonts w:ascii="Times New Roman" w:hAnsi="Times New Roman" w:cs="Times New Roman"/>
                <w:sz w:val="24"/>
                <w:szCs w:val="24"/>
                <w:lang w:eastAsia="zh-CN"/>
              </w:rPr>
              <w:t>Примечание:</w:t>
            </w:r>
          </w:p>
          <w:p w14:paraId="728027C0" w14:textId="13FA76F5" w:rsidR="00163A7E" w:rsidRPr="00E93049" w:rsidRDefault="00163A7E" w:rsidP="00163A7E">
            <w:pPr>
              <w:spacing w:after="0" w:line="240" w:lineRule="auto"/>
              <w:rPr>
                <w:rFonts w:ascii="Times New Roman" w:hAnsi="Times New Roman" w:cs="Times New Roman"/>
                <w:sz w:val="24"/>
                <w:szCs w:val="24"/>
              </w:rPr>
            </w:pPr>
            <w:r w:rsidRPr="00E93049">
              <w:rPr>
                <w:rFonts w:ascii="Times New Roman" w:hAnsi="Times New Roman" w:cs="Times New Roman"/>
                <w:sz w:val="24"/>
                <w:szCs w:val="24"/>
                <w:lang w:eastAsia="zh-CN"/>
              </w:rPr>
              <w:t>санитарно-защитные зоны планируемых к размещению объектов должны располагаться в границах территориальной зоны.</w:t>
            </w:r>
          </w:p>
        </w:tc>
      </w:tr>
    </w:tbl>
    <w:p w14:paraId="3297C2E1" w14:textId="0C012897" w:rsidR="009F47BC" w:rsidRPr="00E93049" w:rsidRDefault="009F47BC" w:rsidP="00D76B7B">
      <w:pPr>
        <w:numPr>
          <w:ilvl w:val="0"/>
          <w:numId w:val="11"/>
        </w:numPr>
        <w:spacing w:before="120" w:after="12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lastRenderedPageBreak/>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E93049">
        <w:rPr>
          <w:rFonts w:ascii="Times New Roman" w:hAnsi="Times New Roman" w:cs="Times New Roman"/>
          <w:sz w:val="28"/>
          <w:szCs w:val="28"/>
        </w:rPr>
        <w:br/>
        <w:t xml:space="preserve">(с учетом положений </w:t>
      </w:r>
      <w:r w:rsidR="00DA5689" w:rsidRPr="00E93049">
        <w:rPr>
          <w:rFonts w:ascii="Times New Roman" w:hAnsi="Times New Roman" w:cs="Times New Roman"/>
          <w:sz w:val="28"/>
          <w:szCs w:val="28"/>
        </w:rPr>
        <w:t>частей 6, 8 статьи 23</w:t>
      </w:r>
      <w:r w:rsidR="007F4E38" w:rsidRPr="00E93049">
        <w:rPr>
          <w:rFonts w:ascii="Times New Roman" w:hAnsi="Times New Roman" w:cs="Times New Roman"/>
          <w:sz w:val="28"/>
          <w:szCs w:val="28"/>
        </w:rPr>
        <w:t xml:space="preserve"> настоящих Правил</w:t>
      </w:r>
      <w:r w:rsidRPr="00E93049">
        <w:rPr>
          <w:rFonts w:ascii="Times New Roman" w:hAnsi="Times New Roman" w:cs="Times New Roman"/>
          <w:sz w:val="28"/>
          <w:szCs w:val="28"/>
        </w:rPr>
        <w:t>):</w:t>
      </w:r>
    </w:p>
    <w:tbl>
      <w:tblPr>
        <w:tblW w:w="1020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5799"/>
        <w:gridCol w:w="17"/>
        <w:gridCol w:w="1711"/>
        <w:gridCol w:w="1754"/>
      </w:tblGrid>
      <w:tr w:rsidR="00E93049" w:rsidRPr="00E93049" w14:paraId="78B3F6C0" w14:textId="77777777" w:rsidTr="008040D4">
        <w:trPr>
          <w:trHeight w:val="284"/>
          <w:tblHeader/>
          <w:jc w:val="right"/>
        </w:trPr>
        <w:tc>
          <w:tcPr>
            <w:tcW w:w="925" w:type="dxa"/>
            <w:vMerge w:val="restart"/>
            <w:tcMar>
              <w:top w:w="28" w:type="dxa"/>
              <w:left w:w="57" w:type="dxa"/>
              <w:bottom w:w="57" w:type="dxa"/>
              <w:right w:w="28" w:type="dxa"/>
            </w:tcMar>
            <w:vAlign w:val="center"/>
          </w:tcPr>
          <w:p w14:paraId="031C05BD" w14:textId="77777777" w:rsidR="009F47BC" w:rsidRPr="00E93049" w:rsidRDefault="009F47BC" w:rsidP="007E6092">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w:t>
            </w:r>
          </w:p>
          <w:p w14:paraId="6514C886" w14:textId="77777777" w:rsidR="009F47BC" w:rsidRPr="00E93049" w:rsidRDefault="009F47BC" w:rsidP="007E6092">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п/п</w:t>
            </w:r>
          </w:p>
        </w:tc>
        <w:tc>
          <w:tcPr>
            <w:tcW w:w="5816" w:type="dxa"/>
            <w:gridSpan w:val="2"/>
            <w:vMerge w:val="restart"/>
            <w:tcMar>
              <w:top w:w="28" w:type="dxa"/>
              <w:left w:w="57" w:type="dxa"/>
              <w:bottom w:w="57" w:type="dxa"/>
              <w:right w:w="28" w:type="dxa"/>
            </w:tcMar>
            <w:vAlign w:val="center"/>
          </w:tcPr>
          <w:p w14:paraId="695DA49B" w14:textId="77777777" w:rsidR="009F47BC" w:rsidRPr="00E93049" w:rsidRDefault="009F47BC" w:rsidP="007E6092">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Вид разрешенного использования</w:t>
            </w:r>
          </w:p>
          <w:p w14:paraId="4880BCAE" w14:textId="77777777" w:rsidR="009F47BC" w:rsidRPr="00E93049" w:rsidRDefault="009F47BC" w:rsidP="007E6092">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земельного участка (код)</w:t>
            </w:r>
          </w:p>
        </w:tc>
        <w:tc>
          <w:tcPr>
            <w:tcW w:w="3465" w:type="dxa"/>
            <w:gridSpan w:val="2"/>
            <w:tcMar>
              <w:top w:w="28" w:type="dxa"/>
              <w:left w:w="57" w:type="dxa"/>
              <w:bottom w:w="57" w:type="dxa"/>
              <w:right w:w="28" w:type="dxa"/>
            </w:tcMar>
            <w:vAlign w:val="center"/>
          </w:tcPr>
          <w:p w14:paraId="0DD3280B" w14:textId="77777777" w:rsidR="009F47BC" w:rsidRPr="00E93049" w:rsidRDefault="009F47BC" w:rsidP="007E6092">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Предельные значения</w:t>
            </w:r>
          </w:p>
        </w:tc>
      </w:tr>
      <w:tr w:rsidR="00E93049" w:rsidRPr="00E93049" w14:paraId="06C167DD" w14:textId="77777777" w:rsidTr="008040D4">
        <w:trPr>
          <w:trHeight w:val="284"/>
          <w:tblHeader/>
          <w:jc w:val="right"/>
        </w:trPr>
        <w:tc>
          <w:tcPr>
            <w:tcW w:w="925" w:type="dxa"/>
            <w:vMerge/>
            <w:tcMar>
              <w:top w:w="28" w:type="dxa"/>
              <w:left w:w="57" w:type="dxa"/>
              <w:bottom w:w="57" w:type="dxa"/>
              <w:right w:w="28" w:type="dxa"/>
            </w:tcMar>
            <w:vAlign w:val="center"/>
          </w:tcPr>
          <w:p w14:paraId="2B0E0BE7" w14:textId="77777777" w:rsidR="009F47BC" w:rsidRPr="00E93049" w:rsidRDefault="009F47BC" w:rsidP="007E6092">
            <w:pPr>
              <w:spacing w:after="0" w:line="240" w:lineRule="auto"/>
              <w:jc w:val="center"/>
              <w:rPr>
                <w:rFonts w:ascii="Times New Roman" w:hAnsi="Times New Roman" w:cs="Times New Roman"/>
                <w:sz w:val="24"/>
                <w:szCs w:val="24"/>
              </w:rPr>
            </w:pPr>
          </w:p>
        </w:tc>
        <w:tc>
          <w:tcPr>
            <w:tcW w:w="5816" w:type="dxa"/>
            <w:gridSpan w:val="2"/>
            <w:vMerge/>
            <w:tcMar>
              <w:top w:w="28" w:type="dxa"/>
              <w:left w:w="57" w:type="dxa"/>
              <w:bottom w:w="57" w:type="dxa"/>
              <w:right w:w="28" w:type="dxa"/>
            </w:tcMar>
            <w:vAlign w:val="center"/>
          </w:tcPr>
          <w:p w14:paraId="54EB62FA" w14:textId="77777777" w:rsidR="009F47BC" w:rsidRPr="00E93049" w:rsidRDefault="009F47BC" w:rsidP="007E6092">
            <w:pPr>
              <w:spacing w:after="0" w:line="240" w:lineRule="auto"/>
              <w:rPr>
                <w:rFonts w:ascii="Times New Roman" w:hAnsi="Times New Roman" w:cs="Times New Roman"/>
                <w:sz w:val="24"/>
                <w:szCs w:val="24"/>
              </w:rPr>
            </w:pPr>
          </w:p>
        </w:tc>
        <w:tc>
          <w:tcPr>
            <w:tcW w:w="1711" w:type="dxa"/>
            <w:tcMar>
              <w:top w:w="28" w:type="dxa"/>
              <w:left w:w="57" w:type="dxa"/>
              <w:bottom w:w="57" w:type="dxa"/>
              <w:right w:w="28" w:type="dxa"/>
            </w:tcMar>
            <w:vAlign w:val="center"/>
          </w:tcPr>
          <w:p w14:paraId="6540E44A" w14:textId="77777777" w:rsidR="009F47BC" w:rsidRPr="00E93049" w:rsidRDefault="009F47BC" w:rsidP="007E6092">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Минимальные</w:t>
            </w:r>
          </w:p>
        </w:tc>
        <w:tc>
          <w:tcPr>
            <w:tcW w:w="1754" w:type="dxa"/>
            <w:tcMar>
              <w:top w:w="28" w:type="dxa"/>
              <w:left w:w="57" w:type="dxa"/>
              <w:bottom w:w="57" w:type="dxa"/>
              <w:right w:w="28" w:type="dxa"/>
            </w:tcMar>
            <w:vAlign w:val="center"/>
          </w:tcPr>
          <w:p w14:paraId="0582D210" w14:textId="77777777" w:rsidR="009F47BC" w:rsidRPr="00E93049" w:rsidRDefault="009F47BC" w:rsidP="007E6092">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Максимальные</w:t>
            </w:r>
          </w:p>
        </w:tc>
      </w:tr>
      <w:tr w:rsidR="00E93049" w:rsidRPr="00E93049" w14:paraId="05BC75A0" w14:textId="77777777" w:rsidTr="008040D4">
        <w:trPr>
          <w:trHeight w:val="284"/>
          <w:jc w:val="right"/>
        </w:trPr>
        <w:tc>
          <w:tcPr>
            <w:tcW w:w="925" w:type="dxa"/>
            <w:tcMar>
              <w:top w:w="28" w:type="dxa"/>
              <w:left w:w="57" w:type="dxa"/>
              <w:bottom w:w="57" w:type="dxa"/>
              <w:right w:w="28" w:type="dxa"/>
            </w:tcMar>
            <w:vAlign w:val="center"/>
          </w:tcPr>
          <w:p w14:paraId="44BA37AA" w14:textId="77777777" w:rsidR="009F47BC" w:rsidRPr="00E93049" w:rsidRDefault="009F47BC" w:rsidP="00D76B7B">
            <w:pPr>
              <w:numPr>
                <w:ilvl w:val="0"/>
                <w:numId w:val="13"/>
              </w:numPr>
              <w:spacing w:after="0" w:line="240" w:lineRule="auto"/>
              <w:ind w:left="227" w:hanging="227"/>
              <w:jc w:val="right"/>
              <w:rPr>
                <w:rFonts w:ascii="Times New Roman" w:hAnsi="Times New Roman" w:cs="Times New Roman"/>
                <w:sz w:val="24"/>
                <w:szCs w:val="24"/>
              </w:rPr>
            </w:pPr>
          </w:p>
        </w:tc>
        <w:tc>
          <w:tcPr>
            <w:tcW w:w="9281" w:type="dxa"/>
            <w:gridSpan w:val="4"/>
            <w:tcMar>
              <w:top w:w="28" w:type="dxa"/>
              <w:left w:w="57" w:type="dxa"/>
              <w:bottom w:w="57" w:type="dxa"/>
              <w:right w:w="28" w:type="dxa"/>
            </w:tcMar>
            <w:vAlign w:val="center"/>
          </w:tcPr>
          <w:p w14:paraId="36F65F4F" w14:textId="77777777" w:rsidR="009F47BC" w:rsidRPr="00E93049" w:rsidRDefault="009F47BC" w:rsidP="007E6092">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Предельные (минимальные и (или) максимальные) размеры земельных участков,</w:t>
            </w:r>
          </w:p>
          <w:p w14:paraId="24B3186B" w14:textId="77777777" w:rsidR="009F47BC" w:rsidRPr="00E93049" w:rsidRDefault="009F47BC" w:rsidP="007E6092">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в том числе их площадь, кв. м</w:t>
            </w:r>
          </w:p>
        </w:tc>
      </w:tr>
      <w:tr w:rsidR="00E93049" w:rsidRPr="00E93049" w14:paraId="0703C1B1" w14:textId="77777777" w:rsidTr="008040D4">
        <w:trPr>
          <w:trHeight w:val="284"/>
          <w:jc w:val="right"/>
        </w:trPr>
        <w:tc>
          <w:tcPr>
            <w:tcW w:w="925" w:type="dxa"/>
            <w:tcMar>
              <w:top w:w="28" w:type="dxa"/>
              <w:left w:w="57" w:type="dxa"/>
              <w:bottom w:w="57" w:type="dxa"/>
              <w:right w:w="28" w:type="dxa"/>
            </w:tcMar>
            <w:vAlign w:val="center"/>
          </w:tcPr>
          <w:p w14:paraId="67A06771" w14:textId="77777777" w:rsidR="009F47BC" w:rsidRPr="00E93049" w:rsidRDefault="009F47BC" w:rsidP="00D76B7B">
            <w:pPr>
              <w:numPr>
                <w:ilvl w:val="0"/>
                <w:numId w:val="14"/>
              </w:numPr>
              <w:spacing w:after="0" w:line="240" w:lineRule="auto"/>
              <w:ind w:left="0" w:firstLine="227"/>
              <w:jc w:val="right"/>
              <w:rPr>
                <w:rFonts w:ascii="Times New Roman" w:hAnsi="Times New Roman" w:cs="Times New Roman"/>
                <w:sz w:val="24"/>
                <w:szCs w:val="24"/>
              </w:rPr>
            </w:pPr>
          </w:p>
        </w:tc>
        <w:tc>
          <w:tcPr>
            <w:tcW w:w="5816" w:type="dxa"/>
            <w:gridSpan w:val="2"/>
            <w:tcMar>
              <w:top w:w="28" w:type="dxa"/>
              <w:left w:w="57" w:type="dxa"/>
              <w:bottom w:w="57" w:type="dxa"/>
              <w:right w:w="28" w:type="dxa"/>
            </w:tcMar>
            <w:vAlign w:val="center"/>
          </w:tcPr>
          <w:p w14:paraId="0FAD559C" w14:textId="090ED02A" w:rsidR="009F47BC" w:rsidRPr="00E93049" w:rsidRDefault="00CC2B02" w:rsidP="00CC2B02">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3.1.1, 3.5.2, 3.6.1, 4.1, 4.9, 4.</w:t>
            </w:r>
            <w:r w:rsidR="00286645" w:rsidRPr="00E93049">
              <w:rPr>
                <w:rFonts w:ascii="Times New Roman" w:hAnsi="Times New Roman" w:cs="Times New Roman"/>
                <w:sz w:val="24"/>
                <w:szCs w:val="24"/>
              </w:rPr>
              <w:t>9</w:t>
            </w:r>
            <w:r w:rsidRPr="00E93049">
              <w:rPr>
                <w:rFonts w:ascii="Times New Roman" w:hAnsi="Times New Roman" w:cs="Times New Roman"/>
                <w:sz w:val="24"/>
                <w:szCs w:val="24"/>
              </w:rPr>
              <w:t xml:space="preserve">.2, </w:t>
            </w:r>
            <w:r w:rsidR="005E33C0">
              <w:rPr>
                <w:rFonts w:ascii="Times New Roman" w:hAnsi="Times New Roman" w:cs="Times New Roman"/>
                <w:sz w:val="24"/>
                <w:szCs w:val="24"/>
              </w:rPr>
              <w:t xml:space="preserve">4.10, </w:t>
            </w:r>
            <w:r w:rsidRPr="00E93049">
              <w:rPr>
                <w:rFonts w:ascii="Times New Roman" w:hAnsi="Times New Roman" w:cs="Times New Roman"/>
                <w:sz w:val="24"/>
                <w:szCs w:val="24"/>
              </w:rPr>
              <w:t xml:space="preserve">6.0, 6.9, </w:t>
            </w:r>
            <w:r w:rsidR="005E33C0">
              <w:rPr>
                <w:rFonts w:ascii="Times New Roman" w:hAnsi="Times New Roman" w:cs="Times New Roman"/>
                <w:sz w:val="24"/>
                <w:szCs w:val="24"/>
              </w:rPr>
              <w:t xml:space="preserve">6.9.1, </w:t>
            </w:r>
            <w:r w:rsidRPr="00E93049">
              <w:rPr>
                <w:rFonts w:ascii="Times New Roman" w:hAnsi="Times New Roman" w:cs="Times New Roman"/>
                <w:sz w:val="24"/>
                <w:szCs w:val="24"/>
              </w:rPr>
              <w:t>6.12, 12.0.2</w:t>
            </w:r>
          </w:p>
        </w:tc>
        <w:tc>
          <w:tcPr>
            <w:tcW w:w="3465" w:type="dxa"/>
            <w:gridSpan w:val="2"/>
            <w:tcMar>
              <w:top w:w="28" w:type="dxa"/>
              <w:left w:w="57" w:type="dxa"/>
              <w:bottom w:w="57" w:type="dxa"/>
              <w:right w:w="28" w:type="dxa"/>
            </w:tcMar>
            <w:vAlign w:val="center"/>
          </w:tcPr>
          <w:p w14:paraId="07BA094F" w14:textId="77777777" w:rsidR="009F47BC" w:rsidRPr="00E93049" w:rsidRDefault="009F47BC" w:rsidP="007E6092">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r>
      <w:tr w:rsidR="00E93049" w:rsidRPr="00E93049" w14:paraId="0E42F7E2" w14:textId="77777777" w:rsidTr="008040D4">
        <w:trPr>
          <w:trHeight w:val="284"/>
          <w:jc w:val="right"/>
        </w:trPr>
        <w:tc>
          <w:tcPr>
            <w:tcW w:w="925" w:type="dxa"/>
            <w:tcMar>
              <w:top w:w="28" w:type="dxa"/>
              <w:left w:w="57" w:type="dxa"/>
              <w:bottom w:w="57" w:type="dxa"/>
              <w:right w:w="28" w:type="dxa"/>
            </w:tcMar>
            <w:vAlign w:val="center"/>
          </w:tcPr>
          <w:p w14:paraId="7E7D5583" w14:textId="77777777" w:rsidR="009F47BC" w:rsidRPr="00E93049" w:rsidRDefault="009F47BC" w:rsidP="00D76B7B">
            <w:pPr>
              <w:numPr>
                <w:ilvl w:val="0"/>
                <w:numId w:val="13"/>
              </w:numPr>
              <w:spacing w:after="0" w:line="240" w:lineRule="auto"/>
              <w:ind w:left="227" w:hanging="227"/>
              <w:jc w:val="right"/>
              <w:rPr>
                <w:rFonts w:ascii="Times New Roman" w:hAnsi="Times New Roman" w:cs="Times New Roman"/>
                <w:sz w:val="24"/>
                <w:szCs w:val="24"/>
              </w:rPr>
            </w:pPr>
          </w:p>
        </w:tc>
        <w:tc>
          <w:tcPr>
            <w:tcW w:w="9281" w:type="dxa"/>
            <w:gridSpan w:val="4"/>
            <w:tcMar>
              <w:top w:w="28" w:type="dxa"/>
              <w:left w:w="57" w:type="dxa"/>
              <w:bottom w:w="57" w:type="dxa"/>
              <w:right w:w="28" w:type="dxa"/>
            </w:tcMar>
            <w:vAlign w:val="center"/>
          </w:tcPr>
          <w:p w14:paraId="29466FFD" w14:textId="77777777" w:rsidR="009F47BC" w:rsidRPr="00E93049" w:rsidRDefault="009F47BC" w:rsidP="007E6092">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E93049" w:rsidRPr="00E93049" w14:paraId="26D686B1" w14:textId="77777777" w:rsidTr="008040D4">
        <w:trPr>
          <w:trHeight w:val="284"/>
          <w:jc w:val="right"/>
        </w:trPr>
        <w:tc>
          <w:tcPr>
            <w:tcW w:w="925" w:type="dxa"/>
            <w:tcMar>
              <w:top w:w="28" w:type="dxa"/>
              <w:left w:w="57" w:type="dxa"/>
              <w:bottom w:w="57" w:type="dxa"/>
              <w:right w:w="28" w:type="dxa"/>
            </w:tcMar>
            <w:vAlign w:val="center"/>
          </w:tcPr>
          <w:p w14:paraId="3EF4ABFC" w14:textId="77777777" w:rsidR="009F47BC" w:rsidRPr="00E93049" w:rsidRDefault="009F47BC" w:rsidP="00D76B7B">
            <w:pPr>
              <w:numPr>
                <w:ilvl w:val="0"/>
                <w:numId w:val="15"/>
              </w:numPr>
              <w:spacing w:after="0" w:line="240" w:lineRule="auto"/>
              <w:ind w:left="0" w:firstLine="227"/>
              <w:jc w:val="right"/>
              <w:rPr>
                <w:rFonts w:ascii="Times New Roman" w:hAnsi="Times New Roman" w:cs="Times New Roman"/>
                <w:sz w:val="24"/>
                <w:szCs w:val="24"/>
              </w:rPr>
            </w:pPr>
          </w:p>
        </w:tc>
        <w:tc>
          <w:tcPr>
            <w:tcW w:w="5816" w:type="dxa"/>
            <w:gridSpan w:val="2"/>
            <w:tcMar>
              <w:top w:w="28" w:type="dxa"/>
              <w:left w:w="57" w:type="dxa"/>
              <w:bottom w:w="57" w:type="dxa"/>
              <w:right w:w="28" w:type="dxa"/>
            </w:tcMar>
            <w:vAlign w:val="center"/>
          </w:tcPr>
          <w:p w14:paraId="4B76A874" w14:textId="2D75B4FB" w:rsidR="009F47BC" w:rsidRPr="00E93049" w:rsidRDefault="000752F7" w:rsidP="007E6092">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 xml:space="preserve">3.5.2, 3.6.1, 4.1, 4.9, </w:t>
            </w:r>
            <w:r w:rsidR="005E33C0">
              <w:rPr>
                <w:rFonts w:ascii="Times New Roman" w:hAnsi="Times New Roman" w:cs="Times New Roman"/>
                <w:sz w:val="24"/>
                <w:szCs w:val="24"/>
              </w:rPr>
              <w:t xml:space="preserve">4.10, </w:t>
            </w:r>
            <w:r w:rsidRPr="00E93049">
              <w:rPr>
                <w:rFonts w:ascii="Times New Roman" w:hAnsi="Times New Roman" w:cs="Times New Roman"/>
                <w:sz w:val="24"/>
                <w:szCs w:val="24"/>
              </w:rPr>
              <w:t>6.0, 6.9, 6.12</w:t>
            </w:r>
          </w:p>
        </w:tc>
        <w:tc>
          <w:tcPr>
            <w:tcW w:w="3465" w:type="dxa"/>
            <w:gridSpan w:val="2"/>
            <w:tcMar>
              <w:top w:w="28" w:type="dxa"/>
              <w:left w:w="57" w:type="dxa"/>
              <w:bottom w:w="57" w:type="dxa"/>
              <w:right w:w="28" w:type="dxa"/>
            </w:tcMar>
            <w:vAlign w:val="center"/>
          </w:tcPr>
          <w:p w14:paraId="2229560A" w14:textId="0AF3AD16" w:rsidR="009F47BC" w:rsidRPr="00E93049" w:rsidRDefault="00E862B1" w:rsidP="007E6092">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3</w:t>
            </w:r>
          </w:p>
        </w:tc>
      </w:tr>
      <w:tr w:rsidR="00E93049" w:rsidRPr="00E93049" w14:paraId="4B62869F" w14:textId="77777777" w:rsidTr="008040D4">
        <w:trPr>
          <w:trHeight w:val="284"/>
          <w:jc w:val="right"/>
        </w:trPr>
        <w:tc>
          <w:tcPr>
            <w:tcW w:w="925" w:type="dxa"/>
            <w:tcMar>
              <w:top w:w="28" w:type="dxa"/>
              <w:left w:w="57" w:type="dxa"/>
              <w:bottom w:w="57" w:type="dxa"/>
              <w:right w:w="28" w:type="dxa"/>
            </w:tcMar>
            <w:vAlign w:val="center"/>
          </w:tcPr>
          <w:p w14:paraId="158633EE" w14:textId="77777777" w:rsidR="009F47BC" w:rsidRPr="00E93049" w:rsidRDefault="009F47BC" w:rsidP="00D76B7B">
            <w:pPr>
              <w:numPr>
                <w:ilvl w:val="0"/>
                <w:numId w:val="15"/>
              </w:numPr>
              <w:spacing w:after="0" w:line="240" w:lineRule="auto"/>
              <w:ind w:left="0" w:firstLine="227"/>
              <w:jc w:val="right"/>
              <w:rPr>
                <w:rFonts w:ascii="Times New Roman" w:hAnsi="Times New Roman" w:cs="Times New Roman"/>
                <w:sz w:val="24"/>
                <w:szCs w:val="24"/>
              </w:rPr>
            </w:pPr>
          </w:p>
        </w:tc>
        <w:tc>
          <w:tcPr>
            <w:tcW w:w="5816" w:type="dxa"/>
            <w:gridSpan w:val="2"/>
            <w:tcMar>
              <w:top w:w="28" w:type="dxa"/>
              <w:left w:w="57" w:type="dxa"/>
              <w:bottom w:w="57" w:type="dxa"/>
              <w:right w:w="28" w:type="dxa"/>
            </w:tcMar>
            <w:vAlign w:val="center"/>
          </w:tcPr>
          <w:p w14:paraId="5882E409" w14:textId="2D7F6D49" w:rsidR="009F47BC" w:rsidRPr="00E93049" w:rsidRDefault="009F47BC" w:rsidP="007E6092">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3.1.1</w:t>
            </w:r>
          </w:p>
        </w:tc>
        <w:tc>
          <w:tcPr>
            <w:tcW w:w="3465" w:type="dxa"/>
            <w:gridSpan w:val="2"/>
            <w:tcMar>
              <w:top w:w="28" w:type="dxa"/>
              <w:left w:w="57" w:type="dxa"/>
              <w:bottom w:w="57" w:type="dxa"/>
              <w:right w:w="28" w:type="dxa"/>
            </w:tcMar>
            <w:vAlign w:val="center"/>
          </w:tcPr>
          <w:p w14:paraId="30731E6A" w14:textId="77777777" w:rsidR="009F47BC" w:rsidRPr="00E93049" w:rsidRDefault="009F47BC" w:rsidP="007E6092">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r>
      <w:tr w:rsidR="00E93049" w:rsidRPr="00E93049" w14:paraId="14FF0451" w14:textId="77777777" w:rsidTr="008040D4">
        <w:trPr>
          <w:trHeight w:val="284"/>
          <w:jc w:val="right"/>
        </w:trPr>
        <w:tc>
          <w:tcPr>
            <w:tcW w:w="925" w:type="dxa"/>
            <w:tcMar>
              <w:top w:w="28" w:type="dxa"/>
              <w:left w:w="57" w:type="dxa"/>
              <w:bottom w:w="57" w:type="dxa"/>
              <w:right w:w="28" w:type="dxa"/>
            </w:tcMar>
            <w:vAlign w:val="center"/>
          </w:tcPr>
          <w:p w14:paraId="1DD371DB" w14:textId="77777777" w:rsidR="009F47BC" w:rsidRPr="00E93049" w:rsidRDefault="009F47BC" w:rsidP="008040D4">
            <w:pPr>
              <w:numPr>
                <w:ilvl w:val="0"/>
                <w:numId w:val="13"/>
              </w:numPr>
              <w:spacing w:after="0" w:line="240" w:lineRule="auto"/>
              <w:ind w:left="227" w:hanging="227"/>
              <w:jc w:val="right"/>
              <w:rPr>
                <w:rFonts w:ascii="Times New Roman" w:hAnsi="Times New Roman" w:cs="Times New Roman"/>
                <w:sz w:val="24"/>
                <w:szCs w:val="24"/>
              </w:rPr>
            </w:pPr>
          </w:p>
        </w:tc>
        <w:tc>
          <w:tcPr>
            <w:tcW w:w="9281" w:type="dxa"/>
            <w:gridSpan w:val="4"/>
            <w:tcMar>
              <w:top w:w="28" w:type="dxa"/>
              <w:left w:w="57" w:type="dxa"/>
              <w:bottom w:w="57" w:type="dxa"/>
              <w:right w:w="28" w:type="dxa"/>
            </w:tcMar>
            <w:vAlign w:val="center"/>
          </w:tcPr>
          <w:p w14:paraId="53C3AE35" w14:textId="77777777" w:rsidR="009F47BC" w:rsidRPr="00E93049" w:rsidRDefault="009F47BC" w:rsidP="007E6092">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Предельное количество этажей или предельная высота зданий, строений, сооружений</w:t>
            </w:r>
          </w:p>
        </w:tc>
      </w:tr>
      <w:tr w:rsidR="008040D4" w:rsidRPr="00E93049" w14:paraId="7E1EA840" w14:textId="77777777" w:rsidTr="008040D4">
        <w:trPr>
          <w:trHeight w:val="284"/>
          <w:jc w:val="right"/>
        </w:trPr>
        <w:tc>
          <w:tcPr>
            <w:tcW w:w="925" w:type="dxa"/>
            <w:tcMar>
              <w:top w:w="28" w:type="dxa"/>
              <w:left w:w="57" w:type="dxa"/>
              <w:bottom w:w="57" w:type="dxa"/>
              <w:right w:w="28" w:type="dxa"/>
            </w:tcMar>
            <w:vAlign w:val="center"/>
          </w:tcPr>
          <w:p w14:paraId="4EBA98A3" w14:textId="77777777" w:rsidR="008040D4" w:rsidRPr="00E93049" w:rsidRDefault="008040D4" w:rsidP="008040D4">
            <w:pPr>
              <w:numPr>
                <w:ilvl w:val="0"/>
                <w:numId w:val="16"/>
              </w:numPr>
              <w:spacing w:after="0" w:line="240" w:lineRule="auto"/>
              <w:ind w:left="0" w:firstLine="227"/>
              <w:jc w:val="right"/>
              <w:rPr>
                <w:rFonts w:ascii="Times New Roman" w:hAnsi="Times New Roman" w:cs="Times New Roman"/>
                <w:sz w:val="24"/>
                <w:szCs w:val="24"/>
              </w:rPr>
            </w:pPr>
          </w:p>
        </w:tc>
        <w:tc>
          <w:tcPr>
            <w:tcW w:w="9281" w:type="dxa"/>
            <w:gridSpan w:val="4"/>
            <w:tcMar>
              <w:top w:w="28" w:type="dxa"/>
              <w:left w:w="57" w:type="dxa"/>
              <w:bottom w:w="57" w:type="dxa"/>
              <w:right w:w="28" w:type="dxa"/>
            </w:tcMar>
            <w:vAlign w:val="center"/>
          </w:tcPr>
          <w:p w14:paraId="677E94C8" w14:textId="652E8048" w:rsidR="008040D4" w:rsidRPr="00E93049" w:rsidRDefault="008040D4" w:rsidP="007E6092">
            <w:pPr>
              <w:spacing w:after="0" w:line="240" w:lineRule="auto"/>
              <w:rPr>
                <w:rFonts w:ascii="Times New Roman" w:hAnsi="Times New Roman" w:cs="Times New Roman"/>
                <w:sz w:val="24"/>
                <w:szCs w:val="24"/>
              </w:rPr>
            </w:pPr>
            <w:r w:rsidRPr="008040D4">
              <w:rPr>
                <w:rFonts w:ascii="Times New Roman" w:hAnsi="Times New Roman" w:cs="Times New Roman"/>
                <w:sz w:val="24"/>
                <w:szCs w:val="24"/>
              </w:rPr>
              <w:t>Предельное количество этажей</w:t>
            </w:r>
            <w:r>
              <w:rPr>
                <w:rFonts w:ascii="Times New Roman" w:hAnsi="Times New Roman" w:cs="Times New Roman"/>
                <w:sz w:val="24"/>
                <w:szCs w:val="24"/>
              </w:rPr>
              <w:t>, этаж</w:t>
            </w:r>
          </w:p>
        </w:tc>
      </w:tr>
      <w:tr w:rsidR="008040D4" w:rsidRPr="00E93049" w14:paraId="3EAF8415" w14:textId="77777777" w:rsidTr="008040D4">
        <w:trPr>
          <w:trHeight w:val="284"/>
          <w:jc w:val="right"/>
        </w:trPr>
        <w:tc>
          <w:tcPr>
            <w:tcW w:w="925" w:type="dxa"/>
            <w:tcMar>
              <w:top w:w="28" w:type="dxa"/>
              <w:left w:w="57" w:type="dxa"/>
              <w:bottom w:w="57" w:type="dxa"/>
              <w:right w:w="28" w:type="dxa"/>
            </w:tcMar>
            <w:vAlign w:val="center"/>
          </w:tcPr>
          <w:p w14:paraId="79299928" w14:textId="0239E8A9" w:rsidR="008040D4" w:rsidRPr="00E93049" w:rsidRDefault="008040D4" w:rsidP="008040D4">
            <w:pPr>
              <w:spacing w:after="0" w:line="240" w:lineRule="auto"/>
              <w:ind w:left="360"/>
              <w:jc w:val="right"/>
              <w:rPr>
                <w:rFonts w:ascii="Times New Roman" w:hAnsi="Times New Roman" w:cs="Times New Roman"/>
                <w:sz w:val="24"/>
                <w:szCs w:val="24"/>
              </w:rPr>
            </w:pPr>
            <w:r>
              <w:rPr>
                <w:rFonts w:ascii="Times New Roman" w:hAnsi="Times New Roman" w:cs="Times New Roman"/>
                <w:sz w:val="24"/>
                <w:szCs w:val="24"/>
              </w:rPr>
              <w:t>3.1.1</w:t>
            </w:r>
          </w:p>
        </w:tc>
        <w:tc>
          <w:tcPr>
            <w:tcW w:w="5799" w:type="dxa"/>
            <w:tcMar>
              <w:top w:w="28" w:type="dxa"/>
              <w:left w:w="57" w:type="dxa"/>
              <w:bottom w:w="57" w:type="dxa"/>
              <w:right w:w="28" w:type="dxa"/>
            </w:tcMar>
            <w:vAlign w:val="center"/>
          </w:tcPr>
          <w:p w14:paraId="4E128279" w14:textId="1466DE32" w:rsidR="008040D4" w:rsidRPr="00E93049" w:rsidRDefault="00AB72AE" w:rsidP="007E6092">
            <w:pPr>
              <w:spacing w:after="0" w:line="240" w:lineRule="auto"/>
              <w:rPr>
                <w:rFonts w:ascii="Times New Roman" w:hAnsi="Times New Roman" w:cs="Times New Roman"/>
                <w:sz w:val="24"/>
                <w:szCs w:val="24"/>
              </w:rPr>
            </w:pPr>
            <w:r w:rsidRPr="00AB72AE">
              <w:rPr>
                <w:rFonts w:ascii="Times New Roman" w:hAnsi="Times New Roman" w:cs="Times New Roman"/>
                <w:sz w:val="24"/>
                <w:szCs w:val="24"/>
              </w:rPr>
              <w:t>3.5.2, 3.6.1, 4.1</w:t>
            </w:r>
          </w:p>
        </w:tc>
        <w:tc>
          <w:tcPr>
            <w:tcW w:w="1728" w:type="dxa"/>
            <w:gridSpan w:val="2"/>
            <w:vAlign w:val="center"/>
          </w:tcPr>
          <w:p w14:paraId="37243DAA" w14:textId="755A8DDF" w:rsidR="008040D4" w:rsidRPr="00E93049" w:rsidRDefault="008040D4" w:rsidP="007E6092">
            <w:pPr>
              <w:spacing w:after="0" w:line="240" w:lineRule="auto"/>
              <w:rPr>
                <w:rFonts w:ascii="Times New Roman" w:hAnsi="Times New Roman" w:cs="Times New Roman"/>
                <w:sz w:val="24"/>
                <w:szCs w:val="24"/>
              </w:rPr>
            </w:pPr>
            <w:r w:rsidRPr="008040D4">
              <w:rPr>
                <w:rFonts w:ascii="Times New Roman" w:hAnsi="Times New Roman" w:cs="Times New Roman"/>
                <w:sz w:val="24"/>
                <w:szCs w:val="24"/>
              </w:rPr>
              <w:t>Не подлежат установлению</w:t>
            </w:r>
          </w:p>
        </w:tc>
        <w:tc>
          <w:tcPr>
            <w:tcW w:w="1754" w:type="dxa"/>
            <w:vAlign w:val="center"/>
          </w:tcPr>
          <w:p w14:paraId="4BE581C0" w14:textId="03D199F4" w:rsidR="008040D4" w:rsidRPr="00E93049" w:rsidRDefault="00AB72AE" w:rsidP="008040D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B72AE" w:rsidRPr="00E93049" w14:paraId="0EB0A5BD" w14:textId="77777777" w:rsidTr="008040D4">
        <w:trPr>
          <w:trHeight w:val="284"/>
          <w:jc w:val="right"/>
        </w:trPr>
        <w:tc>
          <w:tcPr>
            <w:tcW w:w="925" w:type="dxa"/>
            <w:tcMar>
              <w:top w:w="28" w:type="dxa"/>
              <w:left w:w="57" w:type="dxa"/>
              <w:bottom w:w="57" w:type="dxa"/>
              <w:right w:w="28" w:type="dxa"/>
            </w:tcMar>
            <w:vAlign w:val="center"/>
          </w:tcPr>
          <w:p w14:paraId="45E645B9" w14:textId="253BEC14" w:rsidR="00AB72AE" w:rsidRDefault="00AB72AE" w:rsidP="008040D4">
            <w:pPr>
              <w:spacing w:after="0" w:line="240" w:lineRule="auto"/>
              <w:ind w:left="360"/>
              <w:jc w:val="right"/>
              <w:rPr>
                <w:rFonts w:ascii="Times New Roman" w:hAnsi="Times New Roman" w:cs="Times New Roman"/>
                <w:sz w:val="24"/>
                <w:szCs w:val="24"/>
              </w:rPr>
            </w:pPr>
            <w:r>
              <w:rPr>
                <w:rFonts w:ascii="Times New Roman" w:hAnsi="Times New Roman" w:cs="Times New Roman"/>
                <w:sz w:val="24"/>
                <w:szCs w:val="24"/>
              </w:rPr>
              <w:t>3.1.2</w:t>
            </w:r>
          </w:p>
        </w:tc>
        <w:tc>
          <w:tcPr>
            <w:tcW w:w="5799" w:type="dxa"/>
            <w:tcMar>
              <w:top w:w="28" w:type="dxa"/>
              <w:left w:w="57" w:type="dxa"/>
              <w:bottom w:w="57" w:type="dxa"/>
              <w:right w:w="28" w:type="dxa"/>
            </w:tcMar>
            <w:vAlign w:val="center"/>
          </w:tcPr>
          <w:p w14:paraId="2E0DAC24" w14:textId="53A1EC26" w:rsidR="00AB72AE" w:rsidRPr="00E93049" w:rsidRDefault="00AB72AE" w:rsidP="007E6092">
            <w:pPr>
              <w:spacing w:after="0" w:line="240" w:lineRule="auto"/>
              <w:rPr>
                <w:rFonts w:ascii="Times New Roman" w:hAnsi="Times New Roman" w:cs="Times New Roman"/>
                <w:sz w:val="24"/>
                <w:szCs w:val="24"/>
              </w:rPr>
            </w:pPr>
            <w:r>
              <w:rPr>
                <w:rFonts w:ascii="Times New Roman" w:hAnsi="Times New Roman" w:cs="Times New Roman"/>
                <w:sz w:val="24"/>
                <w:szCs w:val="24"/>
              </w:rPr>
              <w:t>4.9</w:t>
            </w:r>
          </w:p>
        </w:tc>
        <w:tc>
          <w:tcPr>
            <w:tcW w:w="1728" w:type="dxa"/>
            <w:gridSpan w:val="2"/>
            <w:vAlign w:val="center"/>
          </w:tcPr>
          <w:p w14:paraId="5D91A410" w14:textId="37BF644B" w:rsidR="00AB72AE" w:rsidRPr="008040D4" w:rsidRDefault="00AB72AE" w:rsidP="007E6092">
            <w:pPr>
              <w:spacing w:after="0" w:line="240" w:lineRule="auto"/>
              <w:rPr>
                <w:rFonts w:ascii="Times New Roman" w:hAnsi="Times New Roman" w:cs="Times New Roman"/>
                <w:sz w:val="24"/>
                <w:szCs w:val="24"/>
              </w:rPr>
            </w:pPr>
            <w:r w:rsidRPr="00AB72AE">
              <w:rPr>
                <w:rFonts w:ascii="Times New Roman" w:hAnsi="Times New Roman" w:cs="Times New Roman"/>
                <w:sz w:val="24"/>
                <w:szCs w:val="24"/>
              </w:rPr>
              <w:t>Не подлежат установлению</w:t>
            </w:r>
          </w:p>
        </w:tc>
        <w:tc>
          <w:tcPr>
            <w:tcW w:w="1754" w:type="dxa"/>
            <w:vAlign w:val="center"/>
          </w:tcPr>
          <w:p w14:paraId="374FE27D" w14:textId="420D1337" w:rsidR="00AB72AE" w:rsidRDefault="00AB72AE" w:rsidP="008040D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E93049" w:rsidRPr="00E93049" w14:paraId="0C9C79CB" w14:textId="77777777" w:rsidTr="008040D4">
        <w:trPr>
          <w:trHeight w:val="284"/>
          <w:jc w:val="right"/>
        </w:trPr>
        <w:tc>
          <w:tcPr>
            <w:tcW w:w="925" w:type="dxa"/>
            <w:tcMar>
              <w:top w:w="28" w:type="dxa"/>
              <w:left w:w="57" w:type="dxa"/>
              <w:bottom w:w="57" w:type="dxa"/>
              <w:right w:w="28" w:type="dxa"/>
            </w:tcMar>
            <w:vAlign w:val="center"/>
          </w:tcPr>
          <w:p w14:paraId="165561D5" w14:textId="77777777" w:rsidR="009F47BC" w:rsidRPr="00E93049" w:rsidRDefault="009F47BC" w:rsidP="008040D4">
            <w:pPr>
              <w:numPr>
                <w:ilvl w:val="0"/>
                <w:numId w:val="16"/>
              </w:numPr>
              <w:spacing w:after="0" w:line="240" w:lineRule="auto"/>
              <w:ind w:left="0" w:firstLine="227"/>
              <w:jc w:val="right"/>
              <w:rPr>
                <w:rFonts w:ascii="Times New Roman" w:hAnsi="Times New Roman" w:cs="Times New Roman"/>
                <w:sz w:val="24"/>
                <w:szCs w:val="24"/>
              </w:rPr>
            </w:pPr>
          </w:p>
        </w:tc>
        <w:tc>
          <w:tcPr>
            <w:tcW w:w="9281" w:type="dxa"/>
            <w:gridSpan w:val="4"/>
            <w:tcMar>
              <w:top w:w="28" w:type="dxa"/>
              <w:left w:w="57" w:type="dxa"/>
              <w:bottom w:w="57" w:type="dxa"/>
              <w:right w:w="28" w:type="dxa"/>
            </w:tcMar>
            <w:vAlign w:val="center"/>
          </w:tcPr>
          <w:p w14:paraId="6496EA04" w14:textId="71473F5A" w:rsidR="009F47BC" w:rsidRPr="00E93049" w:rsidRDefault="00E731E6" w:rsidP="007E6092">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 xml:space="preserve">Предельная высота </w:t>
            </w:r>
            <w:r w:rsidR="000752F7" w:rsidRPr="00E93049">
              <w:rPr>
                <w:rFonts w:ascii="Times New Roman" w:hAnsi="Times New Roman" w:cs="Times New Roman"/>
                <w:sz w:val="24"/>
                <w:szCs w:val="24"/>
              </w:rPr>
              <w:t>зданий, строений, сооружений</w:t>
            </w:r>
            <w:r w:rsidR="00AB72AE">
              <w:rPr>
                <w:rFonts w:ascii="Times New Roman" w:hAnsi="Times New Roman" w:cs="Times New Roman"/>
                <w:sz w:val="24"/>
                <w:szCs w:val="24"/>
              </w:rPr>
              <w:t xml:space="preserve">, </w:t>
            </w:r>
            <w:proofErr w:type="gramStart"/>
            <w:r w:rsidR="00AB72AE">
              <w:rPr>
                <w:rFonts w:ascii="Times New Roman" w:hAnsi="Times New Roman" w:cs="Times New Roman"/>
                <w:sz w:val="24"/>
                <w:szCs w:val="24"/>
              </w:rPr>
              <w:t>м</w:t>
            </w:r>
            <w:proofErr w:type="gramEnd"/>
          </w:p>
        </w:tc>
      </w:tr>
      <w:tr w:rsidR="00E93049" w:rsidRPr="00E93049" w14:paraId="49D500FD" w14:textId="77777777" w:rsidTr="008040D4">
        <w:trPr>
          <w:trHeight w:val="284"/>
          <w:jc w:val="right"/>
        </w:trPr>
        <w:tc>
          <w:tcPr>
            <w:tcW w:w="925" w:type="dxa"/>
            <w:tcMar>
              <w:top w:w="28" w:type="dxa"/>
              <w:left w:w="57" w:type="dxa"/>
              <w:bottom w:w="57" w:type="dxa"/>
              <w:right w:w="28" w:type="dxa"/>
            </w:tcMar>
            <w:vAlign w:val="center"/>
          </w:tcPr>
          <w:p w14:paraId="7140AC76" w14:textId="029F3B18" w:rsidR="000C6ABD" w:rsidRPr="00E93049" w:rsidRDefault="008040D4" w:rsidP="008040D4">
            <w:pPr>
              <w:spacing w:after="0" w:line="240" w:lineRule="auto"/>
              <w:ind w:left="360"/>
              <w:jc w:val="right"/>
              <w:rPr>
                <w:rFonts w:ascii="Times New Roman" w:hAnsi="Times New Roman" w:cs="Times New Roman"/>
                <w:sz w:val="24"/>
                <w:szCs w:val="24"/>
              </w:rPr>
            </w:pPr>
            <w:r>
              <w:rPr>
                <w:rFonts w:ascii="Times New Roman" w:hAnsi="Times New Roman" w:cs="Times New Roman"/>
                <w:sz w:val="24"/>
                <w:szCs w:val="24"/>
              </w:rPr>
              <w:t>3.2.1</w:t>
            </w:r>
          </w:p>
        </w:tc>
        <w:tc>
          <w:tcPr>
            <w:tcW w:w="5816" w:type="dxa"/>
            <w:gridSpan w:val="2"/>
            <w:tcMar>
              <w:top w:w="28" w:type="dxa"/>
              <w:left w:w="57" w:type="dxa"/>
              <w:bottom w:w="57" w:type="dxa"/>
              <w:right w:w="28" w:type="dxa"/>
            </w:tcMar>
            <w:vAlign w:val="center"/>
          </w:tcPr>
          <w:p w14:paraId="59250EE5" w14:textId="0B096DA1" w:rsidR="000C6ABD" w:rsidRPr="00E93049" w:rsidRDefault="008040D4" w:rsidP="007E609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4.10, </w:t>
            </w:r>
            <w:r w:rsidR="000752F7" w:rsidRPr="00E93049">
              <w:rPr>
                <w:rFonts w:ascii="Times New Roman" w:hAnsi="Times New Roman" w:cs="Times New Roman"/>
                <w:sz w:val="24"/>
                <w:szCs w:val="24"/>
              </w:rPr>
              <w:t>6.0, 6.9, 6.12</w:t>
            </w:r>
          </w:p>
        </w:tc>
        <w:tc>
          <w:tcPr>
            <w:tcW w:w="1711" w:type="dxa"/>
            <w:tcMar>
              <w:top w:w="28" w:type="dxa"/>
              <w:left w:w="57" w:type="dxa"/>
              <w:bottom w:w="57" w:type="dxa"/>
              <w:right w:w="28" w:type="dxa"/>
            </w:tcMar>
            <w:vAlign w:val="center"/>
          </w:tcPr>
          <w:p w14:paraId="193647D5" w14:textId="22C2382F" w:rsidR="000C6ABD" w:rsidRPr="00E93049" w:rsidRDefault="000C6ABD" w:rsidP="007E6092">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c>
          <w:tcPr>
            <w:tcW w:w="1754" w:type="dxa"/>
            <w:vAlign w:val="center"/>
          </w:tcPr>
          <w:p w14:paraId="7DB953E9" w14:textId="7A4CDD56" w:rsidR="000C6ABD" w:rsidRPr="00E93049" w:rsidRDefault="00E731E6" w:rsidP="00AB72AE">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1</w:t>
            </w:r>
            <w:r w:rsidR="00AB72AE">
              <w:rPr>
                <w:rFonts w:ascii="Times New Roman" w:hAnsi="Times New Roman" w:cs="Times New Roman"/>
                <w:sz w:val="24"/>
                <w:szCs w:val="24"/>
              </w:rPr>
              <w:t>0</w:t>
            </w:r>
          </w:p>
        </w:tc>
      </w:tr>
      <w:tr w:rsidR="00E93049" w:rsidRPr="00E93049" w14:paraId="4C04773B" w14:textId="77777777" w:rsidTr="008040D4">
        <w:trPr>
          <w:trHeight w:val="284"/>
          <w:jc w:val="right"/>
        </w:trPr>
        <w:tc>
          <w:tcPr>
            <w:tcW w:w="925" w:type="dxa"/>
            <w:tcMar>
              <w:top w:w="28" w:type="dxa"/>
              <w:left w:w="57" w:type="dxa"/>
              <w:bottom w:w="57" w:type="dxa"/>
              <w:right w:w="28" w:type="dxa"/>
            </w:tcMar>
            <w:vAlign w:val="center"/>
          </w:tcPr>
          <w:p w14:paraId="5697B7B0" w14:textId="77777777" w:rsidR="009F47BC" w:rsidRPr="00E93049" w:rsidRDefault="009F47BC" w:rsidP="00D76B7B">
            <w:pPr>
              <w:numPr>
                <w:ilvl w:val="0"/>
                <w:numId w:val="16"/>
              </w:numPr>
              <w:spacing w:after="0" w:line="240" w:lineRule="auto"/>
              <w:ind w:left="0" w:firstLine="227"/>
              <w:jc w:val="right"/>
              <w:rPr>
                <w:rFonts w:ascii="Times New Roman" w:hAnsi="Times New Roman" w:cs="Times New Roman"/>
                <w:sz w:val="24"/>
                <w:szCs w:val="24"/>
              </w:rPr>
            </w:pPr>
          </w:p>
        </w:tc>
        <w:tc>
          <w:tcPr>
            <w:tcW w:w="5816" w:type="dxa"/>
            <w:gridSpan w:val="2"/>
            <w:tcMar>
              <w:top w:w="28" w:type="dxa"/>
              <w:left w:w="57" w:type="dxa"/>
              <w:bottom w:w="57" w:type="dxa"/>
              <w:right w:w="28" w:type="dxa"/>
            </w:tcMar>
            <w:vAlign w:val="center"/>
          </w:tcPr>
          <w:p w14:paraId="156EB980" w14:textId="18802645" w:rsidR="009F47BC" w:rsidRPr="00E93049" w:rsidRDefault="009F47BC" w:rsidP="007E6092">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3.1.1</w:t>
            </w:r>
          </w:p>
        </w:tc>
        <w:tc>
          <w:tcPr>
            <w:tcW w:w="3465" w:type="dxa"/>
            <w:gridSpan w:val="2"/>
            <w:tcMar>
              <w:top w:w="28" w:type="dxa"/>
              <w:left w:w="57" w:type="dxa"/>
              <w:bottom w:w="57" w:type="dxa"/>
              <w:right w:w="28" w:type="dxa"/>
            </w:tcMar>
            <w:vAlign w:val="center"/>
          </w:tcPr>
          <w:p w14:paraId="53CF1FD1" w14:textId="77777777" w:rsidR="009F47BC" w:rsidRPr="00E93049" w:rsidRDefault="009F47BC" w:rsidP="007E6092">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r>
      <w:tr w:rsidR="00E93049" w:rsidRPr="00E93049" w14:paraId="012CD8C3" w14:textId="77777777" w:rsidTr="008040D4">
        <w:trPr>
          <w:trHeight w:val="284"/>
          <w:jc w:val="right"/>
        </w:trPr>
        <w:tc>
          <w:tcPr>
            <w:tcW w:w="925" w:type="dxa"/>
            <w:tcMar>
              <w:top w:w="28" w:type="dxa"/>
              <w:left w:w="57" w:type="dxa"/>
              <w:bottom w:w="57" w:type="dxa"/>
              <w:right w:w="28" w:type="dxa"/>
            </w:tcMar>
            <w:vAlign w:val="center"/>
          </w:tcPr>
          <w:p w14:paraId="625EF842" w14:textId="77777777" w:rsidR="009F47BC" w:rsidRPr="00E93049" w:rsidRDefault="009F47BC" w:rsidP="00D76B7B">
            <w:pPr>
              <w:numPr>
                <w:ilvl w:val="0"/>
                <w:numId w:val="13"/>
              </w:numPr>
              <w:spacing w:after="0" w:line="240" w:lineRule="auto"/>
              <w:ind w:left="227" w:hanging="227"/>
              <w:jc w:val="right"/>
              <w:rPr>
                <w:rFonts w:ascii="Times New Roman" w:hAnsi="Times New Roman" w:cs="Times New Roman"/>
                <w:sz w:val="24"/>
                <w:szCs w:val="24"/>
              </w:rPr>
            </w:pPr>
          </w:p>
        </w:tc>
        <w:tc>
          <w:tcPr>
            <w:tcW w:w="9281" w:type="dxa"/>
            <w:gridSpan w:val="4"/>
            <w:tcMar>
              <w:top w:w="28" w:type="dxa"/>
              <w:left w:w="57" w:type="dxa"/>
              <w:bottom w:w="57" w:type="dxa"/>
              <w:right w:w="28" w:type="dxa"/>
            </w:tcMar>
            <w:vAlign w:val="center"/>
          </w:tcPr>
          <w:p w14:paraId="7066F668" w14:textId="77777777" w:rsidR="009F47BC" w:rsidRPr="00E93049" w:rsidRDefault="009F47BC" w:rsidP="007E6092">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Максимальный процент застройки в границах земельного участка, определяемый</w:t>
            </w:r>
          </w:p>
          <w:p w14:paraId="3907EC57" w14:textId="77777777" w:rsidR="009F47BC" w:rsidRPr="00E93049" w:rsidRDefault="009F47BC" w:rsidP="007E6092">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как отношение суммарной площади земельного участка, которая может быть застроена,</w:t>
            </w:r>
          </w:p>
          <w:p w14:paraId="0002A97D" w14:textId="77777777" w:rsidR="009F47BC" w:rsidRPr="00E93049" w:rsidRDefault="009F47BC" w:rsidP="007E6092">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ко всей площади земельного участка, %</w:t>
            </w:r>
          </w:p>
        </w:tc>
      </w:tr>
      <w:tr w:rsidR="00E93049" w:rsidRPr="00E93049" w14:paraId="4C9AB823" w14:textId="77777777" w:rsidTr="008040D4">
        <w:trPr>
          <w:trHeight w:val="284"/>
          <w:jc w:val="right"/>
        </w:trPr>
        <w:tc>
          <w:tcPr>
            <w:tcW w:w="925" w:type="dxa"/>
            <w:tcMar>
              <w:top w:w="28" w:type="dxa"/>
              <w:left w:w="57" w:type="dxa"/>
              <w:bottom w:w="57" w:type="dxa"/>
              <w:right w:w="28" w:type="dxa"/>
            </w:tcMar>
            <w:vAlign w:val="center"/>
          </w:tcPr>
          <w:p w14:paraId="6B12476D" w14:textId="77777777" w:rsidR="009F47BC" w:rsidRPr="00E93049" w:rsidRDefault="009F47BC" w:rsidP="00D76B7B">
            <w:pPr>
              <w:numPr>
                <w:ilvl w:val="0"/>
                <w:numId w:val="17"/>
              </w:numPr>
              <w:spacing w:after="0" w:line="240" w:lineRule="auto"/>
              <w:ind w:left="0" w:firstLine="227"/>
              <w:jc w:val="right"/>
              <w:rPr>
                <w:rFonts w:ascii="Times New Roman" w:hAnsi="Times New Roman" w:cs="Times New Roman"/>
                <w:sz w:val="24"/>
                <w:szCs w:val="24"/>
              </w:rPr>
            </w:pPr>
          </w:p>
        </w:tc>
        <w:tc>
          <w:tcPr>
            <w:tcW w:w="5816" w:type="dxa"/>
            <w:gridSpan w:val="2"/>
            <w:tcMar>
              <w:top w:w="28" w:type="dxa"/>
              <w:left w:w="57" w:type="dxa"/>
              <w:bottom w:w="57" w:type="dxa"/>
              <w:right w:w="28" w:type="dxa"/>
            </w:tcMar>
            <w:vAlign w:val="center"/>
          </w:tcPr>
          <w:p w14:paraId="374B1EFE" w14:textId="71CA880B" w:rsidR="009F47BC" w:rsidRPr="00E93049" w:rsidRDefault="000752F7" w:rsidP="007E6092">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 xml:space="preserve">3.5.2, 3.6.1, 4.1, 4.9, </w:t>
            </w:r>
            <w:r w:rsidR="008040D4">
              <w:rPr>
                <w:rFonts w:ascii="Times New Roman" w:hAnsi="Times New Roman" w:cs="Times New Roman"/>
                <w:sz w:val="24"/>
                <w:szCs w:val="24"/>
              </w:rPr>
              <w:t xml:space="preserve">4.10, </w:t>
            </w:r>
            <w:r w:rsidRPr="00E93049">
              <w:rPr>
                <w:rFonts w:ascii="Times New Roman" w:hAnsi="Times New Roman" w:cs="Times New Roman"/>
                <w:sz w:val="24"/>
                <w:szCs w:val="24"/>
              </w:rPr>
              <w:t>6.0, 6.9, 6.12</w:t>
            </w:r>
          </w:p>
        </w:tc>
        <w:tc>
          <w:tcPr>
            <w:tcW w:w="3465" w:type="dxa"/>
            <w:gridSpan w:val="2"/>
            <w:tcMar>
              <w:top w:w="28" w:type="dxa"/>
              <w:left w:w="57" w:type="dxa"/>
              <w:bottom w:w="57" w:type="dxa"/>
              <w:right w:w="28" w:type="dxa"/>
            </w:tcMar>
            <w:vAlign w:val="center"/>
          </w:tcPr>
          <w:p w14:paraId="57F0D14F" w14:textId="34BB5DFA" w:rsidR="009F47BC" w:rsidRPr="00E93049" w:rsidRDefault="00E862B1" w:rsidP="007E6092">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60</w:t>
            </w:r>
          </w:p>
        </w:tc>
      </w:tr>
      <w:tr w:rsidR="00E93049" w:rsidRPr="00E93049" w14:paraId="42475C55" w14:textId="77777777" w:rsidTr="008040D4">
        <w:trPr>
          <w:trHeight w:val="284"/>
          <w:jc w:val="right"/>
        </w:trPr>
        <w:tc>
          <w:tcPr>
            <w:tcW w:w="925" w:type="dxa"/>
            <w:tcMar>
              <w:top w:w="28" w:type="dxa"/>
              <w:left w:w="57" w:type="dxa"/>
              <w:bottom w:w="57" w:type="dxa"/>
              <w:right w:w="28" w:type="dxa"/>
            </w:tcMar>
            <w:vAlign w:val="center"/>
          </w:tcPr>
          <w:p w14:paraId="57CBED8C" w14:textId="77777777" w:rsidR="009F47BC" w:rsidRPr="00E93049" w:rsidRDefault="009F47BC" w:rsidP="00D76B7B">
            <w:pPr>
              <w:numPr>
                <w:ilvl w:val="0"/>
                <w:numId w:val="17"/>
              </w:numPr>
              <w:spacing w:after="0" w:line="240" w:lineRule="auto"/>
              <w:ind w:left="0" w:firstLine="227"/>
              <w:jc w:val="right"/>
              <w:rPr>
                <w:rFonts w:ascii="Times New Roman" w:hAnsi="Times New Roman" w:cs="Times New Roman"/>
                <w:sz w:val="24"/>
                <w:szCs w:val="24"/>
              </w:rPr>
            </w:pPr>
          </w:p>
        </w:tc>
        <w:tc>
          <w:tcPr>
            <w:tcW w:w="5816" w:type="dxa"/>
            <w:gridSpan w:val="2"/>
            <w:tcMar>
              <w:top w:w="28" w:type="dxa"/>
              <w:left w:w="57" w:type="dxa"/>
              <w:bottom w:w="57" w:type="dxa"/>
              <w:right w:w="28" w:type="dxa"/>
            </w:tcMar>
            <w:vAlign w:val="center"/>
          </w:tcPr>
          <w:p w14:paraId="456501A1" w14:textId="14F22CC5" w:rsidR="009F47BC" w:rsidRPr="00E93049" w:rsidRDefault="009F47BC" w:rsidP="007E6092">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3.1.1</w:t>
            </w:r>
          </w:p>
        </w:tc>
        <w:tc>
          <w:tcPr>
            <w:tcW w:w="3465" w:type="dxa"/>
            <w:gridSpan w:val="2"/>
            <w:tcMar>
              <w:top w:w="28" w:type="dxa"/>
              <w:left w:w="57" w:type="dxa"/>
              <w:bottom w:w="57" w:type="dxa"/>
              <w:right w:w="28" w:type="dxa"/>
            </w:tcMar>
            <w:vAlign w:val="center"/>
          </w:tcPr>
          <w:p w14:paraId="4EFC5B4C" w14:textId="77777777" w:rsidR="009F47BC" w:rsidRPr="00E93049" w:rsidRDefault="009F47BC" w:rsidP="007E6092">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r>
      <w:tr w:rsidR="00E93049" w:rsidRPr="00E93049" w14:paraId="2B9057F4" w14:textId="77777777" w:rsidTr="008040D4">
        <w:trPr>
          <w:trHeight w:val="284"/>
          <w:jc w:val="right"/>
        </w:trPr>
        <w:tc>
          <w:tcPr>
            <w:tcW w:w="925" w:type="dxa"/>
            <w:tcMar>
              <w:top w:w="28" w:type="dxa"/>
              <w:left w:w="57" w:type="dxa"/>
              <w:bottom w:w="57" w:type="dxa"/>
              <w:right w:w="28" w:type="dxa"/>
            </w:tcMar>
            <w:vAlign w:val="center"/>
          </w:tcPr>
          <w:p w14:paraId="1D706F2B" w14:textId="77777777" w:rsidR="00A223CB" w:rsidRPr="00E93049" w:rsidRDefault="00A223CB" w:rsidP="00D76B7B">
            <w:pPr>
              <w:numPr>
                <w:ilvl w:val="0"/>
                <w:numId w:val="13"/>
              </w:numPr>
              <w:spacing w:after="0" w:line="240" w:lineRule="auto"/>
              <w:ind w:left="227" w:hanging="227"/>
              <w:jc w:val="right"/>
              <w:rPr>
                <w:rFonts w:ascii="Times New Roman" w:hAnsi="Times New Roman" w:cs="Times New Roman"/>
                <w:sz w:val="24"/>
                <w:szCs w:val="24"/>
              </w:rPr>
            </w:pPr>
          </w:p>
        </w:tc>
        <w:tc>
          <w:tcPr>
            <w:tcW w:w="9281" w:type="dxa"/>
            <w:gridSpan w:val="4"/>
            <w:tcMar>
              <w:top w:w="28" w:type="dxa"/>
              <w:left w:w="57" w:type="dxa"/>
              <w:bottom w:w="57" w:type="dxa"/>
              <w:right w:w="28" w:type="dxa"/>
            </w:tcMar>
            <w:vAlign w:val="center"/>
          </w:tcPr>
          <w:p w14:paraId="3D381527" w14:textId="6B4E2775" w:rsidR="00A223CB" w:rsidRPr="00E93049" w:rsidRDefault="00A223CB" w:rsidP="00A223CB">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Максимальная этажность зданий, строений, сооружений</w:t>
            </w:r>
            <w:r w:rsidR="00AB72AE">
              <w:rPr>
                <w:rFonts w:ascii="Times New Roman" w:hAnsi="Times New Roman" w:cs="Times New Roman"/>
                <w:sz w:val="24"/>
                <w:szCs w:val="24"/>
              </w:rPr>
              <w:t>, этаж</w:t>
            </w:r>
          </w:p>
        </w:tc>
      </w:tr>
      <w:tr w:rsidR="00E93049" w:rsidRPr="00E93049" w14:paraId="22FCB7E1" w14:textId="77777777" w:rsidTr="008040D4">
        <w:trPr>
          <w:trHeight w:val="284"/>
          <w:jc w:val="right"/>
        </w:trPr>
        <w:tc>
          <w:tcPr>
            <w:tcW w:w="925" w:type="dxa"/>
            <w:tcMar>
              <w:top w:w="28" w:type="dxa"/>
              <w:left w:w="57" w:type="dxa"/>
              <w:bottom w:w="57" w:type="dxa"/>
              <w:right w:w="28" w:type="dxa"/>
            </w:tcMar>
            <w:vAlign w:val="center"/>
          </w:tcPr>
          <w:p w14:paraId="13D3D67F" w14:textId="77777777" w:rsidR="004F663E" w:rsidRPr="00E93049" w:rsidRDefault="004F663E" w:rsidP="00316CFD">
            <w:pPr>
              <w:numPr>
                <w:ilvl w:val="0"/>
                <w:numId w:val="54"/>
              </w:numPr>
              <w:spacing w:after="0" w:line="240" w:lineRule="auto"/>
              <w:ind w:left="0" w:firstLine="227"/>
              <w:jc w:val="right"/>
              <w:rPr>
                <w:rFonts w:ascii="Times New Roman" w:hAnsi="Times New Roman" w:cs="Times New Roman"/>
                <w:sz w:val="24"/>
                <w:szCs w:val="24"/>
              </w:rPr>
            </w:pPr>
          </w:p>
        </w:tc>
        <w:tc>
          <w:tcPr>
            <w:tcW w:w="5816" w:type="dxa"/>
            <w:gridSpan w:val="2"/>
            <w:tcMar>
              <w:top w:w="28" w:type="dxa"/>
              <w:left w:w="57" w:type="dxa"/>
              <w:bottom w:w="57" w:type="dxa"/>
              <w:right w:w="28" w:type="dxa"/>
            </w:tcMar>
            <w:vAlign w:val="center"/>
          </w:tcPr>
          <w:p w14:paraId="40D893D6" w14:textId="0984549E" w:rsidR="004F663E" w:rsidRPr="00E93049" w:rsidRDefault="00AB72AE" w:rsidP="007E6092">
            <w:pPr>
              <w:spacing w:after="0" w:line="240" w:lineRule="auto"/>
              <w:rPr>
                <w:rFonts w:ascii="Times New Roman" w:hAnsi="Times New Roman" w:cs="Times New Roman"/>
                <w:sz w:val="24"/>
                <w:szCs w:val="24"/>
              </w:rPr>
            </w:pPr>
            <w:r w:rsidRPr="00AB72AE">
              <w:rPr>
                <w:rFonts w:ascii="Times New Roman" w:hAnsi="Times New Roman" w:cs="Times New Roman"/>
                <w:sz w:val="24"/>
                <w:szCs w:val="24"/>
              </w:rPr>
              <w:t>3.5.2, 3.6.1, 4.1</w:t>
            </w:r>
          </w:p>
        </w:tc>
        <w:tc>
          <w:tcPr>
            <w:tcW w:w="3465" w:type="dxa"/>
            <w:gridSpan w:val="2"/>
            <w:tcMar>
              <w:top w:w="28" w:type="dxa"/>
              <w:left w:w="57" w:type="dxa"/>
              <w:bottom w:w="57" w:type="dxa"/>
              <w:right w:w="28" w:type="dxa"/>
            </w:tcMar>
            <w:vAlign w:val="center"/>
          </w:tcPr>
          <w:p w14:paraId="4FAC6071" w14:textId="146487DC" w:rsidR="004F663E" w:rsidRPr="00E93049" w:rsidRDefault="004B407A" w:rsidP="007E6092">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3</w:t>
            </w:r>
          </w:p>
        </w:tc>
      </w:tr>
      <w:tr w:rsidR="00AB72AE" w:rsidRPr="00E93049" w14:paraId="65F00573" w14:textId="77777777" w:rsidTr="008040D4">
        <w:trPr>
          <w:trHeight w:val="284"/>
          <w:jc w:val="right"/>
        </w:trPr>
        <w:tc>
          <w:tcPr>
            <w:tcW w:w="925" w:type="dxa"/>
            <w:tcMar>
              <w:top w:w="28" w:type="dxa"/>
              <w:left w:w="57" w:type="dxa"/>
              <w:bottom w:w="57" w:type="dxa"/>
              <w:right w:w="28" w:type="dxa"/>
            </w:tcMar>
            <w:vAlign w:val="center"/>
          </w:tcPr>
          <w:p w14:paraId="46EBAA5C" w14:textId="77777777" w:rsidR="00AB72AE" w:rsidRPr="00E93049" w:rsidRDefault="00AB72AE" w:rsidP="00316CFD">
            <w:pPr>
              <w:numPr>
                <w:ilvl w:val="0"/>
                <w:numId w:val="54"/>
              </w:numPr>
              <w:spacing w:after="0" w:line="240" w:lineRule="auto"/>
              <w:ind w:left="0" w:firstLine="227"/>
              <w:jc w:val="right"/>
              <w:rPr>
                <w:rFonts w:ascii="Times New Roman" w:hAnsi="Times New Roman" w:cs="Times New Roman"/>
                <w:sz w:val="24"/>
                <w:szCs w:val="24"/>
              </w:rPr>
            </w:pPr>
          </w:p>
        </w:tc>
        <w:tc>
          <w:tcPr>
            <w:tcW w:w="5816" w:type="dxa"/>
            <w:gridSpan w:val="2"/>
            <w:tcMar>
              <w:top w:w="28" w:type="dxa"/>
              <w:left w:w="57" w:type="dxa"/>
              <w:bottom w:w="57" w:type="dxa"/>
              <w:right w:w="28" w:type="dxa"/>
            </w:tcMar>
            <w:vAlign w:val="center"/>
          </w:tcPr>
          <w:p w14:paraId="59F36D80" w14:textId="440E0437" w:rsidR="00AB72AE" w:rsidRPr="00AB72AE" w:rsidRDefault="00AB72AE" w:rsidP="007E6092">
            <w:pPr>
              <w:spacing w:after="0" w:line="240" w:lineRule="auto"/>
              <w:rPr>
                <w:rFonts w:ascii="Times New Roman" w:hAnsi="Times New Roman" w:cs="Times New Roman"/>
                <w:sz w:val="24"/>
                <w:szCs w:val="24"/>
              </w:rPr>
            </w:pPr>
            <w:r>
              <w:rPr>
                <w:rFonts w:ascii="Times New Roman" w:hAnsi="Times New Roman" w:cs="Times New Roman"/>
                <w:sz w:val="24"/>
                <w:szCs w:val="24"/>
              </w:rPr>
              <w:t>4.9</w:t>
            </w:r>
          </w:p>
        </w:tc>
        <w:tc>
          <w:tcPr>
            <w:tcW w:w="3465" w:type="dxa"/>
            <w:gridSpan w:val="2"/>
            <w:tcMar>
              <w:top w:w="28" w:type="dxa"/>
              <w:left w:w="57" w:type="dxa"/>
              <w:bottom w:w="57" w:type="dxa"/>
              <w:right w:w="28" w:type="dxa"/>
            </w:tcMar>
            <w:vAlign w:val="center"/>
          </w:tcPr>
          <w:p w14:paraId="6ABCBEC9" w14:textId="68C479FC" w:rsidR="00AB72AE" w:rsidRPr="00E93049" w:rsidRDefault="00AB72AE" w:rsidP="007E60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E93049" w:rsidRPr="00E93049" w14:paraId="79B341AC" w14:textId="77777777" w:rsidTr="008040D4">
        <w:trPr>
          <w:trHeight w:val="284"/>
          <w:jc w:val="right"/>
        </w:trPr>
        <w:tc>
          <w:tcPr>
            <w:tcW w:w="925" w:type="dxa"/>
            <w:tcMar>
              <w:top w:w="28" w:type="dxa"/>
              <w:left w:w="57" w:type="dxa"/>
              <w:bottom w:w="57" w:type="dxa"/>
              <w:right w:w="28" w:type="dxa"/>
            </w:tcMar>
            <w:vAlign w:val="center"/>
          </w:tcPr>
          <w:p w14:paraId="11BDF4A0" w14:textId="77777777" w:rsidR="004B407A" w:rsidRPr="00E93049" w:rsidRDefault="004B407A" w:rsidP="00D76B7B">
            <w:pPr>
              <w:numPr>
                <w:ilvl w:val="0"/>
                <w:numId w:val="13"/>
              </w:numPr>
              <w:spacing w:after="0" w:line="240" w:lineRule="auto"/>
              <w:ind w:left="227" w:hanging="227"/>
              <w:jc w:val="right"/>
              <w:rPr>
                <w:rFonts w:ascii="Times New Roman" w:hAnsi="Times New Roman" w:cs="Times New Roman"/>
                <w:sz w:val="24"/>
                <w:szCs w:val="24"/>
              </w:rPr>
            </w:pPr>
          </w:p>
        </w:tc>
        <w:tc>
          <w:tcPr>
            <w:tcW w:w="5816" w:type="dxa"/>
            <w:gridSpan w:val="2"/>
            <w:tcMar>
              <w:top w:w="28" w:type="dxa"/>
              <w:left w:w="57" w:type="dxa"/>
              <w:bottom w:w="57" w:type="dxa"/>
              <w:right w:w="28" w:type="dxa"/>
            </w:tcMar>
            <w:vAlign w:val="center"/>
          </w:tcPr>
          <w:p w14:paraId="3F5E4CE1" w14:textId="4FCDBD5B" w:rsidR="004B407A" w:rsidRPr="00E93049" w:rsidRDefault="004B407A" w:rsidP="007E6092">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 xml:space="preserve">Максимальный размер санитарно-защитной зоны, </w:t>
            </w:r>
            <w:proofErr w:type="gramStart"/>
            <w:r w:rsidRPr="00E93049">
              <w:rPr>
                <w:rFonts w:ascii="Times New Roman" w:hAnsi="Times New Roman" w:cs="Times New Roman"/>
                <w:sz w:val="24"/>
                <w:szCs w:val="24"/>
              </w:rPr>
              <w:t>м</w:t>
            </w:r>
            <w:proofErr w:type="gramEnd"/>
          </w:p>
        </w:tc>
        <w:tc>
          <w:tcPr>
            <w:tcW w:w="3465" w:type="dxa"/>
            <w:gridSpan w:val="2"/>
            <w:tcMar>
              <w:top w:w="28" w:type="dxa"/>
              <w:left w:w="57" w:type="dxa"/>
              <w:bottom w:w="57" w:type="dxa"/>
              <w:right w:w="28" w:type="dxa"/>
            </w:tcMar>
            <w:vAlign w:val="center"/>
          </w:tcPr>
          <w:p w14:paraId="1FB83AC4" w14:textId="707CCEEB" w:rsidR="004B407A" w:rsidRPr="00E93049" w:rsidRDefault="004B407A" w:rsidP="007E6092">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50</w:t>
            </w:r>
          </w:p>
        </w:tc>
      </w:tr>
    </w:tbl>
    <w:p w14:paraId="1B7EE21C" w14:textId="3B76B326" w:rsidR="00BA2771" w:rsidRDefault="00BA2771" w:rsidP="00354921">
      <w:pPr>
        <w:numPr>
          <w:ilvl w:val="0"/>
          <w:numId w:val="11"/>
        </w:numPr>
        <w:spacing w:before="120" w:after="120" w:line="240" w:lineRule="auto"/>
        <w:ind w:left="0" w:firstLine="709"/>
        <w:jc w:val="both"/>
        <w:rPr>
          <w:rFonts w:ascii="Times New Roman" w:hAnsi="Times New Roman" w:cs="Times New Roman"/>
          <w:sz w:val="28"/>
          <w:szCs w:val="28"/>
        </w:rPr>
      </w:pPr>
      <w:bookmarkStart w:id="89" w:name="_Toc190600569"/>
      <w:r w:rsidRPr="00E93049">
        <w:rPr>
          <w:rFonts w:ascii="Times New Roman" w:hAnsi="Times New Roman" w:cs="Times New Roman"/>
          <w:sz w:val="28"/>
          <w:szCs w:val="28"/>
        </w:rPr>
        <w:t>Требования к архитектурно-градостроительному облику объектов капитального строительства</w:t>
      </w:r>
      <w:r w:rsidR="00AE67AF">
        <w:rPr>
          <w:rFonts w:ascii="Times New Roman" w:hAnsi="Times New Roman" w:cs="Times New Roman"/>
          <w:sz w:val="28"/>
          <w:szCs w:val="28"/>
        </w:rPr>
        <w:t xml:space="preserve"> (далее – требования).</w:t>
      </w:r>
    </w:p>
    <w:p w14:paraId="53C39DA8" w14:textId="77777777" w:rsidR="00AE67AF" w:rsidRPr="00A800F2" w:rsidRDefault="00AE67AF" w:rsidP="000732C1">
      <w:pPr>
        <w:numPr>
          <w:ilvl w:val="0"/>
          <w:numId w:val="153"/>
        </w:numPr>
        <w:tabs>
          <w:tab w:val="left" w:pos="1134"/>
        </w:tabs>
        <w:spacing w:after="0" w:line="240" w:lineRule="auto"/>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К цветовым решениям объектов капитального строительства:</w:t>
      </w:r>
    </w:p>
    <w:p w14:paraId="1284229B" w14:textId="77777777" w:rsidR="00AE67AF" w:rsidRPr="00A800F2" w:rsidRDefault="00AE67AF" w:rsidP="00AE67AF">
      <w:pPr>
        <w:tabs>
          <w:tab w:val="left" w:pos="1134"/>
        </w:tabs>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Цветовые решения зданий, строений, сооружений следует принимать в соответствии с рекомендуемыми колористическими палитрами. </w:t>
      </w:r>
    </w:p>
    <w:p w14:paraId="72304F59" w14:textId="77777777" w:rsidR="00AE67AF" w:rsidRPr="00A800F2" w:rsidRDefault="00AE67AF" w:rsidP="00AE67AF">
      <w:pPr>
        <w:tabs>
          <w:tab w:val="left" w:pos="1134"/>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Цветовое решение должно быть обосновано композиционными решениями здания и гармонично сочетаться с окружающей застройкой территории.</w:t>
      </w:r>
    </w:p>
    <w:p w14:paraId="42610EA1" w14:textId="77777777" w:rsidR="00AE67AF" w:rsidRPr="00A800F2" w:rsidRDefault="00AE67AF" w:rsidP="00AE67AF">
      <w:pPr>
        <w:tabs>
          <w:tab w:val="left" w:pos="1134"/>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lastRenderedPageBreak/>
        <w:t>Цветовое решение покрытия кровли (кроме плоской кровли) должно быть увязано с общим архитектурным решением здания.</w:t>
      </w:r>
    </w:p>
    <w:p w14:paraId="207B15B9" w14:textId="1E20AE3E" w:rsidR="00AE67AF" w:rsidRPr="00A800F2" w:rsidRDefault="00AE67AF" w:rsidP="00AE67AF">
      <w:pPr>
        <w:tabs>
          <w:tab w:val="left" w:pos="1134"/>
        </w:tabs>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1.1)</w:t>
      </w:r>
      <w:r w:rsidRPr="00A800F2">
        <w:rPr>
          <w:rFonts w:ascii="Times New Roman" w:eastAsia="Times New Roman" w:hAnsi="Times New Roman" w:cs="Times New Roman"/>
          <w:sz w:val="28"/>
          <w:szCs w:val="28"/>
          <w:shd w:val="clear" w:color="auto" w:fill="FFFFFF"/>
          <w:lang w:eastAsia="ru-RU"/>
        </w:rPr>
        <w:tab/>
        <w:t>К отделке фасадов:</w:t>
      </w:r>
    </w:p>
    <w:p w14:paraId="3B905CA5" w14:textId="77777777" w:rsidR="00AE67AF" w:rsidRPr="00A800F2" w:rsidRDefault="00AE67AF" w:rsidP="00AE67AF">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Синяя цветовая палитра</w:t>
      </w:r>
    </w:p>
    <w:p w14:paraId="2C3EF524" w14:textId="77777777" w:rsidR="00AE67AF" w:rsidRPr="00A800F2" w:rsidRDefault="00AE67AF" w:rsidP="00AE67AF">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064F3FB2" w14:textId="77777777" w:rsidR="00AE67AF" w:rsidRPr="00A800F2" w:rsidRDefault="00AE67AF" w:rsidP="00AE67AF">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7CDE15DA" wp14:editId="6EF94D5F">
            <wp:extent cx="6480175" cy="1315720"/>
            <wp:effectExtent l="0" t="0" r="0" b="0"/>
            <wp:docPr id="1397707877" name="Рисунок 1397707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75495" name="Рисунок 93767549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0175" cy="1315720"/>
                    </a:xfrm>
                    <a:prstGeom prst="rect">
                      <a:avLst/>
                    </a:prstGeom>
                  </pic:spPr>
                </pic:pic>
              </a:graphicData>
            </a:graphic>
          </wp:inline>
        </w:drawing>
      </w:r>
    </w:p>
    <w:p w14:paraId="294B4C6F" w14:textId="77777777" w:rsidR="00AE67AF" w:rsidRPr="00A800F2" w:rsidRDefault="00AE67AF" w:rsidP="00AE67AF">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48BFFDB7" w14:textId="77777777" w:rsidR="00AE67AF" w:rsidRPr="00A800F2" w:rsidRDefault="00AE67AF" w:rsidP="00AE67AF">
      <w:pPr>
        <w:spacing w:before="60" w:after="60" w:line="240" w:lineRule="auto"/>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6D1A150B" wp14:editId="1CA6379E">
            <wp:extent cx="4876800" cy="621913"/>
            <wp:effectExtent l="0" t="0" r="0" b="6985"/>
            <wp:docPr id="865743093" name="Рисунок 86574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4857" cy="621665"/>
                    </a:xfrm>
                    <a:prstGeom prst="rect">
                      <a:avLst/>
                    </a:prstGeom>
                    <a:noFill/>
                  </pic:spPr>
                </pic:pic>
              </a:graphicData>
            </a:graphic>
          </wp:inline>
        </w:drawing>
      </w:r>
    </w:p>
    <w:p w14:paraId="08752296" w14:textId="77777777" w:rsidR="00AE67AF" w:rsidRPr="00A800F2" w:rsidRDefault="00AE67AF" w:rsidP="00AE67AF">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27BE8835" w14:textId="77777777" w:rsidR="00AE67AF" w:rsidRPr="00A800F2" w:rsidRDefault="00AE67AF" w:rsidP="00AE67AF">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sz w:val="28"/>
          <w:szCs w:val="28"/>
          <w:u w:val="single"/>
          <w:shd w:val="clear" w:color="auto" w:fill="FFFFFF"/>
          <w:lang w:eastAsia="ru-RU"/>
        </w:rPr>
        <w:t>Серая цветовая палитра.</w:t>
      </w:r>
    </w:p>
    <w:p w14:paraId="537C1D5D" w14:textId="77777777" w:rsidR="00AE67AF" w:rsidRPr="00A800F2" w:rsidRDefault="00AE67AF" w:rsidP="00AE67AF">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5B7F56E5" w14:textId="77777777" w:rsidR="00AE67AF" w:rsidRPr="00A800F2" w:rsidRDefault="00AE67AF" w:rsidP="00AE67AF">
      <w:pPr>
        <w:spacing w:before="60" w:after="60" w:line="240" w:lineRule="auto"/>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0AC9CE0D" wp14:editId="7AF28F01">
            <wp:extent cx="6480175" cy="1259205"/>
            <wp:effectExtent l="0" t="0" r="0" b="0"/>
            <wp:docPr id="911658879" name="Рисунок 911658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35115" name="Рисунок 21239351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0175" cy="1259205"/>
                    </a:xfrm>
                    <a:prstGeom prst="rect">
                      <a:avLst/>
                    </a:prstGeom>
                  </pic:spPr>
                </pic:pic>
              </a:graphicData>
            </a:graphic>
          </wp:inline>
        </w:drawing>
      </w:r>
    </w:p>
    <w:p w14:paraId="3F356E6D" w14:textId="77777777" w:rsidR="00AE67AF" w:rsidRPr="00A800F2" w:rsidRDefault="00AE67AF" w:rsidP="00AE67AF">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7FDA2043" w14:textId="77777777" w:rsidR="00AE67AF" w:rsidRPr="00A800F2" w:rsidRDefault="00AE67AF" w:rsidP="00AE67AF">
      <w:pPr>
        <w:spacing w:before="60" w:after="60" w:line="240" w:lineRule="auto"/>
        <w:jc w:val="both"/>
        <w:rPr>
          <w:rFonts w:ascii="Times New Roman" w:eastAsia="Times New Roman" w:hAnsi="Times New Roman" w:cs="Times New Roman"/>
          <w:sz w:val="28"/>
          <w:szCs w:val="28"/>
          <w:u w:val="single"/>
          <w:shd w:val="clear" w:color="auto" w:fill="FFFFFF"/>
          <w:lang w:eastAsia="ru-RU"/>
        </w:rPr>
      </w:pPr>
      <w:r w:rsidRPr="00A800F2">
        <w:rPr>
          <w:rFonts w:ascii="Times New Roman" w:eastAsia="Times New Roman" w:hAnsi="Times New Roman" w:cs="Times New Roman"/>
          <w:noProof/>
          <w:sz w:val="28"/>
          <w:szCs w:val="28"/>
          <w:shd w:val="clear" w:color="auto" w:fill="FFFFFF"/>
          <w:lang w:eastAsia="ru-RU"/>
        </w:rPr>
        <w:drawing>
          <wp:inline distT="0" distB="0" distL="0" distR="0" wp14:anchorId="466501BD" wp14:editId="2C008A8D">
            <wp:extent cx="6480175" cy="605790"/>
            <wp:effectExtent l="0" t="0" r="0" b="3810"/>
            <wp:docPr id="85662997" name="Рисунок 8566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97553" name="Рисунок 117009755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0175" cy="605790"/>
                    </a:xfrm>
                    <a:prstGeom prst="rect">
                      <a:avLst/>
                    </a:prstGeom>
                  </pic:spPr>
                </pic:pic>
              </a:graphicData>
            </a:graphic>
          </wp:inline>
        </w:drawing>
      </w:r>
    </w:p>
    <w:p w14:paraId="6E14B448" w14:textId="77777777" w:rsidR="00AE67AF" w:rsidRPr="00A800F2" w:rsidRDefault="00AE67AF" w:rsidP="00AE67AF">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2B55176F" w14:textId="71B40E61" w:rsidR="00AE67AF" w:rsidRPr="00A800F2" w:rsidRDefault="00AE67AF" w:rsidP="00AE67AF">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1.2) К металлическим элементам фас</w:t>
      </w:r>
      <w:r w:rsidR="00A723E6">
        <w:rPr>
          <w:rFonts w:ascii="Times New Roman" w:eastAsia="Times New Roman" w:hAnsi="Times New Roman" w:cs="Times New Roman"/>
          <w:sz w:val="28"/>
          <w:szCs w:val="28"/>
          <w:shd w:val="clear" w:color="auto" w:fill="FFFFFF"/>
          <w:lang w:eastAsia="ru-RU"/>
        </w:rPr>
        <w:t>адов (кровля, ограждения, двери</w:t>
      </w:r>
      <w:r w:rsidRPr="00A800F2">
        <w:rPr>
          <w:rFonts w:ascii="Times New Roman" w:eastAsia="Times New Roman" w:hAnsi="Times New Roman" w:cs="Times New Roman"/>
          <w:sz w:val="28"/>
          <w:szCs w:val="28"/>
          <w:shd w:val="clear" w:color="auto" w:fill="FFFFFF"/>
          <w:lang w:eastAsia="ru-RU"/>
        </w:rPr>
        <w:t>):</w:t>
      </w:r>
    </w:p>
    <w:p w14:paraId="7A70B8BD" w14:textId="77777777" w:rsidR="00AE67AF" w:rsidRPr="00A800F2" w:rsidRDefault="00AE67AF" w:rsidP="00AE67AF">
      <w:pPr>
        <w:spacing w:after="0" w:line="240" w:lineRule="auto"/>
        <w:jc w:val="both"/>
        <w:rPr>
          <w:rFonts w:ascii="Times New Roman" w:eastAsia="Times New Roman" w:hAnsi="Times New Roman" w:cs="Times New Roman"/>
          <w:noProof/>
          <w:sz w:val="28"/>
          <w:szCs w:val="28"/>
          <w:shd w:val="clear" w:color="auto" w:fill="FFFFFF"/>
          <w:lang w:eastAsia="ru-RU"/>
          <w14:ligatures w14:val="standardContextual"/>
        </w:rPr>
      </w:pPr>
      <w:r w:rsidRPr="00A800F2">
        <w:rPr>
          <w:rFonts w:ascii="Times New Roman" w:eastAsia="Times New Roman" w:hAnsi="Times New Roman" w:cs="Times New Roman"/>
          <w:noProof/>
          <w:color w:val="000000"/>
          <w:sz w:val="28"/>
          <w:szCs w:val="28"/>
          <w:shd w:val="clear" w:color="auto" w:fill="FFFFFF"/>
          <w:lang w:eastAsia="ru-RU"/>
        </w:rPr>
        <w:lastRenderedPageBreak/>
        <w:drawing>
          <wp:inline distT="0" distB="0" distL="0" distR="0" wp14:anchorId="2BD0035D" wp14:editId="661DCCD7">
            <wp:extent cx="6390005" cy="1988002"/>
            <wp:effectExtent l="0" t="0" r="0" b="0"/>
            <wp:docPr id="1665615562" name="Рисунок 1665615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0005" cy="1988002"/>
                    </a:xfrm>
                    <a:prstGeom prst="rect">
                      <a:avLst/>
                    </a:prstGeom>
                    <a:noFill/>
                  </pic:spPr>
                </pic:pic>
              </a:graphicData>
            </a:graphic>
          </wp:inline>
        </w:drawing>
      </w:r>
    </w:p>
    <w:p w14:paraId="5253AAB2" w14:textId="77777777" w:rsidR="00AE67AF" w:rsidRPr="00A800F2" w:rsidRDefault="00AE67AF" w:rsidP="00AE67AF">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2)</w:t>
      </w:r>
      <w:r w:rsidRPr="00A800F2">
        <w:rPr>
          <w:rFonts w:ascii="Times New Roman" w:eastAsia="Times New Roman" w:hAnsi="Times New Roman" w:cs="Times New Roman"/>
          <w:sz w:val="28"/>
          <w:szCs w:val="28"/>
          <w:shd w:val="clear" w:color="auto" w:fill="FFFFFF"/>
          <w:lang w:eastAsia="ru-RU"/>
        </w:rPr>
        <w:tab/>
        <w:t xml:space="preserve"> </w:t>
      </w:r>
      <w:r w:rsidRPr="00A800F2">
        <w:rPr>
          <w:rFonts w:ascii="Times New Roman" w:eastAsia="Times New Roman" w:hAnsi="Times New Roman" w:cs="Times New Roman"/>
          <w:sz w:val="28"/>
          <w:szCs w:val="28"/>
          <w:u w:val="single"/>
          <w:shd w:val="clear" w:color="auto" w:fill="FFFFFF"/>
          <w:lang w:eastAsia="ru-RU"/>
        </w:rPr>
        <w:t>К отделочным и (или) строительным материалам объектов капитального строительства</w:t>
      </w:r>
      <w:r w:rsidRPr="00A800F2">
        <w:rPr>
          <w:rFonts w:ascii="Times New Roman" w:eastAsia="Times New Roman" w:hAnsi="Times New Roman" w:cs="Times New Roman"/>
          <w:sz w:val="28"/>
          <w:szCs w:val="28"/>
          <w:shd w:val="clear" w:color="auto" w:fill="FFFFFF"/>
          <w:lang w:eastAsia="ru-RU"/>
        </w:rPr>
        <w:t>:</w:t>
      </w:r>
    </w:p>
    <w:p w14:paraId="6EC86220" w14:textId="77777777" w:rsidR="00AE67AF" w:rsidRPr="00A800F2" w:rsidRDefault="00AE67AF" w:rsidP="000732C1">
      <w:pPr>
        <w:numPr>
          <w:ilvl w:val="0"/>
          <w:numId w:val="110"/>
        </w:numPr>
        <w:tabs>
          <w:tab w:val="left" w:pos="360"/>
          <w:tab w:val="left" w:pos="851"/>
        </w:tabs>
        <w:spacing w:after="0" w:line="240" w:lineRule="auto"/>
        <w:ind w:left="0" w:firstLine="426"/>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цоколь должен выполняться из антивандальных негорючих материалов – природный камень (гранит или аналог), клинкерный кирпич, керамогранит </w:t>
      </w:r>
      <w:r w:rsidRPr="00A800F2">
        <w:rPr>
          <w:rFonts w:ascii="Times New Roman" w:eastAsia="Times New Roman" w:hAnsi="Times New Roman" w:cs="Times New Roman"/>
          <w:color w:val="000000"/>
          <w:sz w:val="28"/>
          <w:szCs w:val="28"/>
          <w:shd w:val="clear" w:color="auto" w:fill="FFFFFF"/>
          <w:lang w:eastAsia="ru-RU"/>
        </w:rPr>
        <w:t xml:space="preserve">(толщина не менее 10 мм), бетонных </w:t>
      </w:r>
      <w:proofErr w:type="spellStart"/>
      <w:r w:rsidRPr="00A800F2">
        <w:rPr>
          <w:rFonts w:ascii="Times New Roman" w:eastAsia="Times New Roman" w:hAnsi="Times New Roman" w:cs="Times New Roman"/>
          <w:color w:val="000000"/>
          <w:sz w:val="28"/>
          <w:szCs w:val="28"/>
          <w:shd w:val="clear" w:color="auto" w:fill="FFFFFF"/>
          <w:lang w:eastAsia="ru-RU"/>
        </w:rPr>
        <w:t>фиброцементных</w:t>
      </w:r>
      <w:proofErr w:type="spellEnd"/>
      <w:r w:rsidRPr="00A800F2">
        <w:rPr>
          <w:rFonts w:ascii="Times New Roman" w:eastAsia="Times New Roman" w:hAnsi="Times New Roman" w:cs="Times New Roman"/>
          <w:color w:val="000000"/>
          <w:sz w:val="28"/>
          <w:szCs w:val="28"/>
          <w:shd w:val="clear" w:color="auto" w:fill="FFFFFF"/>
          <w:lang w:eastAsia="ru-RU"/>
        </w:rPr>
        <w:t xml:space="preserve"> элементов с гидрофобной пропиткой (бетонная цокольная плитка и кирпич, панели из цементных композитов и др.) и другие подобные материалы;</w:t>
      </w:r>
    </w:p>
    <w:p w14:paraId="1DED2DC5" w14:textId="77777777" w:rsidR="00AE67AF" w:rsidRPr="00A800F2" w:rsidRDefault="00AE67AF" w:rsidP="000732C1">
      <w:pPr>
        <w:numPr>
          <w:ilvl w:val="0"/>
          <w:numId w:val="110"/>
        </w:numPr>
        <w:tabs>
          <w:tab w:val="left" w:pos="360"/>
          <w:tab w:val="left" w:pos="851"/>
        </w:tabs>
        <w:spacing w:after="0" w:line="240" w:lineRule="auto"/>
        <w:ind w:left="0" w:firstLine="426"/>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A800F2">
        <w:rPr>
          <w:rFonts w:ascii="Times New Roman" w:eastAsia="Times New Roman" w:hAnsi="Times New Roman" w:cs="Times New Roman"/>
          <w:color w:val="000000"/>
          <w:sz w:val="28"/>
          <w:szCs w:val="28"/>
          <w:shd w:val="clear" w:color="auto" w:fill="FFFFFF"/>
          <w:vertAlign w:val="superscript"/>
          <w:lang w:eastAsia="ru-RU"/>
        </w:rPr>
        <w:t xml:space="preserve">о </w:t>
      </w:r>
      <w:r w:rsidRPr="00A800F2">
        <w:rPr>
          <w:rFonts w:ascii="Times New Roman" w:eastAsia="Times New Roman" w:hAnsi="Times New Roman" w:cs="Times New Roman"/>
          <w:color w:val="000000"/>
          <w:sz w:val="28"/>
          <w:szCs w:val="28"/>
          <w:shd w:val="clear" w:color="auto" w:fill="FFFFFF"/>
          <w:lang w:eastAsia="ru-RU"/>
        </w:rPr>
        <w:t>С, минимальной температуре -45</w:t>
      </w:r>
      <w:r w:rsidRPr="00A800F2">
        <w:rPr>
          <w:rFonts w:ascii="Times New Roman" w:eastAsia="Times New Roman" w:hAnsi="Times New Roman" w:cs="Times New Roman"/>
          <w:color w:val="000000"/>
          <w:sz w:val="28"/>
          <w:szCs w:val="28"/>
          <w:shd w:val="clear" w:color="auto" w:fill="FFFFFF"/>
          <w:vertAlign w:val="superscript"/>
          <w:lang w:eastAsia="ru-RU"/>
        </w:rPr>
        <w:t>о</w:t>
      </w:r>
      <w:r w:rsidRPr="00A800F2">
        <w:rPr>
          <w:rFonts w:ascii="Times New Roman" w:eastAsia="Times New Roman" w:hAnsi="Times New Roman" w:cs="Times New Roman"/>
          <w:color w:val="000000"/>
          <w:sz w:val="28"/>
          <w:szCs w:val="28"/>
          <w:shd w:val="clear" w:color="auto" w:fill="FFFFFF"/>
          <w:lang w:eastAsia="ru-RU"/>
        </w:rPr>
        <w:t xml:space="preserve"> С и относительной влажности в пределах от 40% до 95%.</w:t>
      </w:r>
    </w:p>
    <w:p w14:paraId="2F019378" w14:textId="77777777" w:rsidR="00AE67AF" w:rsidRPr="00A800F2" w:rsidRDefault="00AE67AF" w:rsidP="00AE67AF">
      <w:pPr>
        <w:tabs>
          <w:tab w:val="left" w:pos="360"/>
          <w:tab w:val="left" w:pos="851"/>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A800F2">
        <w:rPr>
          <w:rFonts w:ascii="Times New Roman" w:eastAsia="Times New Roman" w:hAnsi="Times New Roman" w:cs="Times New Roman"/>
          <w:color w:val="000000"/>
          <w:sz w:val="28"/>
          <w:szCs w:val="28"/>
          <w:shd w:val="clear" w:color="auto" w:fill="FFFFFF"/>
          <w:lang w:eastAsia="ru-RU"/>
        </w:rPr>
        <w:t>грязеудержание</w:t>
      </w:r>
      <w:proofErr w:type="spellEnd"/>
      <w:r w:rsidRPr="00A800F2">
        <w:rPr>
          <w:rFonts w:ascii="Times New Roman" w:eastAsia="Times New Roman" w:hAnsi="Times New Roman" w:cs="Times New Roman"/>
          <w:color w:val="000000"/>
          <w:sz w:val="28"/>
          <w:szCs w:val="28"/>
          <w:shd w:val="clear" w:color="auto" w:fill="FFFFFF"/>
          <w:lang w:eastAsia="ru-RU"/>
        </w:rPr>
        <w:t xml:space="preserve">, </w:t>
      </w:r>
      <w:proofErr w:type="spellStart"/>
      <w:r w:rsidRPr="00A800F2">
        <w:rPr>
          <w:rFonts w:ascii="Times New Roman" w:eastAsia="Times New Roman" w:hAnsi="Times New Roman" w:cs="Times New Roman"/>
          <w:color w:val="000000"/>
          <w:sz w:val="28"/>
          <w:szCs w:val="28"/>
          <w:shd w:val="clear" w:color="auto" w:fill="FFFFFF"/>
          <w:lang w:eastAsia="ru-RU"/>
        </w:rPr>
        <w:t>меление</w:t>
      </w:r>
      <w:proofErr w:type="spellEnd"/>
      <w:r w:rsidRPr="00A800F2">
        <w:rPr>
          <w:rFonts w:ascii="Times New Roman" w:eastAsia="Times New Roman" w:hAnsi="Times New Roman" w:cs="Times New Roman"/>
          <w:color w:val="000000"/>
          <w:sz w:val="28"/>
          <w:szCs w:val="28"/>
          <w:shd w:val="clear" w:color="auto" w:fill="FFFFFF"/>
          <w:lang w:eastAsia="ru-RU"/>
        </w:rPr>
        <w:t xml:space="preserve">) - не более 3 баллов по ГОСТ 9.407-2015 </w:t>
      </w:r>
      <w:proofErr w:type="spellStart"/>
      <w:r w:rsidRPr="00A800F2">
        <w:rPr>
          <w:rFonts w:ascii="Times New Roman" w:eastAsia="Times New Roman" w:hAnsi="Times New Roman" w:cs="Times New Roman"/>
          <w:color w:val="000000"/>
          <w:sz w:val="28"/>
          <w:szCs w:val="28"/>
          <w:shd w:val="clear" w:color="auto" w:fill="FFFFFF"/>
          <w:lang w:eastAsia="ru-RU"/>
        </w:rPr>
        <w:t>п.п</w:t>
      </w:r>
      <w:proofErr w:type="spellEnd"/>
      <w:r w:rsidRPr="00A800F2">
        <w:rPr>
          <w:rFonts w:ascii="Times New Roman" w:eastAsia="Times New Roman" w:hAnsi="Times New Roman" w:cs="Times New Roman"/>
          <w:color w:val="000000"/>
          <w:sz w:val="28"/>
          <w:szCs w:val="28"/>
          <w:shd w:val="clear" w:color="auto" w:fill="FFFFFF"/>
          <w:lang w:eastAsia="ru-RU"/>
        </w:rPr>
        <w:t>. 8.2, 8.3, 8.4;</w:t>
      </w:r>
    </w:p>
    <w:p w14:paraId="6A831F35" w14:textId="77777777" w:rsidR="00AE67AF" w:rsidRPr="00A800F2" w:rsidRDefault="00AE67AF" w:rsidP="000732C1">
      <w:pPr>
        <w:numPr>
          <w:ilvl w:val="0"/>
          <w:numId w:val="110"/>
        </w:numPr>
        <w:tabs>
          <w:tab w:val="left" w:pos="360"/>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lang w:eastAsia="ru-RU"/>
        </w:rPr>
        <w:t>скатная кровля выполняется из металла, черепицы (керамической, минеральной, металлической, гибкой или аналога), светопрозрачных конструкций.</w:t>
      </w:r>
    </w:p>
    <w:p w14:paraId="4351326F" w14:textId="77777777" w:rsidR="00AE67AF" w:rsidRPr="00A800F2" w:rsidRDefault="00AE67AF" w:rsidP="00AE67AF">
      <w:pPr>
        <w:spacing w:after="0" w:line="240" w:lineRule="auto"/>
        <w:ind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Не допускается</w:t>
      </w:r>
      <w:r w:rsidRPr="00A800F2">
        <w:rPr>
          <w:rFonts w:ascii="Times New Roman" w:eastAsia="Times New Roman" w:hAnsi="Times New Roman" w:cs="Times New Roman"/>
          <w:color w:val="000000"/>
          <w:sz w:val="28"/>
          <w:szCs w:val="28"/>
          <w:shd w:val="clear" w:color="auto" w:fill="FFFFFF"/>
          <w:lang w:eastAsia="ru-RU"/>
        </w:rPr>
        <w:t>:</w:t>
      </w:r>
    </w:p>
    <w:p w14:paraId="1D08A1AC" w14:textId="77777777" w:rsidR="00AE67AF" w:rsidRPr="00A800F2" w:rsidRDefault="00AE67AF"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окраска поверхностей, облицованных натуральным (природным) камнем;</w:t>
      </w:r>
    </w:p>
    <w:p w14:paraId="6F2EF2B0" w14:textId="77777777" w:rsidR="00AE67AF" w:rsidRPr="00A800F2" w:rsidRDefault="00AE67AF"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бетонная необлицованная поверхность для первого и цокольного этажа;</w:t>
      </w:r>
    </w:p>
    <w:p w14:paraId="77213468" w14:textId="77777777" w:rsidR="00AE67AF" w:rsidRPr="00A800F2" w:rsidRDefault="00AE67AF"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Calibri" w:hAnsi="Times New Roman" w:cs="Times New Roman"/>
          <w:sz w:val="28"/>
          <w:szCs w:val="28"/>
        </w:rPr>
        <w:t>штукатурный фасад по фасадному утеплению из пенополистирола;</w:t>
      </w:r>
    </w:p>
    <w:p w14:paraId="4FE47E54" w14:textId="77777777" w:rsidR="00AE67AF" w:rsidRPr="00A800F2" w:rsidRDefault="00AE67AF"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использование бетонных </w:t>
      </w:r>
      <w:proofErr w:type="spellStart"/>
      <w:r w:rsidRPr="00A800F2">
        <w:rPr>
          <w:rFonts w:ascii="Times New Roman" w:eastAsia="Times New Roman" w:hAnsi="Times New Roman" w:cs="Times New Roman"/>
          <w:color w:val="000000"/>
          <w:sz w:val="28"/>
          <w:szCs w:val="28"/>
          <w:shd w:val="clear" w:color="auto" w:fill="FFFFFF"/>
          <w:lang w:eastAsia="ru-RU"/>
        </w:rPr>
        <w:t>фиброцементных</w:t>
      </w:r>
      <w:proofErr w:type="spellEnd"/>
      <w:r w:rsidRPr="00A800F2">
        <w:rPr>
          <w:rFonts w:ascii="Times New Roman" w:eastAsia="Times New Roman" w:hAnsi="Times New Roman" w:cs="Times New Roman"/>
          <w:color w:val="000000"/>
          <w:sz w:val="28"/>
          <w:szCs w:val="28"/>
          <w:shd w:val="clear" w:color="auto" w:fill="FFFFFF"/>
          <w:lang w:eastAsia="ru-RU"/>
        </w:rPr>
        <w:t xml:space="preserve"> элементов без гидрофобного покрытия;</w:t>
      </w:r>
    </w:p>
    <w:p w14:paraId="0BCF42CC" w14:textId="77777777" w:rsidR="00AE67AF" w:rsidRPr="00A800F2" w:rsidRDefault="00AE67AF"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металлические элементы отделки с толщиной менее 0,5 мм;</w:t>
      </w:r>
    </w:p>
    <w:p w14:paraId="29423D44" w14:textId="77777777" w:rsidR="00AE67AF" w:rsidRPr="00A800F2" w:rsidRDefault="00AE67AF"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металлические оцинкованные элементы без лакокрасочного покрытия (кроме ограждения кровли и элементов фасадов, не </w:t>
      </w:r>
      <w:r w:rsidRPr="00A800F2">
        <w:rPr>
          <w:rFonts w:ascii="Times New Roman" w:eastAsia="Calibri" w:hAnsi="Times New Roman" w:cs="Times New Roman"/>
          <w:sz w:val="28"/>
          <w:szCs w:val="28"/>
        </w:rPr>
        <w:t>выходящих на территории общего пользования);</w:t>
      </w:r>
    </w:p>
    <w:p w14:paraId="6D35132C" w14:textId="77777777" w:rsidR="00AE67AF" w:rsidRPr="00A800F2" w:rsidRDefault="00AE67AF" w:rsidP="000732C1">
      <w:pPr>
        <w:numPr>
          <w:ilvl w:val="0"/>
          <w:numId w:val="10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lang w:eastAsia="ru-RU"/>
        </w:rPr>
        <w:lastRenderedPageBreak/>
        <w:t xml:space="preserve">размещение декоративных элементов, выполненных из </w:t>
      </w:r>
      <w:proofErr w:type="spellStart"/>
      <w:r w:rsidRPr="00A800F2">
        <w:rPr>
          <w:rFonts w:ascii="Times New Roman" w:eastAsia="Times New Roman" w:hAnsi="Times New Roman" w:cs="Times New Roman"/>
          <w:color w:val="000000"/>
          <w:sz w:val="28"/>
          <w:szCs w:val="28"/>
          <w:lang w:eastAsia="ru-RU"/>
        </w:rPr>
        <w:t>пенополистирола</w:t>
      </w:r>
      <w:proofErr w:type="spellEnd"/>
      <w:r w:rsidRPr="00A800F2">
        <w:rPr>
          <w:rFonts w:ascii="Times New Roman" w:eastAsia="Times New Roman" w:hAnsi="Times New Roman" w:cs="Times New Roman"/>
          <w:color w:val="000000"/>
          <w:sz w:val="28"/>
          <w:szCs w:val="28"/>
          <w:lang w:eastAsia="ru-RU"/>
        </w:rPr>
        <w:t xml:space="preserve">, </w:t>
      </w:r>
      <w:proofErr w:type="spellStart"/>
      <w:r w:rsidRPr="00A800F2">
        <w:rPr>
          <w:rFonts w:ascii="Times New Roman" w:eastAsia="Times New Roman" w:hAnsi="Times New Roman" w:cs="Times New Roman"/>
          <w:color w:val="000000"/>
          <w:sz w:val="28"/>
          <w:szCs w:val="28"/>
          <w:lang w:eastAsia="ru-RU"/>
        </w:rPr>
        <w:t>пенополиуретана</w:t>
      </w:r>
      <w:proofErr w:type="spellEnd"/>
      <w:r w:rsidRPr="00A800F2">
        <w:rPr>
          <w:rFonts w:ascii="Times New Roman" w:eastAsia="Times New Roman" w:hAnsi="Times New Roman" w:cs="Times New Roman"/>
          <w:color w:val="000000"/>
          <w:sz w:val="28"/>
          <w:szCs w:val="28"/>
          <w:lang w:eastAsia="ru-RU"/>
        </w:rPr>
        <w:t xml:space="preserve">, </w:t>
      </w:r>
      <w:proofErr w:type="spellStart"/>
      <w:r w:rsidRPr="00A800F2">
        <w:rPr>
          <w:rFonts w:ascii="Times New Roman" w:eastAsia="Times New Roman" w:hAnsi="Times New Roman" w:cs="Times New Roman"/>
          <w:color w:val="000000"/>
          <w:sz w:val="28"/>
          <w:szCs w:val="28"/>
          <w:lang w:eastAsia="ru-RU"/>
        </w:rPr>
        <w:t>минваты</w:t>
      </w:r>
      <w:proofErr w:type="spellEnd"/>
      <w:r w:rsidRPr="00A800F2">
        <w:rPr>
          <w:rFonts w:ascii="Times New Roman" w:eastAsia="Times New Roman" w:hAnsi="Times New Roman" w:cs="Times New Roman"/>
          <w:color w:val="000000"/>
          <w:sz w:val="28"/>
          <w:szCs w:val="28"/>
          <w:lang w:eastAsia="ru-RU"/>
        </w:rPr>
        <w:t xml:space="preserve"> с тонким штукатурным слоем, ниже 2 метров над уровнем земли;</w:t>
      </w:r>
    </w:p>
    <w:p w14:paraId="282D650A" w14:textId="77777777" w:rsidR="00AE67AF" w:rsidRPr="00A800F2" w:rsidRDefault="00AE67AF" w:rsidP="000732C1">
      <w:pPr>
        <w:numPr>
          <w:ilvl w:val="0"/>
          <w:numId w:val="10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lang w:eastAsia="ru-RU"/>
        </w:rPr>
        <w:t>выполнение больших глухих плоскостей фасада из материалов, имитирующих натуральные, с заметно повторяющимся рисунком;</w:t>
      </w:r>
    </w:p>
    <w:p w14:paraId="7089F364" w14:textId="77777777" w:rsidR="00AE67AF" w:rsidRPr="00A800F2" w:rsidRDefault="00AE67AF" w:rsidP="000732C1">
      <w:pPr>
        <w:numPr>
          <w:ilvl w:val="0"/>
          <w:numId w:val="10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lang w:eastAsia="ru-RU"/>
        </w:rPr>
        <w:t>отделка фасада керамогранитной глянцевой однотонной плиткой 600х600 мм;</w:t>
      </w:r>
    </w:p>
    <w:p w14:paraId="774B3D75" w14:textId="77777777" w:rsidR="00AE67AF" w:rsidRPr="00A800F2" w:rsidRDefault="00AE67AF" w:rsidP="000732C1">
      <w:pPr>
        <w:numPr>
          <w:ilvl w:val="0"/>
          <w:numId w:val="10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визуально заметные соединения облицовочных элементов, видимые крепежные детали фасадных систем (за исключением матовых панелей с неоднородным покрытием);</w:t>
      </w:r>
    </w:p>
    <w:p w14:paraId="1C81B4B5" w14:textId="77777777" w:rsidR="00AE67AF" w:rsidRPr="00A800F2" w:rsidRDefault="00AE67AF"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использование белых стеклопакетов ПВХ (за исключением объектов, возводимых за счет бюджетного финансирования);</w:t>
      </w:r>
    </w:p>
    <w:p w14:paraId="36FE3954" w14:textId="77777777" w:rsidR="00AE67AF" w:rsidRPr="00A800F2" w:rsidRDefault="00AE67AF" w:rsidP="000732C1">
      <w:pPr>
        <w:numPr>
          <w:ilvl w:val="0"/>
          <w:numId w:val="10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использование в качестве отделочных материалов фасадов объектов капитального строительства:</w:t>
      </w:r>
    </w:p>
    <w:p w14:paraId="51EA207C" w14:textId="77777777" w:rsidR="00AE67AF" w:rsidRPr="00A800F2" w:rsidRDefault="00AE67AF"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штукатурки (штукатурный фасад допускается применять, если окружающая застройка преимущественно выполнена с применением штукатурных фасадов. Работы по выполнению штукатурного фасада должны производиться строго по сертифицированной технологии, должен обеспечиваться длительный срок эксплуатации); </w:t>
      </w:r>
    </w:p>
    <w:p w14:paraId="1DED0E24" w14:textId="77777777" w:rsidR="00AE67AF" w:rsidRPr="00A800F2" w:rsidRDefault="00AE67AF"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пластиковых панелей, сотового поликарбоната;</w:t>
      </w:r>
    </w:p>
    <w:p w14:paraId="2A442D6E" w14:textId="2F41540D" w:rsidR="00AE67AF" w:rsidRPr="00A800F2" w:rsidRDefault="00A723E6"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винилового </w:t>
      </w:r>
      <w:proofErr w:type="spellStart"/>
      <w:r w:rsidR="00AE67AF" w:rsidRPr="00A800F2">
        <w:rPr>
          <w:rFonts w:ascii="Times New Roman" w:eastAsia="Times New Roman" w:hAnsi="Times New Roman" w:cs="Times New Roman"/>
          <w:color w:val="000000"/>
          <w:sz w:val="28"/>
          <w:szCs w:val="28"/>
          <w:shd w:val="clear" w:color="auto" w:fill="FFFFFF"/>
          <w:lang w:eastAsia="ru-RU"/>
        </w:rPr>
        <w:t>сайдинга</w:t>
      </w:r>
      <w:proofErr w:type="spellEnd"/>
      <w:r w:rsidR="00AE67AF" w:rsidRPr="00A800F2">
        <w:rPr>
          <w:rFonts w:ascii="Times New Roman" w:eastAsia="Times New Roman" w:hAnsi="Times New Roman" w:cs="Times New Roman"/>
          <w:color w:val="000000"/>
          <w:sz w:val="28"/>
          <w:szCs w:val="28"/>
          <w:shd w:val="clear" w:color="auto" w:fill="FFFFFF"/>
          <w:lang w:eastAsia="ru-RU"/>
        </w:rPr>
        <w:t>;</w:t>
      </w:r>
    </w:p>
    <w:p w14:paraId="148FB133" w14:textId="78424877" w:rsidR="00AE67AF" w:rsidRPr="00A800F2" w:rsidRDefault="00AE67AF"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профилированного металлического листа;</w:t>
      </w:r>
    </w:p>
    <w:p w14:paraId="678DBC01" w14:textId="77777777" w:rsidR="00AE67AF" w:rsidRPr="00A800F2" w:rsidRDefault="00AE67AF"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асбестоцементных листов, </w:t>
      </w:r>
      <w:r w:rsidRPr="00A800F2">
        <w:rPr>
          <w:rFonts w:ascii="Times New Roman" w:eastAsia="Times New Roman" w:hAnsi="Times New Roman" w:cs="Times New Roman"/>
          <w:color w:val="000000"/>
          <w:sz w:val="28"/>
          <w:szCs w:val="28"/>
          <w:shd w:val="clear" w:color="auto" w:fill="FFFFFF"/>
          <w:lang w:eastAsia="ru-RU"/>
        </w:rPr>
        <w:t>самоклеящейся пленки, баннерной ткани, сотового поликарбоната;</w:t>
      </w:r>
    </w:p>
    <w:p w14:paraId="43726155" w14:textId="77777777" w:rsidR="00AE67AF" w:rsidRPr="00A800F2" w:rsidRDefault="00AE67AF"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160CD418" w14:textId="77777777" w:rsidR="00AE67AF" w:rsidRPr="00A800F2" w:rsidRDefault="00AE67AF" w:rsidP="000732C1">
      <w:pPr>
        <w:numPr>
          <w:ilvl w:val="0"/>
          <w:numId w:val="10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05316ADF" w14:textId="77777777" w:rsidR="00AE67AF" w:rsidRPr="00A800F2" w:rsidRDefault="00AE67AF" w:rsidP="00AE67AF">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3) </w:t>
      </w:r>
      <w:r w:rsidRPr="00A800F2">
        <w:rPr>
          <w:rFonts w:ascii="Times New Roman" w:eastAsia="Times New Roman" w:hAnsi="Times New Roman" w:cs="Times New Roman"/>
          <w:color w:val="000000"/>
          <w:sz w:val="28"/>
          <w:szCs w:val="28"/>
          <w:shd w:val="clear" w:color="auto" w:fill="FFFFFF"/>
          <w:lang w:eastAsia="ru-RU"/>
        </w:rPr>
        <w:tab/>
      </w:r>
      <w:r w:rsidRPr="00A800F2">
        <w:rPr>
          <w:rFonts w:ascii="Times New Roman" w:eastAsia="Times New Roman" w:hAnsi="Times New Roman" w:cs="Times New Roman"/>
          <w:color w:val="000000"/>
          <w:sz w:val="28"/>
          <w:szCs w:val="28"/>
          <w:u w:val="single"/>
          <w:shd w:val="clear" w:color="auto" w:fill="FFFFFF"/>
          <w:lang w:eastAsia="ru-RU"/>
        </w:rPr>
        <w:t>К размещению технического и инженерного оборудования на фасадах и кровлях объектов капитального строительства</w:t>
      </w:r>
      <w:r w:rsidRPr="00A800F2">
        <w:rPr>
          <w:rFonts w:ascii="Times New Roman" w:eastAsia="Times New Roman" w:hAnsi="Times New Roman" w:cs="Times New Roman"/>
          <w:color w:val="000000"/>
          <w:sz w:val="28"/>
          <w:szCs w:val="28"/>
          <w:shd w:val="clear" w:color="auto" w:fill="FFFFFF"/>
          <w:lang w:eastAsia="ru-RU"/>
        </w:rPr>
        <w:t>.</w:t>
      </w:r>
    </w:p>
    <w:p w14:paraId="53DDB1CC" w14:textId="77777777" w:rsidR="00AE67AF" w:rsidRPr="00A800F2" w:rsidRDefault="00AE67AF" w:rsidP="00AE67AF">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 (далее – оборудование).</w:t>
      </w:r>
    </w:p>
    <w:p w14:paraId="7AFAAF34" w14:textId="77777777" w:rsidR="00AE67AF" w:rsidRPr="00A800F2" w:rsidRDefault="00AE67AF" w:rsidP="00AE67AF">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Оборудование должно располагаться с учетом системы композиционных осей фасадов объекта и иметь комплексный характер.</w:t>
      </w:r>
    </w:p>
    <w:p w14:paraId="7E2064C2" w14:textId="77777777" w:rsidR="00AE67AF" w:rsidRPr="00A800F2" w:rsidRDefault="00AE67AF" w:rsidP="00AE67AF">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При строительстве объемно-пластическое решение фасада объекта капитального строительства должно предусматривать скрытое размещение (декоративные решетки, короба) наружных блоков систем кондиционирования, вентиляции и их комплексов, скрытую систему водоотведения, либо предусматривать их внутреннее размещение. Наружный организованный водосток </w:t>
      </w:r>
      <w:r w:rsidRPr="00A800F2">
        <w:rPr>
          <w:rFonts w:ascii="Times New Roman" w:eastAsia="Times New Roman" w:hAnsi="Times New Roman" w:cs="Times New Roman"/>
          <w:color w:val="000000"/>
          <w:sz w:val="28"/>
          <w:szCs w:val="28"/>
          <w:shd w:val="clear" w:color="auto" w:fill="FFFFFF"/>
          <w:lang w:eastAsia="ru-RU"/>
        </w:rPr>
        <w:lastRenderedPageBreak/>
        <w:t>допускается для объектов этажностью не выше 3 этажей и для отвода воды с козырьков над входами; водосточная система должна применяться с подогревом.</w:t>
      </w:r>
    </w:p>
    <w:p w14:paraId="3BC664E2" w14:textId="77777777" w:rsidR="00AE67AF" w:rsidRPr="00A800F2" w:rsidRDefault="00AE67AF" w:rsidP="00AE67AF">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При реконструкции объекта капитального строительства:</w:t>
      </w:r>
    </w:p>
    <w:p w14:paraId="4518F610" w14:textId="77777777" w:rsidR="00AE67AF" w:rsidRPr="00A800F2" w:rsidRDefault="00AE67AF"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размещение дополнительного оборудования должно обеспечивать сохранность отделки фасада либо ее восстановление;</w:t>
      </w:r>
    </w:p>
    <w:p w14:paraId="69A493FC" w14:textId="77777777" w:rsidR="00AE67AF" w:rsidRPr="00A800F2" w:rsidRDefault="00AE67AF"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69CE1205" w14:textId="77777777" w:rsidR="00AE67AF" w:rsidRPr="00A800F2" w:rsidRDefault="00AE67AF" w:rsidP="00AE67AF">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Габариты, форма оборудования, декоративных коробов, в которых оно размещено, декоративных решеток не должны ухудшать визуальные характеристики объекта.</w:t>
      </w:r>
    </w:p>
    <w:p w14:paraId="2196441A" w14:textId="77777777" w:rsidR="00AE67AF" w:rsidRPr="00A800F2" w:rsidRDefault="00AE67AF" w:rsidP="00AE67AF">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Устанавливаемое на фасадах зданий оборудование должно быть окрашено в цвет поверхностей, на которых оно установлено.</w:t>
      </w:r>
    </w:p>
    <w:p w14:paraId="1CBF5DB5" w14:textId="77777777" w:rsidR="00AE67AF" w:rsidRPr="00A800F2" w:rsidRDefault="00AE67AF" w:rsidP="00AE67AF">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Не допускается</w:t>
      </w:r>
      <w:r w:rsidRPr="00A800F2">
        <w:rPr>
          <w:rFonts w:ascii="Times New Roman" w:eastAsia="Times New Roman" w:hAnsi="Times New Roman" w:cs="Times New Roman"/>
          <w:color w:val="000000"/>
          <w:sz w:val="28"/>
          <w:szCs w:val="28"/>
          <w:shd w:val="clear" w:color="auto" w:fill="FFFFFF"/>
          <w:lang w:eastAsia="ru-RU"/>
        </w:rPr>
        <w:t>:</w:t>
      </w:r>
    </w:p>
    <w:p w14:paraId="747AAE6F" w14:textId="77777777" w:rsidR="00AE67AF" w:rsidRPr="00A800F2" w:rsidRDefault="00AE67AF"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размещение оборудования на архитектурных элементах и деталях декора, порталах, козырьках, пилонах, консолях, на настенной росписи, фреске, мозаичном панно, сграффито и иных видах монументального искусства, являющихся частью архитектурного решения фасада;</w:t>
      </w:r>
    </w:p>
    <w:p w14:paraId="2182D5AE" w14:textId="04C292B2" w:rsidR="00AE67AF" w:rsidRPr="00A800F2" w:rsidRDefault="00AE67AF"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наружная открытая прокладка по фасаду подводящих сетей и иных коммуникаций, прокладка сетей с нарушением пластики фасада;</w:t>
      </w:r>
    </w:p>
    <w:p w14:paraId="334C49B5" w14:textId="77777777" w:rsidR="00AE67AF" w:rsidRPr="00A800F2" w:rsidRDefault="00AE67AF" w:rsidP="000732C1">
      <w:pPr>
        <w:numPr>
          <w:ilvl w:val="0"/>
          <w:numId w:val="10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размещение оборудования, выступающего от плоскости фасада более чем на 20 см, на высоте менее 2,5 м от уровня земли или крыльца (кроме водосточных труб).</w:t>
      </w:r>
    </w:p>
    <w:p w14:paraId="10B461E6" w14:textId="77777777" w:rsidR="00AE67AF" w:rsidRPr="00A800F2" w:rsidRDefault="00AE67AF" w:rsidP="00AE67AF">
      <w:pPr>
        <w:tabs>
          <w:tab w:val="left" w:pos="1134"/>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4) </w:t>
      </w:r>
      <w:r w:rsidRPr="00A800F2">
        <w:rPr>
          <w:rFonts w:ascii="Times New Roman" w:eastAsia="Times New Roman" w:hAnsi="Times New Roman" w:cs="Times New Roman"/>
          <w:color w:val="000000"/>
          <w:sz w:val="28"/>
          <w:szCs w:val="28"/>
          <w:shd w:val="clear" w:color="auto" w:fill="FFFFFF"/>
          <w:lang w:eastAsia="ru-RU"/>
        </w:rPr>
        <w:tab/>
      </w:r>
      <w:r w:rsidRPr="00A800F2">
        <w:rPr>
          <w:rFonts w:ascii="Times New Roman" w:eastAsia="Times New Roman" w:hAnsi="Times New Roman" w:cs="Times New Roman"/>
          <w:color w:val="000000"/>
          <w:sz w:val="28"/>
          <w:szCs w:val="28"/>
          <w:u w:val="single"/>
          <w:shd w:val="clear" w:color="auto" w:fill="FFFFFF"/>
          <w:lang w:eastAsia="ru-RU"/>
        </w:rPr>
        <w:t>К подсветке фасадов объектов капитального строительства:</w:t>
      </w:r>
      <w:r w:rsidRPr="00A800F2">
        <w:rPr>
          <w:rFonts w:ascii="Times New Roman" w:eastAsia="Times New Roman" w:hAnsi="Times New Roman" w:cs="Times New Roman"/>
          <w:color w:val="000000"/>
          <w:sz w:val="28"/>
          <w:szCs w:val="28"/>
          <w:shd w:val="clear" w:color="auto" w:fill="FFFFFF"/>
          <w:lang w:eastAsia="ru-RU"/>
        </w:rPr>
        <w:t xml:space="preserve"> </w:t>
      </w:r>
    </w:p>
    <w:p w14:paraId="731C706B" w14:textId="77777777" w:rsidR="00AE67AF" w:rsidRPr="00A800F2" w:rsidRDefault="00AE67AF"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2511BE18" w14:textId="77777777" w:rsidR="00AE67AF" w:rsidRPr="00A800F2" w:rsidRDefault="00AE67AF"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архитектурная подсветка зданий должна включать: </w:t>
      </w:r>
    </w:p>
    <w:p w14:paraId="34B6770F" w14:textId="77777777" w:rsidR="00AE67AF" w:rsidRPr="00A800F2" w:rsidRDefault="00AE67AF" w:rsidP="000732C1">
      <w:pPr>
        <w:numPr>
          <w:ilvl w:val="0"/>
          <w:numId w:val="111"/>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освещение входных групп;</w:t>
      </w:r>
    </w:p>
    <w:p w14:paraId="57025A35" w14:textId="77777777" w:rsidR="00AE67AF" w:rsidRPr="00A800F2" w:rsidRDefault="00AE67AF" w:rsidP="000732C1">
      <w:pPr>
        <w:numPr>
          <w:ilvl w:val="0"/>
          <w:numId w:val="111"/>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подсветку информационных знаков и конструкций;</w:t>
      </w:r>
    </w:p>
    <w:p w14:paraId="104B8257" w14:textId="77777777" w:rsidR="00AE67AF" w:rsidRPr="00A800F2" w:rsidRDefault="00AE67AF" w:rsidP="000732C1">
      <w:pPr>
        <w:numPr>
          <w:ilvl w:val="0"/>
          <w:numId w:val="111"/>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3BD40A57" w14:textId="77777777" w:rsidR="00AE67AF" w:rsidRPr="00A800F2" w:rsidRDefault="00AE67AF" w:rsidP="00AE67AF">
      <w:pPr>
        <w:tabs>
          <w:tab w:val="left" w:pos="1134"/>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5) </w:t>
      </w:r>
      <w:r w:rsidRPr="00A800F2">
        <w:rPr>
          <w:rFonts w:ascii="Times New Roman" w:eastAsia="Times New Roman" w:hAnsi="Times New Roman" w:cs="Times New Roman"/>
          <w:color w:val="000000"/>
          <w:sz w:val="28"/>
          <w:szCs w:val="28"/>
          <w:shd w:val="clear" w:color="auto" w:fill="FFFFFF"/>
          <w:lang w:eastAsia="ru-RU"/>
        </w:rPr>
        <w:tab/>
      </w:r>
      <w:r w:rsidRPr="00A800F2">
        <w:rPr>
          <w:rFonts w:ascii="Times New Roman" w:eastAsia="Times New Roman" w:hAnsi="Times New Roman" w:cs="Times New Roman"/>
          <w:color w:val="000000"/>
          <w:sz w:val="28"/>
          <w:szCs w:val="28"/>
          <w:u w:val="single"/>
          <w:shd w:val="clear" w:color="auto" w:fill="FFFFFF"/>
          <w:lang w:eastAsia="ru-RU"/>
        </w:rPr>
        <w:t>К объемно-пространственным характеристикам объектов капитального строительства</w:t>
      </w:r>
      <w:r w:rsidRPr="00A800F2">
        <w:rPr>
          <w:rFonts w:ascii="Times New Roman" w:eastAsia="Times New Roman" w:hAnsi="Times New Roman" w:cs="Times New Roman"/>
          <w:color w:val="000000"/>
          <w:sz w:val="28"/>
          <w:szCs w:val="28"/>
          <w:shd w:val="clear" w:color="auto" w:fill="FFFFFF"/>
          <w:lang w:eastAsia="ru-RU"/>
        </w:rPr>
        <w:t>:</w:t>
      </w:r>
    </w:p>
    <w:p w14:paraId="509D7110" w14:textId="77777777" w:rsidR="00AE67AF" w:rsidRPr="00A800F2" w:rsidRDefault="00AE67AF"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43075B43" w14:textId="77777777" w:rsidR="00AE67AF" w:rsidRPr="00A800F2" w:rsidRDefault="00AE67AF"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размеры входной площадки (ширина x глубина) для объектов общественного назначения, общая площадь которых составляет не более чем 1500 квадратных метров, должны быть не менее 2,2 x 2,2 м;</w:t>
      </w:r>
    </w:p>
    <w:p w14:paraId="0C44FB20" w14:textId="77777777" w:rsidR="00AE67AF" w:rsidRPr="00A800F2" w:rsidRDefault="00AE67AF"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lastRenderedPageBreak/>
        <w:t>здание или сооружение не должно создавать визуальный дискомфорт, должно органично вписываться в ландшафт и сохранять масштаб и характер существующей застройки;</w:t>
      </w:r>
    </w:p>
    <w:p w14:paraId="4D62AFAC" w14:textId="77777777" w:rsidR="00AE67AF" w:rsidRPr="00A800F2" w:rsidRDefault="00AE67AF"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здания необходимо размещать с учетом сложившейся линии застройки улицы (квартала);</w:t>
      </w:r>
    </w:p>
    <w:p w14:paraId="5DFA4A66" w14:textId="77777777" w:rsidR="00AE67AF" w:rsidRPr="00A800F2" w:rsidRDefault="00AE67AF"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ограждение участка (в случае необходимости его установки) должно выполняться в едином стиле общего архитектурного решения и не должно </w:t>
      </w:r>
      <w:r w:rsidRPr="00A800F2">
        <w:rPr>
          <w:rFonts w:ascii="Times New Roman" w:eastAsia="Times New Roman" w:hAnsi="Times New Roman" w:cs="Times New Roman"/>
          <w:sz w:val="28"/>
          <w:szCs w:val="28"/>
          <w:shd w:val="clear" w:color="auto" w:fill="FFFFFF"/>
          <w:lang w:eastAsia="ru-RU"/>
        </w:rPr>
        <w:t>препятствовать визуальному восприятию фасадов здания со стороны территорий общего пользования;</w:t>
      </w:r>
    </w:p>
    <w:p w14:paraId="660520FD" w14:textId="7CB028CE" w:rsidR="00AE67AF" w:rsidRPr="00A800F2" w:rsidRDefault="00AE67AF"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 xml:space="preserve">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земельного участка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w:t>
      </w:r>
      <w:r w:rsidR="00C13955">
        <w:rPr>
          <w:rFonts w:ascii="Times New Roman" w:eastAsia="Times New Roman" w:hAnsi="Times New Roman" w:cs="Times New Roman"/>
          <w:sz w:val="28"/>
          <w:szCs w:val="28"/>
          <w:shd w:val="clear" w:color="auto" w:fill="FFFFFF"/>
          <w:lang w:eastAsia="ru-RU"/>
        </w:rPr>
        <w:t>при этом застройка (за исключением зданий этажностью не выше 4 этажей) должна по высоте</w:t>
      </w:r>
      <w:r w:rsidRPr="00A800F2">
        <w:rPr>
          <w:rFonts w:ascii="Times New Roman" w:eastAsia="Times New Roman" w:hAnsi="Times New Roman" w:cs="Times New Roman"/>
          <w:sz w:val="28"/>
          <w:szCs w:val="28"/>
          <w:shd w:val="clear" w:color="auto" w:fill="FFFFFF"/>
          <w:lang w:eastAsia="ru-RU"/>
        </w:rPr>
        <w:t xml:space="preserve">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6DCF865D" w14:textId="77777777" w:rsidR="00AE67AF" w:rsidRPr="00A800F2" w:rsidRDefault="00AE67AF"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высота отдельно стоящих гаражей, предназначенных для хранения автотранспорта, в том числе с разделением на машино-места, при их размещении на расстоянии 25 метров и менее от окон жилых помещений не должна превышать 13 метров;</w:t>
      </w:r>
    </w:p>
    <w:p w14:paraId="4D6292AC" w14:textId="77777777" w:rsidR="00AE67AF" w:rsidRPr="00A800F2" w:rsidRDefault="00AE67AF"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59A1B81C" w14:textId="77777777" w:rsidR="00AE67AF" w:rsidRPr="00A800F2" w:rsidRDefault="00AE67AF"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для объектов коммерческого назначения, общая площадь которых составляет не более чем 1500 квадратных метров, </w:t>
      </w:r>
      <w:proofErr w:type="spellStart"/>
      <w:r w:rsidRPr="00A800F2">
        <w:rPr>
          <w:rFonts w:ascii="Times New Roman" w:eastAsia="Times New Roman" w:hAnsi="Times New Roman" w:cs="Times New Roman"/>
          <w:color w:val="000000"/>
          <w:sz w:val="28"/>
          <w:szCs w:val="28"/>
          <w:shd w:val="clear" w:color="auto" w:fill="FFFFFF"/>
          <w:lang w:eastAsia="ru-RU"/>
        </w:rPr>
        <w:t>приобъектные</w:t>
      </w:r>
      <w:proofErr w:type="spellEnd"/>
      <w:r w:rsidRPr="00A800F2">
        <w:rPr>
          <w:rFonts w:ascii="Times New Roman" w:eastAsia="Times New Roman" w:hAnsi="Times New Roman" w:cs="Times New Roman"/>
          <w:color w:val="000000"/>
          <w:sz w:val="28"/>
          <w:szCs w:val="28"/>
          <w:shd w:val="clear" w:color="auto" w:fill="FFFFFF"/>
          <w:lang w:eastAsia="ru-RU"/>
        </w:rPr>
        <w:t xml:space="preserve"> стоянки автомобилей следует размещать в пределах отведенного земельного участка.</w:t>
      </w:r>
    </w:p>
    <w:p w14:paraId="2C20EC08" w14:textId="77777777" w:rsidR="00AE67AF" w:rsidRPr="00A800F2" w:rsidRDefault="00AE67AF" w:rsidP="00AE67AF">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6) </w:t>
      </w:r>
      <w:r w:rsidRPr="00A800F2">
        <w:rPr>
          <w:rFonts w:ascii="Times New Roman" w:eastAsia="Times New Roman" w:hAnsi="Times New Roman" w:cs="Times New Roman"/>
          <w:color w:val="000000"/>
          <w:sz w:val="28"/>
          <w:szCs w:val="28"/>
          <w:shd w:val="clear" w:color="auto" w:fill="FFFFFF"/>
          <w:lang w:eastAsia="ru-RU"/>
        </w:rPr>
        <w:tab/>
      </w:r>
      <w:r w:rsidRPr="00A800F2">
        <w:rPr>
          <w:rFonts w:ascii="Times New Roman" w:eastAsia="Times New Roman" w:hAnsi="Times New Roman" w:cs="Times New Roman"/>
          <w:color w:val="000000"/>
          <w:sz w:val="28"/>
          <w:szCs w:val="28"/>
          <w:u w:val="single"/>
          <w:shd w:val="clear" w:color="auto" w:fill="FFFFFF"/>
          <w:lang w:eastAsia="ru-RU"/>
        </w:rPr>
        <w:t>К архитектурно-стилистическим характеристикам объектов капитального строительства</w:t>
      </w:r>
      <w:r w:rsidRPr="00A800F2">
        <w:rPr>
          <w:rFonts w:ascii="Times New Roman" w:eastAsia="Times New Roman" w:hAnsi="Times New Roman" w:cs="Times New Roman"/>
          <w:color w:val="000000"/>
          <w:sz w:val="28"/>
          <w:szCs w:val="28"/>
          <w:shd w:val="clear" w:color="auto" w:fill="FFFFFF"/>
          <w:lang w:eastAsia="ru-RU"/>
        </w:rPr>
        <w:t>:</w:t>
      </w:r>
    </w:p>
    <w:p w14:paraId="060BAAED" w14:textId="77777777" w:rsidR="00AE67AF" w:rsidRPr="00A800F2" w:rsidRDefault="00AE67AF"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архитектурный облик объекта должен быть подчинен единому стилистическому решению;</w:t>
      </w:r>
    </w:p>
    <w:p w14:paraId="08A90C89" w14:textId="77777777" w:rsidR="00AE67AF" w:rsidRPr="00A800F2" w:rsidRDefault="00AE67AF"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входные группы</w:t>
      </w:r>
      <w:r w:rsidRPr="00A800F2">
        <w:rPr>
          <w:rFonts w:ascii="Times New Roman" w:eastAsia="Times New Roman" w:hAnsi="Times New Roman" w:cs="Times New Roman"/>
          <w:color w:val="000000"/>
          <w:sz w:val="28"/>
          <w:szCs w:val="28"/>
          <w:shd w:val="clear" w:color="auto" w:fill="FFFFFF"/>
          <w:lang w:eastAsia="ru-RU"/>
        </w:rPr>
        <w:t>:</w:t>
      </w:r>
    </w:p>
    <w:p w14:paraId="58528D5B" w14:textId="77777777" w:rsidR="00AE67AF" w:rsidRPr="00A800F2" w:rsidRDefault="00AE67AF"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входы в здание должны быть оборудованы навесами или заглублены в нишу не менее чем на 60 сантиметров;</w:t>
      </w:r>
    </w:p>
    <w:p w14:paraId="7205AEA0" w14:textId="77777777" w:rsidR="00AE67AF" w:rsidRPr="00A800F2" w:rsidRDefault="00AE67AF"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отметка площадки перед входом в общественное здание должна быть выше отметки тротуара перед входом не менее чем на 0,15 м. Допускается принимать отметку площадки на уровне пола при условии предохранения помещений от попадания осадков;</w:t>
      </w:r>
    </w:p>
    <w:p w14:paraId="5F0936C5" w14:textId="77777777" w:rsidR="00AE67AF" w:rsidRPr="00A800F2" w:rsidRDefault="00AE67AF"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главные входы в общественные здания должны быть ориентированы на территории общего пользования или к основному подъезду к зданию или сооружению;</w:t>
      </w:r>
    </w:p>
    <w:p w14:paraId="7F870D23" w14:textId="77777777" w:rsidR="00AE67AF" w:rsidRPr="00A800F2" w:rsidRDefault="00AE67AF"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lastRenderedPageBreak/>
        <w:t>цоколь</w:t>
      </w:r>
      <w:r w:rsidRPr="00A800F2">
        <w:rPr>
          <w:rFonts w:ascii="Times New Roman" w:eastAsia="Times New Roman" w:hAnsi="Times New Roman" w:cs="Times New Roman"/>
          <w:color w:val="000000"/>
          <w:sz w:val="28"/>
          <w:szCs w:val="28"/>
          <w:shd w:val="clear" w:color="auto" w:fill="FFFFFF"/>
          <w:lang w:eastAsia="ru-RU"/>
        </w:rPr>
        <w:t xml:space="preserve"> – </w:t>
      </w:r>
      <w:r w:rsidRPr="00A800F2">
        <w:rPr>
          <w:rFonts w:ascii="Times New Roman" w:eastAsia="Calibri" w:hAnsi="Times New Roman" w:cs="Times New Roman"/>
          <w:color w:val="000000"/>
          <w:sz w:val="28"/>
          <w:szCs w:val="28"/>
          <w:lang w:eastAsia="ru-RU"/>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A800F2">
        <w:rPr>
          <w:rFonts w:ascii="Times New Roman" w:eastAsia="Times New Roman" w:hAnsi="Times New Roman" w:cs="Times New Roman"/>
          <w:color w:val="000000"/>
          <w:sz w:val="28"/>
          <w:szCs w:val="28"/>
          <w:shd w:val="clear" w:color="auto" w:fill="FFFFFF"/>
          <w:lang w:eastAsia="ru-RU"/>
        </w:rPr>
        <w:t>;</w:t>
      </w:r>
    </w:p>
    <w:p w14:paraId="7B0FF54B" w14:textId="77777777" w:rsidR="00AE67AF" w:rsidRPr="00A800F2" w:rsidRDefault="00AE67AF" w:rsidP="000732C1">
      <w:pPr>
        <w:numPr>
          <w:ilvl w:val="0"/>
          <w:numId w:val="106"/>
        </w:numPr>
        <w:tabs>
          <w:tab w:val="left" w:pos="0"/>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первый и цокольный этаж:</w:t>
      </w:r>
    </w:p>
    <w:p w14:paraId="2E422892" w14:textId="77777777" w:rsidR="00AE67AF" w:rsidRPr="00A800F2" w:rsidRDefault="00AE67AF"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 xml:space="preserve"> должны быть выполнены из облицовочного, прочного и антивандального материала (без применения штукатурки); </w:t>
      </w:r>
    </w:p>
    <w:p w14:paraId="3B1B394A" w14:textId="70303733" w:rsidR="00AE67AF" w:rsidRPr="00A800F2" w:rsidRDefault="00AE67AF" w:rsidP="000732C1">
      <w:pPr>
        <w:numPr>
          <w:ilvl w:val="0"/>
          <w:numId w:val="10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shd w:val="clear" w:color="auto" w:fill="FFFFFF"/>
          <w:lang w:eastAsia="ru-RU"/>
        </w:rPr>
        <w:t>высота пер</w:t>
      </w:r>
      <w:r w:rsidR="00891ADC">
        <w:rPr>
          <w:rFonts w:ascii="Times New Roman" w:eastAsia="Times New Roman" w:hAnsi="Times New Roman" w:cs="Times New Roman"/>
          <w:color w:val="000000"/>
          <w:sz w:val="28"/>
          <w:szCs w:val="28"/>
          <w:shd w:val="clear" w:color="auto" w:fill="FFFFFF"/>
          <w:lang w:eastAsia="ru-RU"/>
        </w:rPr>
        <w:t xml:space="preserve">вого этажа общественных зданий </w:t>
      </w:r>
      <w:r w:rsidRPr="00A800F2">
        <w:rPr>
          <w:rFonts w:ascii="Times New Roman" w:eastAsia="Times New Roman" w:hAnsi="Times New Roman" w:cs="Times New Roman"/>
          <w:color w:val="000000"/>
          <w:sz w:val="28"/>
          <w:szCs w:val="28"/>
          <w:shd w:val="clear" w:color="auto" w:fill="FFFFFF"/>
          <w:lang w:eastAsia="ru-RU"/>
        </w:rPr>
        <w:t>должна быть не менее 4 метра;</w:t>
      </w:r>
    </w:p>
    <w:p w14:paraId="6DB2C028" w14:textId="77777777" w:rsidR="00AE67AF" w:rsidRPr="00A800F2" w:rsidRDefault="00AE67AF"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фасад:</w:t>
      </w:r>
      <w:r w:rsidRPr="00A800F2">
        <w:rPr>
          <w:rFonts w:ascii="Times New Roman" w:eastAsia="Times New Roman" w:hAnsi="Times New Roman" w:cs="Times New Roman"/>
          <w:color w:val="000000"/>
          <w:sz w:val="28"/>
          <w:szCs w:val="28"/>
          <w:shd w:val="clear" w:color="auto" w:fill="FFFFFF"/>
          <w:lang w:eastAsia="ru-RU"/>
        </w:rPr>
        <w:t xml:space="preserve">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7D82A747" w14:textId="77777777" w:rsidR="00AE67AF" w:rsidRPr="00A800F2" w:rsidRDefault="00AE67AF"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окна, лоджии, балконы</w:t>
      </w:r>
      <w:r w:rsidRPr="00A800F2">
        <w:rPr>
          <w:rFonts w:ascii="Times New Roman" w:eastAsia="Times New Roman" w:hAnsi="Times New Roman" w:cs="Times New Roman"/>
          <w:color w:val="000000"/>
          <w:sz w:val="28"/>
          <w:szCs w:val="28"/>
          <w:shd w:val="clear" w:color="auto" w:fill="FFFFFF"/>
          <w:lang w:eastAsia="ru-RU"/>
        </w:rPr>
        <w:t xml:space="preserve"> должны быть остеклены. Остекление следует выполнять в едином стиле. Допускается отсутствие остекления балконов уникальных по характеру размещения на фасадах зданий, в т.ч. по высоте здания (изменяющие тип и конфигурацию плана на отдельных этажах, расположенные дискретно и т.д.), по геометрии элементов (созданные на основе треугольника, круга, трапеции, сложной формы и т.д.);</w:t>
      </w:r>
    </w:p>
    <w:p w14:paraId="18584C9A" w14:textId="77777777" w:rsidR="00AE67AF" w:rsidRPr="00A800F2" w:rsidRDefault="00AE67AF" w:rsidP="000732C1">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color w:val="000000"/>
          <w:sz w:val="28"/>
          <w:szCs w:val="28"/>
          <w:u w:val="single"/>
          <w:shd w:val="clear" w:color="auto" w:fill="FFFFFF"/>
          <w:lang w:eastAsia="ru-RU"/>
        </w:rPr>
        <w:t>информационные носители:</w:t>
      </w:r>
      <w:r w:rsidRPr="00A800F2">
        <w:rPr>
          <w:rFonts w:ascii="Times New Roman" w:eastAsia="Times New Roman" w:hAnsi="Times New Roman" w:cs="Times New Roman"/>
          <w:color w:val="000000"/>
          <w:sz w:val="28"/>
          <w:szCs w:val="28"/>
          <w:shd w:val="clear" w:color="auto" w:fill="FFFFFF"/>
          <w:lang w:eastAsia="ru-RU"/>
        </w:rPr>
        <w:t xml:space="preserve"> при оформлении необходимо использовать </w:t>
      </w:r>
      <w:r w:rsidRPr="00A800F2">
        <w:rPr>
          <w:rFonts w:ascii="Times New Roman" w:eastAsia="Times New Roman" w:hAnsi="Times New Roman" w:cs="Times New Roman"/>
          <w:sz w:val="28"/>
          <w:szCs w:val="28"/>
          <w:shd w:val="clear" w:color="auto" w:fill="FFFFFF"/>
          <w:lang w:eastAsia="ru-RU"/>
        </w:rPr>
        <w:t>ровные шрифты, без засечек и декоративных элементов.</w:t>
      </w:r>
    </w:p>
    <w:p w14:paraId="0E7F6286" w14:textId="77777777" w:rsidR="00AE67AF" w:rsidRPr="00A800F2" w:rsidRDefault="00AE67AF" w:rsidP="00AE67AF">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800F2">
        <w:rPr>
          <w:rFonts w:ascii="Times New Roman" w:eastAsia="Times New Roman" w:hAnsi="Times New Roman" w:cs="Times New Roman"/>
          <w:sz w:val="28"/>
          <w:szCs w:val="28"/>
          <w:shd w:val="clear" w:color="auto" w:fill="FFFFFF"/>
          <w:lang w:eastAsia="ru-RU"/>
        </w:rPr>
        <w:t>Запрещается использовать крышу зданий для размещения рекламных конструкций.</w:t>
      </w:r>
    </w:p>
    <w:p w14:paraId="399AF95F" w14:textId="77777777" w:rsidR="00BA2771" w:rsidRPr="00E93049" w:rsidRDefault="00BA2771" w:rsidP="00354921">
      <w:pPr>
        <w:numPr>
          <w:ilvl w:val="0"/>
          <w:numId w:val="11"/>
        </w:numPr>
        <w:spacing w:before="120" w:after="12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095D8E5A" w14:textId="77777777" w:rsidR="00BA2771" w:rsidRPr="00E93049" w:rsidRDefault="00BA2771" w:rsidP="00BA2771">
      <w:pPr>
        <w:spacing w:after="0" w:line="240" w:lineRule="auto"/>
        <w:ind w:firstLine="709"/>
        <w:jc w:val="both"/>
        <w:rPr>
          <w:rFonts w:ascii="Times New Roman" w:hAnsi="Times New Roman" w:cs="Times New Roman"/>
          <w:sz w:val="28"/>
          <w:szCs w:val="28"/>
        </w:rPr>
      </w:pPr>
      <w:r w:rsidRPr="00E93049">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652AC831" w14:textId="77777777" w:rsidR="00BA2771" w:rsidRPr="00E93049" w:rsidRDefault="00BA2771" w:rsidP="00BA2771">
      <w:pPr>
        <w:spacing w:after="0" w:line="240" w:lineRule="auto"/>
        <w:ind w:firstLine="709"/>
        <w:jc w:val="both"/>
        <w:rPr>
          <w:rFonts w:ascii="Times New Roman" w:hAnsi="Times New Roman" w:cs="Times New Roman"/>
          <w:sz w:val="28"/>
          <w:szCs w:val="28"/>
        </w:rPr>
      </w:pPr>
      <w:r w:rsidRPr="00E93049">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12 настоящих Правил.</w:t>
      </w:r>
    </w:p>
    <w:p w14:paraId="0C89C603" w14:textId="35506471" w:rsidR="00B91570" w:rsidRPr="00E93049" w:rsidRDefault="00B91570" w:rsidP="00B91570">
      <w:pPr>
        <w:keepNext/>
        <w:spacing w:before="240" w:after="120" w:line="240" w:lineRule="auto"/>
        <w:jc w:val="center"/>
        <w:outlineLvl w:val="2"/>
        <w:rPr>
          <w:rFonts w:ascii="Times New Roman" w:eastAsia="Times New Roman" w:hAnsi="Times New Roman" w:cs="Times New Roman"/>
          <w:b/>
          <w:bCs/>
          <w:sz w:val="28"/>
          <w:szCs w:val="28"/>
          <w:lang w:eastAsia="ru-RU"/>
        </w:rPr>
      </w:pPr>
      <w:bookmarkStart w:id="90" w:name="_Toc202459520"/>
      <w:r w:rsidRPr="00E93049">
        <w:rPr>
          <w:rFonts w:ascii="Times New Roman" w:eastAsia="Times New Roman" w:hAnsi="Times New Roman" w:cs="Times New Roman"/>
          <w:b/>
          <w:bCs/>
          <w:sz w:val="28"/>
          <w:szCs w:val="28"/>
          <w:lang w:eastAsia="ru-RU"/>
        </w:rPr>
        <w:t>Статья 3</w:t>
      </w:r>
      <w:r w:rsidR="009607CD">
        <w:rPr>
          <w:rFonts w:ascii="Times New Roman" w:eastAsia="Times New Roman" w:hAnsi="Times New Roman" w:cs="Times New Roman"/>
          <w:b/>
          <w:bCs/>
          <w:sz w:val="28"/>
          <w:szCs w:val="28"/>
          <w:lang w:eastAsia="ru-RU"/>
        </w:rPr>
        <w:t>5</w:t>
      </w:r>
      <w:r w:rsidRPr="00E93049">
        <w:rPr>
          <w:rFonts w:ascii="Times New Roman" w:eastAsia="Times New Roman" w:hAnsi="Times New Roman" w:cs="Times New Roman"/>
          <w:b/>
          <w:bCs/>
          <w:sz w:val="28"/>
          <w:szCs w:val="28"/>
          <w:lang w:eastAsia="ru-RU"/>
        </w:rPr>
        <w:t xml:space="preserve">. </w:t>
      </w:r>
      <w:bookmarkEnd w:id="89"/>
      <w:r w:rsidRPr="00E93049">
        <w:rPr>
          <w:rFonts w:ascii="Times New Roman" w:eastAsia="Times New Roman" w:hAnsi="Times New Roman" w:cs="Times New Roman"/>
          <w:b/>
          <w:bCs/>
          <w:sz w:val="28"/>
          <w:szCs w:val="28"/>
          <w:lang w:eastAsia="ru-RU"/>
        </w:rPr>
        <w:t xml:space="preserve">Зона </w:t>
      </w:r>
      <w:r w:rsidRPr="00CE73DA">
        <w:rPr>
          <w:rFonts w:ascii="Times New Roman" w:eastAsia="Times New Roman" w:hAnsi="Times New Roman" w:cs="Times New Roman"/>
          <w:b/>
          <w:bCs/>
          <w:sz w:val="28"/>
          <w:szCs w:val="28"/>
          <w:lang w:eastAsia="ru-RU"/>
        </w:rPr>
        <w:t>инженерной инфраструктуры</w:t>
      </w:r>
      <w:r w:rsidRPr="00E93049">
        <w:rPr>
          <w:rFonts w:ascii="Times New Roman" w:eastAsia="Times New Roman" w:hAnsi="Times New Roman" w:cs="Times New Roman"/>
          <w:b/>
          <w:bCs/>
          <w:sz w:val="28"/>
          <w:szCs w:val="28"/>
          <w:lang w:eastAsia="ru-RU"/>
        </w:rPr>
        <w:t xml:space="preserve"> (ТИ.1.02)</w:t>
      </w:r>
      <w:bookmarkEnd w:id="90"/>
    </w:p>
    <w:p w14:paraId="1C7E1924" w14:textId="7AEF3908" w:rsidR="00B91570" w:rsidRPr="00E93049" w:rsidRDefault="00B91570" w:rsidP="00316CFD">
      <w:pPr>
        <w:keepNext/>
        <w:numPr>
          <w:ilvl w:val="0"/>
          <w:numId w:val="94"/>
        </w:numPr>
        <w:spacing w:after="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 xml:space="preserve">Кодовое обозначение территориальной зоны – </w:t>
      </w:r>
      <w:r w:rsidRPr="00E93049">
        <w:rPr>
          <w:rFonts w:ascii="Times New Roman" w:eastAsia="Times New Roman" w:hAnsi="Times New Roman" w:cs="Times New Roman"/>
          <w:sz w:val="28"/>
          <w:szCs w:val="28"/>
          <w:lang w:eastAsia="ru-RU"/>
        </w:rPr>
        <w:t>ТИ.1.02.</w:t>
      </w:r>
    </w:p>
    <w:p w14:paraId="2C972876" w14:textId="77777777" w:rsidR="00B91570" w:rsidRPr="00E93049" w:rsidRDefault="00B91570" w:rsidP="00316CFD">
      <w:pPr>
        <w:numPr>
          <w:ilvl w:val="0"/>
          <w:numId w:val="94"/>
        </w:numPr>
        <w:spacing w:after="12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Виды разрешенного использования земельных участков:</w:t>
      </w:r>
    </w:p>
    <w:tbl>
      <w:tblPr>
        <w:tblW w:w="1020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855"/>
        <w:gridCol w:w="7643"/>
        <w:gridCol w:w="1708"/>
      </w:tblGrid>
      <w:tr w:rsidR="00E93049" w:rsidRPr="00E93049" w14:paraId="611B6C89" w14:textId="77777777" w:rsidTr="00B56AF7">
        <w:trPr>
          <w:trHeight w:val="284"/>
          <w:tblHeader/>
          <w:jc w:val="right"/>
        </w:trPr>
        <w:tc>
          <w:tcPr>
            <w:tcW w:w="855" w:type="dxa"/>
            <w:shd w:val="clear" w:color="auto" w:fill="auto"/>
            <w:tcMar>
              <w:bottom w:w="57" w:type="dxa"/>
            </w:tcMar>
            <w:vAlign w:val="center"/>
          </w:tcPr>
          <w:p w14:paraId="3DF7FB0D" w14:textId="77777777" w:rsidR="00B91570" w:rsidRPr="00E93049" w:rsidRDefault="00B9157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bCs/>
                <w:sz w:val="24"/>
                <w:szCs w:val="24"/>
                <w:lang w:eastAsia="zh-CN"/>
              </w:rPr>
              <w:t>№ п/п</w:t>
            </w:r>
          </w:p>
        </w:tc>
        <w:tc>
          <w:tcPr>
            <w:tcW w:w="7643" w:type="dxa"/>
            <w:shd w:val="clear" w:color="auto" w:fill="auto"/>
            <w:tcMar>
              <w:bottom w:w="57" w:type="dxa"/>
            </w:tcMar>
            <w:vAlign w:val="center"/>
          </w:tcPr>
          <w:p w14:paraId="6D6706CC" w14:textId="77777777" w:rsidR="00B91570" w:rsidRPr="00E93049" w:rsidRDefault="00B9157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bCs/>
                <w:sz w:val="24"/>
                <w:szCs w:val="24"/>
                <w:lang w:eastAsia="zh-CN"/>
              </w:rPr>
              <w:t>Наименование вида разрешенного использования земельных участков</w:t>
            </w:r>
          </w:p>
        </w:tc>
        <w:tc>
          <w:tcPr>
            <w:tcW w:w="1708" w:type="dxa"/>
            <w:tcMar>
              <w:bottom w:w="57" w:type="dxa"/>
            </w:tcMar>
            <w:vAlign w:val="center"/>
          </w:tcPr>
          <w:p w14:paraId="247CC196" w14:textId="77777777" w:rsidR="00B91570" w:rsidRPr="00E93049" w:rsidRDefault="00B9157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bCs/>
                <w:sz w:val="24"/>
                <w:szCs w:val="24"/>
                <w:lang w:eastAsia="zh-CN"/>
              </w:rPr>
              <w:t>Код</w:t>
            </w:r>
          </w:p>
        </w:tc>
      </w:tr>
      <w:tr w:rsidR="00E93049" w:rsidRPr="00E93049" w14:paraId="7CDCD09B" w14:textId="77777777" w:rsidTr="00B56AF7">
        <w:trPr>
          <w:trHeight w:val="284"/>
          <w:jc w:val="right"/>
        </w:trPr>
        <w:tc>
          <w:tcPr>
            <w:tcW w:w="10206" w:type="dxa"/>
            <w:gridSpan w:val="3"/>
            <w:tcMar>
              <w:bottom w:w="57" w:type="dxa"/>
            </w:tcMar>
            <w:vAlign w:val="center"/>
          </w:tcPr>
          <w:p w14:paraId="741FA3D3" w14:textId="77777777" w:rsidR="00B91570" w:rsidRPr="00E93049" w:rsidRDefault="00B9157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Основные виды разрешенного использования</w:t>
            </w:r>
          </w:p>
        </w:tc>
      </w:tr>
      <w:tr w:rsidR="00E93049" w:rsidRPr="00E93049" w14:paraId="3D21D9C1" w14:textId="77777777" w:rsidTr="00B56AF7">
        <w:trPr>
          <w:trHeight w:val="284"/>
          <w:jc w:val="right"/>
        </w:trPr>
        <w:tc>
          <w:tcPr>
            <w:tcW w:w="855" w:type="dxa"/>
            <w:tcMar>
              <w:bottom w:w="57" w:type="dxa"/>
            </w:tcMar>
            <w:vAlign w:val="center"/>
          </w:tcPr>
          <w:p w14:paraId="3E3BCD5C" w14:textId="77777777" w:rsidR="00B91570" w:rsidRPr="00E93049" w:rsidRDefault="00B91570" w:rsidP="00316CFD">
            <w:pPr>
              <w:numPr>
                <w:ilvl w:val="0"/>
                <w:numId w:val="95"/>
              </w:numPr>
              <w:spacing w:after="0" w:line="240" w:lineRule="auto"/>
              <w:jc w:val="center"/>
              <w:rPr>
                <w:rFonts w:ascii="Times New Roman" w:hAnsi="Times New Roman" w:cs="Times New Roman"/>
                <w:sz w:val="24"/>
                <w:szCs w:val="24"/>
              </w:rPr>
            </w:pPr>
          </w:p>
        </w:tc>
        <w:tc>
          <w:tcPr>
            <w:tcW w:w="7643" w:type="dxa"/>
            <w:tcMar>
              <w:bottom w:w="57" w:type="dxa"/>
            </w:tcMar>
            <w:vAlign w:val="center"/>
          </w:tcPr>
          <w:p w14:paraId="1742106D" w14:textId="77777777" w:rsidR="00B91570" w:rsidRPr="00E93049" w:rsidRDefault="00B91570" w:rsidP="00B56AF7">
            <w:pPr>
              <w:spacing w:after="0" w:line="240" w:lineRule="auto"/>
              <w:rPr>
                <w:rFonts w:ascii="Times New Roman" w:hAnsi="Times New Roman" w:cs="Times New Roman"/>
                <w:bCs/>
                <w:sz w:val="24"/>
                <w:szCs w:val="24"/>
                <w:lang w:eastAsia="zh-CN"/>
              </w:rPr>
            </w:pPr>
            <w:r w:rsidRPr="00E93049">
              <w:rPr>
                <w:rFonts w:ascii="Times New Roman" w:hAnsi="Times New Roman" w:cs="Times New Roman"/>
                <w:bCs/>
                <w:sz w:val="24"/>
                <w:szCs w:val="24"/>
                <w:lang w:eastAsia="zh-CN"/>
              </w:rPr>
              <w:t>Предоставление коммунальных услуг</w:t>
            </w:r>
          </w:p>
        </w:tc>
        <w:tc>
          <w:tcPr>
            <w:tcW w:w="1708" w:type="dxa"/>
            <w:tcMar>
              <w:bottom w:w="57" w:type="dxa"/>
            </w:tcMar>
            <w:vAlign w:val="center"/>
          </w:tcPr>
          <w:p w14:paraId="5C7CDC72" w14:textId="77777777" w:rsidR="00B91570" w:rsidRPr="00E93049" w:rsidRDefault="00B91570" w:rsidP="00B56AF7">
            <w:pPr>
              <w:spacing w:after="0" w:line="240" w:lineRule="auto"/>
              <w:jc w:val="center"/>
              <w:rPr>
                <w:rFonts w:ascii="Times New Roman" w:hAnsi="Times New Roman" w:cs="Times New Roman"/>
                <w:bCs/>
                <w:sz w:val="24"/>
                <w:szCs w:val="24"/>
                <w:lang w:eastAsia="zh-CN"/>
              </w:rPr>
            </w:pPr>
            <w:r w:rsidRPr="00E93049">
              <w:rPr>
                <w:rFonts w:ascii="Times New Roman" w:hAnsi="Times New Roman" w:cs="Times New Roman"/>
                <w:bCs/>
                <w:sz w:val="24"/>
                <w:szCs w:val="24"/>
                <w:lang w:eastAsia="zh-CN"/>
              </w:rPr>
              <w:t>3.1.1</w:t>
            </w:r>
          </w:p>
        </w:tc>
      </w:tr>
      <w:tr w:rsidR="00E93049" w:rsidRPr="00E93049" w14:paraId="723099AD" w14:textId="77777777" w:rsidTr="00B56AF7">
        <w:trPr>
          <w:trHeight w:val="284"/>
          <w:jc w:val="right"/>
        </w:trPr>
        <w:tc>
          <w:tcPr>
            <w:tcW w:w="855" w:type="dxa"/>
            <w:tcMar>
              <w:bottom w:w="57" w:type="dxa"/>
            </w:tcMar>
            <w:vAlign w:val="center"/>
          </w:tcPr>
          <w:p w14:paraId="30D4D947" w14:textId="77777777" w:rsidR="00B91570" w:rsidRPr="00E93049" w:rsidRDefault="00B91570" w:rsidP="00316CFD">
            <w:pPr>
              <w:numPr>
                <w:ilvl w:val="0"/>
                <w:numId w:val="95"/>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70A03A47" w14:textId="77777777" w:rsidR="00B91570" w:rsidRPr="00E93049" w:rsidRDefault="00B91570" w:rsidP="00B56AF7">
            <w:pPr>
              <w:spacing w:after="0" w:line="240" w:lineRule="auto"/>
              <w:rPr>
                <w:rFonts w:ascii="Times New Roman" w:hAnsi="Times New Roman" w:cs="Times New Roman"/>
                <w:bCs/>
                <w:sz w:val="24"/>
                <w:szCs w:val="24"/>
                <w:lang w:eastAsia="zh-CN"/>
              </w:rPr>
            </w:pPr>
            <w:r w:rsidRPr="00E93049">
              <w:rPr>
                <w:rFonts w:ascii="Times New Roman" w:hAnsi="Times New Roman" w:cs="Times New Roman"/>
                <w:sz w:val="24"/>
                <w:szCs w:val="24"/>
                <w:lang w:eastAsia="zh-CN"/>
              </w:rPr>
              <w:t>Земельные участки (территории) общего пользования</w:t>
            </w:r>
          </w:p>
        </w:tc>
        <w:tc>
          <w:tcPr>
            <w:tcW w:w="1708" w:type="dxa"/>
            <w:tcMar>
              <w:bottom w:w="57" w:type="dxa"/>
            </w:tcMar>
            <w:vAlign w:val="center"/>
          </w:tcPr>
          <w:p w14:paraId="4DE8AC8E" w14:textId="77777777" w:rsidR="00B91570" w:rsidRPr="00E93049" w:rsidRDefault="00B91570" w:rsidP="00B56AF7">
            <w:pPr>
              <w:spacing w:after="0" w:line="240" w:lineRule="auto"/>
              <w:jc w:val="center"/>
              <w:rPr>
                <w:rFonts w:ascii="Times New Roman" w:hAnsi="Times New Roman" w:cs="Times New Roman"/>
                <w:bCs/>
                <w:sz w:val="24"/>
                <w:szCs w:val="24"/>
                <w:lang w:eastAsia="zh-CN"/>
              </w:rPr>
            </w:pPr>
            <w:r w:rsidRPr="00E93049">
              <w:rPr>
                <w:rFonts w:ascii="Times New Roman" w:hAnsi="Times New Roman" w:cs="Times New Roman"/>
                <w:sz w:val="24"/>
                <w:szCs w:val="24"/>
                <w:lang w:eastAsia="zh-CN"/>
              </w:rPr>
              <w:t>12.0</w:t>
            </w:r>
          </w:p>
        </w:tc>
      </w:tr>
      <w:tr w:rsidR="00E93049" w:rsidRPr="00E93049" w14:paraId="3A119F63" w14:textId="77777777" w:rsidTr="00B56AF7">
        <w:trPr>
          <w:trHeight w:val="284"/>
          <w:jc w:val="right"/>
        </w:trPr>
        <w:tc>
          <w:tcPr>
            <w:tcW w:w="855" w:type="dxa"/>
            <w:tcMar>
              <w:bottom w:w="57" w:type="dxa"/>
            </w:tcMar>
            <w:vAlign w:val="center"/>
          </w:tcPr>
          <w:p w14:paraId="4D8476BC" w14:textId="77777777" w:rsidR="00B91570" w:rsidRPr="00E93049" w:rsidRDefault="00B91570" w:rsidP="00316CFD">
            <w:pPr>
              <w:numPr>
                <w:ilvl w:val="0"/>
                <w:numId w:val="95"/>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6DCBF1EC" w14:textId="77777777" w:rsidR="00B91570" w:rsidRPr="00E93049" w:rsidRDefault="00B91570" w:rsidP="00B56AF7">
            <w:pPr>
              <w:spacing w:after="0" w:line="240" w:lineRule="auto"/>
              <w:rPr>
                <w:rFonts w:ascii="Times New Roman" w:hAnsi="Times New Roman" w:cs="Times New Roman"/>
                <w:bCs/>
                <w:sz w:val="24"/>
                <w:szCs w:val="24"/>
                <w:lang w:eastAsia="zh-CN"/>
              </w:rPr>
            </w:pPr>
            <w:r w:rsidRPr="00E93049">
              <w:rPr>
                <w:rFonts w:ascii="Times New Roman" w:hAnsi="Times New Roman" w:cs="Times New Roman"/>
                <w:sz w:val="24"/>
                <w:szCs w:val="24"/>
                <w:lang w:eastAsia="zh-CN"/>
              </w:rPr>
              <w:t>Улично-дорожная сеть</w:t>
            </w:r>
          </w:p>
        </w:tc>
        <w:tc>
          <w:tcPr>
            <w:tcW w:w="1708" w:type="dxa"/>
            <w:tcMar>
              <w:bottom w:w="57" w:type="dxa"/>
            </w:tcMar>
            <w:vAlign w:val="center"/>
          </w:tcPr>
          <w:p w14:paraId="440CCC97" w14:textId="77777777" w:rsidR="00B91570" w:rsidRPr="00E93049" w:rsidRDefault="00B91570" w:rsidP="00B56AF7">
            <w:pPr>
              <w:spacing w:after="0" w:line="240" w:lineRule="auto"/>
              <w:jc w:val="center"/>
              <w:rPr>
                <w:rFonts w:ascii="Times New Roman" w:hAnsi="Times New Roman" w:cs="Times New Roman"/>
                <w:bCs/>
                <w:sz w:val="24"/>
                <w:szCs w:val="24"/>
                <w:lang w:eastAsia="zh-CN"/>
              </w:rPr>
            </w:pPr>
            <w:r w:rsidRPr="00E93049">
              <w:rPr>
                <w:rFonts w:ascii="Times New Roman" w:hAnsi="Times New Roman" w:cs="Times New Roman"/>
                <w:sz w:val="24"/>
                <w:szCs w:val="24"/>
                <w:lang w:eastAsia="zh-CN"/>
              </w:rPr>
              <w:t>12.0.1</w:t>
            </w:r>
          </w:p>
        </w:tc>
      </w:tr>
      <w:tr w:rsidR="00E93049" w:rsidRPr="00E93049" w14:paraId="7C738AD1" w14:textId="77777777" w:rsidTr="00B56AF7">
        <w:trPr>
          <w:trHeight w:val="284"/>
          <w:jc w:val="right"/>
        </w:trPr>
        <w:tc>
          <w:tcPr>
            <w:tcW w:w="855" w:type="dxa"/>
            <w:tcMar>
              <w:bottom w:w="57" w:type="dxa"/>
            </w:tcMar>
            <w:vAlign w:val="center"/>
          </w:tcPr>
          <w:p w14:paraId="511C6D55" w14:textId="77777777" w:rsidR="00B91570" w:rsidRPr="00E93049" w:rsidRDefault="00B91570" w:rsidP="00316CFD">
            <w:pPr>
              <w:numPr>
                <w:ilvl w:val="0"/>
                <w:numId w:val="95"/>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4A9B43F3" w14:textId="77777777" w:rsidR="00B91570" w:rsidRPr="00E93049" w:rsidRDefault="00B91570" w:rsidP="00B56AF7">
            <w:pPr>
              <w:spacing w:after="0" w:line="240" w:lineRule="auto"/>
              <w:rPr>
                <w:rFonts w:ascii="Times New Roman" w:hAnsi="Times New Roman" w:cs="Times New Roman"/>
                <w:bCs/>
                <w:sz w:val="24"/>
                <w:szCs w:val="24"/>
                <w:lang w:eastAsia="zh-CN"/>
              </w:rPr>
            </w:pPr>
            <w:r w:rsidRPr="00E93049">
              <w:rPr>
                <w:rFonts w:ascii="Times New Roman" w:hAnsi="Times New Roman" w:cs="Times New Roman"/>
                <w:sz w:val="24"/>
                <w:szCs w:val="24"/>
              </w:rPr>
              <w:t>Благоустройство территории</w:t>
            </w:r>
          </w:p>
        </w:tc>
        <w:tc>
          <w:tcPr>
            <w:tcW w:w="1708" w:type="dxa"/>
            <w:tcMar>
              <w:bottom w:w="57" w:type="dxa"/>
            </w:tcMar>
            <w:vAlign w:val="center"/>
          </w:tcPr>
          <w:p w14:paraId="418A9499" w14:textId="77777777" w:rsidR="00B91570" w:rsidRPr="00E93049" w:rsidRDefault="00B91570" w:rsidP="00B56AF7">
            <w:pPr>
              <w:spacing w:after="0" w:line="240" w:lineRule="auto"/>
              <w:jc w:val="center"/>
              <w:rPr>
                <w:rFonts w:ascii="Times New Roman" w:hAnsi="Times New Roman" w:cs="Times New Roman"/>
                <w:bCs/>
                <w:sz w:val="24"/>
                <w:szCs w:val="24"/>
                <w:lang w:eastAsia="zh-CN"/>
              </w:rPr>
            </w:pPr>
            <w:r w:rsidRPr="00E93049">
              <w:rPr>
                <w:rFonts w:ascii="Times New Roman" w:hAnsi="Times New Roman" w:cs="Times New Roman"/>
                <w:sz w:val="24"/>
                <w:szCs w:val="24"/>
                <w:lang w:eastAsia="zh-CN"/>
              </w:rPr>
              <w:t>12.0.2</w:t>
            </w:r>
          </w:p>
        </w:tc>
      </w:tr>
      <w:tr w:rsidR="00E93049" w:rsidRPr="00E93049" w14:paraId="49540A39" w14:textId="77777777" w:rsidTr="00B56AF7">
        <w:trPr>
          <w:trHeight w:val="284"/>
          <w:jc w:val="right"/>
        </w:trPr>
        <w:tc>
          <w:tcPr>
            <w:tcW w:w="10206" w:type="dxa"/>
            <w:gridSpan w:val="3"/>
            <w:tcMar>
              <w:bottom w:w="57" w:type="dxa"/>
            </w:tcMar>
            <w:vAlign w:val="center"/>
          </w:tcPr>
          <w:p w14:paraId="1FE9043B" w14:textId="77777777" w:rsidR="009508FA" w:rsidRPr="00E93049" w:rsidRDefault="009508FA"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lastRenderedPageBreak/>
              <w:t>Условно разрешенные виды использования</w:t>
            </w:r>
          </w:p>
        </w:tc>
      </w:tr>
      <w:tr w:rsidR="009508FA" w:rsidRPr="00E93049" w14:paraId="4967B425" w14:textId="77777777" w:rsidTr="00B56AF7">
        <w:trPr>
          <w:trHeight w:val="284"/>
          <w:jc w:val="right"/>
        </w:trPr>
        <w:tc>
          <w:tcPr>
            <w:tcW w:w="855" w:type="dxa"/>
            <w:tcMar>
              <w:bottom w:w="57" w:type="dxa"/>
            </w:tcMar>
            <w:vAlign w:val="center"/>
          </w:tcPr>
          <w:p w14:paraId="0D1660B9" w14:textId="77777777" w:rsidR="009508FA" w:rsidRPr="00E93049" w:rsidRDefault="009508FA" w:rsidP="00316CFD">
            <w:pPr>
              <w:numPr>
                <w:ilvl w:val="0"/>
                <w:numId w:val="95"/>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2E89427E" w14:textId="2C92CC60" w:rsidR="009508FA" w:rsidRPr="00E93049" w:rsidRDefault="00AA314E" w:rsidP="009508FA">
            <w:pPr>
              <w:spacing w:after="0" w:line="240" w:lineRule="auto"/>
              <w:rPr>
                <w:rFonts w:ascii="Times New Roman" w:hAnsi="Times New Roman" w:cs="Times New Roman"/>
                <w:sz w:val="24"/>
                <w:szCs w:val="24"/>
              </w:rPr>
            </w:pPr>
            <w:r>
              <w:rPr>
                <w:rFonts w:ascii="Times New Roman" w:hAnsi="Times New Roman" w:cs="Times New Roman"/>
                <w:sz w:val="24"/>
                <w:szCs w:val="24"/>
              </w:rPr>
              <w:t>Энергетика</w:t>
            </w:r>
          </w:p>
        </w:tc>
        <w:tc>
          <w:tcPr>
            <w:tcW w:w="1708" w:type="dxa"/>
            <w:tcMar>
              <w:bottom w:w="57" w:type="dxa"/>
            </w:tcMar>
            <w:vAlign w:val="center"/>
          </w:tcPr>
          <w:p w14:paraId="62C8B8D5" w14:textId="1040FF46" w:rsidR="009508FA" w:rsidRPr="00E93049" w:rsidRDefault="00AA314E" w:rsidP="009508FA">
            <w:pPr>
              <w:spacing w:after="0" w:line="240" w:lineRule="auto"/>
              <w:jc w:val="center"/>
              <w:rPr>
                <w:rFonts w:ascii="Times New Roman" w:hAnsi="Times New Roman" w:cs="Times New Roman"/>
                <w:sz w:val="24"/>
                <w:szCs w:val="24"/>
                <w:lang w:eastAsia="zh-CN"/>
              </w:rPr>
            </w:pPr>
            <w:r>
              <w:rPr>
                <w:rFonts w:ascii="Times New Roman" w:hAnsi="Times New Roman" w:cs="Times New Roman"/>
                <w:sz w:val="24"/>
                <w:szCs w:val="24"/>
              </w:rPr>
              <w:t>6.7</w:t>
            </w:r>
          </w:p>
        </w:tc>
      </w:tr>
      <w:tr w:rsidR="00E93049" w:rsidRPr="00E93049" w14:paraId="22CA8E92" w14:textId="77777777" w:rsidTr="00B56AF7">
        <w:trPr>
          <w:trHeight w:val="284"/>
          <w:jc w:val="right"/>
        </w:trPr>
        <w:tc>
          <w:tcPr>
            <w:tcW w:w="10206" w:type="dxa"/>
            <w:gridSpan w:val="3"/>
            <w:tcMar>
              <w:bottom w:w="57" w:type="dxa"/>
            </w:tcMar>
            <w:vAlign w:val="center"/>
          </w:tcPr>
          <w:p w14:paraId="690292E7" w14:textId="77777777" w:rsidR="009508FA" w:rsidRPr="00E93049" w:rsidRDefault="009508FA" w:rsidP="009508FA">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Вспомогательные виды разрешенного использования</w:t>
            </w:r>
          </w:p>
        </w:tc>
      </w:tr>
      <w:tr w:rsidR="00E93049" w:rsidRPr="00E93049" w14:paraId="388D2841" w14:textId="77777777" w:rsidTr="00B56AF7">
        <w:trPr>
          <w:trHeight w:val="284"/>
          <w:jc w:val="right"/>
        </w:trPr>
        <w:tc>
          <w:tcPr>
            <w:tcW w:w="855" w:type="dxa"/>
            <w:tcMar>
              <w:bottom w:w="57" w:type="dxa"/>
            </w:tcMar>
            <w:vAlign w:val="center"/>
          </w:tcPr>
          <w:p w14:paraId="4FCC4B08" w14:textId="77777777" w:rsidR="009508FA" w:rsidRPr="00E93049" w:rsidRDefault="009508FA" w:rsidP="00316CFD">
            <w:pPr>
              <w:numPr>
                <w:ilvl w:val="0"/>
                <w:numId w:val="95"/>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6B67637F" w14:textId="77777777" w:rsidR="009508FA" w:rsidRPr="00E93049" w:rsidRDefault="009508FA" w:rsidP="009508FA">
            <w:pPr>
              <w:spacing w:after="0" w:line="240" w:lineRule="auto"/>
              <w:rPr>
                <w:rFonts w:ascii="Times New Roman" w:hAnsi="Times New Roman" w:cs="Times New Roman"/>
                <w:bCs/>
                <w:sz w:val="24"/>
                <w:szCs w:val="24"/>
                <w:lang w:eastAsia="zh-CN"/>
              </w:rPr>
            </w:pPr>
            <w:r w:rsidRPr="00E93049">
              <w:rPr>
                <w:rFonts w:ascii="Times New Roman" w:hAnsi="Times New Roman" w:cs="Times New Roman"/>
                <w:sz w:val="24"/>
                <w:szCs w:val="24"/>
              </w:rPr>
              <w:t>Не установлены</w:t>
            </w:r>
          </w:p>
        </w:tc>
        <w:tc>
          <w:tcPr>
            <w:tcW w:w="1708" w:type="dxa"/>
            <w:tcMar>
              <w:bottom w:w="57" w:type="dxa"/>
            </w:tcMar>
            <w:vAlign w:val="center"/>
          </w:tcPr>
          <w:p w14:paraId="7860E70F" w14:textId="77777777" w:rsidR="009508FA" w:rsidRPr="00E93049" w:rsidRDefault="009508FA" w:rsidP="009508FA">
            <w:pPr>
              <w:spacing w:after="0" w:line="240" w:lineRule="auto"/>
              <w:jc w:val="center"/>
              <w:rPr>
                <w:rFonts w:ascii="Times New Roman" w:hAnsi="Times New Roman" w:cs="Times New Roman"/>
                <w:bCs/>
                <w:sz w:val="24"/>
                <w:szCs w:val="24"/>
                <w:lang w:eastAsia="zh-CN"/>
              </w:rPr>
            </w:pPr>
            <w:r w:rsidRPr="00E93049">
              <w:rPr>
                <w:rFonts w:ascii="Times New Roman" w:hAnsi="Times New Roman" w:cs="Times New Roman"/>
                <w:sz w:val="24"/>
                <w:szCs w:val="24"/>
              </w:rPr>
              <w:t>–</w:t>
            </w:r>
          </w:p>
        </w:tc>
      </w:tr>
    </w:tbl>
    <w:p w14:paraId="1A4E1E8E" w14:textId="77777777" w:rsidR="00B91570" w:rsidRPr="00E93049" w:rsidRDefault="00B91570" w:rsidP="00316CFD">
      <w:pPr>
        <w:numPr>
          <w:ilvl w:val="0"/>
          <w:numId w:val="94"/>
        </w:numPr>
        <w:spacing w:before="120" w:after="12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E93049">
        <w:rPr>
          <w:rFonts w:ascii="Times New Roman" w:hAnsi="Times New Roman" w:cs="Times New Roman"/>
          <w:sz w:val="28"/>
          <w:szCs w:val="28"/>
        </w:rPr>
        <w:br/>
        <w:t>(с учетом положений частей 6, 8 статьи 23 настоящих Правил):</w:t>
      </w:r>
    </w:p>
    <w:tbl>
      <w:tblPr>
        <w:tblW w:w="1020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6172"/>
        <w:gridCol w:w="1730"/>
        <w:gridCol w:w="1730"/>
      </w:tblGrid>
      <w:tr w:rsidR="00E93049" w:rsidRPr="00E93049" w14:paraId="394D58B9" w14:textId="77777777" w:rsidTr="00B56AF7">
        <w:trPr>
          <w:trHeight w:val="284"/>
          <w:tblHeader/>
          <w:jc w:val="right"/>
        </w:trPr>
        <w:tc>
          <w:tcPr>
            <w:tcW w:w="574" w:type="dxa"/>
            <w:vMerge w:val="restart"/>
            <w:tcMar>
              <w:top w:w="28" w:type="dxa"/>
              <w:left w:w="57" w:type="dxa"/>
              <w:bottom w:w="57" w:type="dxa"/>
              <w:right w:w="28" w:type="dxa"/>
            </w:tcMar>
            <w:vAlign w:val="center"/>
          </w:tcPr>
          <w:p w14:paraId="41F6F85D" w14:textId="77777777" w:rsidR="00B91570" w:rsidRPr="00E93049" w:rsidRDefault="00B9157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w:t>
            </w:r>
          </w:p>
          <w:p w14:paraId="3AA2EC44" w14:textId="77777777" w:rsidR="00B91570" w:rsidRPr="00E93049" w:rsidRDefault="00B9157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п/п</w:t>
            </w:r>
          </w:p>
        </w:tc>
        <w:tc>
          <w:tcPr>
            <w:tcW w:w="6172" w:type="dxa"/>
            <w:vMerge w:val="restart"/>
            <w:tcMar>
              <w:top w:w="28" w:type="dxa"/>
              <w:left w:w="57" w:type="dxa"/>
              <w:bottom w:w="57" w:type="dxa"/>
              <w:right w:w="28" w:type="dxa"/>
            </w:tcMar>
            <w:vAlign w:val="center"/>
          </w:tcPr>
          <w:p w14:paraId="174EB66F" w14:textId="77777777" w:rsidR="00B91570" w:rsidRPr="00E93049" w:rsidRDefault="00B9157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Вид разрешенного использования</w:t>
            </w:r>
          </w:p>
          <w:p w14:paraId="41B98FF9" w14:textId="77777777" w:rsidR="00B91570" w:rsidRPr="00E93049" w:rsidRDefault="00B9157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земельного участка (код)</w:t>
            </w:r>
          </w:p>
        </w:tc>
        <w:tc>
          <w:tcPr>
            <w:tcW w:w="3460" w:type="dxa"/>
            <w:gridSpan w:val="2"/>
            <w:tcMar>
              <w:top w:w="28" w:type="dxa"/>
              <w:left w:w="57" w:type="dxa"/>
              <w:bottom w:w="57" w:type="dxa"/>
              <w:right w:w="28" w:type="dxa"/>
            </w:tcMar>
            <w:vAlign w:val="center"/>
          </w:tcPr>
          <w:p w14:paraId="06D52086" w14:textId="77777777" w:rsidR="00B91570" w:rsidRPr="00E93049" w:rsidRDefault="00B9157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Предельные значения</w:t>
            </w:r>
          </w:p>
        </w:tc>
      </w:tr>
      <w:tr w:rsidR="00E93049" w:rsidRPr="00E93049" w14:paraId="7368EB62" w14:textId="77777777" w:rsidTr="00B56AF7">
        <w:trPr>
          <w:trHeight w:val="284"/>
          <w:tblHeader/>
          <w:jc w:val="right"/>
        </w:trPr>
        <w:tc>
          <w:tcPr>
            <w:tcW w:w="574" w:type="dxa"/>
            <w:vMerge/>
            <w:tcMar>
              <w:top w:w="28" w:type="dxa"/>
              <w:left w:w="57" w:type="dxa"/>
              <w:bottom w:w="57" w:type="dxa"/>
              <w:right w:w="28" w:type="dxa"/>
            </w:tcMar>
            <w:vAlign w:val="center"/>
          </w:tcPr>
          <w:p w14:paraId="675172D8" w14:textId="77777777" w:rsidR="00B91570" w:rsidRPr="00E93049" w:rsidRDefault="00B91570" w:rsidP="00B56AF7">
            <w:pPr>
              <w:spacing w:after="0" w:line="240" w:lineRule="auto"/>
              <w:jc w:val="center"/>
              <w:rPr>
                <w:rFonts w:ascii="Times New Roman" w:hAnsi="Times New Roman" w:cs="Times New Roman"/>
                <w:sz w:val="24"/>
                <w:szCs w:val="24"/>
              </w:rPr>
            </w:pPr>
          </w:p>
        </w:tc>
        <w:tc>
          <w:tcPr>
            <w:tcW w:w="6172" w:type="dxa"/>
            <w:vMerge/>
            <w:tcMar>
              <w:top w:w="28" w:type="dxa"/>
              <w:left w:w="57" w:type="dxa"/>
              <w:bottom w:w="57" w:type="dxa"/>
              <w:right w:w="28" w:type="dxa"/>
            </w:tcMar>
            <w:vAlign w:val="center"/>
          </w:tcPr>
          <w:p w14:paraId="3AAFA6CE" w14:textId="77777777" w:rsidR="00B91570" w:rsidRPr="00E93049" w:rsidRDefault="00B91570" w:rsidP="00B56AF7">
            <w:pPr>
              <w:spacing w:after="0" w:line="240" w:lineRule="auto"/>
              <w:rPr>
                <w:rFonts w:ascii="Times New Roman" w:hAnsi="Times New Roman" w:cs="Times New Roman"/>
                <w:sz w:val="24"/>
                <w:szCs w:val="24"/>
              </w:rPr>
            </w:pPr>
          </w:p>
        </w:tc>
        <w:tc>
          <w:tcPr>
            <w:tcW w:w="1730" w:type="dxa"/>
            <w:tcMar>
              <w:top w:w="28" w:type="dxa"/>
              <w:left w:w="57" w:type="dxa"/>
              <w:bottom w:w="57" w:type="dxa"/>
              <w:right w:w="28" w:type="dxa"/>
            </w:tcMar>
            <w:vAlign w:val="center"/>
          </w:tcPr>
          <w:p w14:paraId="7F9EFA9C" w14:textId="77777777" w:rsidR="00B91570" w:rsidRPr="00E93049" w:rsidRDefault="00B9157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Минимальные</w:t>
            </w:r>
          </w:p>
        </w:tc>
        <w:tc>
          <w:tcPr>
            <w:tcW w:w="1730" w:type="dxa"/>
            <w:tcMar>
              <w:top w:w="28" w:type="dxa"/>
              <w:left w:w="57" w:type="dxa"/>
              <w:bottom w:w="57" w:type="dxa"/>
              <w:right w:w="28" w:type="dxa"/>
            </w:tcMar>
            <w:vAlign w:val="center"/>
          </w:tcPr>
          <w:p w14:paraId="11012158" w14:textId="77777777" w:rsidR="00B91570" w:rsidRPr="00E93049" w:rsidRDefault="00B9157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Максимальные</w:t>
            </w:r>
          </w:p>
        </w:tc>
      </w:tr>
      <w:tr w:rsidR="00E93049" w:rsidRPr="00E93049" w14:paraId="4A3C3DCB" w14:textId="77777777" w:rsidTr="00B56AF7">
        <w:trPr>
          <w:trHeight w:val="284"/>
          <w:jc w:val="right"/>
        </w:trPr>
        <w:tc>
          <w:tcPr>
            <w:tcW w:w="574" w:type="dxa"/>
            <w:tcMar>
              <w:top w:w="28" w:type="dxa"/>
              <w:left w:w="57" w:type="dxa"/>
              <w:bottom w:w="57" w:type="dxa"/>
              <w:right w:w="28" w:type="dxa"/>
            </w:tcMar>
            <w:vAlign w:val="center"/>
          </w:tcPr>
          <w:p w14:paraId="1B1AF435" w14:textId="77777777" w:rsidR="00B91570" w:rsidRPr="00E93049" w:rsidRDefault="00B91570" w:rsidP="00316CFD">
            <w:pPr>
              <w:numPr>
                <w:ilvl w:val="0"/>
                <w:numId w:val="96"/>
              </w:numPr>
              <w:spacing w:after="0" w:line="240" w:lineRule="auto"/>
              <w:ind w:left="227" w:hanging="227"/>
              <w:jc w:val="right"/>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7417546A" w14:textId="77777777" w:rsidR="00B91570" w:rsidRPr="00E93049" w:rsidRDefault="00B91570"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Предельные (минимальные и (или) максимальные) размеры земельных участков,</w:t>
            </w:r>
          </w:p>
          <w:p w14:paraId="3E0E6B6E" w14:textId="77777777" w:rsidR="00B91570" w:rsidRPr="00E93049" w:rsidRDefault="00B91570"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в том числе их площадь, кв. м</w:t>
            </w:r>
          </w:p>
        </w:tc>
      </w:tr>
      <w:tr w:rsidR="00E93049" w:rsidRPr="00E93049" w14:paraId="483ED957" w14:textId="77777777" w:rsidTr="00B56AF7">
        <w:trPr>
          <w:trHeight w:val="284"/>
          <w:jc w:val="right"/>
        </w:trPr>
        <w:tc>
          <w:tcPr>
            <w:tcW w:w="574" w:type="dxa"/>
            <w:tcMar>
              <w:top w:w="28" w:type="dxa"/>
              <w:left w:w="57" w:type="dxa"/>
              <w:bottom w:w="57" w:type="dxa"/>
              <w:right w:w="28" w:type="dxa"/>
            </w:tcMar>
            <w:vAlign w:val="center"/>
          </w:tcPr>
          <w:p w14:paraId="041B5EA1" w14:textId="77777777" w:rsidR="00B91570" w:rsidRPr="00E93049" w:rsidRDefault="00B91570" w:rsidP="00316CFD">
            <w:pPr>
              <w:numPr>
                <w:ilvl w:val="0"/>
                <w:numId w:val="97"/>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2909FDB6" w14:textId="5776CCB9" w:rsidR="00B91570" w:rsidRPr="00E93049" w:rsidRDefault="00B91570"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 xml:space="preserve">3.1.1, </w:t>
            </w:r>
            <w:r w:rsidR="00AA314E">
              <w:rPr>
                <w:rFonts w:ascii="Times New Roman" w:hAnsi="Times New Roman" w:cs="Times New Roman"/>
                <w:sz w:val="24"/>
                <w:szCs w:val="24"/>
              </w:rPr>
              <w:t xml:space="preserve">6.7, </w:t>
            </w:r>
            <w:r w:rsidRPr="00E93049">
              <w:rPr>
                <w:rFonts w:ascii="Times New Roman" w:hAnsi="Times New Roman" w:cs="Times New Roman"/>
                <w:sz w:val="24"/>
                <w:szCs w:val="24"/>
              </w:rPr>
              <w:t>12.0.2</w:t>
            </w:r>
          </w:p>
        </w:tc>
        <w:tc>
          <w:tcPr>
            <w:tcW w:w="3460" w:type="dxa"/>
            <w:gridSpan w:val="2"/>
            <w:tcMar>
              <w:top w:w="28" w:type="dxa"/>
              <w:left w:w="57" w:type="dxa"/>
              <w:bottom w:w="57" w:type="dxa"/>
              <w:right w:w="28" w:type="dxa"/>
            </w:tcMar>
            <w:vAlign w:val="center"/>
          </w:tcPr>
          <w:p w14:paraId="7F5703EF" w14:textId="77777777" w:rsidR="00B91570" w:rsidRPr="00E93049" w:rsidRDefault="00B9157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r>
      <w:tr w:rsidR="00E93049" w:rsidRPr="00E93049" w14:paraId="5E4B3DE2" w14:textId="77777777" w:rsidTr="00B56AF7">
        <w:trPr>
          <w:trHeight w:val="284"/>
          <w:jc w:val="right"/>
        </w:trPr>
        <w:tc>
          <w:tcPr>
            <w:tcW w:w="574" w:type="dxa"/>
            <w:tcMar>
              <w:top w:w="28" w:type="dxa"/>
              <w:left w:w="57" w:type="dxa"/>
              <w:bottom w:w="57" w:type="dxa"/>
              <w:right w:w="28" w:type="dxa"/>
            </w:tcMar>
            <w:vAlign w:val="center"/>
          </w:tcPr>
          <w:p w14:paraId="2E24BFA4" w14:textId="77777777" w:rsidR="00B91570" w:rsidRPr="00E93049" w:rsidRDefault="00B91570" w:rsidP="00316CFD">
            <w:pPr>
              <w:numPr>
                <w:ilvl w:val="0"/>
                <w:numId w:val="96"/>
              </w:numPr>
              <w:spacing w:after="0" w:line="240" w:lineRule="auto"/>
              <w:ind w:left="227" w:hanging="227"/>
              <w:jc w:val="right"/>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52D8B2AB" w14:textId="77777777" w:rsidR="00B91570" w:rsidRPr="00E93049" w:rsidRDefault="00B91570"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E93049" w:rsidRPr="00E93049" w14:paraId="182984B2" w14:textId="77777777" w:rsidTr="00B56AF7">
        <w:trPr>
          <w:trHeight w:val="284"/>
          <w:jc w:val="right"/>
        </w:trPr>
        <w:tc>
          <w:tcPr>
            <w:tcW w:w="574" w:type="dxa"/>
            <w:tcMar>
              <w:top w:w="28" w:type="dxa"/>
              <w:left w:w="57" w:type="dxa"/>
              <w:bottom w:w="57" w:type="dxa"/>
              <w:right w:w="28" w:type="dxa"/>
            </w:tcMar>
            <w:vAlign w:val="center"/>
          </w:tcPr>
          <w:p w14:paraId="18BF5561" w14:textId="77777777" w:rsidR="00B91570" w:rsidRPr="00E93049" w:rsidRDefault="00B91570" w:rsidP="00316CFD">
            <w:pPr>
              <w:numPr>
                <w:ilvl w:val="0"/>
                <w:numId w:val="98"/>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7F3B37B6" w14:textId="16A22CF4" w:rsidR="00B91570" w:rsidRPr="00E93049" w:rsidRDefault="00B91570"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3.1.1</w:t>
            </w:r>
            <w:r w:rsidR="00AA314E">
              <w:rPr>
                <w:rFonts w:ascii="Times New Roman" w:hAnsi="Times New Roman" w:cs="Times New Roman"/>
                <w:sz w:val="24"/>
                <w:szCs w:val="24"/>
              </w:rPr>
              <w:t>, 6.7</w:t>
            </w:r>
          </w:p>
        </w:tc>
        <w:tc>
          <w:tcPr>
            <w:tcW w:w="3460" w:type="dxa"/>
            <w:gridSpan w:val="2"/>
            <w:tcMar>
              <w:top w:w="28" w:type="dxa"/>
              <w:left w:w="57" w:type="dxa"/>
              <w:bottom w:w="57" w:type="dxa"/>
              <w:right w:w="28" w:type="dxa"/>
            </w:tcMar>
            <w:vAlign w:val="center"/>
          </w:tcPr>
          <w:p w14:paraId="1DD53A47" w14:textId="77777777" w:rsidR="00B91570" w:rsidRPr="00E93049" w:rsidRDefault="00B9157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r>
      <w:tr w:rsidR="00E93049" w:rsidRPr="00E93049" w14:paraId="6033DC29" w14:textId="77777777" w:rsidTr="00B56AF7">
        <w:trPr>
          <w:trHeight w:val="284"/>
          <w:jc w:val="right"/>
        </w:trPr>
        <w:tc>
          <w:tcPr>
            <w:tcW w:w="574" w:type="dxa"/>
            <w:tcMar>
              <w:top w:w="28" w:type="dxa"/>
              <w:left w:w="57" w:type="dxa"/>
              <w:bottom w:w="57" w:type="dxa"/>
              <w:right w:w="28" w:type="dxa"/>
            </w:tcMar>
            <w:vAlign w:val="center"/>
          </w:tcPr>
          <w:p w14:paraId="0BD45E69" w14:textId="77777777" w:rsidR="00B91570" w:rsidRPr="00E93049" w:rsidRDefault="00B91570" w:rsidP="00B56AF7">
            <w:pPr>
              <w:spacing w:after="0" w:line="240" w:lineRule="auto"/>
              <w:ind w:left="227"/>
              <w:jc w:val="center"/>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6D368908" w14:textId="77777777" w:rsidR="00B91570" w:rsidRPr="00E93049" w:rsidRDefault="00B91570"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Предельное количество этажей или предельная высота зданий, строений, сооружений</w:t>
            </w:r>
          </w:p>
        </w:tc>
      </w:tr>
      <w:tr w:rsidR="00E93049" w:rsidRPr="00E93049" w14:paraId="2E76EC4C" w14:textId="77777777" w:rsidTr="00B56AF7">
        <w:trPr>
          <w:trHeight w:val="284"/>
          <w:jc w:val="right"/>
        </w:trPr>
        <w:tc>
          <w:tcPr>
            <w:tcW w:w="574" w:type="dxa"/>
            <w:tcMar>
              <w:top w:w="28" w:type="dxa"/>
              <w:left w:w="57" w:type="dxa"/>
              <w:bottom w:w="57" w:type="dxa"/>
              <w:right w:w="28" w:type="dxa"/>
            </w:tcMar>
            <w:vAlign w:val="center"/>
          </w:tcPr>
          <w:p w14:paraId="4091EC3B" w14:textId="77777777" w:rsidR="00B91570" w:rsidRPr="00E93049" w:rsidRDefault="00B91570" w:rsidP="00316CFD">
            <w:pPr>
              <w:numPr>
                <w:ilvl w:val="0"/>
                <w:numId w:val="96"/>
              </w:numPr>
              <w:spacing w:after="0" w:line="240" w:lineRule="auto"/>
              <w:ind w:left="227" w:hanging="227"/>
              <w:jc w:val="right"/>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39207D62" w14:textId="77777777" w:rsidR="00B91570" w:rsidRPr="00E93049" w:rsidRDefault="00B91570"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Предельная высота зданий, строений, сооружений, м</w:t>
            </w:r>
          </w:p>
        </w:tc>
      </w:tr>
      <w:tr w:rsidR="00E93049" w:rsidRPr="00E93049" w14:paraId="6A16B7B1" w14:textId="77777777" w:rsidTr="00B56AF7">
        <w:trPr>
          <w:trHeight w:val="284"/>
          <w:jc w:val="right"/>
        </w:trPr>
        <w:tc>
          <w:tcPr>
            <w:tcW w:w="574" w:type="dxa"/>
            <w:tcMar>
              <w:top w:w="28" w:type="dxa"/>
              <w:left w:w="57" w:type="dxa"/>
              <w:bottom w:w="57" w:type="dxa"/>
              <w:right w:w="28" w:type="dxa"/>
            </w:tcMar>
            <w:vAlign w:val="center"/>
          </w:tcPr>
          <w:p w14:paraId="2353F554" w14:textId="77777777" w:rsidR="00B91570" w:rsidRPr="00E93049" w:rsidRDefault="00B91570" w:rsidP="00316CFD">
            <w:pPr>
              <w:numPr>
                <w:ilvl w:val="0"/>
                <w:numId w:val="99"/>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66F7698F" w14:textId="38CF4B83" w:rsidR="00B91570" w:rsidRPr="00E93049" w:rsidRDefault="00AA314E" w:rsidP="00B56AF7">
            <w:pPr>
              <w:spacing w:after="0" w:line="240" w:lineRule="auto"/>
              <w:rPr>
                <w:rFonts w:ascii="Times New Roman" w:hAnsi="Times New Roman" w:cs="Times New Roman"/>
                <w:sz w:val="24"/>
                <w:szCs w:val="24"/>
              </w:rPr>
            </w:pPr>
            <w:r>
              <w:rPr>
                <w:rFonts w:ascii="Times New Roman" w:hAnsi="Times New Roman" w:cs="Times New Roman"/>
                <w:sz w:val="24"/>
                <w:szCs w:val="24"/>
              </w:rPr>
              <w:t>6.7</w:t>
            </w:r>
          </w:p>
        </w:tc>
        <w:tc>
          <w:tcPr>
            <w:tcW w:w="3460" w:type="dxa"/>
            <w:gridSpan w:val="2"/>
            <w:tcMar>
              <w:top w:w="28" w:type="dxa"/>
              <w:left w:w="57" w:type="dxa"/>
              <w:bottom w:w="57" w:type="dxa"/>
              <w:right w:w="28" w:type="dxa"/>
            </w:tcMar>
            <w:vAlign w:val="center"/>
          </w:tcPr>
          <w:p w14:paraId="3C998F2E" w14:textId="77777777" w:rsidR="00B91570" w:rsidRPr="00E93049" w:rsidRDefault="00B9157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10</w:t>
            </w:r>
          </w:p>
        </w:tc>
      </w:tr>
      <w:tr w:rsidR="00E93049" w:rsidRPr="00E93049" w14:paraId="2DEFFA38" w14:textId="77777777" w:rsidTr="00B56AF7">
        <w:trPr>
          <w:trHeight w:val="284"/>
          <w:jc w:val="right"/>
        </w:trPr>
        <w:tc>
          <w:tcPr>
            <w:tcW w:w="574" w:type="dxa"/>
            <w:tcMar>
              <w:top w:w="28" w:type="dxa"/>
              <w:left w:w="57" w:type="dxa"/>
              <w:bottom w:w="57" w:type="dxa"/>
              <w:right w:w="28" w:type="dxa"/>
            </w:tcMar>
            <w:vAlign w:val="center"/>
          </w:tcPr>
          <w:p w14:paraId="0491F54B" w14:textId="77777777" w:rsidR="00B91570" w:rsidRPr="00E93049" w:rsidRDefault="00B91570" w:rsidP="00316CFD">
            <w:pPr>
              <w:numPr>
                <w:ilvl w:val="0"/>
                <w:numId w:val="99"/>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6E7BF89D" w14:textId="020E193D" w:rsidR="00B91570" w:rsidRPr="00E93049" w:rsidRDefault="00B91570"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3.1.1</w:t>
            </w:r>
          </w:p>
        </w:tc>
        <w:tc>
          <w:tcPr>
            <w:tcW w:w="3460" w:type="dxa"/>
            <w:gridSpan w:val="2"/>
            <w:tcMar>
              <w:top w:w="28" w:type="dxa"/>
              <w:left w:w="57" w:type="dxa"/>
              <w:bottom w:w="57" w:type="dxa"/>
              <w:right w:w="28" w:type="dxa"/>
            </w:tcMar>
            <w:vAlign w:val="center"/>
          </w:tcPr>
          <w:p w14:paraId="24FD8BFC" w14:textId="77777777" w:rsidR="00B91570" w:rsidRPr="00E93049" w:rsidRDefault="00B9157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r>
      <w:tr w:rsidR="00E93049" w:rsidRPr="00E93049" w14:paraId="31A1C365" w14:textId="77777777" w:rsidTr="00B56AF7">
        <w:trPr>
          <w:trHeight w:val="284"/>
          <w:jc w:val="right"/>
        </w:trPr>
        <w:tc>
          <w:tcPr>
            <w:tcW w:w="574" w:type="dxa"/>
            <w:tcMar>
              <w:top w:w="28" w:type="dxa"/>
              <w:left w:w="57" w:type="dxa"/>
              <w:bottom w:w="57" w:type="dxa"/>
              <w:right w:w="28" w:type="dxa"/>
            </w:tcMar>
            <w:vAlign w:val="center"/>
          </w:tcPr>
          <w:p w14:paraId="6A5F0E9B" w14:textId="77777777" w:rsidR="00B91570" w:rsidRPr="00E93049" w:rsidRDefault="00B91570" w:rsidP="00316CFD">
            <w:pPr>
              <w:numPr>
                <w:ilvl w:val="0"/>
                <w:numId w:val="96"/>
              </w:numPr>
              <w:spacing w:after="0" w:line="240" w:lineRule="auto"/>
              <w:ind w:left="227" w:hanging="227"/>
              <w:jc w:val="right"/>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5BC04F76" w14:textId="77777777" w:rsidR="00B91570" w:rsidRPr="00E93049" w:rsidRDefault="00B91570"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Максимальный процент застройки в границах земельного участка, определяемый</w:t>
            </w:r>
          </w:p>
          <w:p w14:paraId="7BB54512" w14:textId="77777777" w:rsidR="00B91570" w:rsidRPr="00E93049" w:rsidRDefault="00B91570"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как отношение суммарной площади земельного участка, которая может быть застроена,</w:t>
            </w:r>
          </w:p>
          <w:p w14:paraId="7427B042" w14:textId="77777777" w:rsidR="00B91570" w:rsidRPr="00E93049" w:rsidRDefault="00B91570"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ко всей площади земельного участка, %</w:t>
            </w:r>
          </w:p>
        </w:tc>
      </w:tr>
      <w:tr w:rsidR="00E93049" w:rsidRPr="00E93049" w14:paraId="6520E7E0" w14:textId="77777777" w:rsidTr="00B56AF7">
        <w:trPr>
          <w:trHeight w:val="284"/>
          <w:jc w:val="right"/>
        </w:trPr>
        <w:tc>
          <w:tcPr>
            <w:tcW w:w="574" w:type="dxa"/>
            <w:tcMar>
              <w:top w:w="28" w:type="dxa"/>
              <w:left w:w="57" w:type="dxa"/>
              <w:bottom w:w="57" w:type="dxa"/>
              <w:right w:w="28" w:type="dxa"/>
            </w:tcMar>
            <w:vAlign w:val="center"/>
          </w:tcPr>
          <w:p w14:paraId="25D1D76E" w14:textId="77777777" w:rsidR="00B91570" w:rsidRPr="00E93049" w:rsidRDefault="00B91570" w:rsidP="00316CFD">
            <w:pPr>
              <w:numPr>
                <w:ilvl w:val="0"/>
                <w:numId w:val="100"/>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7E42535A" w14:textId="3FDDBE03" w:rsidR="00B91570" w:rsidRPr="00E93049" w:rsidRDefault="00B91570"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3.1.1</w:t>
            </w:r>
            <w:r w:rsidR="00AA314E">
              <w:rPr>
                <w:rFonts w:ascii="Times New Roman" w:hAnsi="Times New Roman" w:cs="Times New Roman"/>
                <w:sz w:val="24"/>
                <w:szCs w:val="24"/>
              </w:rPr>
              <w:t>, 6.7</w:t>
            </w:r>
          </w:p>
        </w:tc>
        <w:tc>
          <w:tcPr>
            <w:tcW w:w="3460" w:type="dxa"/>
            <w:gridSpan w:val="2"/>
            <w:tcMar>
              <w:top w:w="28" w:type="dxa"/>
              <w:left w:w="57" w:type="dxa"/>
              <w:bottom w:w="57" w:type="dxa"/>
              <w:right w:w="28" w:type="dxa"/>
            </w:tcMar>
            <w:vAlign w:val="center"/>
          </w:tcPr>
          <w:p w14:paraId="51848CF8" w14:textId="77777777" w:rsidR="00B91570" w:rsidRPr="00E93049" w:rsidRDefault="00B9157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r>
    </w:tbl>
    <w:p w14:paraId="3A6C57CA" w14:textId="77777777" w:rsidR="00B91570" w:rsidRPr="00E93049" w:rsidRDefault="00B91570" w:rsidP="00316CFD">
      <w:pPr>
        <w:numPr>
          <w:ilvl w:val="0"/>
          <w:numId w:val="94"/>
        </w:numPr>
        <w:spacing w:before="120" w:after="12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6970AAEF" w14:textId="77777777" w:rsidR="00B91570" w:rsidRPr="00E93049" w:rsidRDefault="00B91570" w:rsidP="00B91570">
      <w:pPr>
        <w:spacing w:after="0" w:line="240" w:lineRule="auto"/>
        <w:ind w:firstLine="709"/>
        <w:jc w:val="both"/>
        <w:rPr>
          <w:rFonts w:ascii="Times New Roman" w:hAnsi="Times New Roman" w:cs="Times New Roman"/>
          <w:sz w:val="28"/>
          <w:szCs w:val="28"/>
        </w:rPr>
      </w:pPr>
      <w:r w:rsidRPr="00E93049">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225A88C3" w14:textId="77777777" w:rsidR="00B91570" w:rsidRPr="00E93049" w:rsidRDefault="00B91570" w:rsidP="00B91570">
      <w:pPr>
        <w:spacing w:after="0" w:line="240" w:lineRule="auto"/>
        <w:ind w:firstLine="709"/>
        <w:jc w:val="both"/>
        <w:rPr>
          <w:rFonts w:ascii="Times New Roman" w:hAnsi="Times New Roman" w:cs="Times New Roman"/>
          <w:sz w:val="28"/>
          <w:szCs w:val="28"/>
        </w:rPr>
      </w:pPr>
      <w:r w:rsidRPr="00E93049">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12 настоящих Правил.</w:t>
      </w:r>
    </w:p>
    <w:p w14:paraId="49D4A344" w14:textId="5C39FCB9" w:rsidR="00B91570" w:rsidRPr="00E93049" w:rsidRDefault="00B91570" w:rsidP="00B91570">
      <w:pPr>
        <w:keepNext/>
        <w:spacing w:before="120" w:after="120" w:line="240" w:lineRule="auto"/>
        <w:jc w:val="center"/>
        <w:outlineLvl w:val="2"/>
        <w:rPr>
          <w:rFonts w:ascii="Times New Roman" w:hAnsi="Times New Roman" w:cs="Times New Roman"/>
          <w:sz w:val="28"/>
          <w:szCs w:val="28"/>
        </w:rPr>
      </w:pPr>
      <w:bookmarkStart w:id="91" w:name="_Toc190600574"/>
      <w:bookmarkStart w:id="92" w:name="_Toc202459521"/>
      <w:r w:rsidRPr="00E93049">
        <w:rPr>
          <w:rFonts w:ascii="Times New Roman" w:eastAsia="Times New Roman" w:hAnsi="Times New Roman" w:cs="Times New Roman"/>
          <w:b/>
          <w:bCs/>
          <w:sz w:val="28"/>
          <w:szCs w:val="28"/>
          <w:lang w:eastAsia="ru-RU"/>
        </w:rPr>
        <w:t>Статья 3</w:t>
      </w:r>
      <w:r w:rsidR="009607CD">
        <w:rPr>
          <w:rFonts w:ascii="Times New Roman" w:eastAsia="Times New Roman" w:hAnsi="Times New Roman" w:cs="Times New Roman"/>
          <w:b/>
          <w:bCs/>
          <w:sz w:val="28"/>
          <w:szCs w:val="28"/>
          <w:lang w:eastAsia="ru-RU"/>
        </w:rPr>
        <w:t>6</w:t>
      </w:r>
      <w:r w:rsidRPr="00E93049">
        <w:rPr>
          <w:rFonts w:ascii="Times New Roman" w:eastAsia="Times New Roman" w:hAnsi="Times New Roman" w:cs="Times New Roman"/>
          <w:b/>
          <w:bCs/>
          <w:sz w:val="28"/>
          <w:szCs w:val="28"/>
          <w:lang w:eastAsia="ru-RU"/>
        </w:rPr>
        <w:t xml:space="preserve">. Зона </w:t>
      </w:r>
      <w:bookmarkEnd w:id="91"/>
      <w:r w:rsidRPr="00E93049">
        <w:rPr>
          <w:rFonts w:ascii="Times New Roman" w:eastAsia="Times New Roman" w:hAnsi="Times New Roman" w:cs="Times New Roman"/>
          <w:b/>
          <w:bCs/>
          <w:sz w:val="28"/>
          <w:szCs w:val="28"/>
          <w:lang w:eastAsia="ru-RU"/>
        </w:rPr>
        <w:t>транспортной инфраструктуры (ТТ.1.02</w:t>
      </w:r>
      <w:r w:rsidR="005C424E">
        <w:rPr>
          <w:rFonts w:ascii="Times New Roman" w:eastAsia="Times New Roman" w:hAnsi="Times New Roman" w:cs="Times New Roman"/>
          <w:b/>
          <w:bCs/>
          <w:sz w:val="28"/>
          <w:szCs w:val="28"/>
          <w:lang w:eastAsia="ru-RU"/>
        </w:rPr>
        <w:t>.1</w:t>
      </w:r>
      <w:r w:rsidRPr="00E93049">
        <w:rPr>
          <w:rFonts w:ascii="Times New Roman" w:eastAsia="Times New Roman" w:hAnsi="Times New Roman" w:cs="Times New Roman"/>
          <w:b/>
          <w:bCs/>
          <w:sz w:val="28"/>
          <w:szCs w:val="28"/>
          <w:lang w:eastAsia="ru-RU"/>
        </w:rPr>
        <w:t>)</w:t>
      </w:r>
      <w:bookmarkEnd w:id="92"/>
    </w:p>
    <w:p w14:paraId="7D885086" w14:textId="30CDC481" w:rsidR="00B91570" w:rsidRPr="00E93049" w:rsidRDefault="00B91570" w:rsidP="00316CFD">
      <w:pPr>
        <w:keepNext/>
        <w:numPr>
          <w:ilvl w:val="0"/>
          <w:numId w:val="87"/>
        </w:numPr>
        <w:spacing w:after="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 xml:space="preserve">Кодовое обозначение территориальной зоны – </w:t>
      </w:r>
      <w:r w:rsidRPr="00E93049">
        <w:rPr>
          <w:rFonts w:ascii="Times New Roman" w:eastAsia="Times New Roman" w:hAnsi="Times New Roman" w:cs="Times New Roman"/>
          <w:sz w:val="28"/>
          <w:szCs w:val="28"/>
          <w:lang w:eastAsia="ru-RU"/>
        </w:rPr>
        <w:t>ТТ.1.02.</w:t>
      </w:r>
      <w:r w:rsidR="005C424E">
        <w:rPr>
          <w:rFonts w:ascii="Times New Roman" w:eastAsia="Times New Roman" w:hAnsi="Times New Roman" w:cs="Times New Roman"/>
          <w:sz w:val="28"/>
          <w:szCs w:val="28"/>
          <w:lang w:eastAsia="ru-RU"/>
        </w:rPr>
        <w:t>1</w:t>
      </w:r>
    </w:p>
    <w:p w14:paraId="7186294D" w14:textId="77777777" w:rsidR="00B91570" w:rsidRPr="00E93049" w:rsidRDefault="00B91570" w:rsidP="00316CFD">
      <w:pPr>
        <w:numPr>
          <w:ilvl w:val="0"/>
          <w:numId w:val="87"/>
        </w:numPr>
        <w:spacing w:after="12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Виды разрешенного использования земельных участков:</w:t>
      </w:r>
    </w:p>
    <w:tbl>
      <w:tblPr>
        <w:tblW w:w="1020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855"/>
        <w:gridCol w:w="7643"/>
        <w:gridCol w:w="1708"/>
      </w:tblGrid>
      <w:tr w:rsidR="00E93049" w:rsidRPr="00E93049" w14:paraId="00E00647" w14:textId="77777777" w:rsidTr="00B56AF7">
        <w:trPr>
          <w:trHeight w:val="284"/>
          <w:tblHeader/>
          <w:jc w:val="right"/>
        </w:trPr>
        <w:tc>
          <w:tcPr>
            <w:tcW w:w="855" w:type="dxa"/>
            <w:shd w:val="clear" w:color="auto" w:fill="auto"/>
            <w:tcMar>
              <w:bottom w:w="57" w:type="dxa"/>
            </w:tcMar>
            <w:vAlign w:val="center"/>
          </w:tcPr>
          <w:p w14:paraId="42EB5C4B" w14:textId="77777777" w:rsidR="00B91570" w:rsidRPr="00E93049" w:rsidRDefault="00B9157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bCs/>
                <w:sz w:val="24"/>
                <w:szCs w:val="24"/>
                <w:lang w:eastAsia="zh-CN"/>
              </w:rPr>
              <w:lastRenderedPageBreak/>
              <w:t>№ п/п</w:t>
            </w:r>
          </w:p>
        </w:tc>
        <w:tc>
          <w:tcPr>
            <w:tcW w:w="7643" w:type="dxa"/>
            <w:shd w:val="clear" w:color="auto" w:fill="auto"/>
            <w:tcMar>
              <w:bottom w:w="57" w:type="dxa"/>
            </w:tcMar>
            <w:vAlign w:val="center"/>
          </w:tcPr>
          <w:p w14:paraId="5A4083AF" w14:textId="77777777" w:rsidR="00B91570" w:rsidRPr="00E93049" w:rsidRDefault="00B9157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bCs/>
                <w:sz w:val="24"/>
                <w:szCs w:val="24"/>
                <w:lang w:eastAsia="zh-CN"/>
              </w:rPr>
              <w:t>Наименование вида разрешенного использования земельных участков</w:t>
            </w:r>
          </w:p>
        </w:tc>
        <w:tc>
          <w:tcPr>
            <w:tcW w:w="1708" w:type="dxa"/>
            <w:tcMar>
              <w:bottom w:w="57" w:type="dxa"/>
            </w:tcMar>
            <w:vAlign w:val="center"/>
          </w:tcPr>
          <w:p w14:paraId="7808B3A0" w14:textId="77777777" w:rsidR="00B91570" w:rsidRPr="00E93049" w:rsidRDefault="00B9157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bCs/>
                <w:sz w:val="24"/>
                <w:szCs w:val="24"/>
                <w:lang w:eastAsia="zh-CN"/>
              </w:rPr>
              <w:t>Код</w:t>
            </w:r>
          </w:p>
        </w:tc>
      </w:tr>
      <w:tr w:rsidR="00E93049" w:rsidRPr="00E93049" w14:paraId="7686C87B" w14:textId="77777777" w:rsidTr="00B56AF7">
        <w:trPr>
          <w:trHeight w:val="284"/>
          <w:jc w:val="right"/>
        </w:trPr>
        <w:tc>
          <w:tcPr>
            <w:tcW w:w="10206" w:type="dxa"/>
            <w:gridSpan w:val="3"/>
            <w:tcMar>
              <w:bottom w:w="57" w:type="dxa"/>
            </w:tcMar>
            <w:vAlign w:val="center"/>
          </w:tcPr>
          <w:p w14:paraId="2D5D7CBA" w14:textId="77777777" w:rsidR="00B91570" w:rsidRPr="00E93049" w:rsidRDefault="00B9157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Основные виды разрешенного использования</w:t>
            </w:r>
          </w:p>
        </w:tc>
      </w:tr>
      <w:tr w:rsidR="00E93049" w:rsidRPr="00E93049" w14:paraId="46D6EC83" w14:textId="77777777" w:rsidTr="00B56AF7">
        <w:trPr>
          <w:trHeight w:val="284"/>
          <w:jc w:val="right"/>
        </w:trPr>
        <w:tc>
          <w:tcPr>
            <w:tcW w:w="855" w:type="dxa"/>
            <w:tcMar>
              <w:bottom w:w="57" w:type="dxa"/>
            </w:tcMar>
            <w:vAlign w:val="center"/>
          </w:tcPr>
          <w:p w14:paraId="2BC60504" w14:textId="77777777" w:rsidR="00B91570" w:rsidRPr="00E93049" w:rsidRDefault="00B91570" w:rsidP="00316CFD">
            <w:pPr>
              <w:numPr>
                <w:ilvl w:val="0"/>
                <w:numId w:val="88"/>
              </w:numPr>
              <w:spacing w:after="0" w:line="240" w:lineRule="auto"/>
              <w:jc w:val="center"/>
              <w:rPr>
                <w:rFonts w:ascii="Times New Roman" w:hAnsi="Times New Roman" w:cs="Times New Roman"/>
                <w:sz w:val="24"/>
                <w:szCs w:val="24"/>
              </w:rPr>
            </w:pPr>
          </w:p>
        </w:tc>
        <w:tc>
          <w:tcPr>
            <w:tcW w:w="7643" w:type="dxa"/>
            <w:tcMar>
              <w:bottom w:w="57" w:type="dxa"/>
            </w:tcMar>
            <w:vAlign w:val="center"/>
          </w:tcPr>
          <w:p w14:paraId="66BB4317" w14:textId="77777777" w:rsidR="00B91570" w:rsidRPr="00E93049" w:rsidRDefault="00B91570" w:rsidP="00B56AF7">
            <w:pPr>
              <w:spacing w:after="0" w:line="240" w:lineRule="auto"/>
              <w:rPr>
                <w:rFonts w:ascii="Times New Roman" w:hAnsi="Times New Roman" w:cs="Times New Roman"/>
                <w:bCs/>
                <w:sz w:val="24"/>
                <w:szCs w:val="24"/>
                <w:lang w:eastAsia="zh-CN"/>
              </w:rPr>
            </w:pPr>
            <w:r w:rsidRPr="00E93049">
              <w:rPr>
                <w:rFonts w:ascii="Times New Roman" w:hAnsi="Times New Roman" w:cs="Times New Roman"/>
                <w:bCs/>
                <w:sz w:val="24"/>
                <w:szCs w:val="24"/>
                <w:lang w:eastAsia="zh-CN"/>
              </w:rPr>
              <w:t>Предоставление коммунальных услуг</w:t>
            </w:r>
          </w:p>
        </w:tc>
        <w:tc>
          <w:tcPr>
            <w:tcW w:w="1708" w:type="dxa"/>
            <w:tcMar>
              <w:bottom w:w="57" w:type="dxa"/>
            </w:tcMar>
            <w:vAlign w:val="center"/>
          </w:tcPr>
          <w:p w14:paraId="3909C4FD" w14:textId="77777777" w:rsidR="00B91570" w:rsidRPr="00E93049" w:rsidRDefault="00B91570" w:rsidP="00B56AF7">
            <w:pPr>
              <w:spacing w:after="0" w:line="240" w:lineRule="auto"/>
              <w:jc w:val="center"/>
              <w:rPr>
                <w:rFonts w:ascii="Times New Roman" w:hAnsi="Times New Roman" w:cs="Times New Roman"/>
                <w:bCs/>
                <w:sz w:val="24"/>
                <w:szCs w:val="24"/>
                <w:lang w:eastAsia="zh-CN"/>
              </w:rPr>
            </w:pPr>
            <w:r w:rsidRPr="00E93049">
              <w:rPr>
                <w:rFonts w:ascii="Times New Roman" w:hAnsi="Times New Roman" w:cs="Times New Roman"/>
                <w:bCs/>
                <w:sz w:val="24"/>
                <w:szCs w:val="24"/>
                <w:lang w:eastAsia="zh-CN"/>
              </w:rPr>
              <w:t>3.1.1</w:t>
            </w:r>
          </w:p>
        </w:tc>
      </w:tr>
      <w:tr w:rsidR="00E93049" w:rsidRPr="00E93049" w14:paraId="2CC3AE3F" w14:textId="77777777" w:rsidTr="00B56AF7">
        <w:trPr>
          <w:trHeight w:val="284"/>
          <w:jc w:val="right"/>
        </w:trPr>
        <w:tc>
          <w:tcPr>
            <w:tcW w:w="855" w:type="dxa"/>
            <w:tcMar>
              <w:bottom w:w="57" w:type="dxa"/>
            </w:tcMar>
            <w:vAlign w:val="center"/>
          </w:tcPr>
          <w:p w14:paraId="1D6C249F" w14:textId="77777777" w:rsidR="00B91570" w:rsidRPr="00E93049" w:rsidRDefault="00B91570" w:rsidP="00316CFD">
            <w:pPr>
              <w:numPr>
                <w:ilvl w:val="0"/>
                <w:numId w:val="88"/>
              </w:numPr>
              <w:spacing w:after="0" w:line="240" w:lineRule="auto"/>
              <w:ind w:left="568" w:hanging="284"/>
              <w:jc w:val="center"/>
              <w:rPr>
                <w:rFonts w:ascii="Times New Roman" w:hAnsi="Times New Roman" w:cs="Times New Roman"/>
                <w:sz w:val="24"/>
                <w:szCs w:val="24"/>
              </w:rPr>
            </w:pPr>
          </w:p>
        </w:tc>
        <w:tc>
          <w:tcPr>
            <w:tcW w:w="7643" w:type="dxa"/>
            <w:tcMar>
              <w:bottom w:w="57" w:type="dxa"/>
            </w:tcMar>
          </w:tcPr>
          <w:p w14:paraId="58C5AAAC" w14:textId="77777777" w:rsidR="00B91570" w:rsidRPr="00E93049" w:rsidRDefault="00B91570" w:rsidP="00B56AF7">
            <w:pPr>
              <w:spacing w:after="0" w:line="240" w:lineRule="auto"/>
              <w:rPr>
                <w:rFonts w:ascii="Times New Roman" w:hAnsi="Times New Roman" w:cs="Times New Roman"/>
                <w:bCs/>
                <w:sz w:val="24"/>
                <w:szCs w:val="24"/>
                <w:lang w:eastAsia="zh-CN"/>
              </w:rPr>
            </w:pPr>
            <w:r w:rsidRPr="00E93049">
              <w:rPr>
                <w:rFonts w:ascii="Times New Roman" w:hAnsi="Times New Roman" w:cs="Times New Roman"/>
                <w:bCs/>
                <w:sz w:val="24"/>
                <w:szCs w:val="24"/>
                <w:lang w:eastAsia="zh-CN"/>
              </w:rPr>
              <w:t>Стоянка транспортных средств</w:t>
            </w:r>
          </w:p>
        </w:tc>
        <w:tc>
          <w:tcPr>
            <w:tcW w:w="1708" w:type="dxa"/>
            <w:tcMar>
              <w:bottom w:w="57" w:type="dxa"/>
            </w:tcMar>
          </w:tcPr>
          <w:p w14:paraId="32316A31" w14:textId="77777777" w:rsidR="00B91570" w:rsidRPr="00E93049" w:rsidRDefault="00B91570" w:rsidP="00B56AF7">
            <w:pPr>
              <w:spacing w:after="0" w:line="240" w:lineRule="auto"/>
              <w:jc w:val="center"/>
              <w:rPr>
                <w:rFonts w:ascii="Times New Roman" w:hAnsi="Times New Roman" w:cs="Times New Roman"/>
                <w:bCs/>
                <w:sz w:val="24"/>
                <w:szCs w:val="24"/>
                <w:lang w:eastAsia="zh-CN"/>
              </w:rPr>
            </w:pPr>
            <w:r w:rsidRPr="00E93049">
              <w:rPr>
                <w:rFonts w:ascii="Times New Roman" w:hAnsi="Times New Roman" w:cs="Times New Roman"/>
                <w:bCs/>
                <w:sz w:val="24"/>
                <w:szCs w:val="24"/>
                <w:lang w:eastAsia="zh-CN"/>
              </w:rPr>
              <w:t>4.9.2</w:t>
            </w:r>
          </w:p>
        </w:tc>
      </w:tr>
      <w:tr w:rsidR="00E93049" w:rsidRPr="00E93049" w14:paraId="32A46106" w14:textId="77777777" w:rsidTr="00B56AF7">
        <w:trPr>
          <w:trHeight w:val="284"/>
          <w:jc w:val="right"/>
        </w:trPr>
        <w:tc>
          <w:tcPr>
            <w:tcW w:w="855" w:type="dxa"/>
            <w:tcMar>
              <w:bottom w:w="57" w:type="dxa"/>
            </w:tcMar>
            <w:vAlign w:val="center"/>
          </w:tcPr>
          <w:p w14:paraId="6A00758F" w14:textId="77777777" w:rsidR="00B91570" w:rsidRPr="00E93049" w:rsidRDefault="00B91570" w:rsidP="00316CFD">
            <w:pPr>
              <w:numPr>
                <w:ilvl w:val="0"/>
                <w:numId w:val="88"/>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2EAAE483" w14:textId="77777777" w:rsidR="00B91570" w:rsidRPr="00E93049" w:rsidRDefault="00B91570" w:rsidP="00B56AF7">
            <w:pPr>
              <w:spacing w:after="0" w:line="240" w:lineRule="auto"/>
              <w:rPr>
                <w:rFonts w:ascii="Times New Roman" w:hAnsi="Times New Roman" w:cs="Times New Roman"/>
                <w:bCs/>
                <w:sz w:val="24"/>
                <w:szCs w:val="24"/>
                <w:lang w:eastAsia="zh-CN"/>
              </w:rPr>
            </w:pPr>
            <w:r w:rsidRPr="00E93049">
              <w:rPr>
                <w:rFonts w:ascii="Times New Roman" w:hAnsi="Times New Roman" w:cs="Times New Roman"/>
                <w:sz w:val="24"/>
                <w:szCs w:val="24"/>
                <w:lang w:eastAsia="zh-CN"/>
              </w:rPr>
              <w:t>Земельные участки (территории) общего пользования</w:t>
            </w:r>
          </w:p>
        </w:tc>
        <w:tc>
          <w:tcPr>
            <w:tcW w:w="1708" w:type="dxa"/>
            <w:tcMar>
              <w:bottom w:w="57" w:type="dxa"/>
            </w:tcMar>
            <w:vAlign w:val="center"/>
          </w:tcPr>
          <w:p w14:paraId="6D0D4F34" w14:textId="77777777" w:rsidR="00B91570" w:rsidRPr="00E93049" w:rsidRDefault="00B91570" w:rsidP="00B56AF7">
            <w:pPr>
              <w:spacing w:after="0" w:line="240" w:lineRule="auto"/>
              <w:jc w:val="center"/>
              <w:rPr>
                <w:rFonts w:ascii="Times New Roman" w:hAnsi="Times New Roman" w:cs="Times New Roman"/>
                <w:bCs/>
                <w:sz w:val="24"/>
                <w:szCs w:val="24"/>
                <w:lang w:eastAsia="zh-CN"/>
              </w:rPr>
            </w:pPr>
            <w:r w:rsidRPr="00E93049">
              <w:rPr>
                <w:rFonts w:ascii="Times New Roman" w:hAnsi="Times New Roman" w:cs="Times New Roman"/>
                <w:sz w:val="24"/>
                <w:szCs w:val="24"/>
                <w:lang w:eastAsia="zh-CN"/>
              </w:rPr>
              <w:t>12.0</w:t>
            </w:r>
          </w:p>
        </w:tc>
      </w:tr>
      <w:tr w:rsidR="00E93049" w:rsidRPr="00E93049" w14:paraId="2DE0CD66" w14:textId="77777777" w:rsidTr="00B56AF7">
        <w:trPr>
          <w:trHeight w:val="284"/>
          <w:jc w:val="right"/>
        </w:trPr>
        <w:tc>
          <w:tcPr>
            <w:tcW w:w="855" w:type="dxa"/>
            <w:tcMar>
              <w:bottom w:w="57" w:type="dxa"/>
            </w:tcMar>
            <w:vAlign w:val="center"/>
          </w:tcPr>
          <w:p w14:paraId="672AE2A4" w14:textId="77777777" w:rsidR="00B91570" w:rsidRPr="00E93049" w:rsidRDefault="00B91570" w:rsidP="00316CFD">
            <w:pPr>
              <w:numPr>
                <w:ilvl w:val="0"/>
                <w:numId w:val="88"/>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7345A802" w14:textId="77777777" w:rsidR="00B91570" w:rsidRPr="00E93049" w:rsidRDefault="00B91570" w:rsidP="00B56AF7">
            <w:pPr>
              <w:spacing w:after="0" w:line="240" w:lineRule="auto"/>
              <w:rPr>
                <w:rFonts w:ascii="Times New Roman" w:hAnsi="Times New Roman" w:cs="Times New Roman"/>
                <w:bCs/>
                <w:sz w:val="24"/>
                <w:szCs w:val="24"/>
                <w:lang w:eastAsia="zh-CN"/>
              </w:rPr>
            </w:pPr>
            <w:r w:rsidRPr="00E93049">
              <w:rPr>
                <w:rFonts w:ascii="Times New Roman" w:hAnsi="Times New Roman" w:cs="Times New Roman"/>
                <w:sz w:val="24"/>
                <w:szCs w:val="24"/>
                <w:lang w:eastAsia="zh-CN"/>
              </w:rPr>
              <w:t>Улично-дорожная сеть</w:t>
            </w:r>
          </w:p>
        </w:tc>
        <w:tc>
          <w:tcPr>
            <w:tcW w:w="1708" w:type="dxa"/>
            <w:tcMar>
              <w:bottom w:w="57" w:type="dxa"/>
            </w:tcMar>
            <w:vAlign w:val="center"/>
          </w:tcPr>
          <w:p w14:paraId="524B4D49" w14:textId="77777777" w:rsidR="00B91570" w:rsidRPr="00E93049" w:rsidRDefault="00B91570" w:rsidP="00B56AF7">
            <w:pPr>
              <w:spacing w:after="0" w:line="240" w:lineRule="auto"/>
              <w:jc w:val="center"/>
              <w:rPr>
                <w:rFonts w:ascii="Times New Roman" w:hAnsi="Times New Roman" w:cs="Times New Roman"/>
                <w:bCs/>
                <w:sz w:val="24"/>
                <w:szCs w:val="24"/>
                <w:lang w:eastAsia="zh-CN"/>
              </w:rPr>
            </w:pPr>
            <w:r w:rsidRPr="00E93049">
              <w:rPr>
                <w:rFonts w:ascii="Times New Roman" w:hAnsi="Times New Roman" w:cs="Times New Roman"/>
                <w:sz w:val="24"/>
                <w:szCs w:val="24"/>
                <w:lang w:eastAsia="zh-CN"/>
              </w:rPr>
              <w:t>12.0.1</w:t>
            </w:r>
          </w:p>
        </w:tc>
      </w:tr>
      <w:tr w:rsidR="00E93049" w:rsidRPr="00E93049" w14:paraId="351E8C41" w14:textId="77777777" w:rsidTr="00B56AF7">
        <w:trPr>
          <w:trHeight w:val="284"/>
          <w:jc w:val="right"/>
        </w:trPr>
        <w:tc>
          <w:tcPr>
            <w:tcW w:w="855" w:type="dxa"/>
            <w:tcMar>
              <w:bottom w:w="57" w:type="dxa"/>
            </w:tcMar>
            <w:vAlign w:val="center"/>
          </w:tcPr>
          <w:p w14:paraId="2434A0C4" w14:textId="77777777" w:rsidR="00B91570" w:rsidRPr="00E93049" w:rsidRDefault="00B91570" w:rsidP="00316CFD">
            <w:pPr>
              <w:numPr>
                <w:ilvl w:val="0"/>
                <w:numId w:val="88"/>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12084976" w14:textId="77777777" w:rsidR="00B91570" w:rsidRPr="00E93049" w:rsidRDefault="00B91570" w:rsidP="00B56AF7">
            <w:pPr>
              <w:spacing w:after="0" w:line="240" w:lineRule="auto"/>
              <w:rPr>
                <w:rFonts w:ascii="Times New Roman" w:hAnsi="Times New Roman" w:cs="Times New Roman"/>
                <w:bCs/>
                <w:sz w:val="24"/>
                <w:szCs w:val="24"/>
                <w:lang w:eastAsia="zh-CN"/>
              </w:rPr>
            </w:pPr>
            <w:r w:rsidRPr="00E93049">
              <w:rPr>
                <w:rFonts w:ascii="Times New Roman" w:hAnsi="Times New Roman" w:cs="Times New Roman"/>
                <w:sz w:val="24"/>
                <w:szCs w:val="24"/>
              </w:rPr>
              <w:t>Благоустройство территории</w:t>
            </w:r>
          </w:p>
        </w:tc>
        <w:tc>
          <w:tcPr>
            <w:tcW w:w="1708" w:type="dxa"/>
            <w:tcMar>
              <w:bottom w:w="57" w:type="dxa"/>
            </w:tcMar>
            <w:vAlign w:val="center"/>
          </w:tcPr>
          <w:p w14:paraId="62F6E791" w14:textId="77777777" w:rsidR="00B91570" w:rsidRPr="00E93049" w:rsidRDefault="00B91570" w:rsidP="00B56AF7">
            <w:pPr>
              <w:spacing w:after="0" w:line="240" w:lineRule="auto"/>
              <w:jc w:val="center"/>
              <w:rPr>
                <w:rFonts w:ascii="Times New Roman" w:hAnsi="Times New Roman" w:cs="Times New Roman"/>
                <w:bCs/>
                <w:sz w:val="24"/>
                <w:szCs w:val="24"/>
                <w:lang w:eastAsia="zh-CN"/>
              </w:rPr>
            </w:pPr>
            <w:r w:rsidRPr="00E93049">
              <w:rPr>
                <w:rFonts w:ascii="Times New Roman" w:hAnsi="Times New Roman" w:cs="Times New Roman"/>
                <w:sz w:val="24"/>
                <w:szCs w:val="24"/>
                <w:lang w:eastAsia="zh-CN"/>
              </w:rPr>
              <w:t>12.0.2</w:t>
            </w:r>
          </w:p>
        </w:tc>
      </w:tr>
      <w:tr w:rsidR="00E93049" w:rsidRPr="00E93049" w14:paraId="012970EE" w14:textId="77777777" w:rsidTr="00B56AF7">
        <w:trPr>
          <w:trHeight w:val="284"/>
          <w:jc w:val="right"/>
        </w:trPr>
        <w:tc>
          <w:tcPr>
            <w:tcW w:w="10206" w:type="dxa"/>
            <w:gridSpan w:val="3"/>
            <w:tcMar>
              <w:bottom w:w="57" w:type="dxa"/>
            </w:tcMar>
            <w:vAlign w:val="center"/>
          </w:tcPr>
          <w:p w14:paraId="6FF766A3" w14:textId="77777777" w:rsidR="00B91570" w:rsidRPr="00E93049" w:rsidRDefault="00B9157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Условно разрешенные виды использования</w:t>
            </w:r>
          </w:p>
        </w:tc>
      </w:tr>
      <w:tr w:rsidR="00851F02" w:rsidRPr="005C424E" w14:paraId="53C9E2C8" w14:textId="77777777" w:rsidTr="00B56AF7">
        <w:trPr>
          <w:trHeight w:val="284"/>
          <w:jc w:val="right"/>
        </w:trPr>
        <w:tc>
          <w:tcPr>
            <w:tcW w:w="855" w:type="dxa"/>
            <w:tcMar>
              <w:bottom w:w="57" w:type="dxa"/>
            </w:tcMar>
            <w:vAlign w:val="center"/>
          </w:tcPr>
          <w:p w14:paraId="2DDE1BBA" w14:textId="77777777" w:rsidR="00851F02" w:rsidRPr="005C424E" w:rsidRDefault="00851F02" w:rsidP="00851F02">
            <w:pPr>
              <w:numPr>
                <w:ilvl w:val="0"/>
                <w:numId w:val="88"/>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3CDA6A11" w14:textId="43477183" w:rsidR="00851F02" w:rsidRPr="005C424E" w:rsidRDefault="00851F02" w:rsidP="00851F02">
            <w:pPr>
              <w:spacing w:after="0" w:line="240" w:lineRule="auto"/>
              <w:rPr>
                <w:rFonts w:ascii="Times New Roman" w:hAnsi="Times New Roman" w:cs="Times New Roman"/>
                <w:sz w:val="24"/>
                <w:szCs w:val="24"/>
              </w:rPr>
            </w:pPr>
            <w:r w:rsidRPr="005C424E">
              <w:rPr>
                <w:rFonts w:ascii="Times New Roman" w:hAnsi="Times New Roman" w:cs="Times New Roman"/>
                <w:bCs/>
                <w:sz w:val="24"/>
                <w:szCs w:val="24"/>
                <w:lang w:eastAsia="zh-CN"/>
              </w:rPr>
              <w:t>Заправка транспортных средств</w:t>
            </w:r>
          </w:p>
        </w:tc>
        <w:tc>
          <w:tcPr>
            <w:tcW w:w="1708" w:type="dxa"/>
            <w:tcMar>
              <w:bottom w:w="57" w:type="dxa"/>
            </w:tcMar>
            <w:vAlign w:val="center"/>
          </w:tcPr>
          <w:p w14:paraId="2223D5B2" w14:textId="27DD6F1A" w:rsidR="00851F02" w:rsidRPr="005C424E" w:rsidRDefault="00851F02" w:rsidP="00851F02">
            <w:pPr>
              <w:spacing w:after="0" w:line="240" w:lineRule="auto"/>
              <w:jc w:val="center"/>
              <w:rPr>
                <w:rFonts w:ascii="Times New Roman" w:hAnsi="Times New Roman" w:cs="Times New Roman"/>
                <w:sz w:val="24"/>
                <w:szCs w:val="24"/>
              </w:rPr>
            </w:pPr>
            <w:r w:rsidRPr="005C424E">
              <w:rPr>
                <w:rFonts w:ascii="Times New Roman" w:hAnsi="Times New Roman" w:cs="Times New Roman"/>
                <w:bCs/>
                <w:sz w:val="24"/>
                <w:szCs w:val="24"/>
                <w:lang w:eastAsia="zh-CN"/>
              </w:rPr>
              <w:t>4.9.1.1</w:t>
            </w:r>
          </w:p>
        </w:tc>
      </w:tr>
      <w:tr w:rsidR="00851F02" w:rsidRPr="00E93049" w14:paraId="4A307F0C" w14:textId="77777777" w:rsidTr="00B56AF7">
        <w:trPr>
          <w:trHeight w:val="284"/>
          <w:jc w:val="right"/>
        </w:trPr>
        <w:tc>
          <w:tcPr>
            <w:tcW w:w="10206" w:type="dxa"/>
            <w:gridSpan w:val="3"/>
            <w:tcMar>
              <w:bottom w:w="57" w:type="dxa"/>
            </w:tcMar>
            <w:vAlign w:val="center"/>
          </w:tcPr>
          <w:p w14:paraId="030DF9B0" w14:textId="77777777" w:rsidR="00851F02" w:rsidRPr="00E93049" w:rsidRDefault="00851F02" w:rsidP="00851F02">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Вспомогательные виды разрешенного использования</w:t>
            </w:r>
          </w:p>
        </w:tc>
      </w:tr>
      <w:tr w:rsidR="00851F02" w:rsidRPr="00E93049" w14:paraId="6CFE26B2" w14:textId="77777777" w:rsidTr="00B56AF7">
        <w:trPr>
          <w:trHeight w:val="284"/>
          <w:jc w:val="right"/>
        </w:trPr>
        <w:tc>
          <w:tcPr>
            <w:tcW w:w="855" w:type="dxa"/>
            <w:tcMar>
              <w:bottom w:w="57" w:type="dxa"/>
            </w:tcMar>
            <w:vAlign w:val="center"/>
          </w:tcPr>
          <w:p w14:paraId="4186CC59" w14:textId="77777777" w:rsidR="00851F02" w:rsidRPr="00E93049" w:rsidRDefault="00851F02" w:rsidP="00851F02">
            <w:pPr>
              <w:numPr>
                <w:ilvl w:val="0"/>
                <w:numId w:val="88"/>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6B5A4CC5" w14:textId="77777777" w:rsidR="00851F02" w:rsidRPr="00E93049" w:rsidRDefault="00851F02" w:rsidP="00851F02">
            <w:pPr>
              <w:spacing w:after="0" w:line="240" w:lineRule="auto"/>
              <w:rPr>
                <w:rFonts w:ascii="Times New Roman" w:hAnsi="Times New Roman" w:cs="Times New Roman"/>
                <w:bCs/>
                <w:sz w:val="24"/>
                <w:szCs w:val="24"/>
                <w:lang w:eastAsia="zh-CN"/>
              </w:rPr>
            </w:pPr>
            <w:r w:rsidRPr="00E93049">
              <w:rPr>
                <w:rFonts w:ascii="Times New Roman" w:hAnsi="Times New Roman" w:cs="Times New Roman"/>
                <w:sz w:val="24"/>
                <w:szCs w:val="24"/>
              </w:rPr>
              <w:t>Не установлены</w:t>
            </w:r>
          </w:p>
        </w:tc>
        <w:tc>
          <w:tcPr>
            <w:tcW w:w="1708" w:type="dxa"/>
            <w:tcMar>
              <w:bottom w:w="57" w:type="dxa"/>
            </w:tcMar>
            <w:vAlign w:val="center"/>
          </w:tcPr>
          <w:p w14:paraId="024004A0" w14:textId="77777777" w:rsidR="00851F02" w:rsidRPr="00E93049" w:rsidRDefault="00851F02" w:rsidP="00851F02">
            <w:pPr>
              <w:spacing w:after="0" w:line="240" w:lineRule="auto"/>
              <w:jc w:val="center"/>
              <w:rPr>
                <w:rFonts w:ascii="Times New Roman" w:hAnsi="Times New Roman" w:cs="Times New Roman"/>
                <w:bCs/>
                <w:sz w:val="24"/>
                <w:szCs w:val="24"/>
                <w:lang w:eastAsia="zh-CN"/>
              </w:rPr>
            </w:pPr>
            <w:r w:rsidRPr="00E93049">
              <w:rPr>
                <w:rFonts w:ascii="Times New Roman" w:hAnsi="Times New Roman" w:cs="Times New Roman"/>
                <w:sz w:val="24"/>
                <w:szCs w:val="24"/>
              </w:rPr>
              <w:t>–</w:t>
            </w:r>
          </w:p>
        </w:tc>
      </w:tr>
      <w:tr w:rsidR="00851F02" w:rsidRPr="00E93049" w14:paraId="4F0CD9A3" w14:textId="77777777" w:rsidTr="00B56AF7">
        <w:trPr>
          <w:trHeight w:val="284"/>
          <w:jc w:val="right"/>
        </w:trPr>
        <w:tc>
          <w:tcPr>
            <w:tcW w:w="10206" w:type="dxa"/>
            <w:gridSpan w:val="3"/>
            <w:tcMar>
              <w:bottom w:w="57" w:type="dxa"/>
            </w:tcMar>
            <w:vAlign w:val="center"/>
          </w:tcPr>
          <w:p w14:paraId="6D1F59D3" w14:textId="77777777" w:rsidR="00851F02" w:rsidRPr="00E93049" w:rsidRDefault="00851F02" w:rsidP="00851F02">
            <w:pPr>
              <w:spacing w:after="0" w:line="240" w:lineRule="auto"/>
              <w:rPr>
                <w:rFonts w:ascii="Times New Roman" w:hAnsi="Times New Roman" w:cs="Times New Roman"/>
                <w:sz w:val="24"/>
                <w:szCs w:val="24"/>
                <w:lang w:eastAsia="zh-CN"/>
              </w:rPr>
            </w:pPr>
            <w:r w:rsidRPr="00E93049">
              <w:rPr>
                <w:rFonts w:ascii="Times New Roman" w:hAnsi="Times New Roman" w:cs="Times New Roman"/>
                <w:sz w:val="24"/>
                <w:szCs w:val="24"/>
                <w:lang w:eastAsia="zh-CN"/>
              </w:rPr>
              <w:t>Примечание:</w:t>
            </w:r>
          </w:p>
          <w:p w14:paraId="66C5D86E" w14:textId="77777777" w:rsidR="00851F02" w:rsidRPr="00E93049" w:rsidRDefault="00851F02" w:rsidP="00851F02">
            <w:pPr>
              <w:spacing w:after="0" w:line="240" w:lineRule="auto"/>
              <w:rPr>
                <w:rFonts w:ascii="Times New Roman" w:hAnsi="Times New Roman" w:cs="Times New Roman"/>
                <w:bCs/>
                <w:sz w:val="24"/>
                <w:szCs w:val="24"/>
                <w:lang w:eastAsia="zh-CN"/>
              </w:rPr>
            </w:pPr>
            <w:r w:rsidRPr="00E93049">
              <w:rPr>
                <w:rFonts w:ascii="Times New Roman" w:hAnsi="Times New Roman" w:cs="Times New Roman"/>
                <w:sz w:val="24"/>
                <w:szCs w:val="24"/>
                <w:lang w:eastAsia="zh-CN"/>
              </w:rPr>
              <w:t>санитарно-защитные зоны существующих и планируемых к размещению объектов должны располагаться в границах территориальной зоны.</w:t>
            </w:r>
          </w:p>
        </w:tc>
      </w:tr>
    </w:tbl>
    <w:p w14:paraId="3B062EB6" w14:textId="77777777" w:rsidR="00B91570" w:rsidRPr="00E93049" w:rsidRDefault="00B91570" w:rsidP="00316CFD">
      <w:pPr>
        <w:numPr>
          <w:ilvl w:val="0"/>
          <w:numId w:val="87"/>
        </w:numPr>
        <w:spacing w:before="120" w:after="12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E93049">
        <w:rPr>
          <w:rFonts w:ascii="Times New Roman" w:hAnsi="Times New Roman" w:cs="Times New Roman"/>
          <w:sz w:val="28"/>
          <w:szCs w:val="28"/>
        </w:rPr>
        <w:br/>
        <w:t>(с учетом положений частей 6, 8 статьи 23 настоящих Правил):</w:t>
      </w:r>
    </w:p>
    <w:tbl>
      <w:tblPr>
        <w:tblW w:w="1020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6172"/>
        <w:gridCol w:w="1730"/>
        <w:gridCol w:w="1730"/>
      </w:tblGrid>
      <w:tr w:rsidR="00E93049" w:rsidRPr="00E93049" w14:paraId="5F44AC7A" w14:textId="77777777" w:rsidTr="00B56AF7">
        <w:trPr>
          <w:trHeight w:val="284"/>
          <w:tblHeader/>
          <w:jc w:val="right"/>
        </w:trPr>
        <w:tc>
          <w:tcPr>
            <w:tcW w:w="574" w:type="dxa"/>
            <w:vMerge w:val="restart"/>
            <w:tcMar>
              <w:top w:w="28" w:type="dxa"/>
              <w:left w:w="57" w:type="dxa"/>
              <w:bottom w:w="57" w:type="dxa"/>
              <w:right w:w="28" w:type="dxa"/>
            </w:tcMar>
            <w:vAlign w:val="center"/>
          </w:tcPr>
          <w:p w14:paraId="773AD68D" w14:textId="77777777" w:rsidR="00B91570" w:rsidRPr="00E93049" w:rsidRDefault="00B9157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w:t>
            </w:r>
          </w:p>
          <w:p w14:paraId="2745E8A5" w14:textId="77777777" w:rsidR="00B91570" w:rsidRPr="00E93049" w:rsidRDefault="00B9157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п/п</w:t>
            </w:r>
          </w:p>
        </w:tc>
        <w:tc>
          <w:tcPr>
            <w:tcW w:w="6172" w:type="dxa"/>
            <w:vMerge w:val="restart"/>
            <w:tcMar>
              <w:top w:w="28" w:type="dxa"/>
              <w:left w:w="57" w:type="dxa"/>
              <w:bottom w:w="57" w:type="dxa"/>
              <w:right w:w="28" w:type="dxa"/>
            </w:tcMar>
            <w:vAlign w:val="center"/>
          </w:tcPr>
          <w:p w14:paraId="3FFABA83" w14:textId="77777777" w:rsidR="00B91570" w:rsidRPr="00E93049" w:rsidRDefault="00B9157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Вид разрешенного использования</w:t>
            </w:r>
          </w:p>
          <w:p w14:paraId="10D212C1" w14:textId="77777777" w:rsidR="00B91570" w:rsidRPr="00E93049" w:rsidRDefault="00B9157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земельного участка (код)</w:t>
            </w:r>
          </w:p>
        </w:tc>
        <w:tc>
          <w:tcPr>
            <w:tcW w:w="3460" w:type="dxa"/>
            <w:gridSpan w:val="2"/>
            <w:tcMar>
              <w:top w:w="28" w:type="dxa"/>
              <w:left w:w="57" w:type="dxa"/>
              <w:bottom w:w="57" w:type="dxa"/>
              <w:right w:w="28" w:type="dxa"/>
            </w:tcMar>
            <w:vAlign w:val="center"/>
          </w:tcPr>
          <w:p w14:paraId="66261D73" w14:textId="77777777" w:rsidR="00B91570" w:rsidRPr="00E93049" w:rsidRDefault="00B9157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Предельные значения</w:t>
            </w:r>
          </w:p>
        </w:tc>
      </w:tr>
      <w:tr w:rsidR="00E93049" w:rsidRPr="00E93049" w14:paraId="33A92EF8" w14:textId="77777777" w:rsidTr="00B56AF7">
        <w:trPr>
          <w:trHeight w:val="284"/>
          <w:tblHeader/>
          <w:jc w:val="right"/>
        </w:trPr>
        <w:tc>
          <w:tcPr>
            <w:tcW w:w="574" w:type="dxa"/>
            <w:vMerge/>
            <w:tcMar>
              <w:top w:w="28" w:type="dxa"/>
              <w:left w:w="57" w:type="dxa"/>
              <w:bottom w:w="57" w:type="dxa"/>
              <w:right w:w="28" w:type="dxa"/>
            </w:tcMar>
            <w:vAlign w:val="center"/>
          </w:tcPr>
          <w:p w14:paraId="6899AD25" w14:textId="77777777" w:rsidR="00B91570" w:rsidRPr="00E93049" w:rsidRDefault="00B91570" w:rsidP="00B56AF7">
            <w:pPr>
              <w:spacing w:after="0" w:line="240" w:lineRule="auto"/>
              <w:jc w:val="center"/>
              <w:rPr>
                <w:rFonts w:ascii="Times New Roman" w:hAnsi="Times New Roman" w:cs="Times New Roman"/>
                <w:sz w:val="24"/>
                <w:szCs w:val="24"/>
              </w:rPr>
            </w:pPr>
          </w:p>
        </w:tc>
        <w:tc>
          <w:tcPr>
            <w:tcW w:w="6172" w:type="dxa"/>
            <w:vMerge/>
            <w:tcMar>
              <w:top w:w="28" w:type="dxa"/>
              <w:left w:w="57" w:type="dxa"/>
              <w:bottom w:w="57" w:type="dxa"/>
              <w:right w:w="28" w:type="dxa"/>
            </w:tcMar>
            <w:vAlign w:val="center"/>
          </w:tcPr>
          <w:p w14:paraId="6A9442B3" w14:textId="77777777" w:rsidR="00B91570" w:rsidRPr="00E93049" w:rsidRDefault="00B91570" w:rsidP="00B56AF7">
            <w:pPr>
              <w:spacing w:after="0" w:line="240" w:lineRule="auto"/>
              <w:rPr>
                <w:rFonts w:ascii="Times New Roman" w:hAnsi="Times New Roman" w:cs="Times New Roman"/>
                <w:sz w:val="24"/>
                <w:szCs w:val="24"/>
              </w:rPr>
            </w:pPr>
          </w:p>
        </w:tc>
        <w:tc>
          <w:tcPr>
            <w:tcW w:w="1730" w:type="dxa"/>
            <w:tcMar>
              <w:top w:w="28" w:type="dxa"/>
              <w:left w:w="57" w:type="dxa"/>
              <w:bottom w:w="57" w:type="dxa"/>
              <w:right w:w="28" w:type="dxa"/>
            </w:tcMar>
            <w:vAlign w:val="center"/>
          </w:tcPr>
          <w:p w14:paraId="54CFBA32" w14:textId="77777777" w:rsidR="00B91570" w:rsidRPr="00E93049" w:rsidRDefault="00B9157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Минимальные</w:t>
            </w:r>
          </w:p>
        </w:tc>
        <w:tc>
          <w:tcPr>
            <w:tcW w:w="1730" w:type="dxa"/>
            <w:tcMar>
              <w:top w:w="28" w:type="dxa"/>
              <w:left w:w="57" w:type="dxa"/>
              <w:bottom w:w="57" w:type="dxa"/>
              <w:right w:w="28" w:type="dxa"/>
            </w:tcMar>
            <w:vAlign w:val="center"/>
          </w:tcPr>
          <w:p w14:paraId="402702F4" w14:textId="77777777" w:rsidR="00B91570" w:rsidRPr="00E93049" w:rsidRDefault="00B9157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Максимальные</w:t>
            </w:r>
          </w:p>
        </w:tc>
      </w:tr>
      <w:tr w:rsidR="00E93049" w:rsidRPr="00E93049" w14:paraId="4FF13BA5" w14:textId="77777777" w:rsidTr="00B56AF7">
        <w:trPr>
          <w:trHeight w:val="284"/>
          <w:jc w:val="right"/>
        </w:trPr>
        <w:tc>
          <w:tcPr>
            <w:tcW w:w="574" w:type="dxa"/>
            <w:tcMar>
              <w:top w:w="28" w:type="dxa"/>
              <w:left w:w="57" w:type="dxa"/>
              <w:bottom w:w="57" w:type="dxa"/>
              <w:right w:w="28" w:type="dxa"/>
            </w:tcMar>
            <w:vAlign w:val="center"/>
          </w:tcPr>
          <w:p w14:paraId="7C7BC23F" w14:textId="77777777" w:rsidR="00B91570" w:rsidRPr="00E93049" w:rsidRDefault="00B91570" w:rsidP="00316CFD">
            <w:pPr>
              <w:numPr>
                <w:ilvl w:val="0"/>
                <w:numId w:val="89"/>
              </w:numPr>
              <w:spacing w:after="0" w:line="240" w:lineRule="auto"/>
              <w:ind w:left="227" w:hanging="227"/>
              <w:jc w:val="right"/>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32D7E924" w14:textId="77777777" w:rsidR="00B91570" w:rsidRPr="00E93049" w:rsidRDefault="00B91570"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Предельные (минимальные и (или) максимальные) размеры земельных участков,</w:t>
            </w:r>
          </w:p>
          <w:p w14:paraId="2017E678" w14:textId="77777777" w:rsidR="00B91570" w:rsidRPr="00E93049" w:rsidRDefault="00B91570"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в том числе их площадь, кв. м</w:t>
            </w:r>
          </w:p>
        </w:tc>
      </w:tr>
      <w:tr w:rsidR="00E93049" w:rsidRPr="00E93049" w14:paraId="512F2C33" w14:textId="77777777" w:rsidTr="00B56AF7">
        <w:trPr>
          <w:trHeight w:val="284"/>
          <w:jc w:val="right"/>
        </w:trPr>
        <w:tc>
          <w:tcPr>
            <w:tcW w:w="574" w:type="dxa"/>
            <w:tcMar>
              <w:top w:w="28" w:type="dxa"/>
              <w:left w:w="57" w:type="dxa"/>
              <w:bottom w:w="57" w:type="dxa"/>
              <w:right w:w="28" w:type="dxa"/>
            </w:tcMar>
            <w:vAlign w:val="center"/>
          </w:tcPr>
          <w:p w14:paraId="748A0FAA" w14:textId="77777777" w:rsidR="00B91570" w:rsidRPr="00E93049" w:rsidRDefault="00B91570" w:rsidP="00316CFD">
            <w:pPr>
              <w:numPr>
                <w:ilvl w:val="0"/>
                <w:numId w:val="90"/>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6F87EE15" w14:textId="2DE839B1" w:rsidR="00B91570" w:rsidRPr="00E93049" w:rsidRDefault="00B91570" w:rsidP="00444448">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3.1.1, 4.9.1.1, 4.9.2, 12.0.2</w:t>
            </w:r>
          </w:p>
        </w:tc>
        <w:tc>
          <w:tcPr>
            <w:tcW w:w="3460" w:type="dxa"/>
            <w:gridSpan w:val="2"/>
            <w:tcMar>
              <w:top w:w="28" w:type="dxa"/>
              <w:left w:w="57" w:type="dxa"/>
              <w:bottom w:w="57" w:type="dxa"/>
              <w:right w:w="28" w:type="dxa"/>
            </w:tcMar>
            <w:vAlign w:val="center"/>
          </w:tcPr>
          <w:p w14:paraId="4CC58940" w14:textId="77777777" w:rsidR="00B91570" w:rsidRPr="00E93049" w:rsidRDefault="00B9157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r>
      <w:tr w:rsidR="00E93049" w:rsidRPr="00E93049" w14:paraId="43F6E749" w14:textId="77777777" w:rsidTr="00B56AF7">
        <w:trPr>
          <w:trHeight w:val="284"/>
          <w:jc w:val="right"/>
        </w:trPr>
        <w:tc>
          <w:tcPr>
            <w:tcW w:w="574" w:type="dxa"/>
            <w:tcMar>
              <w:top w:w="28" w:type="dxa"/>
              <w:left w:w="57" w:type="dxa"/>
              <w:bottom w:w="57" w:type="dxa"/>
              <w:right w:w="28" w:type="dxa"/>
            </w:tcMar>
            <w:vAlign w:val="center"/>
          </w:tcPr>
          <w:p w14:paraId="19BF731A" w14:textId="77777777" w:rsidR="00B91570" w:rsidRPr="00E93049" w:rsidRDefault="00B91570" w:rsidP="00316CFD">
            <w:pPr>
              <w:numPr>
                <w:ilvl w:val="0"/>
                <w:numId w:val="89"/>
              </w:numPr>
              <w:spacing w:after="0" w:line="240" w:lineRule="auto"/>
              <w:ind w:left="227" w:hanging="227"/>
              <w:jc w:val="right"/>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60AF665D" w14:textId="77777777" w:rsidR="00B91570" w:rsidRPr="00E93049" w:rsidRDefault="00B91570"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E93049" w:rsidRPr="00E93049" w14:paraId="1AF14C43" w14:textId="77777777" w:rsidTr="00B56AF7">
        <w:trPr>
          <w:trHeight w:val="284"/>
          <w:jc w:val="right"/>
        </w:trPr>
        <w:tc>
          <w:tcPr>
            <w:tcW w:w="574" w:type="dxa"/>
            <w:tcMar>
              <w:top w:w="28" w:type="dxa"/>
              <w:left w:w="57" w:type="dxa"/>
              <w:bottom w:w="57" w:type="dxa"/>
              <w:right w:w="28" w:type="dxa"/>
            </w:tcMar>
            <w:vAlign w:val="center"/>
          </w:tcPr>
          <w:p w14:paraId="7213ABC4" w14:textId="77777777" w:rsidR="00B91570" w:rsidRPr="00E93049" w:rsidRDefault="00B91570" w:rsidP="00316CFD">
            <w:pPr>
              <w:numPr>
                <w:ilvl w:val="0"/>
                <w:numId w:val="91"/>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77B16CA5" w14:textId="67DE7BD3" w:rsidR="00B91570" w:rsidRPr="00E93049" w:rsidRDefault="00B91570"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 xml:space="preserve">4.9.1.1 </w:t>
            </w:r>
          </w:p>
        </w:tc>
        <w:tc>
          <w:tcPr>
            <w:tcW w:w="3460" w:type="dxa"/>
            <w:gridSpan w:val="2"/>
            <w:tcMar>
              <w:top w:w="28" w:type="dxa"/>
              <w:left w:w="57" w:type="dxa"/>
              <w:bottom w:w="57" w:type="dxa"/>
              <w:right w:w="28" w:type="dxa"/>
            </w:tcMar>
            <w:vAlign w:val="center"/>
          </w:tcPr>
          <w:p w14:paraId="6CA1EC40" w14:textId="77777777" w:rsidR="00B91570" w:rsidRPr="00E93049" w:rsidRDefault="00B9157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3</w:t>
            </w:r>
          </w:p>
        </w:tc>
      </w:tr>
      <w:tr w:rsidR="00E93049" w:rsidRPr="00E93049" w14:paraId="4768A92E" w14:textId="77777777" w:rsidTr="00B56AF7">
        <w:trPr>
          <w:trHeight w:val="284"/>
          <w:jc w:val="right"/>
        </w:trPr>
        <w:tc>
          <w:tcPr>
            <w:tcW w:w="574" w:type="dxa"/>
            <w:tcMar>
              <w:top w:w="28" w:type="dxa"/>
              <w:left w:w="57" w:type="dxa"/>
              <w:bottom w:w="57" w:type="dxa"/>
              <w:right w:w="28" w:type="dxa"/>
            </w:tcMar>
            <w:vAlign w:val="center"/>
          </w:tcPr>
          <w:p w14:paraId="3607674E" w14:textId="77777777" w:rsidR="00B91570" w:rsidRPr="00E93049" w:rsidRDefault="00B91570" w:rsidP="00316CFD">
            <w:pPr>
              <w:numPr>
                <w:ilvl w:val="0"/>
                <w:numId w:val="91"/>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5512E151" w14:textId="18DFFD37" w:rsidR="00B91570" w:rsidRPr="00E93049" w:rsidRDefault="00B91570" w:rsidP="00444448">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3.1.1</w:t>
            </w:r>
          </w:p>
        </w:tc>
        <w:tc>
          <w:tcPr>
            <w:tcW w:w="3460" w:type="dxa"/>
            <w:gridSpan w:val="2"/>
            <w:tcMar>
              <w:top w:w="28" w:type="dxa"/>
              <w:left w:w="57" w:type="dxa"/>
              <w:bottom w:w="57" w:type="dxa"/>
              <w:right w:w="28" w:type="dxa"/>
            </w:tcMar>
            <w:vAlign w:val="center"/>
          </w:tcPr>
          <w:p w14:paraId="505AD34A" w14:textId="77777777" w:rsidR="00B91570" w:rsidRPr="00E93049" w:rsidRDefault="00B9157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r>
      <w:tr w:rsidR="00E93049" w:rsidRPr="00E93049" w14:paraId="2BB0B976" w14:textId="77777777" w:rsidTr="00B56AF7">
        <w:trPr>
          <w:trHeight w:val="284"/>
          <w:jc w:val="right"/>
        </w:trPr>
        <w:tc>
          <w:tcPr>
            <w:tcW w:w="574" w:type="dxa"/>
            <w:tcMar>
              <w:top w:w="28" w:type="dxa"/>
              <w:left w:w="57" w:type="dxa"/>
              <w:bottom w:w="57" w:type="dxa"/>
              <w:right w:w="28" w:type="dxa"/>
            </w:tcMar>
            <w:vAlign w:val="center"/>
          </w:tcPr>
          <w:p w14:paraId="152F27C0" w14:textId="77777777" w:rsidR="00B91570" w:rsidRPr="00E93049" w:rsidRDefault="00B91570" w:rsidP="00B56AF7">
            <w:pPr>
              <w:spacing w:after="0" w:line="240" w:lineRule="auto"/>
              <w:ind w:left="284"/>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4D14A2A7" w14:textId="77777777" w:rsidR="00B91570" w:rsidRPr="00E93049" w:rsidRDefault="00B91570"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Предельное количество этажей или предельная высота зданий, строений, сооружений</w:t>
            </w:r>
          </w:p>
        </w:tc>
      </w:tr>
      <w:tr w:rsidR="00E93049" w:rsidRPr="00E93049" w14:paraId="65500D4C" w14:textId="77777777" w:rsidTr="00B56AF7">
        <w:trPr>
          <w:trHeight w:val="284"/>
          <w:jc w:val="right"/>
        </w:trPr>
        <w:tc>
          <w:tcPr>
            <w:tcW w:w="574" w:type="dxa"/>
            <w:tcMar>
              <w:top w:w="28" w:type="dxa"/>
              <w:left w:w="57" w:type="dxa"/>
              <w:bottom w:w="57" w:type="dxa"/>
              <w:right w:w="28" w:type="dxa"/>
            </w:tcMar>
            <w:vAlign w:val="center"/>
          </w:tcPr>
          <w:p w14:paraId="35C7A0B6" w14:textId="77777777" w:rsidR="00B91570" w:rsidRPr="00E93049" w:rsidRDefault="00B91570" w:rsidP="00316CFD">
            <w:pPr>
              <w:numPr>
                <w:ilvl w:val="0"/>
                <w:numId w:val="89"/>
              </w:numPr>
              <w:spacing w:after="0" w:line="240" w:lineRule="auto"/>
              <w:ind w:left="227" w:hanging="227"/>
              <w:jc w:val="right"/>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466D2C7A" w14:textId="40182C0D" w:rsidR="00B91570" w:rsidRPr="00E93049" w:rsidRDefault="00444448" w:rsidP="00B56AF7">
            <w:pPr>
              <w:spacing w:after="0" w:line="240" w:lineRule="auto"/>
              <w:rPr>
                <w:rFonts w:ascii="Times New Roman" w:hAnsi="Times New Roman" w:cs="Times New Roman"/>
                <w:sz w:val="24"/>
                <w:szCs w:val="24"/>
              </w:rPr>
            </w:pPr>
            <w:r w:rsidRPr="00444448">
              <w:rPr>
                <w:rFonts w:ascii="Times New Roman" w:hAnsi="Times New Roman" w:cs="Times New Roman"/>
                <w:sz w:val="24"/>
                <w:szCs w:val="24"/>
              </w:rPr>
              <w:t>Предельное количество этажей</w:t>
            </w:r>
            <w:r>
              <w:rPr>
                <w:rFonts w:ascii="Times New Roman" w:hAnsi="Times New Roman" w:cs="Times New Roman"/>
                <w:sz w:val="24"/>
                <w:szCs w:val="24"/>
              </w:rPr>
              <w:t>, этаж</w:t>
            </w:r>
          </w:p>
        </w:tc>
      </w:tr>
      <w:tr w:rsidR="00E93049" w:rsidRPr="00E93049" w14:paraId="45AB2F03" w14:textId="77777777" w:rsidTr="00B56AF7">
        <w:trPr>
          <w:trHeight w:val="284"/>
          <w:jc w:val="right"/>
        </w:trPr>
        <w:tc>
          <w:tcPr>
            <w:tcW w:w="574" w:type="dxa"/>
            <w:tcMar>
              <w:top w:w="28" w:type="dxa"/>
              <w:left w:w="57" w:type="dxa"/>
              <w:bottom w:w="57" w:type="dxa"/>
              <w:right w:w="28" w:type="dxa"/>
            </w:tcMar>
            <w:vAlign w:val="center"/>
          </w:tcPr>
          <w:p w14:paraId="4B1B19AA" w14:textId="77777777" w:rsidR="00B91570" w:rsidRPr="00E93049" w:rsidRDefault="00B91570" w:rsidP="00316CFD">
            <w:pPr>
              <w:numPr>
                <w:ilvl w:val="0"/>
                <w:numId w:val="92"/>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69B46EAA" w14:textId="6401DC7A" w:rsidR="00B91570" w:rsidRPr="00E93049" w:rsidRDefault="00B91570" w:rsidP="00444448">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 xml:space="preserve">4.9.1.1 </w:t>
            </w:r>
          </w:p>
        </w:tc>
        <w:tc>
          <w:tcPr>
            <w:tcW w:w="1730" w:type="dxa"/>
            <w:tcMar>
              <w:top w:w="28" w:type="dxa"/>
              <w:left w:w="57" w:type="dxa"/>
              <w:bottom w:w="57" w:type="dxa"/>
              <w:right w:w="28" w:type="dxa"/>
            </w:tcMar>
            <w:vAlign w:val="center"/>
          </w:tcPr>
          <w:p w14:paraId="4A065CC7" w14:textId="77777777" w:rsidR="00B91570" w:rsidRPr="00E93049" w:rsidRDefault="00B9157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c>
          <w:tcPr>
            <w:tcW w:w="1730" w:type="dxa"/>
            <w:vAlign w:val="center"/>
          </w:tcPr>
          <w:p w14:paraId="71222325" w14:textId="21860AE2" w:rsidR="00B91570" w:rsidRPr="00E93049" w:rsidRDefault="00444448" w:rsidP="00B56A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93049" w:rsidRPr="00E93049" w14:paraId="42C5FFEE" w14:textId="77777777" w:rsidTr="00B56AF7">
        <w:trPr>
          <w:trHeight w:val="284"/>
          <w:jc w:val="right"/>
        </w:trPr>
        <w:tc>
          <w:tcPr>
            <w:tcW w:w="574" w:type="dxa"/>
            <w:tcMar>
              <w:top w:w="28" w:type="dxa"/>
              <w:left w:w="57" w:type="dxa"/>
              <w:bottom w:w="57" w:type="dxa"/>
              <w:right w:w="28" w:type="dxa"/>
            </w:tcMar>
            <w:vAlign w:val="center"/>
          </w:tcPr>
          <w:p w14:paraId="53376792" w14:textId="77777777" w:rsidR="00B91570" w:rsidRPr="00E93049" w:rsidRDefault="00B91570" w:rsidP="00316CFD">
            <w:pPr>
              <w:numPr>
                <w:ilvl w:val="0"/>
                <w:numId w:val="92"/>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0F8D31F2" w14:textId="77777777" w:rsidR="00B91570" w:rsidRPr="00E93049" w:rsidRDefault="00B91570"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3.1.1</w:t>
            </w:r>
          </w:p>
        </w:tc>
        <w:tc>
          <w:tcPr>
            <w:tcW w:w="3460" w:type="dxa"/>
            <w:gridSpan w:val="2"/>
            <w:tcMar>
              <w:top w:w="28" w:type="dxa"/>
              <w:left w:w="57" w:type="dxa"/>
              <w:bottom w:w="57" w:type="dxa"/>
              <w:right w:w="28" w:type="dxa"/>
            </w:tcMar>
            <w:vAlign w:val="center"/>
          </w:tcPr>
          <w:p w14:paraId="36C1C597" w14:textId="77777777" w:rsidR="00B91570" w:rsidRPr="00E93049" w:rsidRDefault="00B91570"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r>
      <w:tr w:rsidR="00E93049" w:rsidRPr="00E93049" w14:paraId="5D90787B" w14:textId="77777777" w:rsidTr="00B56AF7">
        <w:trPr>
          <w:trHeight w:val="284"/>
          <w:jc w:val="right"/>
        </w:trPr>
        <w:tc>
          <w:tcPr>
            <w:tcW w:w="574" w:type="dxa"/>
            <w:tcMar>
              <w:top w:w="28" w:type="dxa"/>
              <w:left w:w="57" w:type="dxa"/>
              <w:bottom w:w="57" w:type="dxa"/>
              <w:right w:w="28" w:type="dxa"/>
            </w:tcMar>
            <w:vAlign w:val="center"/>
          </w:tcPr>
          <w:p w14:paraId="40F831A4" w14:textId="77777777" w:rsidR="00B91570" w:rsidRPr="00E93049" w:rsidRDefault="00B91570" w:rsidP="00316CFD">
            <w:pPr>
              <w:numPr>
                <w:ilvl w:val="0"/>
                <w:numId w:val="89"/>
              </w:numPr>
              <w:spacing w:after="0" w:line="240" w:lineRule="auto"/>
              <w:ind w:left="227" w:hanging="227"/>
              <w:jc w:val="right"/>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0C9534CD" w14:textId="77777777" w:rsidR="00B91570" w:rsidRPr="00E93049" w:rsidRDefault="00B91570"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Максимальный процент застройки в границах земельного участка, определяемый</w:t>
            </w:r>
          </w:p>
          <w:p w14:paraId="5317563E" w14:textId="77777777" w:rsidR="00B91570" w:rsidRPr="00E93049" w:rsidRDefault="00B91570"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как отношение суммарной площади земельного участка, которая может быть застроена,</w:t>
            </w:r>
          </w:p>
          <w:p w14:paraId="41546416" w14:textId="77777777" w:rsidR="00B91570" w:rsidRPr="00E93049" w:rsidRDefault="00B91570"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ко всей площади земельного участка, %</w:t>
            </w:r>
          </w:p>
        </w:tc>
      </w:tr>
      <w:tr w:rsidR="00444448" w:rsidRPr="00E93049" w14:paraId="447BB6C0" w14:textId="77777777" w:rsidTr="00B56AF7">
        <w:trPr>
          <w:trHeight w:val="284"/>
          <w:jc w:val="right"/>
        </w:trPr>
        <w:tc>
          <w:tcPr>
            <w:tcW w:w="574" w:type="dxa"/>
            <w:tcMar>
              <w:top w:w="28" w:type="dxa"/>
              <w:left w:w="57" w:type="dxa"/>
              <w:bottom w:w="57" w:type="dxa"/>
              <w:right w:w="28" w:type="dxa"/>
            </w:tcMar>
            <w:vAlign w:val="center"/>
          </w:tcPr>
          <w:p w14:paraId="15DFDAE7" w14:textId="77777777" w:rsidR="00444448" w:rsidRPr="00E93049" w:rsidRDefault="00444448" w:rsidP="00316CFD">
            <w:pPr>
              <w:numPr>
                <w:ilvl w:val="0"/>
                <w:numId w:val="93"/>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47DD7AC7" w14:textId="42385119" w:rsidR="00444448" w:rsidRPr="00E93049" w:rsidRDefault="00444448" w:rsidP="00444448">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3.1.1</w:t>
            </w:r>
          </w:p>
        </w:tc>
        <w:tc>
          <w:tcPr>
            <w:tcW w:w="3460" w:type="dxa"/>
            <w:gridSpan w:val="2"/>
            <w:tcMar>
              <w:top w:w="28" w:type="dxa"/>
              <w:left w:w="57" w:type="dxa"/>
              <w:bottom w:w="57" w:type="dxa"/>
              <w:right w:w="28" w:type="dxa"/>
            </w:tcMar>
            <w:vAlign w:val="center"/>
          </w:tcPr>
          <w:p w14:paraId="16BBFA3D" w14:textId="1367392C" w:rsidR="00444448" w:rsidRPr="00E93049" w:rsidRDefault="00444448"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r>
      <w:tr w:rsidR="00E93049" w:rsidRPr="00E93049" w14:paraId="1C37F306" w14:textId="77777777" w:rsidTr="00B56AF7">
        <w:trPr>
          <w:trHeight w:val="284"/>
          <w:jc w:val="right"/>
        </w:trPr>
        <w:tc>
          <w:tcPr>
            <w:tcW w:w="574" w:type="dxa"/>
            <w:tcMar>
              <w:top w:w="28" w:type="dxa"/>
              <w:left w:w="57" w:type="dxa"/>
              <w:bottom w:w="57" w:type="dxa"/>
              <w:right w:w="28" w:type="dxa"/>
            </w:tcMar>
            <w:vAlign w:val="center"/>
          </w:tcPr>
          <w:p w14:paraId="622A76E1" w14:textId="77777777" w:rsidR="00B91570" w:rsidRPr="00E93049" w:rsidRDefault="00B91570" w:rsidP="00316CFD">
            <w:pPr>
              <w:numPr>
                <w:ilvl w:val="0"/>
                <w:numId w:val="93"/>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121F7B45" w14:textId="65C0D7F1" w:rsidR="00B91570" w:rsidRPr="00E93049" w:rsidRDefault="002D683D" w:rsidP="00444448">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4.9.1.1</w:t>
            </w:r>
          </w:p>
        </w:tc>
        <w:tc>
          <w:tcPr>
            <w:tcW w:w="3460" w:type="dxa"/>
            <w:gridSpan w:val="2"/>
            <w:tcMar>
              <w:top w:w="28" w:type="dxa"/>
              <w:left w:w="57" w:type="dxa"/>
              <w:bottom w:w="57" w:type="dxa"/>
              <w:right w:w="28" w:type="dxa"/>
            </w:tcMar>
            <w:vAlign w:val="center"/>
          </w:tcPr>
          <w:p w14:paraId="5CC8BE43" w14:textId="7A08FDD6" w:rsidR="00B91570" w:rsidRPr="00E93049" w:rsidRDefault="00444448" w:rsidP="00B56A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E93049" w:rsidRPr="00E93049" w14:paraId="2E2ED70C" w14:textId="77777777" w:rsidTr="00B56AF7">
        <w:trPr>
          <w:trHeight w:val="284"/>
          <w:jc w:val="right"/>
        </w:trPr>
        <w:tc>
          <w:tcPr>
            <w:tcW w:w="574" w:type="dxa"/>
            <w:tcMar>
              <w:top w:w="28" w:type="dxa"/>
              <w:left w:w="57" w:type="dxa"/>
              <w:bottom w:w="57" w:type="dxa"/>
              <w:right w:w="28" w:type="dxa"/>
            </w:tcMar>
            <w:vAlign w:val="center"/>
          </w:tcPr>
          <w:p w14:paraId="5A637476" w14:textId="77777777" w:rsidR="002D683D" w:rsidRPr="00E93049" w:rsidRDefault="002D683D" w:rsidP="00316CFD">
            <w:pPr>
              <w:numPr>
                <w:ilvl w:val="0"/>
                <w:numId w:val="89"/>
              </w:numPr>
              <w:spacing w:after="0" w:line="240" w:lineRule="auto"/>
              <w:ind w:left="227" w:hanging="227"/>
              <w:jc w:val="right"/>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7156E8D3" w14:textId="0333D464" w:rsidR="002D683D" w:rsidRPr="00E93049" w:rsidRDefault="002D683D" w:rsidP="002D683D">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Максимальная этажность зданий, строений, сооружений</w:t>
            </w:r>
          </w:p>
        </w:tc>
      </w:tr>
      <w:tr w:rsidR="002D683D" w:rsidRPr="00E93049" w14:paraId="33BD4E3B" w14:textId="77777777" w:rsidTr="00B56AF7">
        <w:trPr>
          <w:trHeight w:val="284"/>
          <w:jc w:val="right"/>
        </w:trPr>
        <w:tc>
          <w:tcPr>
            <w:tcW w:w="574" w:type="dxa"/>
            <w:tcMar>
              <w:top w:w="28" w:type="dxa"/>
              <w:left w:w="57" w:type="dxa"/>
              <w:bottom w:w="57" w:type="dxa"/>
              <w:right w:w="28" w:type="dxa"/>
            </w:tcMar>
            <w:vAlign w:val="center"/>
          </w:tcPr>
          <w:p w14:paraId="20D25FA8" w14:textId="77777777" w:rsidR="002D683D" w:rsidRPr="00E93049" w:rsidRDefault="002D683D" w:rsidP="00316CFD">
            <w:pPr>
              <w:numPr>
                <w:ilvl w:val="0"/>
                <w:numId w:val="93"/>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41AC86F3" w14:textId="21499ECA" w:rsidR="002D683D" w:rsidRPr="00E93049" w:rsidRDefault="002D683D" w:rsidP="00444448">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4.9.1.1</w:t>
            </w:r>
          </w:p>
        </w:tc>
        <w:tc>
          <w:tcPr>
            <w:tcW w:w="3460" w:type="dxa"/>
            <w:gridSpan w:val="2"/>
            <w:tcMar>
              <w:top w:w="28" w:type="dxa"/>
              <w:left w:w="57" w:type="dxa"/>
              <w:bottom w:w="57" w:type="dxa"/>
              <w:right w:w="28" w:type="dxa"/>
            </w:tcMar>
            <w:vAlign w:val="center"/>
          </w:tcPr>
          <w:p w14:paraId="12C1E6BB" w14:textId="2494EB06" w:rsidR="002D683D" w:rsidRPr="00E93049" w:rsidRDefault="00444448" w:rsidP="00B56A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D683D" w:rsidRPr="00E93049" w14:paraId="5BDA9394" w14:textId="77777777" w:rsidTr="00B56AF7">
        <w:trPr>
          <w:trHeight w:val="284"/>
          <w:jc w:val="right"/>
        </w:trPr>
        <w:tc>
          <w:tcPr>
            <w:tcW w:w="574" w:type="dxa"/>
            <w:tcMar>
              <w:top w:w="28" w:type="dxa"/>
              <w:left w:w="57" w:type="dxa"/>
              <w:bottom w:w="57" w:type="dxa"/>
              <w:right w:w="28" w:type="dxa"/>
            </w:tcMar>
            <w:vAlign w:val="center"/>
          </w:tcPr>
          <w:p w14:paraId="3987F202" w14:textId="77777777" w:rsidR="002D683D" w:rsidRPr="00E93049" w:rsidRDefault="002D683D" w:rsidP="00316CFD">
            <w:pPr>
              <w:numPr>
                <w:ilvl w:val="0"/>
                <w:numId w:val="93"/>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2F5C0F4B" w14:textId="3CB9B51B" w:rsidR="002D683D" w:rsidRPr="00E93049" w:rsidRDefault="002D683D"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3.1.1</w:t>
            </w:r>
          </w:p>
        </w:tc>
        <w:tc>
          <w:tcPr>
            <w:tcW w:w="3460" w:type="dxa"/>
            <w:gridSpan w:val="2"/>
            <w:tcMar>
              <w:top w:w="28" w:type="dxa"/>
              <w:left w:w="57" w:type="dxa"/>
              <w:bottom w:w="57" w:type="dxa"/>
              <w:right w:w="28" w:type="dxa"/>
            </w:tcMar>
            <w:vAlign w:val="center"/>
          </w:tcPr>
          <w:p w14:paraId="79C37E8B" w14:textId="7056604F" w:rsidR="002D683D" w:rsidRPr="00E93049" w:rsidRDefault="002D683D"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r>
    </w:tbl>
    <w:p w14:paraId="2972E920" w14:textId="77777777" w:rsidR="00B91570" w:rsidRPr="00E93049" w:rsidRDefault="00B91570" w:rsidP="00316CFD">
      <w:pPr>
        <w:numPr>
          <w:ilvl w:val="0"/>
          <w:numId w:val="87"/>
        </w:numPr>
        <w:spacing w:before="120" w:after="120" w:line="240" w:lineRule="auto"/>
        <w:ind w:left="0" w:firstLine="709"/>
        <w:jc w:val="both"/>
        <w:rPr>
          <w:rFonts w:ascii="Times New Roman" w:hAnsi="Times New Roman" w:cs="Times New Roman"/>
          <w:sz w:val="28"/>
          <w:szCs w:val="28"/>
        </w:rPr>
      </w:pPr>
      <w:bookmarkStart w:id="93" w:name="_Hlk194170310"/>
      <w:r w:rsidRPr="00E93049">
        <w:rPr>
          <w:rFonts w:ascii="Times New Roman" w:hAnsi="Times New Roman" w:cs="Times New Roman"/>
          <w:sz w:val="28"/>
          <w:szCs w:val="28"/>
        </w:rPr>
        <w:lastRenderedPageBreak/>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38663017" w14:textId="77777777" w:rsidR="00B91570" w:rsidRPr="00E93049" w:rsidRDefault="00B91570" w:rsidP="00B91570">
      <w:pPr>
        <w:spacing w:after="0" w:line="240" w:lineRule="auto"/>
        <w:ind w:firstLine="709"/>
        <w:jc w:val="both"/>
        <w:rPr>
          <w:rFonts w:ascii="Times New Roman" w:hAnsi="Times New Roman" w:cs="Times New Roman"/>
          <w:sz w:val="28"/>
          <w:szCs w:val="28"/>
        </w:rPr>
      </w:pPr>
      <w:r w:rsidRPr="00E93049">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434FB66D" w14:textId="77777777" w:rsidR="00B91570" w:rsidRDefault="00B91570" w:rsidP="00B91570">
      <w:pPr>
        <w:spacing w:after="0" w:line="240" w:lineRule="auto"/>
        <w:ind w:firstLine="709"/>
        <w:jc w:val="both"/>
        <w:rPr>
          <w:rFonts w:ascii="Times New Roman" w:hAnsi="Times New Roman" w:cs="Times New Roman"/>
          <w:sz w:val="28"/>
          <w:szCs w:val="28"/>
        </w:rPr>
      </w:pPr>
      <w:r w:rsidRPr="00E93049">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12 настоящих Правил.</w:t>
      </w:r>
    </w:p>
    <w:p w14:paraId="76DFAC50" w14:textId="3BF2FAF2" w:rsidR="005C424E" w:rsidRPr="00E93049" w:rsidRDefault="005C424E" w:rsidP="005C424E">
      <w:pPr>
        <w:keepNext/>
        <w:spacing w:before="120" w:after="120" w:line="240" w:lineRule="auto"/>
        <w:jc w:val="center"/>
        <w:outlineLvl w:val="2"/>
        <w:rPr>
          <w:rFonts w:ascii="Times New Roman" w:hAnsi="Times New Roman" w:cs="Times New Roman"/>
          <w:sz w:val="28"/>
          <w:szCs w:val="28"/>
        </w:rPr>
      </w:pPr>
      <w:bookmarkStart w:id="94" w:name="_Toc202459522"/>
      <w:r w:rsidRPr="00E93049">
        <w:rPr>
          <w:rFonts w:ascii="Times New Roman" w:eastAsia="Times New Roman" w:hAnsi="Times New Roman" w:cs="Times New Roman"/>
          <w:b/>
          <w:bCs/>
          <w:sz w:val="28"/>
          <w:szCs w:val="28"/>
          <w:lang w:eastAsia="ru-RU"/>
        </w:rPr>
        <w:t>Статья 3</w:t>
      </w:r>
      <w:r>
        <w:rPr>
          <w:rFonts w:ascii="Times New Roman" w:eastAsia="Times New Roman" w:hAnsi="Times New Roman" w:cs="Times New Roman"/>
          <w:b/>
          <w:bCs/>
          <w:sz w:val="28"/>
          <w:szCs w:val="28"/>
          <w:lang w:eastAsia="ru-RU"/>
        </w:rPr>
        <w:t>7</w:t>
      </w:r>
      <w:r w:rsidRPr="00E93049">
        <w:rPr>
          <w:rFonts w:ascii="Times New Roman" w:eastAsia="Times New Roman" w:hAnsi="Times New Roman" w:cs="Times New Roman"/>
          <w:b/>
          <w:bCs/>
          <w:sz w:val="28"/>
          <w:szCs w:val="28"/>
          <w:lang w:eastAsia="ru-RU"/>
        </w:rPr>
        <w:t>. Зона транспортной инфраструктуры (ТТ.1.02</w:t>
      </w:r>
      <w:r>
        <w:rPr>
          <w:rFonts w:ascii="Times New Roman" w:eastAsia="Times New Roman" w:hAnsi="Times New Roman" w:cs="Times New Roman"/>
          <w:b/>
          <w:bCs/>
          <w:sz w:val="28"/>
          <w:szCs w:val="28"/>
          <w:lang w:eastAsia="ru-RU"/>
        </w:rPr>
        <w:t>.2</w:t>
      </w:r>
      <w:r w:rsidRPr="00E93049">
        <w:rPr>
          <w:rFonts w:ascii="Times New Roman" w:eastAsia="Times New Roman" w:hAnsi="Times New Roman" w:cs="Times New Roman"/>
          <w:b/>
          <w:bCs/>
          <w:sz w:val="28"/>
          <w:szCs w:val="28"/>
          <w:lang w:eastAsia="ru-RU"/>
        </w:rPr>
        <w:t>)</w:t>
      </w:r>
      <w:bookmarkEnd w:id="94"/>
    </w:p>
    <w:p w14:paraId="7DE272E4" w14:textId="60F853B7" w:rsidR="005C424E" w:rsidRPr="00E93049" w:rsidRDefault="005C424E" w:rsidP="005C424E">
      <w:pPr>
        <w:keepNext/>
        <w:numPr>
          <w:ilvl w:val="0"/>
          <w:numId w:val="87"/>
        </w:numPr>
        <w:spacing w:after="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 xml:space="preserve">Кодовое обозначение территориальной зоны – </w:t>
      </w:r>
      <w:r w:rsidRPr="00E93049">
        <w:rPr>
          <w:rFonts w:ascii="Times New Roman" w:eastAsia="Times New Roman" w:hAnsi="Times New Roman" w:cs="Times New Roman"/>
          <w:sz w:val="28"/>
          <w:szCs w:val="28"/>
          <w:lang w:eastAsia="ru-RU"/>
        </w:rPr>
        <w:t>ТТ.1.02.</w:t>
      </w:r>
      <w:r>
        <w:rPr>
          <w:rFonts w:ascii="Times New Roman" w:eastAsia="Times New Roman" w:hAnsi="Times New Roman" w:cs="Times New Roman"/>
          <w:sz w:val="28"/>
          <w:szCs w:val="28"/>
          <w:lang w:eastAsia="ru-RU"/>
        </w:rPr>
        <w:t>2</w:t>
      </w:r>
    </w:p>
    <w:p w14:paraId="735EA284" w14:textId="77777777" w:rsidR="005C424E" w:rsidRPr="00E93049" w:rsidRDefault="005C424E" w:rsidP="005C424E">
      <w:pPr>
        <w:numPr>
          <w:ilvl w:val="0"/>
          <w:numId w:val="87"/>
        </w:numPr>
        <w:spacing w:after="12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Виды разрешенного использования земельных участков:</w:t>
      </w:r>
    </w:p>
    <w:tbl>
      <w:tblPr>
        <w:tblW w:w="1020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855"/>
        <w:gridCol w:w="7643"/>
        <w:gridCol w:w="1708"/>
      </w:tblGrid>
      <w:tr w:rsidR="005C424E" w:rsidRPr="00E93049" w14:paraId="5E2C5ABD" w14:textId="77777777" w:rsidTr="00B56AF7">
        <w:trPr>
          <w:trHeight w:val="284"/>
          <w:tblHeader/>
          <w:jc w:val="right"/>
        </w:trPr>
        <w:tc>
          <w:tcPr>
            <w:tcW w:w="855" w:type="dxa"/>
            <w:shd w:val="clear" w:color="auto" w:fill="auto"/>
            <w:tcMar>
              <w:bottom w:w="57" w:type="dxa"/>
            </w:tcMar>
            <w:vAlign w:val="center"/>
          </w:tcPr>
          <w:p w14:paraId="108D8E61" w14:textId="77777777" w:rsidR="005C424E" w:rsidRPr="00E93049" w:rsidRDefault="005C424E"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bCs/>
                <w:sz w:val="24"/>
                <w:szCs w:val="24"/>
                <w:lang w:eastAsia="zh-CN"/>
              </w:rPr>
              <w:t>№ п/п</w:t>
            </w:r>
          </w:p>
        </w:tc>
        <w:tc>
          <w:tcPr>
            <w:tcW w:w="7643" w:type="dxa"/>
            <w:shd w:val="clear" w:color="auto" w:fill="auto"/>
            <w:tcMar>
              <w:bottom w:w="57" w:type="dxa"/>
            </w:tcMar>
            <w:vAlign w:val="center"/>
          </w:tcPr>
          <w:p w14:paraId="219BCC6C" w14:textId="77777777" w:rsidR="005C424E" w:rsidRPr="00E93049" w:rsidRDefault="005C424E"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bCs/>
                <w:sz w:val="24"/>
                <w:szCs w:val="24"/>
                <w:lang w:eastAsia="zh-CN"/>
              </w:rPr>
              <w:t>Наименование вида разрешенного использования земельных участков</w:t>
            </w:r>
          </w:p>
        </w:tc>
        <w:tc>
          <w:tcPr>
            <w:tcW w:w="1708" w:type="dxa"/>
            <w:tcMar>
              <w:bottom w:w="57" w:type="dxa"/>
            </w:tcMar>
            <w:vAlign w:val="center"/>
          </w:tcPr>
          <w:p w14:paraId="70FE1303" w14:textId="77777777" w:rsidR="005C424E" w:rsidRPr="00E93049" w:rsidRDefault="005C424E"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bCs/>
                <w:sz w:val="24"/>
                <w:szCs w:val="24"/>
                <w:lang w:eastAsia="zh-CN"/>
              </w:rPr>
              <w:t>Код</w:t>
            </w:r>
          </w:p>
        </w:tc>
      </w:tr>
      <w:tr w:rsidR="005C424E" w:rsidRPr="00E93049" w14:paraId="6FEF2BF9" w14:textId="77777777" w:rsidTr="00B56AF7">
        <w:trPr>
          <w:trHeight w:val="284"/>
          <w:jc w:val="right"/>
        </w:trPr>
        <w:tc>
          <w:tcPr>
            <w:tcW w:w="10206" w:type="dxa"/>
            <w:gridSpan w:val="3"/>
            <w:tcMar>
              <w:bottom w:w="57" w:type="dxa"/>
            </w:tcMar>
            <w:vAlign w:val="center"/>
          </w:tcPr>
          <w:p w14:paraId="66A20037" w14:textId="77777777" w:rsidR="005C424E" w:rsidRPr="00E93049" w:rsidRDefault="005C424E"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Основные виды разрешенного использования</w:t>
            </w:r>
          </w:p>
        </w:tc>
      </w:tr>
      <w:tr w:rsidR="005C424E" w:rsidRPr="00E93049" w14:paraId="2DA4F772" w14:textId="77777777" w:rsidTr="00B56AF7">
        <w:trPr>
          <w:trHeight w:val="284"/>
          <w:jc w:val="right"/>
        </w:trPr>
        <w:tc>
          <w:tcPr>
            <w:tcW w:w="855" w:type="dxa"/>
            <w:tcMar>
              <w:bottom w:w="57" w:type="dxa"/>
            </w:tcMar>
            <w:vAlign w:val="center"/>
          </w:tcPr>
          <w:p w14:paraId="4576E22C" w14:textId="77777777" w:rsidR="005C424E" w:rsidRPr="00E93049" w:rsidRDefault="005C424E" w:rsidP="00B56AF7">
            <w:pPr>
              <w:numPr>
                <w:ilvl w:val="0"/>
                <w:numId w:val="88"/>
              </w:numPr>
              <w:spacing w:after="0" w:line="240" w:lineRule="auto"/>
              <w:jc w:val="center"/>
              <w:rPr>
                <w:rFonts w:ascii="Times New Roman" w:hAnsi="Times New Roman" w:cs="Times New Roman"/>
                <w:sz w:val="24"/>
                <w:szCs w:val="24"/>
              </w:rPr>
            </w:pPr>
          </w:p>
        </w:tc>
        <w:tc>
          <w:tcPr>
            <w:tcW w:w="7643" w:type="dxa"/>
            <w:tcMar>
              <w:bottom w:w="57" w:type="dxa"/>
            </w:tcMar>
            <w:vAlign w:val="center"/>
          </w:tcPr>
          <w:p w14:paraId="7CCF8F6B" w14:textId="77777777" w:rsidR="005C424E" w:rsidRPr="00E93049" w:rsidRDefault="005C424E" w:rsidP="00B56AF7">
            <w:pPr>
              <w:spacing w:after="0" w:line="240" w:lineRule="auto"/>
              <w:rPr>
                <w:rFonts w:ascii="Times New Roman" w:hAnsi="Times New Roman" w:cs="Times New Roman"/>
                <w:bCs/>
                <w:sz w:val="24"/>
                <w:szCs w:val="24"/>
                <w:lang w:eastAsia="zh-CN"/>
              </w:rPr>
            </w:pPr>
            <w:r w:rsidRPr="00E93049">
              <w:rPr>
                <w:rFonts w:ascii="Times New Roman" w:hAnsi="Times New Roman" w:cs="Times New Roman"/>
                <w:bCs/>
                <w:sz w:val="24"/>
                <w:szCs w:val="24"/>
                <w:lang w:eastAsia="zh-CN"/>
              </w:rPr>
              <w:t>Предоставление коммунальных услуг</w:t>
            </w:r>
          </w:p>
        </w:tc>
        <w:tc>
          <w:tcPr>
            <w:tcW w:w="1708" w:type="dxa"/>
            <w:tcMar>
              <w:bottom w:w="57" w:type="dxa"/>
            </w:tcMar>
            <w:vAlign w:val="center"/>
          </w:tcPr>
          <w:p w14:paraId="41BDE91E" w14:textId="77777777" w:rsidR="005C424E" w:rsidRPr="00E93049" w:rsidRDefault="005C424E" w:rsidP="00B56AF7">
            <w:pPr>
              <w:spacing w:after="0" w:line="240" w:lineRule="auto"/>
              <w:jc w:val="center"/>
              <w:rPr>
                <w:rFonts w:ascii="Times New Roman" w:hAnsi="Times New Roman" w:cs="Times New Roman"/>
                <w:bCs/>
                <w:sz w:val="24"/>
                <w:szCs w:val="24"/>
                <w:lang w:eastAsia="zh-CN"/>
              </w:rPr>
            </w:pPr>
            <w:r w:rsidRPr="00E93049">
              <w:rPr>
                <w:rFonts w:ascii="Times New Roman" w:hAnsi="Times New Roman" w:cs="Times New Roman"/>
                <w:bCs/>
                <w:sz w:val="24"/>
                <w:szCs w:val="24"/>
                <w:lang w:eastAsia="zh-CN"/>
              </w:rPr>
              <w:t>3.1.1</w:t>
            </w:r>
          </w:p>
        </w:tc>
      </w:tr>
      <w:tr w:rsidR="005C424E" w:rsidRPr="00E93049" w14:paraId="6777D600" w14:textId="77777777" w:rsidTr="00B56AF7">
        <w:trPr>
          <w:trHeight w:val="284"/>
          <w:jc w:val="right"/>
        </w:trPr>
        <w:tc>
          <w:tcPr>
            <w:tcW w:w="855" w:type="dxa"/>
            <w:tcMar>
              <w:bottom w:w="57" w:type="dxa"/>
            </w:tcMar>
            <w:vAlign w:val="center"/>
          </w:tcPr>
          <w:p w14:paraId="2CB59832" w14:textId="77777777" w:rsidR="005C424E" w:rsidRPr="00E93049" w:rsidRDefault="005C424E" w:rsidP="00B56AF7">
            <w:pPr>
              <w:numPr>
                <w:ilvl w:val="0"/>
                <w:numId w:val="88"/>
              </w:numPr>
              <w:spacing w:after="0" w:line="240" w:lineRule="auto"/>
              <w:ind w:left="568" w:hanging="284"/>
              <w:jc w:val="center"/>
              <w:rPr>
                <w:rFonts w:ascii="Times New Roman" w:hAnsi="Times New Roman" w:cs="Times New Roman"/>
                <w:sz w:val="24"/>
                <w:szCs w:val="24"/>
              </w:rPr>
            </w:pPr>
          </w:p>
        </w:tc>
        <w:tc>
          <w:tcPr>
            <w:tcW w:w="7643" w:type="dxa"/>
            <w:tcMar>
              <w:bottom w:w="57" w:type="dxa"/>
            </w:tcMar>
          </w:tcPr>
          <w:p w14:paraId="4D9C9074" w14:textId="77777777" w:rsidR="005C424E" w:rsidRPr="00E93049" w:rsidRDefault="005C424E" w:rsidP="00B56AF7">
            <w:pPr>
              <w:spacing w:after="0" w:line="240" w:lineRule="auto"/>
              <w:rPr>
                <w:rFonts w:ascii="Times New Roman" w:hAnsi="Times New Roman" w:cs="Times New Roman"/>
                <w:bCs/>
                <w:sz w:val="24"/>
                <w:szCs w:val="24"/>
                <w:lang w:eastAsia="zh-CN"/>
              </w:rPr>
            </w:pPr>
            <w:r w:rsidRPr="00E93049">
              <w:rPr>
                <w:rFonts w:ascii="Times New Roman" w:hAnsi="Times New Roman" w:cs="Times New Roman"/>
                <w:bCs/>
                <w:sz w:val="24"/>
                <w:szCs w:val="24"/>
                <w:lang w:eastAsia="zh-CN"/>
              </w:rPr>
              <w:t>Стоянка транспортных средств</w:t>
            </w:r>
          </w:p>
        </w:tc>
        <w:tc>
          <w:tcPr>
            <w:tcW w:w="1708" w:type="dxa"/>
            <w:tcMar>
              <w:bottom w:w="57" w:type="dxa"/>
            </w:tcMar>
          </w:tcPr>
          <w:p w14:paraId="0A5E8743" w14:textId="77777777" w:rsidR="005C424E" w:rsidRPr="00E93049" w:rsidRDefault="005C424E" w:rsidP="00B56AF7">
            <w:pPr>
              <w:spacing w:after="0" w:line="240" w:lineRule="auto"/>
              <w:jc w:val="center"/>
              <w:rPr>
                <w:rFonts w:ascii="Times New Roman" w:hAnsi="Times New Roman" w:cs="Times New Roman"/>
                <w:bCs/>
                <w:sz w:val="24"/>
                <w:szCs w:val="24"/>
                <w:lang w:eastAsia="zh-CN"/>
              </w:rPr>
            </w:pPr>
            <w:r w:rsidRPr="00E93049">
              <w:rPr>
                <w:rFonts w:ascii="Times New Roman" w:hAnsi="Times New Roman" w:cs="Times New Roman"/>
                <w:bCs/>
                <w:sz w:val="24"/>
                <w:szCs w:val="24"/>
                <w:lang w:eastAsia="zh-CN"/>
              </w:rPr>
              <w:t>4.9.2</w:t>
            </w:r>
          </w:p>
        </w:tc>
      </w:tr>
      <w:tr w:rsidR="005C424E" w:rsidRPr="00E93049" w14:paraId="74224923" w14:textId="77777777" w:rsidTr="00B56AF7">
        <w:trPr>
          <w:trHeight w:val="284"/>
          <w:jc w:val="right"/>
        </w:trPr>
        <w:tc>
          <w:tcPr>
            <w:tcW w:w="855" w:type="dxa"/>
            <w:tcMar>
              <w:bottom w:w="57" w:type="dxa"/>
            </w:tcMar>
            <w:vAlign w:val="center"/>
          </w:tcPr>
          <w:p w14:paraId="7B59B4D5" w14:textId="77777777" w:rsidR="005C424E" w:rsidRPr="00E93049" w:rsidRDefault="005C424E" w:rsidP="00B56AF7">
            <w:pPr>
              <w:numPr>
                <w:ilvl w:val="0"/>
                <w:numId w:val="88"/>
              </w:numPr>
              <w:spacing w:after="0" w:line="240" w:lineRule="auto"/>
              <w:ind w:left="568" w:hanging="284"/>
              <w:jc w:val="center"/>
              <w:rPr>
                <w:rFonts w:ascii="Times New Roman" w:hAnsi="Times New Roman" w:cs="Times New Roman"/>
                <w:sz w:val="24"/>
                <w:szCs w:val="24"/>
              </w:rPr>
            </w:pPr>
          </w:p>
        </w:tc>
        <w:tc>
          <w:tcPr>
            <w:tcW w:w="7643" w:type="dxa"/>
            <w:tcMar>
              <w:bottom w:w="57" w:type="dxa"/>
            </w:tcMar>
          </w:tcPr>
          <w:p w14:paraId="3B7B52BB" w14:textId="77777777" w:rsidR="005C424E" w:rsidRPr="00E93049" w:rsidRDefault="005C424E" w:rsidP="00B56AF7">
            <w:pPr>
              <w:spacing w:after="0" w:line="240" w:lineRule="auto"/>
              <w:rPr>
                <w:rFonts w:ascii="Times New Roman" w:hAnsi="Times New Roman" w:cs="Times New Roman"/>
                <w:bCs/>
                <w:sz w:val="24"/>
                <w:szCs w:val="24"/>
                <w:lang w:eastAsia="zh-CN"/>
              </w:rPr>
            </w:pPr>
            <w:r>
              <w:rPr>
                <w:rFonts w:ascii="Times New Roman" w:hAnsi="Times New Roman" w:cs="Times New Roman"/>
                <w:bCs/>
                <w:sz w:val="24"/>
                <w:szCs w:val="24"/>
                <w:lang w:eastAsia="zh-CN"/>
              </w:rPr>
              <w:t>Причалы для маломерных судов</w:t>
            </w:r>
          </w:p>
        </w:tc>
        <w:tc>
          <w:tcPr>
            <w:tcW w:w="1708" w:type="dxa"/>
            <w:tcMar>
              <w:bottom w:w="57" w:type="dxa"/>
            </w:tcMar>
          </w:tcPr>
          <w:p w14:paraId="05219373" w14:textId="77777777" w:rsidR="005C424E" w:rsidRPr="00E93049" w:rsidRDefault="005C424E" w:rsidP="00B56AF7">
            <w:pPr>
              <w:spacing w:after="0" w:line="240" w:lineRule="auto"/>
              <w:jc w:val="center"/>
              <w:rPr>
                <w:rFonts w:ascii="Times New Roman" w:hAnsi="Times New Roman" w:cs="Times New Roman"/>
                <w:bCs/>
                <w:sz w:val="24"/>
                <w:szCs w:val="24"/>
                <w:lang w:eastAsia="zh-CN"/>
              </w:rPr>
            </w:pPr>
            <w:r>
              <w:rPr>
                <w:rFonts w:ascii="Times New Roman" w:hAnsi="Times New Roman" w:cs="Times New Roman"/>
                <w:bCs/>
                <w:sz w:val="24"/>
                <w:szCs w:val="24"/>
                <w:lang w:eastAsia="zh-CN"/>
              </w:rPr>
              <w:t>5.4</w:t>
            </w:r>
          </w:p>
        </w:tc>
      </w:tr>
      <w:tr w:rsidR="005C424E" w:rsidRPr="00E93049" w14:paraId="28041115" w14:textId="77777777" w:rsidTr="00B56AF7">
        <w:trPr>
          <w:trHeight w:val="284"/>
          <w:jc w:val="right"/>
        </w:trPr>
        <w:tc>
          <w:tcPr>
            <w:tcW w:w="855" w:type="dxa"/>
            <w:tcMar>
              <w:bottom w:w="57" w:type="dxa"/>
            </w:tcMar>
            <w:vAlign w:val="center"/>
          </w:tcPr>
          <w:p w14:paraId="625CC3EA" w14:textId="77777777" w:rsidR="005C424E" w:rsidRPr="00E93049" w:rsidRDefault="005C424E" w:rsidP="00B56AF7">
            <w:pPr>
              <w:numPr>
                <w:ilvl w:val="0"/>
                <w:numId w:val="88"/>
              </w:numPr>
              <w:spacing w:after="0" w:line="240" w:lineRule="auto"/>
              <w:ind w:left="568" w:hanging="284"/>
              <w:jc w:val="center"/>
              <w:rPr>
                <w:rFonts w:ascii="Times New Roman" w:hAnsi="Times New Roman" w:cs="Times New Roman"/>
                <w:sz w:val="24"/>
                <w:szCs w:val="24"/>
              </w:rPr>
            </w:pPr>
          </w:p>
        </w:tc>
        <w:tc>
          <w:tcPr>
            <w:tcW w:w="7643" w:type="dxa"/>
            <w:tcMar>
              <w:bottom w:w="57" w:type="dxa"/>
            </w:tcMar>
          </w:tcPr>
          <w:p w14:paraId="1BD4E01F" w14:textId="77777777" w:rsidR="005C424E" w:rsidRPr="005C424E" w:rsidRDefault="005C424E" w:rsidP="00B56AF7">
            <w:pPr>
              <w:spacing w:after="0" w:line="240" w:lineRule="auto"/>
              <w:rPr>
                <w:rFonts w:ascii="Times New Roman" w:hAnsi="Times New Roman" w:cs="Times New Roman"/>
                <w:bCs/>
                <w:sz w:val="24"/>
                <w:szCs w:val="24"/>
                <w:lang w:eastAsia="zh-CN"/>
              </w:rPr>
            </w:pPr>
            <w:r w:rsidRPr="005C424E">
              <w:rPr>
                <w:rFonts w:ascii="Times New Roman" w:hAnsi="Times New Roman" w:cs="Times New Roman"/>
                <w:bCs/>
                <w:sz w:val="24"/>
                <w:szCs w:val="24"/>
                <w:lang w:eastAsia="zh-CN"/>
              </w:rPr>
              <w:t xml:space="preserve">Водный транспорт </w:t>
            </w:r>
          </w:p>
        </w:tc>
        <w:tc>
          <w:tcPr>
            <w:tcW w:w="1708" w:type="dxa"/>
            <w:tcMar>
              <w:bottom w:w="57" w:type="dxa"/>
            </w:tcMar>
          </w:tcPr>
          <w:p w14:paraId="50A6BF41" w14:textId="77777777" w:rsidR="005C424E" w:rsidRDefault="005C424E" w:rsidP="00B56AF7">
            <w:pPr>
              <w:spacing w:after="0" w:line="240" w:lineRule="auto"/>
              <w:jc w:val="center"/>
              <w:rPr>
                <w:rFonts w:ascii="Times New Roman" w:hAnsi="Times New Roman" w:cs="Times New Roman"/>
                <w:bCs/>
                <w:sz w:val="24"/>
                <w:szCs w:val="24"/>
                <w:lang w:eastAsia="zh-CN"/>
              </w:rPr>
            </w:pPr>
            <w:r w:rsidRPr="005C424E">
              <w:rPr>
                <w:rFonts w:ascii="Times New Roman" w:hAnsi="Times New Roman" w:cs="Times New Roman"/>
                <w:bCs/>
                <w:sz w:val="24"/>
                <w:szCs w:val="24"/>
                <w:lang w:eastAsia="zh-CN"/>
              </w:rPr>
              <w:t>7.3</w:t>
            </w:r>
          </w:p>
        </w:tc>
      </w:tr>
      <w:tr w:rsidR="005C424E" w:rsidRPr="00E93049" w14:paraId="1F9684D7" w14:textId="77777777" w:rsidTr="00B56AF7">
        <w:trPr>
          <w:trHeight w:val="284"/>
          <w:jc w:val="right"/>
        </w:trPr>
        <w:tc>
          <w:tcPr>
            <w:tcW w:w="855" w:type="dxa"/>
            <w:tcMar>
              <w:bottom w:w="57" w:type="dxa"/>
            </w:tcMar>
            <w:vAlign w:val="center"/>
          </w:tcPr>
          <w:p w14:paraId="3F101EC2" w14:textId="77777777" w:rsidR="005C424E" w:rsidRPr="00E93049" w:rsidRDefault="005C424E" w:rsidP="00B56AF7">
            <w:pPr>
              <w:numPr>
                <w:ilvl w:val="0"/>
                <w:numId w:val="88"/>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6878C0EE" w14:textId="77777777" w:rsidR="005C424E" w:rsidRPr="00E93049" w:rsidRDefault="005C424E" w:rsidP="00B56AF7">
            <w:pPr>
              <w:spacing w:after="0" w:line="240" w:lineRule="auto"/>
              <w:rPr>
                <w:rFonts w:ascii="Times New Roman" w:hAnsi="Times New Roman" w:cs="Times New Roman"/>
                <w:bCs/>
                <w:sz w:val="24"/>
                <w:szCs w:val="24"/>
                <w:lang w:eastAsia="zh-CN"/>
              </w:rPr>
            </w:pPr>
            <w:r w:rsidRPr="00E93049">
              <w:rPr>
                <w:rFonts w:ascii="Times New Roman" w:hAnsi="Times New Roman" w:cs="Times New Roman"/>
                <w:sz w:val="24"/>
                <w:szCs w:val="24"/>
                <w:lang w:eastAsia="zh-CN"/>
              </w:rPr>
              <w:t>Земельные участки (территории) общего пользования</w:t>
            </w:r>
          </w:p>
        </w:tc>
        <w:tc>
          <w:tcPr>
            <w:tcW w:w="1708" w:type="dxa"/>
            <w:tcMar>
              <w:bottom w:w="57" w:type="dxa"/>
            </w:tcMar>
            <w:vAlign w:val="center"/>
          </w:tcPr>
          <w:p w14:paraId="7B8E5D19" w14:textId="77777777" w:rsidR="005C424E" w:rsidRPr="00E93049" w:rsidRDefault="005C424E" w:rsidP="00B56AF7">
            <w:pPr>
              <w:spacing w:after="0" w:line="240" w:lineRule="auto"/>
              <w:jc w:val="center"/>
              <w:rPr>
                <w:rFonts w:ascii="Times New Roman" w:hAnsi="Times New Roman" w:cs="Times New Roman"/>
                <w:bCs/>
                <w:sz w:val="24"/>
                <w:szCs w:val="24"/>
                <w:lang w:eastAsia="zh-CN"/>
              </w:rPr>
            </w:pPr>
            <w:r w:rsidRPr="00E93049">
              <w:rPr>
                <w:rFonts w:ascii="Times New Roman" w:hAnsi="Times New Roman" w:cs="Times New Roman"/>
                <w:sz w:val="24"/>
                <w:szCs w:val="24"/>
                <w:lang w:eastAsia="zh-CN"/>
              </w:rPr>
              <w:t>12.0</w:t>
            </w:r>
          </w:p>
        </w:tc>
      </w:tr>
      <w:tr w:rsidR="005C424E" w:rsidRPr="00E93049" w14:paraId="53148E86" w14:textId="77777777" w:rsidTr="00B56AF7">
        <w:trPr>
          <w:trHeight w:val="284"/>
          <w:jc w:val="right"/>
        </w:trPr>
        <w:tc>
          <w:tcPr>
            <w:tcW w:w="855" w:type="dxa"/>
            <w:tcMar>
              <w:bottom w:w="57" w:type="dxa"/>
            </w:tcMar>
            <w:vAlign w:val="center"/>
          </w:tcPr>
          <w:p w14:paraId="6C72F037" w14:textId="77777777" w:rsidR="005C424E" w:rsidRPr="00E93049" w:rsidRDefault="005C424E" w:rsidP="00B56AF7">
            <w:pPr>
              <w:numPr>
                <w:ilvl w:val="0"/>
                <w:numId w:val="88"/>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10764C18" w14:textId="77777777" w:rsidR="005C424E" w:rsidRPr="00E93049" w:rsidRDefault="005C424E" w:rsidP="00B56AF7">
            <w:pPr>
              <w:spacing w:after="0" w:line="240" w:lineRule="auto"/>
              <w:rPr>
                <w:rFonts w:ascii="Times New Roman" w:hAnsi="Times New Roman" w:cs="Times New Roman"/>
                <w:bCs/>
                <w:sz w:val="24"/>
                <w:szCs w:val="24"/>
                <w:lang w:eastAsia="zh-CN"/>
              </w:rPr>
            </w:pPr>
            <w:r w:rsidRPr="00E93049">
              <w:rPr>
                <w:rFonts w:ascii="Times New Roman" w:hAnsi="Times New Roman" w:cs="Times New Roman"/>
                <w:sz w:val="24"/>
                <w:szCs w:val="24"/>
                <w:lang w:eastAsia="zh-CN"/>
              </w:rPr>
              <w:t>Улично-дорожная сеть</w:t>
            </w:r>
          </w:p>
        </w:tc>
        <w:tc>
          <w:tcPr>
            <w:tcW w:w="1708" w:type="dxa"/>
            <w:tcMar>
              <w:bottom w:w="57" w:type="dxa"/>
            </w:tcMar>
            <w:vAlign w:val="center"/>
          </w:tcPr>
          <w:p w14:paraId="2551ED97" w14:textId="77777777" w:rsidR="005C424E" w:rsidRPr="00E93049" w:rsidRDefault="005C424E" w:rsidP="00B56AF7">
            <w:pPr>
              <w:spacing w:after="0" w:line="240" w:lineRule="auto"/>
              <w:jc w:val="center"/>
              <w:rPr>
                <w:rFonts w:ascii="Times New Roman" w:hAnsi="Times New Roman" w:cs="Times New Roman"/>
                <w:bCs/>
                <w:sz w:val="24"/>
                <w:szCs w:val="24"/>
                <w:lang w:eastAsia="zh-CN"/>
              </w:rPr>
            </w:pPr>
            <w:r w:rsidRPr="00E93049">
              <w:rPr>
                <w:rFonts w:ascii="Times New Roman" w:hAnsi="Times New Roman" w:cs="Times New Roman"/>
                <w:sz w:val="24"/>
                <w:szCs w:val="24"/>
                <w:lang w:eastAsia="zh-CN"/>
              </w:rPr>
              <w:t>12.0.1</w:t>
            </w:r>
          </w:p>
        </w:tc>
      </w:tr>
      <w:tr w:rsidR="005C424E" w:rsidRPr="00E93049" w14:paraId="7173748E" w14:textId="77777777" w:rsidTr="00B56AF7">
        <w:trPr>
          <w:trHeight w:val="284"/>
          <w:jc w:val="right"/>
        </w:trPr>
        <w:tc>
          <w:tcPr>
            <w:tcW w:w="855" w:type="dxa"/>
            <w:tcMar>
              <w:bottom w:w="57" w:type="dxa"/>
            </w:tcMar>
            <w:vAlign w:val="center"/>
          </w:tcPr>
          <w:p w14:paraId="56AC8E42" w14:textId="77777777" w:rsidR="005C424E" w:rsidRPr="00E93049" w:rsidRDefault="005C424E" w:rsidP="00B56AF7">
            <w:pPr>
              <w:numPr>
                <w:ilvl w:val="0"/>
                <w:numId w:val="88"/>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34DA632D" w14:textId="77777777" w:rsidR="005C424E" w:rsidRPr="00E93049" w:rsidRDefault="005C424E" w:rsidP="00B56AF7">
            <w:pPr>
              <w:spacing w:after="0" w:line="240" w:lineRule="auto"/>
              <w:rPr>
                <w:rFonts w:ascii="Times New Roman" w:hAnsi="Times New Roman" w:cs="Times New Roman"/>
                <w:bCs/>
                <w:sz w:val="24"/>
                <w:szCs w:val="24"/>
                <w:lang w:eastAsia="zh-CN"/>
              </w:rPr>
            </w:pPr>
            <w:r w:rsidRPr="00E93049">
              <w:rPr>
                <w:rFonts w:ascii="Times New Roman" w:hAnsi="Times New Roman" w:cs="Times New Roman"/>
                <w:sz w:val="24"/>
                <w:szCs w:val="24"/>
              </w:rPr>
              <w:t>Благоустройство территории</w:t>
            </w:r>
          </w:p>
        </w:tc>
        <w:tc>
          <w:tcPr>
            <w:tcW w:w="1708" w:type="dxa"/>
            <w:tcMar>
              <w:bottom w:w="57" w:type="dxa"/>
            </w:tcMar>
            <w:vAlign w:val="center"/>
          </w:tcPr>
          <w:p w14:paraId="391B9016" w14:textId="77777777" w:rsidR="005C424E" w:rsidRPr="00E93049" w:rsidRDefault="005C424E" w:rsidP="00B56AF7">
            <w:pPr>
              <w:spacing w:after="0" w:line="240" w:lineRule="auto"/>
              <w:jc w:val="center"/>
              <w:rPr>
                <w:rFonts w:ascii="Times New Roman" w:hAnsi="Times New Roman" w:cs="Times New Roman"/>
                <w:bCs/>
                <w:sz w:val="24"/>
                <w:szCs w:val="24"/>
                <w:lang w:eastAsia="zh-CN"/>
              </w:rPr>
            </w:pPr>
            <w:r w:rsidRPr="00E93049">
              <w:rPr>
                <w:rFonts w:ascii="Times New Roman" w:hAnsi="Times New Roman" w:cs="Times New Roman"/>
                <w:sz w:val="24"/>
                <w:szCs w:val="24"/>
                <w:lang w:eastAsia="zh-CN"/>
              </w:rPr>
              <w:t>12.0.2</w:t>
            </w:r>
          </w:p>
        </w:tc>
      </w:tr>
      <w:tr w:rsidR="005C424E" w:rsidRPr="00E93049" w14:paraId="67B84A0B" w14:textId="77777777" w:rsidTr="00B56AF7">
        <w:trPr>
          <w:trHeight w:val="284"/>
          <w:jc w:val="right"/>
        </w:trPr>
        <w:tc>
          <w:tcPr>
            <w:tcW w:w="10206" w:type="dxa"/>
            <w:gridSpan w:val="3"/>
            <w:tcMar>
              <w:bottom w:w="57" w:type="dxa"/>
            </w:tcMar>
            <w:vAlign w:val="center"/>
          </w:tcPr>
          <w:p w14:paraId="754B603F" w14:textId="77777777" w:rsidR="005C424E" w:rsidRPr="00E93049" w:rsidRDefault="005C424E"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Условно разрешенные виды использования</w:t>
            </w:r>
          </w:p>
        </w:tc>
      </w:tr>
      <w:tr w:rsidR="005C424E" w:rsidRPr="005C424E" w14:paraId="610BFEFE" w14:textId="77777777" w:rsidTr="00B56AF7">
        <w:trPr>
          <w:trHeight w:val="284"/>
          <w:jc w:val="right"/>
        </w:trPr>
        <w:tc>
          <w:tcPr>
            <w:tcW w:w="855" w:type="dxa"/>
            <w:tcMar>
              <w:bottom w:w="57" w:type="dxa"/>
            </w:tcMar>
            <w:vAlign w:val="center"/>
          </w:tcPr>
          <w:p w14:paraId="23FD7D43" w14:textId="77777777" w:rsidR="005C424E" w:rsidRPr="005C424E" w:rsidRDefault="005C424E" w:rsidP="00B56AF7">
            <w:pPr>
              <w:numPr>
                <w:ilvl w:val="0"/>
                <w:numId w:val="88"/>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4EBB3115" w14:textId="1FDF431C" w:rsidR="005C424E" w:rsidRPr="005C424E" w:rsidRDefault="005C424E" w:rsidP="00B56AF7">
            <w:pPr>
              <w:spacing w:after="0" w:line="240" w:lineRule="auto"/>
              <w:rPr>
                <w:rFonts w:ascii="Times New Roman" w:hAnsi="Times New Roman" w:cs="Times New Roman"/>
                <w:sz w:val="24"/>
                <w:szCs w:val="24"/>
              </w:rPr>
            </w:pPr>
            <w:r w:rsidRPr="005C424E">
              <w:rPr>
                <w:rFonts w:ascii="Times New Roman" w:hAnsi="Times New Roman" w:cs="Times New Roman"/>
                <w:sz w:val="24"/>
                <w:szCs w:val="24"/>
              </w:rPr>
              <w:t>Не установлены</w:t>
            </w:r>
          </w:p>
        </w:tc>
        <w:tc>
          <w:tcPr>
            <w:tcW w:w="1708" w:type="dxa"/>
            <w:tcMar>
              <w:bottom w:w="57" w:type="dxa"/>
            </w:tcMar>
            <w:vAlign w:val="center"/>
          </w:tcPr>
          <w:p w14:paraId="7E56BFE0" w14:textId="0DD52B3F" w:rsidR="005C424E" w:rsidRPr="005C424E" w:rsidRDefault="005C424E"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w:t>
            </w:r>
          </w:p>
        </w:tc>
      </w:tr>
      <w:tr w:rsidR="005C424E" w:rsidRPr="00E93049" w14:paraId="1A7617A0" w14:textId="77777777" w:rsidTr="00B56AF7">
        <w:trPr>
          <w:trHeight w:val="284"/>
          <w:jc w:val="right"/>
        </w:trPr>
        <w:tc>
          <w:tcPr>
            <w:tcW w:w="10206" w:type="dxa"/>
            <w:gridSpan w:val="3"/>
            <w:tcMar>
              <w:bottom w:w="57" w:type="dxa"/>
            </w:tcMar>
            <w:vAlign w:val="center"/>
          </w:tcPr>
          <w:p w14:paraId="2442319D" w14:textId="77777777" w:rsidR="005C424E" w:rsidRPr="00E93049" w:rsidRDefault="005C424E"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Вспомогательные виды разрешенного использования</w:t>
            </w:r>
          </w:p>
        </w:tc>
      </w:tr>
      <w:tr w:rsidR="005C424E" w:rsidRPr="00E93049" w14:paraId="42AB05FB" w14:textId="77777777" w:rsidTr="00B56AF7">
        <w:trPr>
          <w:trHeight w:val="284"/>
          <w:jc w:val="right"/>
        </w:trPr>
        <w:tc>
          <w:tcPr>
            <w:tcW w:w="855" w:type="dxa"/>
            <w:tcMar>
              <w:bottom w:w="57" w:type="dxa"/>
            </w:tcMar>
            <w:vAlign w:val="center"/>
          </w:tcPr>
          <w:p w14:paraId="3F750275" w14:textId="77777777" w:rsidR="005C424E" w:rsidRPr="00E93049" w:rsidRDefault="005C424E" w:rsidP="00B56AF7">
            <w:pPr>
              <w:numPr>
                <w:ilvl w:val="0"/>
                <w:numId w:val="88"/>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06EC183A" w14:textId="77777777" w:rsidR="005C424E" w:rsidRPr="00E93049" w:rsidRDefault="005C424E" w:rsidP="00B56AF7">
            <w:pPr>
              <w:spacing w:after="0" w:line="240" w:lineRule="auto"/>
              <w:rPr>
                <w:rFonts w:ascii="Times New Roman" w:hAnsi="Times New Roman" w:cs="Times New Roman"/>
                <w:bCs/>
                <w:sz w:val="24"/>
                <w:szCs w:val="24"/>
                <w:lang w:eastAsia="zh-CN"/>
              </w:rPr>
            </w:pPr>
            <w:r w:rsidRPr="00E93049">
              <w:rPr>
                <w:rFonts w:ascii="Times New Roman" w:hAnsi="Times New Roman" w:cs="Times New Roman"/>
                <w:sz w:val="24"/>
                <w:szCs w:val="24"/>
              </w:rPr>
              <w:t>Не установлены</w:t>
            </w:r>
          </w:p>
        </w:tc>
        <w:tc>
          <w:tcPr>
            <w:tcW w:w="1708" w:type="dxa"/>
            <w:tcMar>
              <w:bottom w:w="57" w:type="dxa"/>
            </w:tcMar>
            <w:vAlign w:val="center"/>
          </w:tcPr>
          <w:p w14:paraId="2A6A14C1" w14:textId="77777777" w:rsidR="005C424E" w:rsidRPr="00E93049" w:rsidRDefault="005C424E" w:rsidP="00B56AF7">
            <w:pPr>
              <w:spacing w:after="0" w:line="240" w:lineRule="auto"/>
              <w:jc w:val="center"/>
              <w:rPr>
                <w:rFonts w:ascii="Times New Roman" w:hAnsi="Times New Roman" w:cs="Times New Roman"/>
                <w:bCs/>
                <w:sz w:val="24"/>
                <w:szCs w:val="24"/>
                <w:lang w:eastAsia="zh-CN"/>
              </w:rPr>
            </w:pPr>
            <w:r w:rsidRPr="00E93049">
              <w:rPr>
                <w:rFonts w:ascii="Times New Roman" w:hAnsi="Times New Roman" w:cs="Times New Roman"/>
                <w:sz w:val="24"/>
                <w:szCs w:val="24"/>
              </w:rPr>
              <w:t>–</w:t>
            </w:r>
          </w:p>
        </w:tc>
      </w:tr>
      <w:tr w:rsidR="005C424E" w:rsidRPr="00E93049" w14:paraId="389A729F" w14:textId="77777777" w:rsidTr="00B56AF7">
        <w:trPr>
          <w:trHeight w:val="284"/>
          <w:jc w:val="right"/>
        </w:trPr>
        <w:tc>
          <w:tcPr>
            <w:tcW w:w="10206" w:type="dxa"/>
            <w:gridSpan w:val="3"/>
            <w:tcMar>
              <w:bottom w:w="57" w:type="dxa"/>
            </w:tcMar>
            <w:vAlign w:val="center"/>
          </w:tcPr>
          <w:p w14:paraId="36114E2B" w14:textId="77777777" w:rsidR="005C424E" w:rsidRPr="00E93049" w:rsidRDefault="005C424E" w:rsidP="00B56AF7">
            <w:pPr>
              <w:spacing w:after="0" w:line="240" w:lineRule="auto"/>
              <w:rPr>
                <w:rFonts w:ascii="Times New Roman" w:hAnsi="Times New Roman" w:cs="Times New Roman"/>
                <w:sz w:val="24"/>
                <w:szCs w:val="24"/>
                <w:lang w:eastAsia="zh-CN"/>
              </w:rPr>
            </w:pPr>
            <w:r w:rsidRPr="00E93049">
              <w:rPr>
                <w:rFonts w:ascii="Times New Roman" w:hAnsi="Times New Roman" w:cs="Times New Roman"/>
                <w:sz w:val="24"/>
                <w:szCs w:val="24"/>
                <w:lang w:eastAsia="zh-CN"/>
              </w:rPr>
              <w:t>Примечание:</w:t>
            </w:r>
          </w:p>
          <w:p w14:paraId="50F0953F" w14:textId="77777777" w:rsidR="005C424E" w:rsidRPr="00E93049" w:rsidRDefault="005C424E" w:rsidP="00B56AF7">
            <w:pPr>
              <w:spacing w:after="0" w:line="240" w:lineRule="auto"/>
              <w:rPr>
                <w:rFonts w:ascii="Times New Roman" w:hAnsi="Times New Roman" w:cs="Times New Roman"/>
                <w:bCs/>
                <w:sz w:val="24"/>
                <w:szCs w:val="24"/>
                <w:lang w:eastAsia="zh-CN"/>
              </w:rPr>
            </w:pPr>
            <w:r w:rsidRPr="00E93049">
              <w:rPr>
                <w:rFonts w:ascii="Times New Roman" w:hAnsi="Times New Roman" w:cs="Times New Roman"/>
                <w:sz w:val="24"/>
                <w:szCs w:val="24"/>
                <w:lang w:eastAsia="zh-CN"/>
              </w:rPr>
              <w:t>санитарно-защитные зоны существующих и планируемых к размещению объектов должны располагаться в границах территориальной зоны.</w:t>
            </w:r>
          </w:p>
        </w:tc>
      </w:tr>
    </w:tbl>
    <w:p w14:paraId="182C0459" w14:textId="77777777" w:rsidR="005C424E" w:rsidRPr="00E93049" w:rsidRDefault="005C424E" w:rsidP="005C424E">
      <w:pPr>
        <w:numPr>
          <w:ilvl w:val="0"/>
          <w:numId w:val="87"/>
        </w:numPr>
        <w:spacing w:before="120" w:after="12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E93049">
        <w:rPr>
          <w:rFonts w:ascii="Times New Roman" w:hAnsi="Times New Roman" w:cs="Times New Roman"/>
          <w:sz w:val="28"/>
          <w:szCs w:val="28"/>
        </w:rPr>
        <w:br/>
        <w:t>(с учетом положений частей 6, 8 статьи 23 настоящих Правил):</w:t>
      </w:r>
    </w:p>
    <w:tbl>
      <w:tblPr>
        <w:tblW w:w="1020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6172"/>
        <w:gridCol w:w="1730"/>
        <w:gridCol w:w="1730"/>
      </w:tblGrid>
      <w:tr w:rsidR="005C424E" w:rsidRPr="00E93049" w14:paraId="467B8E97" w14:textId="77777777" w:rsidTr="00B56AF7">
        <w:trPr>
          <w:trHeight w:val="284"/>
          <w:tblHeader/>
          <w:jc w:val="right"/>
        </w:trPr>
        <w:tc>
          <w:tcPr>
            <w:tcW w:w="574" w:type="dxa"/>
            <w:vMerge w:val="restart"/>
            <w:tcMar>
              <w:top w:w="28" w:type="dxa"/>
              <w:left w:w="57" w:type="dxa"/>
              <w:bottom w:w="57" w:type="dxa"/>
              <w:right w:w="28" w:type="dxa"/>
            </w:tcMar>
            <w:vAlign w:val="center"/>
          </w:tcPr>
          <w:p w14:paraId="6BAF81DA" w14:textId="77777777" w:rsidR="005C424E" w:rsidRPr="00E93049" w:rsidRDefault="005C424E"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w:t>
            </w:r>
          </w:p>
          <w:p w14:paraId="471578E3" w14:textId="77777777" w:rsidR="005C424E" w:rsidRPr="00E93049" w:rsidRDefault="005C424E"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п/п</w:t>
            </w:r>
          </w:p>
        </w:tc>
        <w:tc>
          <w:tcPr>
            <w:tcW w:w="6172" w:type="dxa"/>
            <w:vMerge w:val="restart"/>
            <w:tcMar>
              <w:top w:w="28" w:type="dxa"/>
              <w:left w:w="57" w:type="dxa"/>
              <w:bottom w:w="57" w:type="dxa"/>
              <w:right w:w="28" w:type="dxa"/>
            </w:tcMar>
            <w:vAlign w:val="center"/>
          </w:tcPr>
          <w:p w14:paraId="1DCB7D80" w14:textId="77777777" w:rsidR="005C424E" w:rsidRPr="00E93049" w:rsidRDefault="005C424E"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Вид разрешенного использования</w:t>
            </w:r>
          </w:p>
          <w:p w14:paraId="229A5398" w14:textId="77777777" w:rsidR="005C424E" w:rsidRPr="00E93049" w:rsidRDefault="005C424E"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земельного участка (код)</w:t>
            </w:r>
          </w:p>
        </w:tc>
        <w:tc>
          <w:tcPr>
            <w:tcW w:w="3460" w:type="dxa"/>
            <w:gridSpan w:val="2"/>
            <w:tcMar>
              <w:top w:w="28" w:type="dxa"/>
              <w:left w:w="57" w:type="dxa"/>
              <w:bottom w:w="57" w:type="dxa"/>
              <w:right w:w="28" w:type="dxa"/>
            </w:tcMar>
            <w:vAlign w:val="center"/>
          </w:tcPr>
          <w:p w14:paraId="1585BB9F" w14:textId="77777777" w:rsidR="005C424E" w:rsidRPr="00E93049" w:rsidRDefault="005C424E"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Предельные значения</w:t>
            </w:r>
          </w:p>
        </w:tc>
      </w:tr>
      <w:tr w:rsidR="005C424E" w:rsidRPr="00E93049" w14:paraId="0CC62813" w14:textId="77777777" w:rsidTr="00B56AF7">
        <w:trPr>
          <w:trHeight w:val="284"/>
          <w:tblHeader/>
          <w:jc w:val="right"/>
        </w:trPr>
        <w:tc>
          <w:tcPr>
            <w:tcW w:w="574" w:type="dxa"/>
            <w:vMerge/>
            <w:tcMar>
              <w:top w:w="28" w:type="dxa"/>
              <w:left w:w="57" w:type="dxa"/>
              <w:bottom w:w="57" w:type="dxa"/>
              <w:right w:w="28" w:type="dxa"/>
            </w:tcMar>
            <w:vAlign w:val="center"/>
          </w:tcPr>
          <w:p w14:paraId="0D1A09CE" w14:textId="77777777" w:rsidR="005C424E" w:rsidRPr="00E93049" w:rsidRDefault="005C424E" w:rsidP="00B56AF7">
            <w:pPr>
              <w:spacing w:after="0" w:line="240" w:lineRule="auto"/>
              <w:jc w:val="center"/>
              <w:rPr>
                <w:rFonts w:ascii="Times New Roman" w:hAnsi="Times New Roman" w:cs="Times New Roman"/>
                <w:sz w:val="24"/>
                <w:szCs w:val="24"/>
              </w:rPr>
            </w:pPr>
          </w:p>
        </w:tc>
        <w:tc>
          <w:tcPr>
            <w:tcW w:w="6172" w:type="dxa"/>
            <w:vMerge/>
            <w:tcMar>
              <w:top w:w="28" w:type="dxa"/>
              <w:left w:w="57" w:type="dxa"/>
              <w:bottom w:w="57" w:type="dxa"/>
              <w:right w:w="28" w:type="dxa"/>
            </w:tcMar>
            <w:vAlign w:val="center"/>
          </w:tcPr>
          <w:p w14:paraId="3AF6DA3C" w14:textId="77777777" w:rsidR="005C424E" w:rsidRPr="00E93049" w:rsidRDefault="005C424E" w:rsidP="00B56AF7">
            <w:pPr>
              <w:spacing w:after="0" w:line="240" w:lineRule="auto"/>
              <w:rPr>
                <w:rFonts w:ascii="Times New Roman" w:hAnsi="Times New Roman" w:cs="Times New Roman"/>
                <w:sz w:val="24"/>
                <w:szCs w:val="24"/>
              </w:rPr>
            </w:pPr>
          </w:p>
        </w:tc>
        <w:tc>
          <w:tcPr>
            <w:tcW w:w="1730" w:type="dxa"/>
            <w:tcMar>
              <w:top w:w="28" w:type="dxa"/>
              <w:left w:w="57" w:type="dxa"/>
              <w:bottom w:w="57" w:type="dxa"/>
              <w:right w:w="28" w:type="dxa"/>
            </w:tcMar>
            <w:vAlign w:val="center"/>
          </w:tcPr>
          <w:p w14:paraId="2B1F04B1" w14:textId="77777777" w:rsidR="005C424E" w:rsidRPr="00E93049" w:rsidRDefault="005C424E"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Минимальные</w:t>
            </w:r>
          </w:p>
        </w:tc>
        <w:tc>
          <w:tcPr>
            <w:tcW w:w="1730" w:type="dxa"/>
            <w:tcMar>
              <w:top w:w="28" w:type="dxa"/>
              <w:left w:w="57" w:type="dxa"/>
              <w:bottom w:w="57" w:type="dxa"/>
              <w:right w:w="28" w:type="dxa"/>
            </w:tcMar>
            <w:vAlign w:val="center"/>
          </w:tcPr>
          <w:p w14:paraId="6003CC6C" w14:textId="77777777" w:rsidR="005C424E" w:rsidRPr="00E93049" w:rsidRDefault="005C424E"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Максимальные</w:t>
            </w:r>
          </w:p>
        </w:tc>
      </w:tr>
      <w:tr w:rsidR="005C424E" w:rsidRPr="00E93049" w14:paraId="4404DEF8" w14:textId="77777777" w:rsidTr="00B56AF7">
        <w:trPr>
          <w:trHeight w:val="284"/>
          <w:jc w:val="right"/>
        </w:trPr>
        <w:tc>
          <w:tcPr>
            <w:tcW w:w="574" w:type="dxa"/>
            <w:tcMar>
              <w:top w:w="28" w:type="dxa"/>
              <w:left w:w="57" w:type="dxa"/>
              <w:bottom w:w="57" w:type="dxa"/>
              <w:right w:w="28" w:type="dxa"/>
            </w:tcMar>
            <w:vAlign w:val="center"/>
          </w:tcPr>
          <w:p w14:paraId="28FC1667" w14:textId="77777777" w:rsidR="005C424E" w:rsidRPr="00E93049" w:rsidRDefault="005C424E" w:rsidP="000732C1">
            <w:pPr>
              <w:numPr>
                <w:ilvl w:val="0"/>
                <w:numId w:val="159"/>
              </w:numPr>
              <w:spacing w:after="0" w:line="240" w:lineRule="auto"/>
              <w:jc w:val="right"/>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69F43B6B" w14:textId="77777777" w:rsidR="005C424E" w:rsidRPr="00E93049" w:rsidRDefault="005C424E"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Предельные (минимальные и (или) максимальные) размеры земельных участков,</w:t>
            </w:r>
          </w:p>
          <w:p w14:paraId="59985515" w14:textId="77777777" w:rsidR="005C424E" w:rsidRPr="00E93049" w:rsidRDefault="005C424E"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в том числе их площадь, кв. м</w:t>
            </w:r>
          </w:p>
        </w:tc>
      </w:tr>
      <w:tr w:rsidR="005C424E" w:rsidRPr="00E93049" w14:paraId="250F054A" w14:textId="77777777" w:rsidTr="00B56AF7">
        <w:trPr>
          <w:trHeight w:val="284"/>
          <w:jc w:val="right"/>
        </w:trPr>
        <w:tc>
          <w:tcPr>
            <w:tcW w:w="574" w:type="dxa"/>
            <w:tcMar>
              <w:top w:w="28" w:type="dxa"/>
              <w:left w:w="57" w:type="dxa"/>
              <w:bottom w:w="57" w:type="dxa"/>
              <w:right w:w="28" w:type="dxa"/>
            </w:tcMar>
            <w:vAlign w:val="center"/>
          </w:tcPr>
          <w:p w14:paraId="09EAAFDB" w14:textId="77777777" w:rsidR="005C424E" w:rsidRPr="00E93049" w:rsidRDefault="005C424E" w:rsidP="000732C1">
            <w:pPr>
              <w:numPr>
                <w:ilvl w:val="0"/>
                <w:numId w:val="160"/>
              </w:numPr>
              <w:spacing w:after="0" w:line="240" w:lineRule="auto"/>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0B691D48" w14:textId="45E8CA68" w:rsidR="005C424E" w:rsidRPr="00E93049" w:rsidRDefault="005C424E"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 xml:space="preserve">3.1.1, 4.9.2, </w:t>
            </w:r>
            <w:r>
              <w:rPr>
                <w:rFonts w:ascii="Times New Roman" w:hAnsi="Times New Roman" w:cs="Times New Roman"/>
                <w:sz w:val="24"/>
                <w:szCs w:val="24"/>
              </w:rPr>
              <w:t xml:space="preserve">5.4, 7.3, </w:t>
            </w:r>
            <w:r w:rsidRPr="00E93049">
              <w:rPr>
                <w:rFonts w:ascii="Times New Roman" w:hAnsi="Times New Roman" w:cs="Times New Roman"/>
                <w:sz w:val="24"/>
                <w:szCs w:val="24"/>
              </w:rPr>
              <w:t>12.0.2</w:t>
            </w:r>
          </w:p>
        </w:tc>
        <w:tc>
          <w:tcPr>
            <w:tcW w:w="3460" w:type="dxa"/>
            <w:gridSpan w:val="2"/>
            <w:tcMar>
              <w:top w:w="28" w:type="dxa"/>
              <w:left w:w="57" w:type="dxa"/>
              <w:bottom w:w="57" w:type="dxa"/>
              <w:right w:w="28" w:type="dxa"/>
            </w:tcMar>
            <w:vAlign w:val="center"/>
          </w:tcPr>
          <w:p w14:paraId="5A9519E3" w14:textId="77777777" w:rsidR="005C424E" w:rsidRPr="00E93049" w:rsidRDefault="005C424E"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r>
      <w:tr w:rsidR="005C424E" w:rsidRPr="00E93049" w14:paraId="06621CCB" w14:textId="77777777" w:rsidTr="00B56AF7">
        <w:trPr>
          <w:trHeight w:val="284"/>
          <w:jc w:val="right"/>
        </w:trPr>
        <w:tc>
          <w:tcPr>
            <w:tcW w:w="574" w:type="dxa"/>
            <w:tcMar>
              <w:top w:w="28" w:type="dxa"/>
              <w:left w:w="57" w:type="dxa"/>
              <w:bottom w:w="57" w:type="dxa"/>
              <w:right w:w="28" w:type="dxa"/>
            </w:tcMar>
            <w:vAlign w:val="center"/>
          </w:tcPr>
          <w:p w14:paraId="4C4AA9F8" w14:textId="77777777" w:rsidR="005C424E" w:rsidRPr="00E93049" w:rsidRDefault="005C424E" w:rsidP="000732C1">
            <w:pPr>
              <w:numPr>
                <w:ilvl w:val="0"/>
                <w:numId w:val="159"/>
              </w:numPr>
              <w:spacing w:after="0" w:line="240" w:lineRule="auto"/>
              <w:ind w:left="227" w:hanging="227"/>
              <w:jc w:val="right"/>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676770E0" w14:textId="77777777" w:rsidR="005C424E" w:rsidRPr="00E93049" w:rsidRDefault="005C424E"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 xml:space="preserve">Минимальные отступы от границ земельных участков в целях определения мест </w:t>
            </w:r>
            <w:r w:rsidRPr="00E93049">
              <w:rPr>
                <w:rFonts w:ascii="Times New Roman" w:hAnsi="Times New Roman" w:cs="Times New Roman"/>
                <w:sz w:val="24"/>
                <w:szCs w:val="24"/>
              </w:rPr>
              <w:lastRenderedPageBreak/>
              <w:t>допустимого размещения зданий, строений, сооружений, за пределами которых запрещено строительство зданий, строений, сооружений, м</w:t>
            </w:r>
          </w:p>
        </w:tc>
      </w:tr>
      <w:tr w:rsidR="005C424E" w:rsidRPr="00E93049" w14:paraId="683EA994" w14:textId="77777777" w:rsidTr="00B56AF7">
        <w:trPr>
          <w:trHeight w:val="284"/>
          <w:jc w:val="right"/>
        </w:trPr>
        <w:tc>
          <w:tcPr>
            <w:tcW w:w="574" w:type="dxa"/>
            <w:tcMar>
              <w:top w:w="28" w:type="dxa"/>
              <w:left w:w="57" w:type="dxa"/>
              <w:bottom w:w="57" w:type="dxa"/>
              <w:right w:w="28" w:type="dxa"/>
            </w:tcMar>
            <w:vAlign w:val="center"/>
          </w:tcPr>
          <w:p w14:paraId="157DDBBE" w14:textId="77777777" w:rsidR="005C424E" w:rsidRPr="00E93049" w:rsidRDefault="005C424E" w:rsidP="000732C1">
            <w:pPr>
              <w:numPr>
                <w:ilvl w:val="0"/>
                <w:numId w:val="161"/>
              </w:numPr>
              <w:spacing w:after="0" w:line="240" w:lineRule="auto"/>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1863C445" w14:textId="77777777" w:rsidR="005C424E" w:rsidRPr="00E93049" w:rsidRDefault="005C424E"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3.1.1</w:t>
            </w:r>
            <w:r>
              <w:rPr>
                <w:rFonts w:ascii="Times New Roman" w:hAnsi="Times New Roman" w:cs="Times New Roman"/>
                <w:sz w:val="24"/>
                <w:szCs w:val="24"/>
              </w:rPr>
              <w:t>, 5.4, 7.3</w:t>
            </w:r>
          </w:p>
        </w:tc>
        <w:tc>
          <w:tcPr>
            <w:tcW w:w="3460" w:type="dxa"/>
            <w:gridSpan w:val="2"/>
            <w:tcMar>
              <w:top w:w="28" w:type="dxa"/>
              <w:left w:w="57" w:type="dxa"/>
              <w:bottom w:w="57" w:type="dxa"/>
              <w:right w:w="28" w:type="dxa"/>
            </w:tcMar>
            <w:vAlign w:val="center"/>
          </w:tcPr>
          <w:p w14:paraId="466D400A" w14:textId="77777777" w:rsidR="005C424E" w:rsidRPr="00E93049" w:rsidRDefault="005C424E"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r>
      <w:tr w:rsidR="005C424E" w:rsidRPr="00E93049" w14:paraId="371F1E8F" w14:textId="77777777" w:rsidTr="00B56AF7">
        <w:trPr>
          <w:trHeight w:val="284"/>
          <w:jc w:val="right"/>
        </w:trPr>
        <w:tc>
          <w:tcPr>
            <w:tcW w:w="574" w:type="dxa"/>
            <w:tcMar>
              <w:top w:w="28" w:type="dxa"/>
              <w:left w:w="57" w:type="dxa"/>
              <w:bottom w:w="57" w:type="dxa"/>
              <w:right w:w="28" w:type="dxa"/>
            </w:tcMar>
            <w:vAlign w:val="center"/>
          </w:tcPr>
          <w:p w14:paraId="46FC8CD3" w14:textId="77777777" w:rsidR="005C424E" w:rsidRPr="00E93049" w:rsidRDefault="005C424E" w:rsidP="00B56AF7">
            <w:pPr>
              <w:spacing w:after="0" w:line="240" w:lineRule="auto"/>
              <w:ind w:left="284"/>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61B3505E" w14:textId="77777777" w:rsidR="005C424E" w:rsidRPr="00E93049" w:rsidRDefault="005C424E"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Предельное количество этажей или предельная высота зданий, строений, сооружений</w:t>
            </w:r>
          </w:p>
        </w:tc>
      </w:tr>
      <w:tr w:rsidR="005C424E" w:rsidRPr="00E93049" w14:paraId="3CECB645" w14:textId="77777777" w:rsidTr="00B56AF7">
        <w:trPr>
          <w:trHeight w:val="284"/>
          <w:jc w:val="right"/>
        </w:trPr>
        <w:tc>
          <w:tcPr>
            <w:tcW w:w="574" w:type="dxa"/>
            <w:tcMar>
              <w:top w:w="28" w:type="dxa"/>
              <w:left w:w="57" w:type="dxa"/>
              <w:bottom w:w="57" w:type="dxa"/>
              <w:right w:w="28" w:type="dxa"/>
            </w:tcMar>
            <w:vAlign w:val="center"/>
          </w:tcPr>
          <w:p w14:paraId="3FE429D1" w14:textId="77777777" w:rsidR="005C424E" w:rsidRPr="00E93049" w:rsidRDefault="005C424E" w:rsidP="000732C1">
            <w:pPr>
              <w:numPr>
                <w:ilvl w:val="0"/>
                <w:numId w:val="159"/>
              </w:numPr>
              <w:spacing w:after="0" w:line="240" w:lineRule="auto"/>
              <w:ind w:left="227" w:hanging="227"/>
              <w:jc w:val="right"/>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2F2516E9" w14:textId="77777777" w:rsidR="005C424E" w:rsidRPr="00E93049" w:rsidRDefault="005C424E"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Предельная высота зданий, строений, сооружений, м</w:t>
            </w:r>
          </w:p>
        </w:tc>
      </w:tr>
      <w:tr w:rsidR="005C424E" w:rsidRPr="00E93049" w14:paraId="03B29BEA" w14:textId="77777777" w:rsidTr="00B56AF7">
        <w:trPr>
          <w:trHeight w:val="284"/>
          <w:jc w:val="right"/>
        </w:trPr>
        <w:tc>
          <w:tcPr>
            <w:tcW w:w="574" w:type="dxa"/>
            <w:tcMar>
              <w:top w:w="28" w:type="dxa"/>
              <w:left w:w="57" w:type="dxa"/>
              <w:bottom w:w="57" w:type="dxa"/>
              <w:right w:w="28" w:type="dxa"/>
            </w:tcMar>
            <w:vAlign w:val="center"/>
          </w:tcPr>
          <w:p w14:paraId="792C78AD" w14:textId="77777777" w:rsidR="005C424E" w:rsidRPr="00E93049" w:rsidRDefault="005C424E" w:rsidP="000732C1">
            <w:pPr>
              <w:numPr>
                <w:ilvl w:val="0"/>
                <w:numId w:val="162"/>
              </w:numPr>
              <w:spacing w:after="0" w:line="240" w:lineRule="auto"/>
              <w:ind w:left="0" w:firstLine="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3A1E8739" w14:textId="46F67BA8" w:rsidR="005C424E" w:rsidRPr="00E93049" w:rsidRDefault="005C424E" w:rsidP="00476BBA">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3.1.1</w:t>
            </w:r>
          </w:p>
        </w:tc>
        <w:tc>
          <w:tcPr>
            <w:tcW w:w="3460" w:type="dxa"/>
            <w:gridSpan w:val="2"/>
            <w:tcMar>
              <w:top w:w="28" w:type="dxa"/>
              <w:left w:w="57" w:type="dxa"/>
              <w:bottom w:w="57" w:type="dxa"/>
              <w:right w:w="28" w:type="dxa"/>
            </w:tcMar>
            <w:vAlign w:val="center"/>
          </w:tcPr>
          <w:p w14:paraId="403671A5" w14:textId="77777777" w:rsidR="005C424E" w:rsidRPr="00E93049" w:rsidRDefault="005C424E"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r>
      <w:tr w:rsidR="00476BBA" w:rsidRPr="00E93049" w14:paraId="01C1C859" w14:textId="77777777" w:rsidTr="00B56AF7">
        <w:trPr>
          <w:trHeight w:val="284"/>
          <w:jc w:val="right"/>
        </w:trPr>
        <w:tc>
          <w:tcPr>
            <w:tcW w:w="574" w:type="dxa"/>
            <w:tcMar>
              <w:top w:w="28" w:type="dxa"/>
              <w:left w:w="57" w:type="dxa"/>
              <w:bottom w:w="57" w:type="dxa"/>
              <w:right w:w="28" w:type="dxa"/>
            </w:tcMar>
            <w:vAlign w:val="center"/>
          </w:tcPr>
          <w:p w14:paraId="4D669A1A" w14:textId="77777777" w:rsidR="00476BBA" w:rsidRPr="00E93049" w:rsidRDefault="00476BBA" w:rsidP="000732C1">
            <w:pPr>
              <w:numPr>
                <w:ilvl w:val="0"/>
                <w:numId w:val="162"/>
              </w:numPr>
              <w:spacing w:after="0" w:line="240" w:lineRule="auto"/>
              <w:ind w:left="0" w:firstLine="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7432AFDC" w14:textId="31A4C87E" w:rsidR="00476BBA" w:rsidRPr="00E93049" w:rsidRDefault="00476BBA" w:rsidP="00B56AF7">
            <w:pPr>
              <w:spacing w:after="0" w:line="240" w:lineRule="auto"/>
              <w:rPr>
                <w:rFonts w:ascii="Times New Roman" w:hAnsi="Times New Roman" w:cs="Times New Roman"/>
                <w:sz w:val="24"/>
                <w:szCs w:val="24"/>
              </w:rPr>
            </w:pPr>
            <w:r>
              <w:rPr>
                <w:rFonts w:ascii="Times New Roman" w:hAnsi="Times New Roman" w:cs="Times New Roman"/>
                <w:sz w:val="24"/>
                <w:szCs w:val="24"/>
              </w:rPr>
              <w:t>5.4, 7.3</w:t>
            </w:r>
          </w:p>
        </w:tc>
        <w:tc>
          <w:tcPr>
            <w:tcW w:w="3460" w:type="dxa"/>
            <w:gridSpan w:val="2"/>
            <w:tcMar>
              <w:top w:w="28" w:type="dxa"/>
              <w:left w:w="57" w:type="dxa"/>
              <w:bottom w:w="57" w:type="dxa"/>
              <w:right w:w="28" w:type="dxa"/>
            </w:tcMar>
            <w:vAlign w:val="center"/>
          </w:tcPr>
          <w:p w14:paraId="579171A6" w14:textId="19AC4844" w:rsidR="00476BBA" w:rsidRPr="00E93049" w:rsidRDefault="00476BBA" w:rsidP="00B56A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5C424E" w:rsidRPr="00E93049" w14:paraId="25C9911D" w14:textId="77777777" w:rsidTr="00B56AF7">
        <w:trPr>
          <w:trHeight w:val="284"/>
          <w:jc w:val="right"/>
        </w:trPr>
        <w:tc>
          <w:tcPr>
            <w:tcW w:w="574" w:type="dxa"/>
            <w:tcMar>
              <w:top w:w="28" w:type="dxa"/>
              <w:left w:w="57" w:type="dxa"/>
              <w:bottom w:w="57" w:type="dxa"/>
              <w:right w:w="28" w:type="dxa"/>
            </w:tcMar>
            <w:vAlign w:val="center"/>
          </w:tcPr>
          <w:p w14:paraId="761412BB" w14:textId="77777777" w:rsidR="005C424E" w:rsidRPr="00E93049" w:rsidRDefault="005C424E" w:rsidP="000732C1">
            <w:pPr>
              <w:numPr>
                <w:ilvl w:val="0"/>
                <w:numId w:val="159"/>
              </w:numPr>
              <w:spacing w:after="0" w:line="240" w:lineRule="auto"/>
              <w:ind w:left="227" w:hanging="227"/>
              <w:jc w:val="right"/>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7B1F8F02" w14:textId="77777777" w:rsidR="005C424E" w:rsidRPr="00E93049" w:rsidRDefault="005C424E"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Максимальный процент застройки в границах земельного участка, определяемый</w:t>
            </w:r>
          </w:p>
          <w:p w14:paraId="04BE4255" w14:textId="77777777" w:rsidR="005C424E" w:rsidRPr="00E93049" w:rsidRDefault="005C424E"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как отношение суммарной площади земельного участка, которая может быть застроена,</w:t>
            </w:r>
          </w:p>
          <w:p w14:paraId="12035B13" w14:textId="77777777" w:rsidR="005C424E" w:rsidRPr="00E93049" w:rsidRDefault="005C424E"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ко всей площади земельного участка, %</w:t>
            </w:r>
          </w:p>
        </w:tc>
      </w:tr>
      <w:tr w:rsidR="005C424E" w:rsidRPr="00E93049" w14:paraId="3FFCEE56" w14:textId="77777777" w:rsidTr="00B56AF7">
        <w:trPr>
          <w:trHeight w:val="284"/>
          <w:jc w:val="right"/>
        </w:trPr>
        <w:tc>
          <w:tcPr>
            <w:tcW w:w="574" w:type="dxa"/>
            <w:tcMar>
              <w:top w:w="28" w:type="dxa"/>
              <w:left w:w="57" w:type="dxa"/>
              <w:bottom w:w="57" w:type="dxa"/>
              <w:right w:w="28" w:type="dxa"/>
            </w:tcMar>
            <w:vAlign w:val="center"/>
          </w:tcPr>
          <w:p w14:paraId="40D0DBA1" w14:textId="77777777" w:rsidR="005C424E" w:rsidRPr="00E93049" w:rsidRDefault="005C424E" w:rsidP="000732C1">
            <w:pPr>
              <w:numPr>
                <w:ilvl w:val="0"/>
                <w:numId w:val="163"/>
              </w:numPr>
              <w:spacing w:after="0" w:line="240" w:lineRule="auto"/>
              <w:jc w:val="center"/>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27867E04" w14:textId="05A992F2" w:rsidR="005C424E" w:rsidRPr="00E93049" w:rsidRDefault="0019547A" w:rsidP="0019547A">
            <w:pPr>
              <w:spacing w:after="0" w:line="240" w:lineRule="auto"/>
              <w:rPr>
                <w:rFonts w:ascii="Times New Roman" w:hAnsi="Times New Roman" w:cs="Times New Roman"/>
                <w:sz w:val="24"/>
                <w:szCs w:val="24"/>
              </w:rPr>
            </w:pPr>
            <w:r>
              <w:rPr>
                <w:rFonts w:ascii="Times New Roman" w:hAnsi="Times New Roman" w:cs="Times New Roman"/>
                <w:sz w:val="24"/>
                <w:szCs w:val="24"/>
              </w:rPr>
              <w:t>3.1.1</w:t>
            </w:r>
          </w:p>
        </w:tc>
        <w:tc>
          <w:tcPr>
            <w:tcW w:w="3460" w:type="dxa"/>
            <w:gridSpan w:val="2"/>
            <w:tcMar>
              <w:top w:w="28" w:type="dxa"/>
              <w:left w:w="57" w:type="dxa"/>
              <w:bottom w:w="57" w:type="dxa"/>
              <w:right w:w="28" w:type="dxa"/>
            </w:tcMar>
            <w:vAlign w:val="center"/>
          </w:tcPr>
          <w:p w14:paraId="6D9D20B7" w14:textId="77777777" w:rsidR="005C424E" w:rsidRPr="00E93049" w:rsidRDefault="005C424E"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r>
      <w:tr w:rsidR="0019547A" w:rsidRPr="00E93049" w14:paraId="43627855" w14:textId="77777777" w:rsidTr="00B56AF7">
        <w:trPr>
          <w:trHeight w:val="284"/>
          <w:jc w:val="right"/>
        </w:trPr>
        <w:tc>
          <w:tcPr>
            <w:tcW w:w="574" w:type="dxa"/>
            <w:tcMar>
              <w:top w:w="28" w:type="dxa"/>
              <w:left w:w="57" w:type="dxa"/>
              <w:bottom w:w="57" w:type="dxa"/>
              <w:right w:w="28" w:type="dxa"/>
            </w:tcMar>
            <w:vAlign w:val="center"/>
          </w:tcPr>
          <w:p w14:paraId="5EF90DD1" w14:textId="77777777" w:rsidR="0019547A" w:rsidRPr="00E93049" w:rsidRDefault="0019547A" w:rsidP="000732C1">
            <w:pPr>
              <w:numPr>
                <w:ilvl w:val="0"/>
                <w:numId w:val="163"/>
              </w:numPr>
              <w:spacing w:after="0" w:line="240" w:lineRule="auto"/>
              <w:jc w:val="center"/>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1393EEA9" w14:textId="64AFC375" w:rsidR="0019547A" w:rsidRPr="00E93049" w:rsidRDefault="0019547A" w:rsidP="00B56AF7">
            <w:pPr>
              <w:spacing w:after="0" w:line="240" w:lineRule="auto"/>
              <w:rPr>
                <w:rFonts w:ascii="Times New Roman" w:hAnsi="Times New Roman" w:cs="Times New Roman"/>
                <w:sz w:val="24"/>
                <w:szCs w:val="24"/>
              </w:rPr>
            </w:pPr>
            <w:r>
              <w:rPr>
                <w:rFonts w:ascii="Times New Roman" w:hAnsi="Times New Roman" w:cs="Times New Roman"/>
                <w:sz w:val="24"/>
                <w:szCs w:val="24"/>
              </w:rPr>
              <w:t>5.4, 7.3</w:t>
            </w:r>
          </w:p>
        </w:tc>
        <w:tc>
          <w:tcPr>
            <w:tcW w:w="3460" w:type="dxa"/>
            <w:gridSpan w:val="2"/>
            <w:tcMar>
              <w:top w:w="28" w:type="dxa"/>
              <w:left w:w="57" w:type="dxa"/>
              <w:bottom w:w="57" w:type="dxa"/>
              <w:right w:w="28" w:type="dxa"/>
            </w:tcMar>
            <w:vAlign w:val="center"/>
          </w:tcPr>
          <w:p w14:paraId="2D3773CE" w14:textId="149572C5" w:rsidR="0019547A" w:rsidRPr="00E93049" w:rsidRDefault="0019547A" w:rsidP="00B56A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r>
    </w:tbl>
    <w:p w14:paraId="01CC04A6" w14:textId="77777777" w:rsidR="005C424E" w:rsidRPr="00E93049" w:rsidRDefault="005C424E" w:rsidP="005C424E">
      <w:pPr>
        <w:numPr>
          <w:ilvl w:val="0"/>
          <w:numId w:val="87"/>
        </w:numPr>
        <w:spacing w:before="120" w:after="12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0ADB0F5A" w14:textId="77777777" w:rsidR="005C424E" w:rsidRPr="00E93049" w:rsidRDefault="005C424E" w:rsidP="005C424E">
      <w:pPr>
        <w:spacing w:after="0" w:line="240" w:lineRule="auto"/>
        <w:ind w:firstLine="709"/>
        <w:jc w:val="both"/>
        <w:rPr>
          <w:rFonts w:ascii="Times New Roman" w:hAnsi="Times New Roman" w:cs="Times New Roman"/>
          <w:sz w:val="28"/>
          <w:szCs w:val="28"/>
        </w:rPr>
      </w:pPr>
      <w:r w:rsidRPr="00E93049">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10E8A846" w14:textId="77777777" w:rsidR="005C424E" w:rsidRPr="00E93049" w:rsidRDefault="005C424E" w:rsidP="005C424E">
      <w:pPr>
        <w:spacing w:after="0" w:line="240" w:lineRule="auto"/>
        <w:ind w:firstLine="709"/>
        <w:jc w:val="both"/>
        <w:rPr>
          <w:rFonts w:ascii="Times New Roman" w:hAnsi="Times New Roman" w:cs="Times New Roman"/>
          <w:sz w:val="28"/>
          <w:szCs w:val="28"/>
        </w:rPr>
      </w:pPr>
      <w:r w:rsidRPr="00E93049">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12 настоящих Правил.</w:t>
      </w:r>
    </w:p>
    <w:p w14:paraId="2E7292FC" w14:textId="313B720A" w:rsidR="00B4734B" w:rsidRPr="00E93049" w:rsidRDefault="00B4734B" w:rsidP="00B4734B">
      <w:pPr>
        <w:keepNext/>
        <w:spacing w:before="240" w:after="120" w:line="240" w:lineRule="auto"/>
        <w:jc w:val="center"/>
        <w:outlineLvl w:val="2"/>
        <w:rPr>
          <w:rFonts w:ascii="Times New Roman" w:eastAsia="Times New Roman" w:hAnsi="Times New Roman" w:cs="Times New Roman"/>
          <w:b/>
          <w:bCs/>
          <w:sz w:val="28"/>
          <w:szCs w:val="28"/>
          <w:lang w:eastAsia="ru-RU"/>
        </w:rPr>
      </w:pPr>
      <w:bookmarkStart w:id="95" w:name="_Toc190600595"/>
      <w:bookmarkStart w:id="96" w:name="_Toc202459523"/>
      <w:bookmarkEnd w:id="93"/>
      <w:r w:rsidRPr="00E93049">
        <w:rPr>
          <w:rFonts w:ascii="Times New Roman" w:eastAsia="Times New Roman" w:hAnsi="Times New Roman" w:cs="Times New Roman"/>
          <w:b/>
          <w:bCs/>
          <w:sz w:val="28"/>
          <w:szCs w:val="28"/>
          <w:lang w:eastAsia="ru-RU"/>
        </w:rPr>
        <w:t>Статья 3</w:t>
      </w:r>
      <w:r w:rsidR="005C424E">
        <w:rPr>
          <w:rFonts w:ascii="Times New Roman" w:eastAsia="Times New Roman" w:hAnsi="Times New Roman" w:cs="Times New Roman"/>
          <w:b/>
          <w:bCs/>
          <w:sz w:val="28"/>
          <w:szCs w:val="28"/>
          <w:lang w:eastAsia="ru-RU"/>
        </w:rPr>
        <w:t>9</w:t>
      </w:r>
      <w:r w:rsidRPr="00E93049">
        <w:rPr>
          <w:rFonts w:ascii="Times New Roman" w:eastAsia="Times New Roman" w:hAnsi="Times New Roman" w:cs="Times New Roman"/>
          <w:b/>
          <w:bCs/>
          <w:sz w:val="28"/>
          <w:szCs w:val="28"/>
          <w:lang w:eastAsia="ru-RU"/>
        </w:rPr>
        <w:t xml:space="preserve">. </w:t>
      </w:r>
      <w:bookmarkEnd w:id="95"/>
      <w:r w:rsidRPr="00E93049">
        <w:rPr>
          <w:rFonts w:ascii="Times New Roman" w:eastAsia="Times New Roman" w:hAnsi="Times New Roman" w:cs="Times New Roman"/>
          <w:b/>
          <w:bCs/>
          <w:sz w:val="28"/>
          <w:szCs w:val="28"/>
          <w:lang w:eastAsia="ru-RU"/>
        </w:rPr>
        <w:t>Зона озелененных территорий общего пользования (ТР.2.02)</w:t>
      </w:r>
      <w:bookmarkEnd w:id="96"/>
    </w:p>
    <w:p w14:paraId="7C7D9D0B" w14:textId="76F958C5" w:rsidR="00B4734B" w:rsidRPr="00E93049" w:rsidRDefault="00B4734B" w:rsidP="00316CFD">
      <w:pPr>
        <w:keepNext/>
        <w:numPr>
          <w:ilvl w:val="0"/>
          <w:numId w:val="101"/>
        </w:numPr>
        <w:spacing w:after="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 xml:space="preserve">Кодовое обозначение территориальной зоны – </w:t>
      </w:r>
      <w:r w:rsidRPr="00E93049">
        <w:rPr>
          <w:rFonts w:ascii="Times New Roman" w:eastAsia="Times New Roman" w:hAnsi="Times New Roman" w:cs="Times New Roman"/>
          <w:sz w:val="28"/>
          <w:szCs w:val="28"/>
          <w:lang w:eastAsia="ru-RU"/>
        </w:rPr>
        <w:t>ТР.2.02.</w:t>
      </w:r>
    </w:p>
    <w:p w14:paraId="79FEA47B" w14:textId="77777777" w:rsidR="00B4734B" w:rsidRPr="00E93049" w:rsidRDefault="00B4734B" w:rsidP="00316CFD">
      <w:pPr>
        <w:numPr>
          <w:ilvl w:val="0"/>
          <w:numId w:val="101"/>
        </w:numPr>
        <w:spacing w:after="12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Виды разрешенного использования земельных участков:</w:t>
      </w:r>
    </w:p>
    <w:tbl>
      <w:tblPr>
        <w:tblW w:w="1020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855"/>
        <w:gridCol w:w="7643"/>
        <w:gridCol w:w="1708"/>
      </w:tblGrid>
      <w:tr w:rsidR="00E93049" w:rsidRPr="00E93049" w14:paraId="340CF876" w14:textId="77777777" w:rsidTr="00B56AF7">
        <w:trPr>
          <w:trHeight w:val="284"/>
          <w:tblHeader/>
          <w:jc w:val="right"/>
        </w:trPr>
        <w:tc>
          <w:tcPr>
            <w:tcW w:w="855" w:type="dxa"/>
            <w:shd w:val="clear" w:color="auto" w:fill="auto"/>
            <w:tcMar>
              <w:bottom w:w="57" w:type="dxa"/>
            </w:tcMar>
            <w:vAlign w:val="center"/>
          </w:tcPr>
          <w:p w14:paraId="38F8FBB2" w14:textId="77777777" w:rsidR="00B4734B" w:rsidRPr="00E93049" w:rsidRDefault="00B4734B"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bCs/>
                <w:sz w:val="24"/>
                <w:szCs w:val="24"/>
                <w:lang w:eastAsia="zh-CN"/>
              </w:rPr>
              <w:t>№ п/п</w:t>
            </w:r>
          </w:p>
        </w:tc>
        <w:tc>
          <w:tcPr>
            <w:tcW w:w="7643" w:type="dxa"/>
            <w:shd w:val="clear" w:color="auto" w:fill="auto"/>
            <w:tcMar>
              <w:bottom w:w="57" w:type="dxa"/>
            </w:tcMar>
            <w:vAlign w:val="center"/>
          </w:tcPr>
          <w:p w14:paraId="42DC9CA1" w14:textId="77777777" w:rsidR="00B4734B" w:rsidRPr="00E93049" w:rsidRDefault="00B4734B"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bCs/>
                <w:sz w:val="24"/>
                <w:szCs w:val="24"/>
                <w:lang w:eastAsia="zh-CN"/>
              </w:rPr>
              <w:t>Наименование вида разрешенного использования земельных участков</w:t>
            </w:r>
          </w:p>
        </w:tc>
        <w:tc>
          <w:tcPr>
            <w:tcW w:w="1708" w:type="dxa"/>
            <w:tcMar>
              <w:bottom w:w="57" w:type="dxa"/>
            </w:tcMar>
            <w:vAlign w:val="center"/>
          </w:tcPr>
          <w:p w14:paraId="24719279" w14:textId="77777777" w:rsidR="00B4734B" w:rsidRPr="00E93049" w:rsidRDefault="00B4734B"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bCs/>
                <w:sz w:val="24"/>
                <w:szCs w:val="24"/>
                <w:lang w:eastAsia="zh-CN"/>
              </w:rPr>
              <w:t>Код</w:t>
            </w:r>
          </w:p>
        </w:tc>
      </w:tr>
      <w:tr w:rsidR="00E93049" w:rsidRPr="00E93049" w14:paraId="73941581" w14:textId="77777777" w:rsidTr="00B56AF7">
        <w:trPr>
          <w:trHeight w:val="284"/>
          <w:jc w:val="right"/>
        </w:trPr>
        <w:tc>
          <w:tcPr>
            <w:tcW w:w="10206" w:type="dxa"/>
            <w:gridSpan w:val="3"/>
            <w:tcMar>
              <w:bottom w:w="57" w:type="dxa"/>
            </w:tcMar>
            <w:vAlign w:val="center"/>
          </w:tcPr>
          <w:p w14:paraId="70A48BCC" w14:textId="77777777" w:rsidR="00B4734B" w:rsidRPr="00E93049" w:rsidRDefault="00B4734B"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Основные виды разрешенного использования</w:t>
            </w:r>
          </w:p>
        </w:tc>
      </w:tr>
      <w:tr w:rsidR="00BD73FC" w:rsidRPr="00E93049" w14:paraId="266C92CF" w14:textId="77777777" w:rsidTr="00B56AF7">
        <w:trPr>
          <w:trHeight w:val="284"/>
          <w:jc w:val="right"/>
        </w:trPr>
        <w:tc>
          <w:tcPr>
            <w:tcW w:w="855" w:type="dxa"/>
            <w:tcMar>
              <w:bottom w:w="57" w:type="dxa"/>
            </w:tcMar>
            <w:vAlign w:val="center"/>
          </w:tcPr>
          <w:p w14:paraId="3F2FBB0E" w14:textId="77777777" w:rsidR="00BD73FC" w:rsidRPr="00E93049" w:rsidRDefault="00BD73FC" w:rsidP="00316CFD">
            <w:pPr>
              <w:numPr>
                <w:ilvl w:val="0"/>
                <w:numId w:val="102"/>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2527EE5D" w14:textId="0BC0B3EB" w:rsidR="00BD73FC" w:rsidRPr="00E93049" w:rsidRDefault="00BD73FC"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Площадки для занятий спортом</w:t>
            </w:r>
          </w:p>
        </w:tc>
        <w:tc>
          <w:tcPr>
            <w:tcW w:w="1708" w:type="dxa"/>
            <w:tcMar>
              <w:bottom w:w="57" w:type="dxa"/>
            </w:tcMar>
            <w:vAlign w:val="center"/>
          </w:tcPr>
          <w:p w14:paraId="07F03D4E" w14:textId="4C97FA15" w:rsidR="00BD73FC" w:rsidRPr="00E93049" w:rsidRDefault="00BD73FC" w:rsidP="00B56AF7">
            <w:pPr>
              <w:spacing w:after="0" w:line="240" w:lineRule="auto"/>
              <w:jc w:val="center"/>
              <w:rPr>
                <w:rFonts w:ascii="Times New Roman" w:hAnsi="Times New Roman" w:cs="Times New Roman"/>
                <w:sz w:val="24"/>
                <w:szCs w:val="24"/>
                <w:lang w:eastAsia="zh-CN"/>
              </w:rPr>
            </w:pPr>
            <w:r w:rsidRPr="00E93049">
              <w:rPr>
                <w:rFonts w:ascii="Times New Roman" w:hAnsi="Times New Roman" w:cs="Times New Roman"/>
                <w:sz w:val="24"/>
                <w:szCs w:val="24"/>
                <w:lang w:eastAsia="zh-CN"/>
              </w:rPr>
              <w:t>5.1.3</w:t>
            </w:r>
          </w:p>
        </w:tc>
      </w:tr>
      <w:tr w:rsidR="00E93049" w:rsidRPr="00E93049" w14:paraId="6C99D86E" w14:textId="77777777" w:rsidTr="00B56AF7">
        <w:trPr>
          <w:trHeight w:val="284"/>
          <w:jc w:val="right"/>
        </w:trPr>
        <w:tc>
          <w:tcPr>
            <w:tcW w:w="855" w:type="dxa"/>
            <w:tcMar>
              <w:bottom w:w="57" w:type="dxa"/>
            </w:tcMar>
            <w:vAlign w:val="center"/>
          </w:tcPr>
          <w:p w14:paraId="0ED84638" w14:textId="77777777" w:rsidR="00B4734B" w:rsidRPr="00E93049" w:rsidRDefault="00B4734B" w:rsidP="00316CFD">
            <w:pPr>
              <w:numPr>
                <w:ilvl w:val="0"/>
                <w:numId w:val="102"/>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1A0A8FA3" w14:textId="77777777" w:rsidR="00B4734B" w:rsidRPr="00E93049" w:rsidRDefault="00B4734B"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lang w:eastAsia="zh-CN"/>
              </w:rPr>
              <w:t>Земельные участки (территории) общего пользования</w:t>
            </w:r>
          </w:p>
        </w:tc>
        <w:tc>
          <w:tcPr>
            <w:tcW w:w="1708" w:type="dxa"/>
            <w:tcMar>
              <w:bottom w:w="57" w:type="dxa"/>
            </w:tcMar>
            <w:vAlign w:val="center"/>
          </w:tcPr>
          <w:p w14:paraId="22352A05" w14:textId="77777777" w:rsidR="00B4734B" w:rsidRPr="00E93049" w:rsidRDefault="00B4734B"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lang w:eastAsia="zh-CN"/>
              </w:rPr>
              <w:t>12.0</w:t>
            </w:r>
          </w:p>
        </w:tc>
      </w:tr>
      <w:tr w:rsidR="00E93049" w:rsidRPr="00E93049" w14:paraId="0B9377E2" w14:textId="77777777" w:rsidTr="00B56AF7">
        <w:trPr>
          <w:trHeight w:val="284"/>
          <w:jc w:val="right"/>
        </w:trPr>
        <w:tc>
          <w:tcPr>
            <w:tcW w:w="855" w:type="dxa"/>
            <w:tcMar>
              <w:bottom w:w="57" w:type="dxa"/>
            </w:tcMar>
            <w:vAlign w:val="center"/>
          </w:tcPr>
          <w:p w14:paraId="6510F343" w14:textId="77777777" w:rsidR="00B4734B" w:rsidRPr="00E93049" w:rsidRDefault="00B4734B" w:rsidP="00316CFD">
            <w:pPr>
              <w:numPr>
                <w:ilvl w:val="0"/>
                <w:numId w:val="102"/>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5651428E" w14:textId="77777777" w:rsidR="00B4734B" w:rsidRPr="00E93049" w:rsidRDefault="00B4734B"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lang w:eastAsia="zh-CN"/>
              </w:rPr>
              <w:t>Улично-дорожная сеть</w:t>
            </w:r>
          </w:p>
        </w:tc>
        <w:tc>
          <w:tcPr>
            <w:tcW w:w="1708" w:type="dxa"/>
            <w:tcMar>
              <w:bottom w:w="57" w:type="dxa"/>
            </w:tcMar>
            <w:vAlign w:val="center"/>
          </w:tcPr>
          <w:p w14:paraId="06732D09" w14:textId="77777777" w:rsidR="00B4734B" w:rsidRPr="00E93049" w:rsidRDefault="00B4734B"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lang w:eastAsia="zh-CN"/>
              </w:rPr>
              <w:t>12.0.1</w:t>
            </w:r>
          </w:p>
        </w:tc>
      </w:tr>
      <w:tr w:rsidR="00E93049" w:rsidRPr="00E93049" w14:paraId="2505CFEE" w14:textId="77777777" w:rsidTr="00B56AF7">
        <w:trPr>
          <w:trHeight w:val="284"/>
          <w:jc w:val="right"/>
        </w:trPr>
        <w:tc>
          <w:tcPr>
            <w:tcW w:w="855" w:type="dxa"/>
            <w:tcMar>
              <w:bottom w:w="57" w:type="dxa"/>
            </w:tcMar>
            <w:vAlign w:val="center"/>
          </w:tcPr>
          <w:p w14:paraId="336AC2C3" w14:textId="77777777" w:rsidR="00B4734B" w:rsidRPr="00E93049" w:rsidRDefault="00B4734B" w:rsidP="00316CFD">
            <w:pPr>
              <w:numPr>
                <w:ilvl w:val="0"/>
                <w:numId w:val="102"/>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21BE8C62" w14:textId="77777777" w:rsidR="00B4734B" w:rsidRPr="00E93049" w:rsidRDefault="00B4734B"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Благоустройство территории</w:t>
            </w:r>
          </w:p>
        </w:tc>
        <w:tc>
          <w:tcPr>
            <w:tcW w:w="1708" w:type="dxa"/>
            <w:tcMar>
              <w:bottom w:w="57" w:type="dxa"/>
            </w:tcMar>
            <w:vAlign w:val="center"/>
          </w:tcPr>
          <w:p w14:paraId="261C4167" w14:textId="77777777" w:rsidR="00B4734B" w:rsidRPr="00E93049" w:rsidRDefault="00B4734B"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lang w:eastAsia="zh-CN"/>
              </w:rPr>
              <w:t>12.0.2</w:t>
            </w:r>
          </w:p>
        </w:tc>
      </w:tr>
      <w:tr w:rsidR="00E93049" w:rsidRPr="00E93049" w14:paraId="79BBCD46" w14:textId="77777777" w:rsidTr="00B56AF7">
        <w:trPr>
          <w:trHeight w:val="284"/>
          <w:jc w:val="right"/>
        </w:trPr>
        <w:tc>
          <w:tcPr>
            <w:tcW w:w="10206" w:type="dxa"/>
            <w:gridSpan w:val="3"/>
            <w:tcMar>
              <w:bottom w:w="57" w:type="dxa"/>
            </w:tcMar>
            <w:vAlign w:val="center"/>
          </w:tcPr>
          <w:p w14:paraId="6B06AA2F" w14:textId="77777777" w:rsidR="00B4734B" w:rsidRPr="00E93049" w:rsidRDefault="00B4734B"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Условно разрешенные виды использования</w:t>
            </w:r>
          </w:p>
        </w:tc>
      </w:tr>
      <w:tr w:rsidR="00E93049" w:rsidRPr="00E93049" w14:paraId="783130C1" w14:textId="77777777" w:rsidTr="00B56AF7">
        <w:trPr>
          <w:trHeight w:val="284"/>
          <w:jc w:val="right"/>
        </w:trPr>
        <w:tc>
          <w:tcPr>
            <w:tcW w:w="855" w:type="dxa"/>
            <w:tcMar>
              <w:bottom w:w="57" w:type="dxa"/>
            </w:tcMar>
            <w:vAlign w:val="center"/>
          </w:tcPr>
          <w:p w14:paraId="34BEEE8A" w14:textId="77777777" w:rsidR="00B4734B" w:rsidRPr="00E93049" w:rsidRDefault="00B4734B" w:rsidP="00316CFD">
            <w:pPr>
              <w:numPr>
                <w:ilvl w:val="0"/>
                <w:numId w:val="102"/>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1BD20491" w14:textId="77777777" w:rsidR="00B4734B" w:rsidRPr="00E93049" w:rsidRDefault="00B4734B"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Не установлены</w:t>
            </w:r>
          </w:p>
        </w:tc>
        <w:tc>
          <w:tcPr>
            <w:tcW w:w="1708" w:type="dxa"/>
            <w:tcMar>
              <w:bottom w:w="57" w:type="dxa"/>
            </w:tcMar>
            <w:vAlign w:val="center"/>
          </w:tcPr>
          <w:p w14:paraId="6305FFBF" w14:textId="77777777" w:rsidR="00B4734B" w:rsidRPr="00E93049" w:rsidRDefault="00B4734B"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lang w:eastAsia="zh-CN"/>
              </w:rPr>
              <w:t>–</w:t>
            </w:r>
          </w:p>
        </w:tc>
      </w:tr>
      <w:tr w:rsidR="00E93049" w:rsidRPr="00E93049" w14:paraId="2EDDDE75" w14:textId="77777777" w:rsidTr="00B56AF7">
        <w:trPr>
          <w:trHeight w:val="284"/>
          <w:jc w:val="right"/>
        </w:trPr>
        <w:tc>
          <w:tcPr>
            <w:tcW w:w="10206" w:type="dxa"/>
            <w:gridSpan w:val="3"/>
            <w:tcMar>
              <w:bottom w:w="57" w:type="dxa"/>
            </w:tcMar>
            <w:vAlign w:val="center"/>
          </w:tcPr>
          <w:p w14:paraId="12284B4F" w14:textId="77777777" w:rsidR="00B4734B" w:rsidRPr="00E93049" w:rsidRDefault="00B4734B"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Вспомогательные виды разрешенного использования</w:t>
            </w:r>
          </w:p>
        </w:tc>
      </w:tr>
      <w:tr w:rsidR="00E93049" w:rsidRPr="00E93049" w14:paraId="6DE5943A" w14:textId="77777777" w:rsidTr="00B56AF7">
        <w:trPr>
          <w:trHeight w:val="284"/>
          <w:jc w:val="right"/>
        </w:trPr>
        <w:tc>
          <w:tcPr>
            <w:tcW w:w="855" w:type="dxa"/>
            <w:tcMar>
              <w:bottom w:w="57" w:type="dxa"/>
            </w:tcMar>
            <w:vAlign w:val="center"/>
          </w:tcPr>
          <w:p w14:paraId="10ABF04B" w14:textId="77777777" w:rsidR="00B4734B" w:rsidRPr="00E93049" w:rsidRDefault="00B4734B" w:rsidP="00316CFD">
            <w:pPr>
              <w:numPr>
                <w:ilvl w:val="0"/>
                <w:numId w:val="102"/>
              </w:numPr>
              <w:spacing w:after="0" w:line="240" w:lineRule="auto"/>
              <w:ind w:left="568" w:hanging="284"/>
              <w:jc w:val="center"/>
              <w:rPr>
                <w:rFonts w:ascii="Times New Roman" w:hAnsi="Times New Roman" w:cs="Times New Roman"/>
                <w:sz w:val="24"/>
                <w:szCs w:val="24"/>
              </w:rPr>
            </w:pPr>
          </w:p>
        </w:tc>
        <w:tc>
          <w:tcPr>
            <w:tcW w:w="7643" w:type="dxa"/>
            <w:tcMar>
              <w:bottom w:w="57" w:type="dxa"/>
            </w:tcMar>
            <w:vAlign w:val="center"/>
          </w:tcPr>
          <w:p w14:paraId="2F2E3328" w14:textId="77777777" w:rsidR="00B4734B" w:rsidRPr="00E93049" w:rsidRDefault="00B4734B"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Не установлены</w:t>
            </w:r>
          </w:p>
        </w:tc>
        <w:tc>
          <w:tcPr>
            <w:tcW w:w="1708" w:type="dxa"/>
            <w:tcMar>
              <w:bottom w:w="57" w:type="dxa"/>
            </w:tcMar>
            <w:vAlign w:val="center"/>
          </w:tcPr>
          <w:p w14:paraId="1A6D4B11" w14:textId="77777777" w:rsidR="00B4734B" w:rsidRPr="00E93049" w:rsidRDefault="00B4734B"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lang w:eastAsia="zh-CN"/>
              </w:rPr>
              <w:t>–</w:t>
            </w:r>
          </w:p>
        </w:tc>
      </w:tr>
    </w:tbl>
    <w:p w14:paraId="1B747919" w14:textId="54818230" w:rsidR="00B4734B" w:rsidRPr="00E93049" w:rsidRDefault="00B4734B" w:rsidP="00316CFD">
      <w:pPr>
        <w:numPr>
          <w:ilvl w:val="0"/>
          <w:numId w:val="101"/>
        </w:numPr>
        <w:spacing w:before="120" w:after="12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lastRenderedPageBreak/>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E93049">
        <w:rPr>
          <w:rFonts w:ascii="Times New Roman" w:hAnsi="Times New Roman" w:cs="Times New Roman"/>
          <w:sz w:val="28"/>
          <w:szCs w:val="28"/>
        </w:rPr>
        <w:br/>
        <w:t xml:space="preserve">(с учетом положений частей 6, </w:t>
      </w:r>
      <w:r w:rsidR="00BD73FC" w:rsidRPr="00E93049">
        <w:rPr>
          <w:rFonts w:ascii="Times New Roman" w:hAnsi="Times New Roman" w:cs="Times New Roman"/>
          <w:sz w:val="28"/>
          <w:szCs w:val="28"/>
        </w:rPr>
        <w:t xml:space="preserve">7, </w:t>
      </w:r>
      <w:r w:rsidRPr="00E93049">
        <w:rPr>
          <w:rFonts w:ascii="Times New Roman" w:hAnsi="Times New Roman" w:cs="Times New Roman"/>
          <w:sz w:val="28"/>
          <w:szCs w:val="28"/>
        </w:rPr>
        <w:t>8 статьи 23 настоящих Правил):</w:t>
      </w:r>
    </w:p>
    <w:tbl>
      <w:tblPr>
        <w:tblW w:w="1020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6172"/>
        <w:gridCol w:w="1730"/>
        <w:gridCol w:w="1730"/>
      </w:tblGrid>
      <w:tr w:rsidR="00E93049" w:rsidRPr="00E93049" w14:paraId="44C829C6" w14:textId="77777777" w:rsidTr="00B56AF7">
        <w:trPr>
          <w:trHeight w:val="284"/>
          <w:tblHeader/>
          <w:jc w:val="right"/>
        </w:trPr>
        <w:tc>
          <w:tcPr>
            <w:tcW w:w="574" w:type="dxa"/>
            <w:vMerge w:val="restart"/>
            <w:tcMar>
              <w:top w:w="28" w:type="dxa"/>
              <w:left w:w="57" w:type="dxa"/>
              <w:bottom w:w="57" w:type="dxa"/>
              <w:right w:w="28" w:type="dxa"/>
            </w:tcMar>
            <w:vAlign w:val="center"/>
          </w:tcPr>
          <w:p w14:paraId="5E5669A7" w14:textId="77777777" w:rsidR="00B4734B" w:rsidRPr="00E93049" w:rsidRDefault="00B4734B"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w:t>
            </w:r>
          </w:p>
          <w:p w14:paraId="34202700" w14:textId="77777777" w:rsidR="00B4734B" w:rsidRPr="00E93049" w:rsidRDefault="00B4734B"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п/п</w:t>
            </w:r>
          </w:p>
        </w:tc>
        <w:tc>
          <w:tcPr>
            <w:tcW w:w="6172" w:type="dxa"/>
            <w:vMerge w:val="restart"/>
            <w:tcMar>
              <w:top w:w="28" w:type="dxa"/>
              <w:left w:w="57" w:type="dxa"/>
              <w:bottom w:w="57" w:type="dxa"/>
              <w:right w:w="28" w:type="dxa"/>
            </w:tcMar>
            <w:vAlign w:val="center"/>
          </w:tcPr>
          <w:p w14:paraId="50850417" w14:textId="77777777" w:rsidR="00B4734B" w:rsidRPr="00E93049" w:rsidRDefault="00B4734B"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Вид разрешенного использования</w:t>
            </w:r>
          </w:p>
          <w:p w14:paraId="19FABF13" w14:textId="77777777" w:rsidR="00B4734B" w:rsidRPr="00E93049" w:rsidRDefault="00B4734B"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земельного участка (код)</w:t>
            </w:r>
          </w:p>
        </w:tc>
        <w:tc>
          <w:tcPr>
            <w:tcW w:w="3460" w:type="dxa"/>
            <w:gridSpan w:val="2"/>
            <w:tcMar>
              <w:top w:w="28" w:type="dxa"/>
              <w:left w:w="57" w:type="dxa"/>
              <w:bottom w:w="57" w:type="dxa"/>
              <w:right w:w="28" w:type="dxa"/>
            </w:tcMar>
            <w:vAlign w:val="center"/>
          </w:tcPr>
          <w:p w14:paraId="4380F1C7" w14:textId="77777777" w:rsidR="00B4734B" w:rsidRPr="00E93049" w:rsidRDefault="00B4734B"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Предельные значения</w:t>
            </w:r>
          </w:p>
        </w:tc>
      </w:tr>
      <w:tr w:rsidR="00E93049" w:rsidRPr="00E93049" w14:paraId="11E63DAA" w14:textId="77777777" w:rsidTr="00B56AF7">
        <w:trPr>
          <w:trHeight w:val="284"/>
          <w:tblHeader/>
          <w:jc w:val="right"/>
        </w:trPr>
        <w:tc>
          <w:tcPr>
            <w:tcW w:w="574" w:type="dxa"/>
            <w:vMerge/>
            <w:tcMar>
              <w:top w:w="28" w:type="dxa"/>
              <w:left w:w="57" w:type="dxa"/>
              <w:bottom w:w="57" w:type="dxa"/>
              <w:right w:w="28" w:type="dxa"/>
            </w:tcMar>
            <w:vAlign w:val="center"/>
          </w:tcPr>
          <w:p w14:paraId="4DF75989" w14:textId="77777777" w:rsidR="00B4734B" w:rsidRPr="00E93049" w:rsidRDefault="00B4734B" w:rsidP="00B56AF7">
            <w:pPr>
              <w:spacing w:after="0" w:line="240" w:lineRule="auto"/>
              <w:jc w:val="center"/>
              <w:rPr>
                <w:rFonts w:ascii="Times New Roman" w:hAnsi="Times New Roman" w:cs="Times New Roman"/>
                <w:sz w:val="24"/>
                <w:szCs w:val="24"/>
              </w:rPr>
            </w:pPr>
          </w:p>
        </w:tc>
        <w:tc>
          <w:tcPr>
            <w:tcW w:w="6172" w:type="dxa"/>
            <w:vMerge/>
            <w:tcMar>
              <w:top w:w="28" w:type="dxa"/>
              <w:left w:w="57" w:type="dxa"/>
              <w:bottom w:w="57" w:type="dxa"/>
              <w:right w:w="28" w:type="dxa"/>
            </w:tcMar>
            <w:vAlign w:val="center"/>
          </w:tcPr>
          <w:p w14:paraId="2532B6FC" w14:textId="77777777" w:rsidR="00B4734B" w:rsidRPr="00E93049" w:rsidRDefault="00B4734B" w:rsidP="00B56AF7">
            <w:pPr>
              <w:spacing w:after="0" w:line="240" w:lineRule="auto"/>
              <w:rPr>
                <w:rFonts w:ascii="Times New Roman" w:hAnsi="Times New Roman" w:cs="Times New Roman"/>
                <w:sz w:val="24"/>
                <w:szCs w:val="24"/>
              </w:rPr>
            </w:pPr>
          </w:p>
        </w:tc>
        <w:tc>
          <w:tcPr>
            <w:tcW w:w="1730" w:type="dxa"/>
            <w:tcMar>
              <w:top w:w="28" w:type="dxa"/>
              <w:left w:w="57" w:type="dxa"/>
              <w:bottom w:w="57" w:type="dxa"/>
              <w:right w:w="28" w:type="dxa"/>
            </w:tcMar>
            <w:vAlign w:val="center"/>
          </w:tcPr>
          <w:p w14:paraId="25A2AFB3" w14:textId="77777777" w:rsidR="00B4734B" w:rsidRPr="00E93049" w:rsidRDefault="00B4734B"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Минимальные</w:t>
            </w:r>
          </w:p>
        </w:tc>
        <w:tc>
          <w:tcPr>
            <w:tcW w:w="1730" w:type="dxa"/>
            <w:tcMar>
              <w:top w:w="28" w:type="dxa"/>
              <w:left w:w="57" w:type="dxa"/>
              <w:bottom w:w="57" w:type="dxa"/>
              <w:right w:w="28" w:type="dxa"/>
            </w:tcMar>
            <w:vAlign w:val="center"/>
          </w:tcPr>
          <w:p w14:paraId="6D3B2ACF" w14:textId="77777777" w:rsidR="00B4734B" w:rsidRPr="00E93049" w:rsidRDefault="00B4734B"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Максимальные</w:t>
            </w:r>
          </w:p>
        </w:tc>
      </w:tr>
      <w:tr w:rsidR="00E93049" w:rsidRPr="00E93049" w14:paraId="520DFD05" w14:textId="77777777" w:rsidTr="00B56AF7">
        <w:trPr>
          <w:trHeight w:val="284"/>
          <w:jc w:val="right"/>
        </w:trPr>
        <w:tc>
          <w:tcPr>
            <w:tcW w:w="574" w:type="dxa"/>
            <w:tcMar>
              <w:top w:w="28" w:type="dxa"/>
              <w:left w:w="57" w:type="dxa"/>
              <w:bottom w:w="57" w:type="dxa"/>
              <w:right w:w="28" w:type="dxa"/>
            </w:tcMar>
            <w:vAlign w:val="center"/>
          </w:tcPr>
          <w:p w14:paraId="48D85CFA" w14:textId="77777777" w:rsidR="00B4734B" w:rsidRPr="00E93049" w:rsidRDefault="00B4734B" w:rsidP="00316CFD">
            <w:pPr>
              <w:numPr>
                <w:ilvl w:val="0"/>
                <w:numId w:val="103"/>
              </w:numPr>
              <w:spacing w:after="0" w:line="240" w:lineRule="auto"/>
              <w:ind w:left="227" w:hanging="227"/>
              <w:jc w:val="right"/>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2F73C1D5" w14:textId="77777777" w:rsidR="00B4734B" w:rsidRPr="00E93049" w:rsidRDefault="00B4734B"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Предельные (минимальные и (или) максимальные) размеры земельных участков,</w:t>
            </w:r>
          </w:p>
          <w:p w14:paraId="06DFC826" w14:textId="77777777" w:rsidR="00B4734B" w:rsidRPr="00E93049" w:rsidRDefault="00B4734B" w:rsidP="00B56AF7">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в том числе их площадь, кв. м</w:t>
            </w:r>
          </w:p>
        </w:tc>
      </w:tr>
      <w:tr w:rsidR="00E93049" w:rsidRPr="00E93049" w14:paraId="33CE8F7C" w14:textId="77777777" w:rsidTr="00B56AF7">
        <w:trPr>
          <w:trHeight w:val="284"/>
          <w:jc w:val="right"/>
        </w:trPr>
        <w:tc>
          <w:tcPr>
            <w:tcW w:w="574" w:type="dxa"/>
            <w:tcMar>
              <w:top w:w="28" w:type="dxa"/>
              <w:left w:w="57" w:type="dxa"/>
              <w:bottom w:w="57" w:type="dxa"/>
              <w:right w:w="28" w:type="dxa"/>
            </w:tcMar>
            <w:vAlign w:val="center"/>
          </w:tcPr>
          <w:p w14:paraId="7DB090E3" w14:textId="77777777" w:rsidR="00B4734B" w:rsidRPr="00E93049" w:rsidRDefault="00B4734B" w:rsidP="00316CFD">
            <w:pPr>
              <w:numPr>
                <w:ilvl w:val="0"/>
                <w:numId w:val="104"/>
              </w:numPr>
              <w:spacing w:after="0" w:line="240" w:lineRule="auto"/>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79B36021" w14:textId="4FDAB530" w:rsidR="00B4734B" w:rsidRPr="00E93049" w:rsidRDefault="00B54113" w:rsidP="006A2280">
            <w:pPr>
              <w:spacing w:after="0" w:line="240" w:lineRule="auto"/>
              <w:rPr>
                <w:rFonts w:ascii="Times New Roman" w:hAnsi="Times New Roman" w:cs="Times New Roman"/>
                <w:sz w:val="24"/>
                <w:szCs w:val="24"/>
              </w:rPr>
            </w:pPr>
            <w:r w:rsidRPr="00E93049">
              <w:rPr>
                <w:rFonts w:ascii="Times New Roman" w:hAnsi="Times New Roman" w:cs="Times New Roman"/>
                <w:sz w:val="24"/>
                <w:szCs w:val="24"/>
              </w:rPr>
              <w:t xml:space="preserve">5.1.3, </w:t>
            </w:r>
            <w:r w:rsidR="00B4734B" w:rsidRPr="00E93049">
              <w:rPr>
                <w:rFonts w:ascii="Times New Roman" w:hAnsi="Times New Roman" w:cs="Times New Roman"/>
                <w:sz w:val="24"/>
                <w:szCs w:val="24"/>
              </w:rPr>
              <w:t>12.0.2</w:t>
            </w:r>
          </w:p>
        </w:tc>
        <w:tc>
          <w:tcPr>
            <w:tcW w:w="3460" w:type="dxa"/>
            <w:gridSpan w:val="2"/>
            <w:tcMar>
              <w:top w:w="28" w:type="dxa"/>
              <w:left w:w="57" w:type="dxa"/>
              <w:bottom w:w="57" w:type="dxa"/>
              <w:right w:w="28" w:type="dxa"/>
            </w:tcMar>
            <w:vAlign w:val="center"/>
          </w:tcPr>
          <w:p w14:paraId="717BC201" w14:textId="77777777" w:rsidR="00B4734B" w:rsidRPr="00E93049" w:rsidRDefault="00B4734B" w:rsidP="00B56AF7">
            <w:pPr>
              <w:spacing w:after="0" w:line="240" w:lineRule="auto"/>
              <w:jc w:val="center"/>
              <w:rPr>
                <w:rFonts w:ascii="Times New Roman" w:hAnsi="Times New Roman" w:cs="Times New Roman"/>
                <w:sz w:val="24"/>
                <w:szCs w:val="24"/>
              </w:rPr>
            </w:pPr>
            <w:r w:rsidRPr="00E93049">
              <w:rPr>
                <w:rFonts w:ascii="Times New Roman" w:hAnsi="Times New Roman" w:cs="Times New Roman"/>
                <w:sz w:val="24"/>
                <w:szCs w:val="24"/>
              </w:rPr>
              <w:t>Не подлежат установлению</w:t>
            </w:r>
          </w:p>
        </w:tc>
      </w:tr>
    </w:tbl>
    <w:p w14:paraId="619BFD2C" w14:textId="77777777" w:rsidR="00DE210D" w:rsidRPr="00E93049" w:rsidRDefault="00DE210D" w:rsidP="00316CFD">
      <w:pPr>
        <w:numPr>
          <w:ilvl w:val="0"/>
          <w:numId w:val="101"/>
        </w:numPr>
        <w:spacing w:before="120" w:after="120" w:line="240" w:lineRule="auto"/>
        <w:ind w:left="0" w:firstLine="709"/>
        <w:jc w:val="both"/>
        <w:rPr>
          <w:rFonts w:ascii="Times New Roman" w:hAnsi="Times New Roman" w:cs="Times New Roman"/>
          <w:sz w:val="28"/>
          <w:szCs w:val="28"/>
        </w:rPr>
      </w:pPr>
      <w:r w:rsidRPr="00E93049">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384C7367" w14:textId="77777777" w:rsidR="00DE210D" w:rsidRPr="00E93049" w:rsidRDefault="00DE210D" w:rsidP="00DE210D">
      <w:pPr>
        <w:spacing w:after="0" w:line="240" w:lineRule="auto"/>
        <w:ind w:firstLine="709"/>
        <w:jc w:val="both"/>
        <w:rPr>
          <w:rFonts w:ascii="Times New Roman" w:hAnsi="Times New Roman" w:cs="Times New Roman"/>
          <w:sz w:val="28"/>
          <w:szCs w:val="28"/>
        </w:rPr>
      </w:pPr>
      <w:r w:rsidRPr="00E93049">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67F3F7E7" w14:textId="77777777" w:rsidR="00DE210D" w:rsidRPr="00E93049" w:rsidRDefault="00DE210D" w:rsidP="00DE210D">
      <w:pPr>
        <w:spacing w:after="0" w:line="240" w:lineRule="auto"/>
        <w:ind w:firstLine="709"/>
        <w:jc w:val="both"/>
        <w:rPr>
          <w:rFonts w:ascii="Times New Roman" w:hAnsi="Times New Roman" w:cs="Times New Roman"/>
          <w:sz w:val="28"/>
          <w:szCs w:val="28"/>
        </w:rPr>
      </w:pPr>
      <w:r w:rsidRPr="00E93049">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12 настоящих Правил.</w:t>
      </w:r>
    </w:p>
    <w:p w14:paraId="1DF3D657" w14:textId="5D00AA5E" w:rsidR="00B4734B" w:rsidRDefault="00B4734B" w:rsidP="00AA16A1">
      <w:pPr>
        <w:spacing w:after="0" w:line="240" w:lineRule="auto"/>
        <w:contextualSpacing/>
        <w:jc w:val="both"/>
        <w:rPr>
          <w:rFonts w:ascii="Times New Roman" w:eastAsia="Calibri" w:hAnsi="Times New Roman" w:cs="Times New Roman"/>
          <w:sz w:val="28"/>
          <w:szCs w:val="28"/>
          <w:highlight w:val="yellow"/>
        </w:rPr>
      </w:pPr>
    </w:p>
    <w:p w14:paraId="7D94C0BF" w14:textId="4EB34F1B" w:rsidR="00432D23" w:rsidRDefault="00432D23">
      <w:pPr>
        <w:rPr>
          <w:rFonts w:ascii="Times New Roman" w:eastAsia="Calibri" w:hAnsi="Times New Roman" w:cs="Times New Roman"/>
          <w:sz w:val="28"/>
          <w:szCs w:val="28"/>
          <w:highlight w:val="yellow"/>
        </w:rPr>
      </w:pPr>
      <w:r>
        <w:rPr>
          <w:rFonts w:ascii="Times New Roman" w:eastAsia="Calibri" w:hAnsi="Times New Roman" w:cs="Times New Roman"/>
          <w:sz w:val="28"/>
          <w:szCs w:val="28"/>
          <w:highlight w:val="yellow"/>
        </w:rPr>
        <w:br w:type="page"/>
      </w:r>
    </w:p>
    <w:p w14:paraId="4AD52382" w14:textId="77777777" w:rsidR="00432D23" w:rsidRPr="001422F9" w:rsidRDefault="00432D23" w:rsidP="00432D23">
      <w:pPr>
        <w:spacing w:before="240" w:after="120" w:line="240" w:lineRule="auto"/>
        <w:jc w:val="center"/>
        <w:outlineLvl w:val="1"/>
        <w:rPr>
          <w:rFonts w:ascii="Times New Roman" w:hAnsi="Times New Roman" w:cs="Times New Roman"/>
          <w:b/>
          <w:bCs/>
          <w:sz w:val="28"/>
          <w:szCs w:val="28"/>
        </w:rPr>
      </w:pPr>
      <w:bookmarkStart w:id="97" w:name="_Toc102658121"/>
      <w:bookmarkStart w:id="98" w:name="_Toc121498758"/>
      <w:bookmarkStart w:id="99" w:name="_Toc163828633"/>
      <w:bookmarkStart w:id="100" w:name="_Toc190600613"/>
      <w:bookmarkStart w:id="101" w:name="_Toc202459524"/>
      <w:r w:rsidRPr="001422F9">
        <w:rPr>
          <w:rFonts w:ascii="Times New Roman" w:hAnsi="Times New Roman" w:cs="Times New Roman"/>
          <w:b/>
          <w:bCs/>
          <w:sz w:val="28"/>
          <w:szCs w:val="28"/>
        </w:rPr>
        <w:lastRenderedPageBreak/>
        <w:t>ГЛАВА 12.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97"/>
      <w:bookmarkEnd w:id="98"/>
      <w:bookmarkEnd w:id="99"/>
      <w:bookmarkEnd w:id="100"/>
      <w:bookmarkEnd w:id="101"/>
    </w:p>
    <w:p w14:paraId="6DC0137B" w14:textId="02C9C007" w:rsidR="00432D23" w:rsidRPr="001422F9" w:rsidRDefault="00432D23" w:rsidP="00432D23">
      <w:pPr>
        <w:keepNext/>
        <w:spacing w:before="240" w:after="120" w:line="240" w:lineRule="auto"/>
        <w:jc w:val="center"/>
        <w:outlineLvl w:val="2"/>
        <w:rPr>
          <w:rFonts w:ascii="Times New Roman" w:eastAsia="Calibri" w:hAnsi="Times New Roman" w:cs="Times New Roman"/>
          <w:b/>
          <w:bCs/>
          <w:sz w:val="28"/>
          <w:szCs w:val="28"/>
        </w:rPr>
      </w:pPr>
      <w:bookmarkStart w:id="102" w:name="_Toc102658122"/>
      <w:bookmarkStart w:id="103" w:name="_Toc121498759"/>
      <w:bookmarkStart w:id="104" w:name="_Toc140746085"/>
      <w:bookmarkStart w:id="105" w:name="_Toc163828634"/>
      <w:bookmarkStart w:id="106" w:name="_Toc190600614"/>
      <w:bookmarkStart w:id="107" w:name="_Toc202459525"/>
      <w:r w:rsidRPr="001422F9">
        <w:rPr>
          <w:rFonts w:ascii="Times New Roman" w:eastAsia="Calibri" w:hAnsi="Times New Roman" w:cs="Times New Roman"/>
          <w:b/>
          <w:bCs/>
          <w:sz w:val="28"/>
          <w:szCs w:val="28"/>
        </w:rPr>
        <w:t xml:space="preserve">Статья </w:t>
      </w:r>
      <w:r w:rsidR="005C424E">
        <w:rPr>
          <w:rFonts w:ascii="Times New Roman" w:eastAsia="Calibri" w:hAnsi="Times New Roman" w:cs="Times New Roman"/>
          <w:b/>
          <w:bCs/>
          <w:sz w:val="28"/>
          <w:szCs w:val="28"/>
        </w:rPr>
        <w:t>40</w:t>
      </w:r>
      <w:r w:rsidRPr="001422F9">
        <w:rPr>
          <w:rFonts w:ascii="Times New Roman" w:eastAsia="Calibri" w:hAnsi="Times New Roman" w:cs="Times New Roman"/>
          <w:b/>
          <w:bCs/>
          <w:sz w:val="28"/>
          <w:szCs w:val="28"/>
        </w:rPr>
        <w:t>. Общие положения</w:t>
      </w:r>
      <w:bookmarkEnd w:id="102"/>
      <w:bookmarkEnd w:id="103"/>
      <w:bookmarkEnd w:id="104"/>
      <w:bookmarkEnd w:id="105"/>
      <w:bookmarkEnd w:id="106"/>
      <w:bookmarkEnd w:id="107"/>
    </w:p>
    <w:p w14:paraId="7CB84D0A" w14:textId="77777777" w:rsidR="00432D23" w:rsidRPr="001422F9" w:rsidRDefault="00432D23" w:rsidP="000732C1">
      <w:pPr>
        <w:numPr>
          <w:ilvl w:val="0"/>
          <w:numId w:val="114"/>
        </w:numPr>
        <w:spacing w:after="0" w:line="240" w:lineRule="auto"/>
        <w:ind w:left="0" w:firstLine="709"/>
        <w:contextualSpacing/>
        <w:jc w:val="both"/>
        <w:rPr>
          <w:rFonts w:ascii="Times New Roman" w:eastAsia="Calibri" w:hAnsi="Times New Roman" w:cs="Times New Roman"/>
          <w:sz w:val="28"/>
          <w:szCs w:val="28"/>
        </w:rPr>
      </w:pPr>
      <w:r w:rsidRPr="001422F9">
        <w:rPr>
          <w:rFonts w:ascii="Times New Roman" w:eastAsia="Calibri" w:hAnsi="Times New Roman" w:cs="Times New Roman"/>
          <w:sz w:val="28"/>
          <w:szCs w:val="28"/>
        </w:rPr>
        <w:t>Использование земельных участков и объектов капитального строительства могут быть ограничены по основаниям, установленным законодательством Российской Федерации.</w:t>
      </w:r>
    </w:p>
    <w:p w14:paraId="45708679" w14:textId="77777777" w:rsidR="00432D23" w:rsidRPr="001422F9" w:rsidRDefault="00432D23" w:rsidP="000732C1">
      <w:pPr>
        <w:numPr>
          <w:ilvl w:val="0"/>
          <w:numId w:val="114"/>
        </w:numPr>
        <w:spacing w:after="0" w:line="240" w:lineRule="auto"/>
        <w:ind w:left="0" w:firstLine="709"/>
        <w:contextualSpacing/>
        <w:jc w:val="both"/>
        <w:rPr>
          <w:rFonts w:ascii="Times New Roman" w:eastAsia="Calibri" w:hAnsi="Times New Roman" w:cs="Times New Roman"/>
          <w:sz w:val="28"/>
          <w:szCs w:val="28"/>
        </w:rPr>
      </w:pPr>
      <w:r w:rsidRPr="001422F9">
        <w:rPr>
          <w:rFonts w:ascii="Times New Roman" w:eastAsia="Calibri" w:hAnsi="Times New Roman" w:cs="Times New Roman"/>
          <w:sz w:val="28"/>
          <w:szCs w:val="28"/>
        </w:rPr>
        <w:t>Могут устанавливаться следующие ограничения использование земельных участков и объектов капитального строительства:</w:t>
      </w:r>
    </w:p>
    <w:p w14:paraId="08E3A3F5" w14:textId="77777777" w:rsidR="00432D23" w:rsidRPr="001422F9" w:rsidRDefault="00432D23" w:rsidP="000732C1">
      <w:pPr>
        <w:numPr>
          <w:ilvl w:val="0"/>
          <w:numId w:val="115"/>
        </w:numPr>
        <w:spacing w:after="0" w:line="240" w:lineRule="auto"/>
        <w:ind w:left="0" w:firstLine="709"/>
        <w:contextualSpacing/>
        <w:jc w:val="both"/>
        <w:rPr>
          <w:rFonts w:ascii="Times New Roman" w:eastAsia="Calibri" w:hAnsi="Times New Roman" w:cs="Times New Roman"/>
          <w:sz w:val="28"/>
          <w:szCs w:val="28"/>
        </w:rPr>
      </w:pPr>
      <w:r w:rsidRPr="001422F9">
        <w:rPr>
          <w:rFonts w:ascii="Times New Roman" w:eastAsia="Calibri" w:hAnsi="Times New Roman" w:cs="Times New Roman"/>
          <w:sz w:val="28"/>
          <w:szCs w:val="28"/>
        </w:rPr>
        <w:t>ограничения использования земельных участков и объектов капитального строительства в зонах с особыми условиями использования территорий;</w:t>
      </w:r>
    </w:p>
    <w:p w14:paraId="201592DF" w14:textId="77777777" w:rsidR="00432D23" w:rsidRPr="001422F9" w:rsidRDefault="00432D23" w:rsidP="000732C1">
      <w:pPr>
        <w:numPr>
          <w:ilvl w:val="0"/>
          <w:numId w:val="115"/>
        </w:numPr>
        <w:spacing w:after="0" w:line="240" w:lineRule="auto"/>
        <w:ind w:left="0" w:firstLine="709"/>
        <w:contextualSpacing/>
        <w:jc w:val="both"/>
        <w:rPr>
          <w:rFonts w:ascii="Times New Roman" w:eastAsia="Calibri" w:hAnsi="Times New Roman" w:cs="Times New Roman"/>
          <w:sz w:val="28"/>
          <w:szCs w:val="28"/>
        </w:rPr>
      </w:pPr>
      <w:r w:rsidRPr="001422F9">
        <w:rPr>
          <w:rFonts w:ascii="Times New Roman" w:eastAsia="Calibri" w:hAnsi="Times New Roman" w:cs="Times New Roman"/>
          <w:sz w:val="28"/>
          <w:szCs w:val="28"/>
        </w:rPr>
        <w:t xml:space="preserve">ограничения </w:t>
      </w:r>
      <w:proofErr w:type="spellStart"/>
      <w:r w:rsidRPr="001422F9">
        <w:rPr>
          <w:rFonts w:ascii="Times New Roman" w:eastAsia="Calibri" w:hAnsi="Times New Roman" w:cs="Times New Roman"/>
          <w:sz w:val="28"/>
          <w:szCs w:val="28"/>
        </w:rPr>
        <w:t>оборотоспособности</w:t>
      </w:r>
      <w:proofErr w:type="spellEnd"/>
      <w:r w:rsidRPr="001422F9">
        <w:rPr>
          <w:rFonts w:ascii="Times New Roman" w:eastAsia="Calibri" w:hAnsi="Times New Roman" w:cs="Times New Roman"/>
          <w:sz w:val="28"/>
          <w:szCs w:val="28"/>
        </w:rPr>
        <w:t xml:space="preserve"> земельных участков, установленные статьей 27 Земельного кодекса Российской Федерации;</w:t>
      </w:r>
    </w:p>
    <w:p w14:paraId="76B03692" w14:textId="77777777" w:rsidR="00432D23" w:rsidRPr="001422F9" w:rsidRDefault="00432D23" w:rsidP="000732C1">
      <w:pPr>
        <w:numPr>
          <w:ilvl w:val="0"/>
          <w:numId w:val="115"/>
        </w:numPr>
        <w:spacing w:after="0" w:line="240" w:lineRule="auto"/>
        <w:ind w:left="0" w:firstLine="709"/>
        <w:contextualSpacing/>
        <w:jc w:val="both"/>
        <w:rPr>
          <w:rFonts w:ascii="Times New Roman" w:eastAsia="Calibri" w:hAnsi="Times New Roman" w:cs="Times New Roman"/>
          <w:sz w:val="28"/>
          <w:szCs w:val="28"/>
        </w:rPr>
      </w:pPr>
      <w:r w:rsidRPr="001422F9">
        <w:rPr>
          <w:rFonts w:ascii="Times New Roman" w:eastAsia="Calibri" w:hAnsi="Times New Roman" w:cs="Times New Roman"/>
          <w:sz w:val="28"/>
          <w:szCs w:val="28"/>
        </w:rPr>
        <w:t>особые условия охраны окружающей среды, в том числе животного</w:t>
      </w:r>
      <w:r w:rsidRPr="001422F9">
        <w:rPr>
          <w:rFonts w:ascii="Times New Roman" w:eastAsia="Calibri" w:hAnsi="Times New Roman" w:cs="Times New Roman"/>
          <w:sz w:val="28"/>
          <w:szCs w:val="28"/>
        </w:rPr>
        <w:br/>
        <w:t>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14:paraId="612A7CC4" w14:textId="77777777" w:rsidR="00432D23" w:rsidRPr="001422F9" w:rsidRDefault="00432D23" w:rsidP="000732C1">
      <w:pPr>
        <w:numPr>
          <w:ilvl w:val="0"/>
          <w:numId w:val="115"/>
        </w:numPr>
        <w:spacing w:after="0" w:line="240" w:lineRule="auto"/>
        <w:ind w:left="0" w:firstLine="709"/>
        <w:contextualSpacing/>
        <w:jc w:val="both"/>
        <w:rPr>
          <w:rFonts w:ascii="Times New Roman" w:eastAsia="Calibri" w:hAnsi="Times New Roman" w:cs="Times New Roman"/>
          <w:sz w:val="28"/>
          <w:szCs w:val="28"/>
        </w:rPr>
      </w:pPr>
      <w:r w:rsidRPr="001422F9">
        <w:rPr>
          <w:rFonts w:ascii="Times New Roman" w:eastAsia="Calibri" w:hAnsi="Times New Roman" w:cs="Times New Roman"/>
          <w:sz w:val="28"/>
          <w:szCs w:val="28"/>
        </w:rPr>
        <w:t>иные ограничения использования земельных участков и объектов капитального строительства в случаях, установленных законодательством Российской Федерации.</w:t>
      </w:r>
    </w:p>
    <w:p w14:paraId="3601639D" w14:textId="77777777" w:rsidR="00432D23" w:rsidRPr="009431CE" w:rsidRDefault="00432D23" w:rsidP="000732C1">
      <w:pPr>
        <w:numPr>
          <w:ilvl w:val="0"/>
          <w:numId w:val="114"/>
        </w:numPr>
        <w:spacing w:after="0" w:line="240" w:lineRule="auto"/>
        <w:ind w:left="0" w:firstLine="709"/>
        <w:contextualSpacing/>
        <w:jc w:val="both"/>
        <w:rPr>
          <w:rFonts w:ascii="Times New Roman" w:eastAsia="Calibri" w:hAnsi="Times New Roman" w:cs="Times New Roman"/>
          <w:color w:val="000000" w:themeColor="text1"/>
          <w:sz w:val="28"/>
          <w:szCs w:val="28"/>
        </w:rPr>
      </w:pPr>
      <w:r w:rsidRPr="009431CE">
        <w:rPr>
          <w:rFonts w:ascii="Times New Roman" w:eastAsia="Calibri" w:hAnsi="Times New Roman" w:cs="Times New Roman"/>
          <w:color w:val="000000" w:themeColor="text1"/>
          <w:sz w:val="28"/>
          <w:szCs w:val="28"/>
        </w:rPr>
        <w:t>На территории муниципального образования установлены следующие зоны с особыми условиями использования территорий:</w:t>
      </w:r>
    </w:p>
    <w:p w14:paraId="32EAC7F5" w14:textId="7C0EA178" w:rsidR="00432D23" w:rsidRPr="009431CE" w:rsidRDefault="00432D23" w:rsidP="000732C1">
      <w:pPr>
        <w:numPr>
          <w:ilvl w:val="0"/>
          <w:numId w:val="116"/>
        </w:numPr>
        <w:spacing w:after="0" w:line="240" w:lineRule="auto"/>
        <w:ind w:left="0" w:firstLine="709"/>
        <w:contextualSpacing/>
        <w:jc w:val="both"/>
        <w:rPr>
          <w:rFonts w:ascii="Times New Roman" w:eastAsia="Calibri" w:hAnsi="Times New Roman" w:cs="Times New Roman"/>
          <w:color w:val="000000" w:themeColor="text1"/>
          <w:sz w:val="28"/>
          <w:szCs w:val="28"/>
        </w:rPr>
      </w:pPr>
      <w:r w:rsidRPr="009431CE">
        <w:rPr>
          <w:rFonts w:ascii="Times New Roman" w:eastAsia="Calibri" w:hAnsi="Times New Roman" w:cs="Times New Roman"/>
          <w:color w:val="000000" w:themeColor="text1"/>
          <w:sz w:val="28"/>
          <w:szCs w:val="28"/>
        </w:rPr>
        <w:t>Зон</w:t>
      </w:r>
      <w:r w:rsidR="00126268" w:rsidRPr="009431CE">
        <w:rPr>
          <w:rFonts w:ascii="Times New Roman" w:eastAsia="Calibri" w:hAnsi="Times New Roman" w:cs="Times New Roman"/>
          <w:color w:val="000000" w:themeColor="text1"/>
          <w:sz w:val="28"/>
          <w:szCs w:val="28"/>
        </w:rPr>
        <w:t>ы</w:t>
      </w:r>
      <w:r w:rsidRPr="009431CE">
        <w:rPr>
          <w:rFonts w:ascii="Times New Roman" w:eastAsia="Calibri" w:hAnsi="Times New Roman" w:cs="Times New Roman"/>
          <w:color w:val="000000" w:themeColor="text1"/>
          <w:sz w:val="28"/>
          <w:szCs w:val="28"/>
        </w:rPr>
        <w:t xml:space="preserve"> охраны объекта культурного наследия федерального значения</w:t>
      </w:r>
      <w:r w:rsidR="00174727">
        <w:rPr>
          <w:rFonts w:ascii="Times New Roman" w:eastAsia="Calibri" w:hAnsi="Times New Roman" w:cs="Times New Roman"/>
          <w:color w:val="000000" w:themeColor="text1"/>
          <w:sz w:val="28"/>
          <w:szCs w:val="28"/>
        </w:rPr>
        <w:t xml:space="preserve"> «Зеленый пояс Славы Ленинграда»:</w:t>
      </w:r>
    </w:p>
    <w:p w14:paraId="6F8849EB" w14:textId="5426A76F" w:rsidR="00432D23" w:rsidRPr="009431CE" w:rsidRDefault="00432D23" w:rsidP="000732C1">
      <w:pPr>
        <w:pStyle w:val="af3"/>
        <w:numPr>
          <w:ilvl w:val="0"/>
          <w:numId w:val="125"/>
        </w:numPr>
        <w:spacing w:after="0" w:line="240" w:lineRule="auto"/>
        <w:jc w:val="both"/>
        <w:rPr>
          <w:rFonts w:ascii="Times New Roman" w:eastAsia="Calibri" w:hAnsi="Times New Roman" w:cs="Times New Roman"/>
          <w:color w:val="000000" w:themeColor="text1"/>
          <w:sz w:val="28"/>
          <w:szCs w:val="28"/>
        </w:rPr>
      </w:pPr>
      <w:r w:rsidRPr="009431CE">
        <w:rPr>
          <w:rFonts w:ascii="Times New Roman" w:eastAsia="Calibri" w:hAnsi="Times New Roman" w:cs="Times New Roman"/>
          <w:color w:val="000000" w:themeColor="text1"/>
          <w:sz w:val="28"/>
          <w:szCs w:val="28"/>
        </w:rPr>
        <w:t>Охранная зона ОЗ</w:t>
      </w:r>
    </w:p>
    <w:p w14:paraId="5CF3682C" w14:textId="69F22B5B" w:rsidR="00432D23" w:rsidRPr="009431CE" w:rsidRDefault="00432D23" w:rsidP="000732C1">
      <w:pPr>
        <w:pStyle w:val="af3"/>
        <w:numPr>
          <w:ilvl w:val="0"/>
          <w:numId w:val="125"/>
        </w:numPr>
        <w:spacing w:after="0" w:line="240" w:lineRule="auto"/>
        <w:jc w:val="both"/>
        <w:rPr>
          <w:rFonts w:ascii="Times New Roman" w:eastAsia="Calibri" w:hAnsi="Times New Roman" w:cs="Times New Roman"/>
          <w:color w:val="000000" w:themeColor="text1"/>
          <w:sz w:val="28"/>
          <w:szCs w:val="28"/>
        </w:rPr>
      </w:pPr>
      <w:r w:rsidRPr="009431CE">
        <w:rPr>
          <w:rFonts w:ascii="Times New Roman" w:eastAsia="Calibri" w:hAnsi="Times New Roman" w:cs="Times New Roman"/>
          <w:color w:val="000000" w:themeColor="text1"/>
          <w:sz w:val="28"/>
          <w:szCs w:val="28"/>
        </w:rPr>
        <w:t xml:space="preserve">Охранная зона </w:t>
      </w:r>
      <w:r w:rsidR="00BB79A7" w:rsidRPr="009431CE">
        <w:rPr>
          <w:rFonts w:ascii="Times New Roman" w:eastAsia="Calibri" w:hAnsi="Times New Roman" w:cs="Times New Roman"/>
          <w:color w:val="000000" w:themeColor="text1"/>
          <w:sz w:val="28"/>
          <w:szCs w:val="28"/>
        </w:rPr>
        <w:t xml:space="preserve">памятника «Безымянная высота» </w:t>
      </w:r>
      <w:r w:rsidRPr="009431CE">
        <w:rPr>
          <w:rFonts w:ascii="Times New Roman" w:eastAsia="Calibri" w:hAnsi="Times New Roman" w:cs="Times New Roman"/>
          <w:color w:val="000000" w:themeColor="text1"/>
          <w:sz w:val="28"/>
          <w:szCs w:val="28"/>
        </w:rPr>
        <w:t>ОЗ</w:t>
      </w:r>
      <w:r w:rsidR="00BB79A7" w:rsidRPr="009431CE">
        <w:rPr>
          <w:rFonts w:ascii="Times New Roman" w:eastAsia="Calibri" w:hAnsi="Times New Roman" w:cs="Times New Roman"/>
          <w:color w:val="000000" w:themeColor="text1"/>
          <w:sz w:val="28"/>
          <w:szCs w:val="28"/>
        </w:rPr>
        <w:t>-а</w:t>
      </w:r>
    </w:p>
    <w:p w14:paraId="2CC332DD" w14:textId="0A7640B1" w:rsidR="00BB79A7" w:rsidRPr="009431CE" w:rsidRDefault="00BB79A7" w:rsidP="000732C1">
      <w:pPr>
        <w:numPr>
          <w:ilvl w:val="0"/>
          <w:numId w:val="116"/>
        </w:numPr>
        <w:spacing w:after="0" w:line="240" w:lineRule="auto"/>
        <w:ind w:left="0" w:firstLine="709"/>
        <w:contextualSpacing/>
        <w:jc w:val="both"/>
        <w:rPr>
          <w:rFonts w:ascii="Times New Roman" w:eastAsia="Calibri" w:hAnsi="Times New Roman" w:cs="Times New Roman"/>
          <w:color w:val="000000" w:themeColor="text1"/>
          <w:sz w:val="28"/>
          <w:szCs w:val="28"/>
        </w:rPr>
      </w:pPr>
      <w:r w:rsidRPr="009431CE">
        <w:rPr>
          <w:rFonts w:ascii="Times New Roman" w:eastAsia="Calibri" w:hAnsi="Times New Roman" w:cs="Times New Roman"/>
          <w:color w:val="000000" w:themeColor="text1"/>
          <w:sz w:val="28"/>
          <w:szCs w:val="28"/>
        </w:rPr>
        <w:t>Защитная зона объекта культурного наследия</w:t>
      </w:r>
    </w:p>
    <w:p w14:paraId="5A88A8DE" w14:textId="759C78B9" w:rsidR="00432D23" w:rsidRPr="009431CE" w:rsidRDefault="00432D23" w:rsidP="000732C1">
      <w:pPr>
        <w:numPr>
          <w:ilvl w:val="0"/>
          <w:numId w:val="116"/>
        </w:numPr>
        <w:spacing w:after="0" w:line="240" w:lineRule="auto"/>
        <w:ind w:left="0" w:firstLine="709"/>
        <w:contextualSpacing/>
        <w:jc w:val="both"/>
        <w:rPr>
          <w:rFonts w:ascii="Times New Roman" w:eastAsia="Calibri" w:hAnsi="Times New Roman" w:cs="Times New Roman"/>
          <w:color w:val="000000" w:themeColor="text1"/>
          <w:sz w:val="28"/>
          <w:szCs w:val="28"/>
        </w:rPr>
      </w:pPr>
      <w:r w:rsidRPr="009431CE">
        <w:rPr>
          <w:rFonts w:ascii="Times New Roman" w:eastAsia="Calibri" w:hAnsi="Times New Roman" w:cs="Times New Roman"/>
          <w:color w:val="000000" w:themeColor="text1"/>
          <w:sz w:val="28"/>
          <w:szCs w:val="28"/>
        </w:rPr>
        <w:t>Охранная зона объектов электроэнергетики (объектов электросетевого хозяйства и объектов по производству электрической энергии)</w:t>
      </w:r>
    </w:p>
    <w:p w14:paraId="47C32716" w14:textId="0ED05AC7" w:rsidR="00432D23" w:rsidRPr="009431CE" w:rsidRDefault="00432D23" w:rsidP="000732C1">
      <w:pPr>
        <w:numPr>
          <w:ilvl w:val="0"/>
          <w:numId w:val="116"/>
        </w:numPr>
        <w:spacing w:after="0" w:line="240" w:lineRule="auto"/>
        <w:ind w:left="0" w:firstLine="709"/>
        <w:contextualSpacing/>
        <w:jc w:val="both"/>
        <w:rPr>
          <w:rFonts w:ascii="Times New Roman" w:eastAsia="Calibri" w:hAnsi="Times New Roman" w:cs="Times New Roman"/>
          <w:color w:val="000000" w:themeColor="text1"/>
          <w:sz w:val="28"/>
          <w:szCs w:val="28"/>
        </w:rPr>
      </w:pPr>
      <w:r w:rsidRPr="009431CE">
        <w:rPr>
          <w:rFonts w:ascii="Times New Roman" w:eastAsia="Calibri" w:hAnsi="Times New Roman" w:cs="Times New Roman"/>
          <w:color w:val="000000" w:themeColor="text1"/>
          <w:sz w:val="28"/>
          <w:szCs w:val="28"/>
        </w:rPr>
        <w:t>Придорожные полосы автомобильных дорог</w:t>
      </w:r>
    </w:p>
    <w:p w14:paraId="24BF5A0D" w14:textId="6A374AA6" w:rsidR="00432D23" w:rsidRPr="009431CE" w:rsidRDefault="00432D23" w:rsidP="000732C1">
      <w:pPr>
        <w:numPr>
          <w:ilvl w:val="0"/>
          <w:numId w:val="116"/>
        </w:numPr>
        <w:spacing w:after="0" w:line="240" w:lineRule="auto"/>
        <w:ind w:left="0" w:firstLine="709"/>
        <w:contextualSpacing/>
        <w:jc w:val="both"/>
        <w:rPr>
          <w:rFonts w:ascii="Times New Roman" w:eastAsia="Calibri" w:hAnsi="Times New Roman" w:cs="Times New Roman"/>
          <w:color w:val="000000" w:themeColor="text1"/>
          <w:sz w:val="28"/>
          <w:szCs w:val="28"/>
        </w:rPr>
      </w:pPr>
      <w:r w:rsidRPr="009431CE">
        <w:rPr>
          <w:rFonts w:ascii="Times New Roman" w:eastAsia="Calibri" w:hAnsi="Times New Roman" w:cs="Times New Roman"/>
          <w:color w:val="000000" w:themeColor="text1"/>
          <w:sz w:val="28"/>
          <w:szCs w:val="28"/>
        </w:rPr>
        <w:t>Охранная зона трубопроводов (газопроводов</w:t>
      </w:r>
      <w:r w:rsidR="00BB79A7" w:rsidRPr="009431CE">
        <w:rPr>
          <w:rFonts w:ascii="Times New Roman" w:eastAsia="Calibri" w:hAnsi="Times New Roman" w:cs="Times New Roman"/>
          <w:color w:val="000000" w:themeColor="text1"/>
          <w:sz w:val="28"/>
          <w:szCs w:val="28"/>
        </w:rPr>
        <w:t>, нефтепродуктопроводов</w:t>
      </w:r>
      <w:r w:rsidRPr="009431CE">
        <w:rPr>
          <w:rFonts w:ascii="Times New Roman" w:eastAsia="Calibri" w:hAnsi="Times New Roman" w:cs="Times New Roman"/>
          <w:color w:val="000000" w:themeColor="text1"/>
          <w:sz w:val="28"/>
          <w:szCs w:val="28"/>
        </w:rPr>
        <w:t>)</w:t>
      </w:r>
    </w:p>
    <w:p w14:paraId="627825A9" w14:textId="6637B1A5" w:rsidR="00432D23" w:rsidRPr="009431CE" w:rsidRDefault="00432D23" w:rsidP="000732C1">
      <w:pPr>
        <w:numPr>
          <w:ilvl w:val="0"/>
          <w:numId w:val="116"/>
        </w:numPr>
        <w:spacing w:after="0" w:line="240" w:lineRule="auto"/>
        <w:ind w:left="0" w:firstLine="709"/>
        <w:contextualSpacing/>
        <w:jc w:val="both"/>
        <w:rPr>
          <w:rFonts w:ascii="Times New Roman" w:eastAsia="Calibri" w:hAnsi="Times New Roman" w:cs="Times New Roman"/>
          <w:color w:val="000000" w:themeColor="text1"/>
          <w:sz w:val="28"/>
          <w:szCs w:val="28"/>
        </w:rPr>
      </w:pPr>
      <w:r w:rsidRPr="009431CE">
        <w:rPr>
          <w:rFonts w:ascii="Times New Roman" w:eastAsia="Calibri" w:hAnsi="Times New Roman" w:cs="Times New Roman"/>
          <w:color w:val="000000" w:themeColor="text1"/>
          <w:sz w:val="28"/>
          <w:szCs w:val="28"/>
        </w:rPr>
        <w:t>Охранная зона линий и сооружений связи</w:t>
      </w:r>
    </w:p>
    <w:p w14:paraId="5223B164" w14:textId="7658AD81" w:rsidR="00BB79A7" w:rsidRPr="009431CE" w:rsidRDefault="00BB79A7" w:rsidP="000732C1">
      <w:pPr>
        <w:numPr>
          <w:ilvl w:val="0"/>
          <w:numId w:val="116"/>
        </w:numPr>
        <w:spacing w:after="0" w:line="240" w:lineRule="auto"/>
        <w:ind w:left="0" w:firstLine="709"/>
        <w:contextualSpacing/>
        <w:jc w:val="both"/>
        <w:rPr>
          <w:rFonts w:ascii="Times New Roman" w:eastAsia="Calibri" w:hAnsi="Times New Roman" w:cs="Times New Roman"/>
          <w:color w:val="000000" w:themeColor="text1"/>
          <w:sz w:val="28"/>
          <w:szCs w:val="28"/>
        </w:rPr>
      </w:pPr>
      <w:r w:rsidRPr="009431CE">
        <w:rPr>
          <w:rFonts w:ascii="Times New Roman" w:eastAsia="Calibri" w:hAnsi="Times New Roman" w:cs="Times New Roman"/>
          <w:color w:val="000000" w:themeColor="text1"/>
          <w:sz w:val="28"/>
          <w:szCs w:val="28"/>
        </w:rPr>
        <w:t>Приаэродромная территория аэродрома Санкт-Петербург (Пулково),</w:t>
      </w:r>
    </w:p>
    <w:p w14:paraId="430532DC" w14:textId="38D349FC" w:rsidR="00BB79A7" w:rsidRPr="009431CE" w:rsidRDefault="00BB79A7" w:rsidP="00BB79A7">
      <w:pPr>
        <w:spacing w:after="0" w:line="240" w:lineRule="auto"/>
        <w:ind w:left="709"/>
        <w:contextualSpacing/>
        <w:jc w:val="both"/>
        <w:rPr>
          <w:rFonts w:ascii="Times New Roman" w:eastAsia="Calibri" w:hAnsi="Times New Roman" w:cs="Times New Roman"/>
          <w:color w:val="000000" w:themeColor="text1"/>
          <w:sz w:val="28"/>
          <w:szCs w:val="28"/>
        </w:rPr>
      </w:pPr>
      <w:r w:rsidRPr="009431CE">
        <w:rPr>
          <w:rFonts w:ascii="Times New Roman" w:eastAsia="Calibri" w:hAnsi="Times New Roman" w:cs="Times New Roman"/>
          <w:color w:val="000000" w:themeColor="text1"/>
          <w:sz w:val="28"/>
          <w:szCs w:val="28"/>
        </w:rPr>
        <w:tab/>
      </w:r>
      <w:r w:rsidRPr="009431CE">
        <w:rPr>
          <w:rFonts w:ascii="Times New Roman" w:eastAsia="Calibri" w:hAnsi="Times New Roman" w:cs="Times New Roman"/>
          <w:color w:val="000000" w:themeColor="text1"/>
          <w:sz w:val="28"/>
          <w:szCs w:val="28"/>
        </w:rPr>
        <w:tab/>
        <w:t>в том числе:</w:t>
      </w:r>
    </w:p>
    <w:p w14:paraId="165F3FC5" w14:textId="77777777" w:rsidR="00A97AEA" w:rsidRPr="00A97AEA" w:rsidRDefault="00A97AEA" w:rsidP="000732C1">
      <w:pPr>
        <w:pStyle w:val="af3"/>
        <w:numPr>
          <w:ilvl w:val="0"/>
          <w:numId w:val="125"/>
        </w:numPr>
        <w:spacing w:after="0" w:line="240" w:lineRule="auto"/>
        <w:jc w:val="both"/>
        <w:rPr>
          <w:rFonts w:ascii="Times New Roman" w:eastAsia="Calibri" w:hAnsi="Times New Roman" w:cs="Times New Roman"/>
          <w:color w:val="000000" w:themeColor="text1"/>
          <w:sz w:val="28"/>
          <w:szCs w:val="28"/>
        </w:rPr>
      </w:pPr>
      <w:r w:rsidRPr="00A97AEA">
        <w:rPr>
          <w:rFonts w:ascii="Times New Roman" w:eastAsia="Calibri" w:hAnsi="Times New Roman" w:cs="Times New Roman"/>
          <w:color w:val="000000" w:themeColor="text1"/>
          <w:sz w:val="28"/>
          <w:szCs w:val="28"/>
        </w:rPr>
        <w:t xml:space="preserve">третья подзона; </w:t>
      </w:r>
    </w:p>
    <w:p w14:paraId="5F1E19F1" w14:textId="77777777" w:rsidR="00A97AEA" w:rsidRPr="00A97AEA" w:rsidRDefault="00A97AEA" w:rsidP="000732C1">
      <w:pPr>
        <w:pStyle w:val="af3"/>
        <w:numPr>
          <w:ilvl w:val="0"/>
          <w:numId w:val="125"/>
        </w:numPr>
        <w:spacing w:after="0" w:line="240" w:lineRule="auto"/>
        <w:jc w:val="both"/>
        <w:rPr>
          <w:rFonts w:ascii="Times New Roman" w:eastAsia="Calibri" w:hAnsi="Times New Roman" w:cs="Times New Roman"/>
          <w:color w:val="000000" w:themeColor="text1"/>
          <w:sz w:val="28"/>
          <w:szCs w:val="28"/>
        </w:rPr>
      </w:pPr>
      <w:r w:rsidRPr="00A97AEA">
        <w:rPr>
          <w:rFonts w:ascii="Times New Roman" w:eastAsia="Calibri" w:hAnsi="Times New Roman" w:cs="Times New Roman"/>
          <w:color w:val="000000" w:themeColor="text1"/>
          <w:sz w:val="28"/>
          <w:szCs w:val="28"/>
        </w:rPr>
        <w:t>четвертая подзона;</w:t>
      </w:r>
    </w:p>
    <w:p w14:paraId="20D6274B" w14:textId="77777777" w:rsidR="00A97AEA" w:rsidRPr="00A97AEA" w:rsidRDefault="00A97AEA" w:rsidP="000732C1">
      <w:pPr>
        <w:pStyle w:val="af3"/>
        <w:numPr>
          <w:ilvl w:val="0"/>
          <w:numId w:val="125"/>
        </w:numPr>
        <w:spacing w:after="0" w:line="240" w:lineRule="auto"/>
        <w:jc w:val="both"/>
        <w:rPr>
          <w:rFonts w:ascii="Times New Roman" w:eastAsia="Calibri" w:hAnsi="Times New Roman" w:cs="Times New Roman"/>
          <w:color w:val="000000" w:themeColor="text1"/>
          <w:sz w:val="28"/>
          <w:szCs w:val="28"/>
        </w:rPr>
      </w:pPr>
      <w:r w:rsidRPr="00A97AEA">
        <w:rPr>
          <w:rFonts w:ascii="Times New Roman" w:eastAsia="Calibri" w:hAnsi="Times New Roman" w:cs="Times New Roman"/>
          <w:color w:val="000000" w:themeColor="text1"/>
          <w:sz w:val="28"/>
          <w:szCs w:val="28"/>
        </w:rPr>
        <w:t>пятая подзона;</w:t>
      </w:r>
    </w:p>
    <w:p w14:paraId="52AE1B92" w14:textId="77777777" w:rsidR="00A97AEA" w:rsidRPr="00A97AEA" w:rsidRDefault="00A97AEA" w:rsidP="000732C1">
      <w:pPr>
        <w:pStyle w:val="af3"/>
        <w:numPr>
          <w:ilvl w:val="0"/>
          <w:numId w:val="125"/>
        </w:numPr>
        <w:spacing w:after="0" w:line="240" w:lineRule="auto"/>
        <w:jc w:val="both"/>
        <w:rPr>
          <w:rFonts w:ascii="Times New Roman" w:eastAsia="Calibri" w:hAnsi="Times New Roman" w:cs="Times New Roman"/>
          <w:color w:val="000000" w:themeColor="text1"/>
          <w:sz w:val="28"/>
          <w:szCs w:val="28"/>
        </w:rPr>
      </w:pPr>
      <w:r w:rsidRPr="00A97AEA">
        <w:rPr>
          <w:rFonts w:ascii="Times New Roman" w:eastAsia="Calibri" w:hAnsi="Times New Roman" w:cs="Times New Roman"/>
          <w:color w:val="000000" w:themeColor="text1"/>
          <w:sz w:val="28"/>
          <w:szCs w:val="28"/>
        </w:rPr>
        <w:t>шестая подзона.</w:t>
      </w:r>
    </w:p>
    <w:p w14:paraId="20FD6DF7" w14:textId="2DF636B1" w:rsidR="00BB79A7" w:rsidRPr="009431CE" w:rsidRDefault="00BB79A7" w:rsidP="000732C1">
      <w:pPr>
        <w:numPr>
          <w:ilvl w:val="0"/>
          <w:numId w:val="116"/>
        </w:numPr>
        <w:spacing w:after="0" w:line="240" w:lineRule="auto"/>
        <w:ind w:left="0" w:firstLine="709"/>
        <w:contextualSpacing/>
        <w:jc w:val="both"/>
        <w:rPr>
          <w:rFonts w:ascii="Times New Roman" w:eastAsia="Calibri" w:hAnsi="Times New Roman" w:cs="Times New Roman"/>
          <w:color w:val="000000" w:themeColor="text1"/>
          <w:sz w:val="28"/>
          <w:szCs w:val="28"/>
        </w:rPr>
      </w:pPr>
      <w:r w:rsidRPr="009431CE">
        <w:rPr>
          <w:rFonts w:ascii="Times New Roman" w:eastAsia="Calibri" w:hAnsi="Times New Roman" w:cs="Times New Roman"/>
          <w:color w:val="000000" w:themeColor="text1"/>
          <w:sz w:val="28"/>
          <w:szCs w:val="28"/>
        </w:rPr>
        <w:t xml:space="preserve">Приаэродромная территория аэродрома совместного базирования Пушкин, </w:t>
      </w:r>
    </w:p>
    <w:p w14:paraId="599CE7E3" w14:textId="50531487" w:rsidR="00BB79A7" w:rsidRPr="009431CE" w:rsidRDefault="00BB79A7" w:rsidP="00BB79A7">
      <w:pPr>
        <w:spacing w:after="0" w:line="240" w:lineRule="auto"/>
        <w:ind w:left="709"/>
        <w:contextualSpacing/>
        <w:jc w:val="both"/>
        <w:rPr>
          <w:rFonts w:ascii="Times New Roman" w:eastAsia="Calibri" w:hAnsi="Times New Roman" w:cs="Times New Roman"/>
          <w:color w:val="000000" w:themeColor="text1"/>
          <w:sz w:val="28"/>
          <w:szCs w:val="28"/>
        </w:rPr>
      </w:pPr>
      <w:r w:rsidRPr="009431CE">
        <w:rPr>
          <w:rFonts w:ascii="Times New Roman" w:eastAsia="Calibri" w:hAnsi="Times New Roman" w:cs="Times New Roman"/>
          <w:color w:val="000000" w:themeColor="text1"/>
          <w:sz w:val="28"/>
          <w:szCs w:val="28"/>
        </w:rPr>
        <w:tab/>
      </w:r>
      <w:r w:rsidRPr="009431CE">
        <w:rPr>
          <w:rFonts w:ascii="Times New Roman" w:eastAsia="Calibri" w:hAnsi="Times New Roman" w:cs="Times New Roman"/>
          <w:color w:val="000000" w:themeColor="text1"/>
          <w:sz w:val="28"/>
          <w:szCs w:val="28"/>
        </w:rPr>
        <w:tab/>
        <w:t>в том числе:</w:t>
      </w:r>
    </w:p>
    <w:p w14:paraId="2DD9EFBC" w14:textId="0CEFF5FD" w:rsidR="00A97AEA" w:rsidRDefault="00A97AEA" w:rsidP="000732C1">
      <w:pPr>
        <w:pStyle w:val="af3"/>
        <w:numPr>
          <w:ilvl w:val="0"/>
          <w:numId w:val="125"/>
        </w:num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т</w:t>
      </w:r>
      <w:r w:rsidR="00DA411C" w:rsidRPr="009431CE">
        <w:rPr>
          <w:rFonts w:ascii="Times New Roman" w:eastAsia="Calibri" w:hAnsi="Times New Roman" w:cs="Times New Roman"/>
          <w:color w:val="000000" w:themeColor="text1"/>
          <w:sz w:val="28"/>
          <w:szCs w:val="28"/>
        </w:rPr>
        <w:t>ретья</w:t>
      </w:r>
      <w:r>
        <w:rPr>
          <w:rFonts w:ascii="Times New Roman" w:eastAsia="Calibri" w:hAnsi="Times New Roman" w:cs="Times New Roman"/>
          <w:color w:val="000000" w:themeColor="text1"/>
          <w:sz w:val="28"/>
          <w:szCs w:val="28"/>
        </w:rPr>
        <w:t xml:space="preserve"> подзона;</w:t>
      </w:r>
    </w:p>
    <w:p w14:paraId="5E24EDAE" w14:textId="3206D8A6" w:rsidR="00BB79A7" w:rsidRPr="009431CE" w:rsidRDefault="00DA411C" w:rsidP="000732C1">
      <w:pPr>
        <w:pStyle w:val="af3"/>
        <w:numPr>
          <w:ilvl w:val="0"/>
          <w:numId w:val="125"/>
        </w:numPr>
        <w:spacing w:after="0" w:line="240" w:lineRule="auto"/>
        <w:jc w:val="both"/>
        <w:rPr>
          <w:rFonts w:ascii="Times New Roman" w:eastAsia="Calibri" w:hAnsi="Times New Roman" w:cs="Times New Roman"/>
          <w:color w:val="000000" w:themeColor="text1"/>
          <w:sz w:val="28"/>
          <w:szCs w:val="28"/>
        </w:rPr>
      </w:pPr>
      <w:r w:rsidRPr="009431CE">
        <w:rPr>
          <w:rFonts w:ascii="Times New Roman" w:eastAsia="Calibri" w:hAnsi="Times New Roman" w:cs="Times New Roman"/>
          <w:color w:val="000000" w:themeColor="text1"/>
          <w:sz w:val="28"/>
          <w:szCs w:val="28"/>
        </w:rPr>
        <w:t>четвертая подзон</w:t>
      </w:r>
      <w:r w:rsidR="00A97AEA">
        <w:rPr>
          <w:rFonts w:ascii="Times New Roman" w:eastAsia="Calibri" w:hAnsi="Times New Roman" w:cs="Times New Roman"/>
          <w:color w:val="000000" w:themeColor="text1"/>
          <w:sz w:val="28"/>
          <w:szCs w:val="28"/>
        </w:rPr>
        <w:t>а.</w:t>
      </w:r>
    </w:p>
    <w:p w14:paraId="467279FB" w14:textId="080B3D5E" w:rsidR="00432D23" w:rsidRPr="009431CE" w:rsidRDefault="00432D23" w:rsidP="000732C1">
      <w:pPr>
        <w:numPr>
          <w:ilvl w:val="0"/>
          <w:numId w:val="116"/>
        </w:numPr>
        <w:spacing w:after="0" w:line="240" w:lineRule="auto"/>
        <w:ind w:left="0" w:firstLine="709"/>
        <w:contextualSpacing/>
        <w:jc w:val="both"/>
        <w:rPr>
          <w:rFonts w:ascii="Times New Roman" w:eastAsia="Calibri" w:hAnsi="Times New Roman" w:cs="Times New Roman"/>
          <w:color w:val="000000" w:themeColor="text1"/>
          <w:sz w:val="28"/>
          <w:szCs w:val="28"/>
        </w:rPr>
      </w:pPr>
      <w:r w:rsidRPr="009431CE">
        <w:rPr>
          <w:rFonts w:ascii="Times New Roman" w:eastAsia="Calibri" w:hAnsi="Times New Roman" w:cs="Times New Roman"/>
          <w:color w:val="000000" w:themeColor="text1"/>
          <w:sz w:val="28"/>
          <w:szCs w:val="28"/>
        </w:rPr>
        <w:lastRenderedPageBreak/>
        <w:t>Водоохранная зона</w:t>
      </w:r>
    </w:p>
    <w:p w14:paraId="30BE5BB1" w14:textId="77777777" w:rsidR="00432D23" w:rsidRPr="009431CE" w:rsidRDefault="00432D23" w:rsidP="000732C1">
      <w:pPr>
        <w:numPr>
          <w:ilvl w:val="0"/>
          <w:numId w:val="116"/>
        </w:numPr>
        <w:spacing w:after="0" w:line="240" w:lineRule="auto"/>
        <w:ind w:left="0" w:firstLine="709"/>
        <w:contextualSpacing/>
        <w:jc w:val="both"/>
        <w:rPr>
          <w:rFonts w:ascii="Times New Roman" w:eastAsia="Calibri" w:hAnsi="Times New Roman" w:cs="Times New Roman"/>
          <w:color w:val="000000" w:themeColor="text1"/>
          <w:sz w:val="28"/>
          <w:szCs w:val="28"/>
        </w:rPr>
      </w:pPr>
      <w:r w:rsidRPr="009431CE">
        <w:rPr>
          <w:rFonts w:ascii="Times New Roman" w:eastAsia="Calibri" w:hAnsi="Times New Roman" w:cs="Times New Roman"/>
          <w:color w:val="000000" w:themeColor="text1"/>
          <w:sz w:val="28"/>
          <w:szCs w:val="28"/>
        </w:rPr>
        <w:t>Прибрежная защитная полоса</w:t>
      </w:r>
    </w:p>
    <w:p w14:paraId="7809834D" w14:textId="77777777" w:rsidR="00432D23" w:rsidRPr="009431CE" w:rsidRDefault="00432D23" w:rsidP="000732C1">
      <w:pPr>
        <w:numPr>
          <w:ilvl w:val="0"/>
          <w:numId w:val="116"/>
        </w:numPr>
        <w:spacing w:after="0" w:line="240" w:lineRule="auto"/>
        <w:ind w:left="0" w:firstLine="709"/>
        <w:contextualSpacing/>
        <w:jc w:val="both"/>
        <w:rPr>
          <w:rFonts w:ascii="Times New Roman" w:eastAsia="Calibri" w:hAnsi="Times New Roman" w:cs="Times New Roman"/>
          <w:color w:val="000000" w:themeColor="text1"/>
          <w:sz w:val="28"/>
          <w:szCs w:val="28"/>
        </w:rPr>
      </w:pPr>
      <w:r w:rsidRPr="009431CE">
        <w:rPr>
          <w:rFonts w:ascii="Times New Roman" w:eastAsia="Calibri" w:hAnsi="Times New Roman" w:cs="Times New Roman"/>
          <w:color w:val="000000" w:themeColor="text1"/>
          <w:sz w:val="28"/>
          <w:szCs w:val="28"/>
        </w:rPr>
        <w:t>Зоны затопления</w:t>
      </w:r>
    </w:p>
    <w:p w14:paraId="1FFF24B3" w14:textId="298AE6E8" w:rsidR="00432D23" w:rsidRPr="009431CE" w:rsidRDefault="00432D23" w:rsidP="000732C1">
      <w:pPr>
        <w:numPr>
          <w:ilvl w:val="0"/>
          <w:numId w:val="116"/>
        </w:numPr>
        <w:spacing w:after="0" w:line="240" w:lineRule="auto"/>
        <w:ind w:left="0" w:firstLine="709"/>
        <w:contextualSpacing/>
        <w:jc w:val="both"/>
        <w:rPr>
          <w:rFonts w:ascii="Times New Roman" w:eastAsia="Calibri" w:hAnsi="Times New Roman" w:cs="Times New Roman"/>
          <w:color w:val="000000" w:themeColor="text1"/>
          <w:sz w:val="28"/>
          <w:szCs w:val="28"/>
        </w:rPr>
      </w:pPr>
      <w:r w:rsidRPr="009431CE">
        <w:rPr>
          <w:rFonts w:ascii="Times New Roman" w:eastAsia="Calibri" w:hAnsi="Times New Roman" w:cs="Times New Roman"/>
          <w:color w:val="000000" w:themeColor="text1"/>
          <w:sz w:val="28"/>
          <w:szCs w:val="28"/>
        </w:rPr>
        <w:t>Зоны подтопления</w:t>
      </w:r>
    </w:p>
    <w:p w14:paraId="50C928D3" w14:textId="56C8B503" w:rsidR="00BB79A7" w:rsidRPr="009431CE" w:rsidRDefault="00BB79A7" w:rsidP="000732C1">
      <w:pPr>
        <w:numPr>
          <w:ilvl w:val="0"/>
          <w:numId w:val="116"/>
        </w:numPr>
        <w:spacing w:after="0" w:line="240" w:lineRule="auto"/>
        <w:ind w:left="0" w:firstLine="709"/>
        <w:contextualSpacing/>
        <w:jc w:val="both"/>
        <w:rPr>
          <w:rFonts w:ascii="Times New Roman" w:eastAsia="Calibri" w:hAnsi="Times New Roman" w:cs="Times New Roman"/>
          <w:color w:val="000000" w:themeColor="text1"/>
          <w:sz w:val="28"/>
          <w:szCs w:val="28"/>
        </w:rPr>
      </w:pPr>
      <w:r w:rsidRPr="009431CE">
        <w:rPr>
          <w:rFonts w:ascii="Times New Roman" w:eastAsia="Calibri" w:hAnsi="Times New Roman" w:cs="Times New Roman"/>
          <w:color w:val="000000" w:themeColor="text1"/>
          <w:sz w:val="28"/>
          <w:szCs w:val="28"/>
        </w:rPr>
        <w:t>Санитарно-защитная зона</w:t>
      </w:r>
    </w:p>
    <w:p w14:paraId="312A02CF" w14:textId="71F66F00" w:rsidR="00432D23" w:rsidRPr="001422F9" w:rsidRDefault="00432D23" w:rsidP="000732C1">
      <w:pPr>
        <w:numPr>
          <w:ilvl w:val="0"/>
          <w:numId w:val="116"/>
        </w:numPr>
        <w:spacing w:after="0" w:line="240" w:lineRule="auto"/>
        <w:ind w:left="0" w:firstLine="709"/>
        <w:contextualSpacing/>
        <w:jc w:val="both"/>
        <w:rPr>
          <w:rFonts w:ascii="Times New Roman" w:eastAsia="Calibri" w:hAnsi="Times New Roman" w:cs="Times New Roman"/>
          <w:sz w:val="28"/>
          <w:szCs w:val="28"/>
        </w:rPr>
      </w:pPr>
      <w:r w:rsidRPr="009431CE">
        <w:rPr>
          <w:rFonts w:ascii="Times New Roman" w:eastAsia="Calibri" w:hAnsi="Times New Roman" w:cs="Times New Roman"/>
          <w:color w:val="000000" w:themeColor="text1"/>
          <w:sz w:val="28"/>
          <w:szCs w:val="28"/>
        </w:rPr>
        <w:t xml:space="preserve">Охранная зона геодезических пунктов государственной геодезической сети, нивелирных пунктов государственной нивелирной сети и </w:t>
      </w:r>
      <w:r w:rsidR="00BB79A7" w:rsidRPr="009431CE">
        <w:rPr>
          <w:rFonts w:ascii="Times New Roman" w:eastAsia="Calibri" w:hAnsi="Times New Roman" w:cs="Times New Roman"/>
          <w:color w:val="000000" w:themeColor="text1"/>
          <w:sz w:val="28"/>
          <w:szCs w:val="28"/>
        </w:rPr>
        <w:t xml:space="preserve">гравиметрических </w:t>
      </w:r>
      <w:r w:rsidR="00BB79A7">
        <w:rPr>
          <w:rFonts w:ascii="Times New Roman" w:eastAsia="Calibri" w:hAnsi="Times New Roman" w:cs="Times New Roman"/>
          <w:sz w:val="28"/>
          <w:szCs w:val="28"/>
        </w:rPr>
        <w:t>пунктов государственной гравиметрической сети</w:t>
      </w:r>
    </w:p>
    <w:p w14:paraId="33BA96CB" w14:textId="1DD3EA5F" w:rsidR="00432D23" w:rsidRPr="001422F9" w:rsidRDefault="00432D23" w:rsidP="000732C1">
      <w:pPr>
        <w:numPr>
          <w:ilvl w:val="0"/>
          <w:numId w:val="116"/>
        </w:numPr>
        <w:spacing w:after="0" w:line="240" w:lineRule="auto"/>
        <w:ind w:left="0" w:firstLine="709"/>
        <w:contextualSpacing/>
        <w:jc w:val="both"/>
        <w:rPr>
          <w:rFonts w:ascii="Times New Roman" w:eastAsia="Calibri" w:hAnsi="Times New Roman" w:cs="Times New Roman"/>
          <w:sz w:val="28"/>
          <w:szCs w:val="28"/>
        </w:rPr>
      </w:pPr>
      <w:r w:rsidRPr="001422F9">
        <w:rPr>
          <w:rFonts w:ascii="Times New Roman" w:eastAsia="Calibri" w:hAnsi="Times New Roman" w:cs="Times New Roman"/>
          <w:sz w:val="28"/>
          <w:szCs w:val="28"/>
        </w:rPr>
        <w:t>Зона минимальных расстояний до магистральных или промышленных трубопроводов (</w:t>
      </w:r>
      <w:r w:rsidR="00BB79A7">
        <w:rPr>
          <w:rFonts w:ascii="Times New Roman" w:eastAsia="Calibri" w:hAnsi="Times New Roman" w:cs="Times New Roman"/>
          <w:sz w:val="28"/>
          <w:szCs w:val="28"/>
        </w:rPr>
        <w:t>газопроводов,</w:t>
      </w:r>
      <w:r w:rsidRPr="001422F9">
        <w:rPr>
          <w:rFonts w:ascii="Times New Roman" w:eastAsia="Calibri" w:hAnsi="Times New Roman" w:cs="Times New Roman"/>
          <w:sz w:val="28"/>
          <w:szCs w:val="28"/>
        </w:rPr>
        <w:t xml:space="preserve"> нефтепродуктопроводов)</w:t>
      </w:r>
    </w:p>
    <w:p w14:paraId="1837AA30" w14:textId="77777777" w:rsidR="00432D23" w:rsidRPr="001422F9" w:rsidRDefault="00432D23" w:rsidP="000732C1">
      <w:pPr>
        <w:numPr>
          <w:ilvl w:val="0"/>
          <w:numId w:val="114"/>
        </w:numPr>
        <w:spacing w:before="120" w:after="0" w:line="240" w:lineRule="auto"/>
        <w:ind w:left="0" w:firstLine="709"/>
        <w:jc w:val="both"/>
        <w:rPr>
          <w:rFonts w:ascii="Times New Roman" w:eastAsia="Calibri" w:hAnsi="Times New Roman" w:cs="Times New Roman"/>
          <w:sz w:val="28"/>
          <w:szCs w:val="28"/>
        </w:rPr>
      </w:pPr>
      <w:r w:rsidRPr="001422F9">
        <w:rPr>
          <w:rFonts w:ascii="Times New Roman" w:eastAsia="Calibri" w:hAnsi="Times New Roman" w:cs="Times New Roman"/>
          <w:sz w:val="28"/>
          <w:szCs w:val="28"/>
        </w:rPr>
        <w:t>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w:t>
      </w:r>
      <w:r w:rsidRPr="001422F9">
        <w:rPr>
          <w:rFonts w:ascii="Times New Roman" w:eastAsia="Calibri" w:hAnsi="Times New Roman" w:cs="Times New Roman"/>
          <w:sz w:val="28"/>
          <w:szCs w:val="28"/>
        </w:rPr>
        <w:br/>
        <w:t>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14:paraId="2A88AF02" w14:textId="77777777" w:rsidR="00432D23" w:rsidRPr="001422F9" w:rsidRDefault="00432D23" w:rsidP="000732C1">
      <w:pPr>
        <w:numPr>
          <w:ilvl w:val="0"/>
          <w:numId w:val="114"/>
        </w:numPr>
        <w:spacing w:before="120" w:after="0" w:line="240" w:lineRule="auto"/>
        <w:ind w:left="0" w:firstLine="709"/>
        <w:jc w:val="both"/>
        <w:rPr>
          <w:rFonts w:ascii="Times New Roman" w:eastAsia="Calibri" w:hAnsi="Times New Roman" w:cs="Times New Roman"/>
          <w:sz w:val="28"/>
          <w:szCs w:val="28"/>
        </w:rPr>
      </w:pPr>
      <w:r w:rsidRPr="001422F9">
        <w:rPr>
          <w:rFonts w:ascii="Times New Roman" w:eastAsia="Calibri" w:hAnsi="Times New Roman" w:cs="Times New Roman"/>
          <w:sz w:val="28"/>
          <w:szCs w:val="28"/>
        </w:rPr>
        <w:t>При пересечении границ различных зон с особыми условиями использования территорий действуют все ограничения использования земельных участков, установленные для каждой из таких зон, за исключением ограничений, препятствующих эксплуатации, обслуживанию и ремонту здания, сооружения,</w:t>
      </w:r>
      <w:r w:rsidRPr="001422F9">
        <w:rPr>
          <w:rFonts w:ascii="Times New Roman" w:eastAsia="Calibri" w:hAnsi="Times New Roman" w:cs="Times New Roman"/>
          <w:sz w:val="28"/>
          <w:szCs w:val="28"/>
        </w:rPr>
        <w:br/>
        <w:t>в связи с размещением которых была установлена одна из зон с особыми условиями использования территорий, при условии, что такие ограничения не установлены</w:t>
      </w:r>
      <w:r w:rsidRPr="001422F9">
        <w:rPr>
          <w:rFonts w:ascii="Times New Roman" w:eastAsia="Calibri" w:hAnsi="Times New Roman" w:cs="Times New Roman"/>
          <w:sz w:val="28"/>
          <w:szCs w:val="28"/>
        </w:rPr>
        <w:br/>
        <w:t>в целях охраны жизни граждан или обеспечения безопасности полетов воздушных судов.</w:t>
      </w:r>
    </w:p>
    <w:p w14:paraId="771C85C7" w14:textId="2C950889" w:rsidR="00432D23" w:rsidRPr="00412355" w:rsidRDefault="00432D23" w:rsidP="00432D23">
      <w:pPr>
        <w:keepNext/>
        <w:spacing w:before="240" w:after="120" w:line="240" w:lineRule="auto"/>
        <w:jc w:val="center"/>
        <w:outlineLvl w:val="2"/>
        <w:rPr>
          <w:rFonts w:ascii="Times New Roman" w:eastAsia="Calibri" w:hAnsi="Times New Roman" w:cs="Times New Roman"/>
          <w:b/>
          <w:bCs/>
          <w:sz w:val="28"/>
          <w:szCs w:val="28"/>
        </w:rPr>
      </w:pPr>
      <w:bookmarkStart w:id="108" w:name="_Toc190600616"/>
      <w:bookmarkStart w:id="109" w:name="_Toc202459526"/>
      <w:r w:rsidRPr="00412355">
        <w:rPr>
          <w:rFonts w:ascii="Times New Roman" w:eastAsia="Calibri" w:hAnsi="Times New Roman" w:cs="Times New Roman"/>
          <w:b/>
          <w:bCs/>
          <w:sz w:val="28"/>
          <w:szCs w:val="28"/>
        </w:rPr>
        <w:t xml:space="preserve">Статья </w:t>
      </w:r>
      <w:r w:rsidR="005C424E">
        <w:rPr>
          <w:rFonts w:ascii="Times New Roman" w:eastAsia="Calibri" w:hAnsi="Times New Roman" w:cs="Times New Roman"/>
          <w:b/>
          <w:bCs/>
          <w:sz w:val="28"/>
          <w:szCs w:val="28"/>
        </w:rPr>
        <w:t>41</w:t>
      </w:r>
      <w:r w:rsidRPr="00412355">
        <w:rPr>
          <w:rFonts w:ascii="Times New Roman" w:eastAsia="Calibri" w:hAnsi="Times New Roman" w:cs="Times New Roman"/>
          <w:b/>
          <w:bCs/>
          <w:sz w:val="28"/>
          <w:szCs w:val="28"/>
        </w:rPr>
        <w:t xml:space="preserve">. </w:t>
      </w:r>
      <w:bookmarkStart w:id="110" w:name="_Hlk189915926"/>
      <w:r w:rsidRPr="00412355">
        <w:rPr>
          <w:rFonts w:ascii="Times New Roman" w:eastAsia="Calibri" w:hAnsi="Times New Roman" w:cs="Times New Roman"/>
          <w:b/>
          <w:bCs/>
          <w:sz w:val="28"/>
          <w:szCs w:val="28"/>
        </w:rPr>
        <w:t>Ограничения использования земельных участков и объектов капитального строительства в зонах охраны объектов культурного наследия</w:t>
      </w:r>
      <w:bookmarkEnd w:id="108"/>
      <w:bookmarkEnd w:id="109"/>
      <w:bookmarkEnd w:id="110"/>
    </w:p>
    <w:p w14:paraId="5BFAB7AB" w14:textId="45422088" w:rsidR="00F524CF" w:rsidRPr="00412355" w:rsidRDefault="00D766CF" w:rsidP="000732C1">
      <w:pPr>
        <w:numPr>
          <w:ilvl w:val="0"/>
          <w:numId w:val="131"/>
        </w:numPr>
        <w:spacing w:before="120" w:after="0" w:line="240" w:lineRule="auto"/>
        <w:ind w:left="0" w:firstLine="709"/>
        <w:jc w:val="both"/>
        <w:rPr>
          <w:rFonts w:ascii="Times New Roman" w:eastAsia="Calibri" w:hAnsi="Times New Roman" w:cs="Times New Roman"/>
          <w:sz w:val="28"/>
          <w:szCs w:val="28"/>
        </w:rPr>
      </w:pPr>
      <w:r w:rsidRPr="00412355">
        <w:rPr>
          <w:rFonts w:ascii="Times New Roman" w:eastAsia="Calibri" w:hAnsi="Times New Roman" w:cs="Times New Roman"/>
          <w:sz w:val="28"/>
          <w:szCs w:val="28"/>
        </w:rPr>
        <w:t xml:space="preserve">В границах муниципального образования </w:t>
      </w:r>
      <w:r w:rsidR="00F524CF" w:rsidRPr="00412355">
        <w:rPr>
          <w:rFonts w:ascii="Times New Roman" w:eastAsia="Calibri" w:hAnsi="Times New Roman" w:cs="Times New Roman"/>
          <w:sz w:val="28"/>
          <w:szCs w:val="28"/>
        </w:rPr>
        <w:t xml:space="preserve">расположен объект культурного наследия федерального значения «Ансамбль «Зеленый пояс Славы Ленинграда»: Памятник «Безымянная высота» (далее – </w:t>
      </w:r>
      <w:r w:rsidR="00A4241C" w:rsidRPr="00412355">
        <w:rPr>
          <w:rFonts w:ascii="Times New Roman" w:eastAsia="Calibri" w:hAnsi="Times New Roman" w:cs="Times New Roman"/>
          <w:sz w:val="28"/>
          <w:szCs w:val="28"/>
        </w:rPr>
        <w:t>о</w:t>
      </w:r>
      <w:r w:rsidR="00F524CF" w:rsidRPr="00412355">
        <w:rPr>
          <w:rFonts w:ascii="Times New Roman" w:eastAsia="Calibri" w:hAnsi="Times New Roman" w:cs="Times New Roman"/>
          <w:sz w:val="28"/>
          <w:szCs w:val="28"/>
        </w:rPr>
        <w:t>бъект культурного наследия).</w:t>
      </w:r>
    </w:p>
    <w:p w14:paraId="4FEE920E" w14:textId="7841E860" w:rsidR="00432D23" w:rsidRPr="00412355" w:rsidRDefault="00F524CF" w:rsidP="000732C1">
      <w:pPr>
        <w:numPr>
          <w:ilvl w:val="0"/>
          <w:numId w:val="131"/>
        </w:numPr>
        <w:spacing w:before="120" w:after="0" w:line="240" w:lineRule="auto"/>
        <w:ind w:left="0" w:firstLine="709"/>
        <w:jc w:val="both"/>
        <w:rPr>
          <w:rFonts w:ascii="Times New Roman" w:eastAsia="Calibri" w:hAnsi="Times New Roman" w:cs="Times New Roman"/>
          <w:sz w:val="28"/>
          <w:szCs w:val="28"/>
        </w:rPr>
      </w:pPr>
      <w:r w:rsidRPr="00412355">
        <w:rPr>
          <w:rFonts w:ascii="Times New Roman" w:eastAsia="Calibri" w:hAnsi="Times New Roman" w:cs="Times New Roman"/>
          <w:sz w:val="28"/>
          <w:szCs w:val="28"/>
        </w:rPr>
        <w:t xml:space="preserve">Границы территории </w:t>
      </w:r>
      <w:r w:rsidR="00A4241C" w:rsidRPr="00412355">
        <w:rPr>
          <w:rFonts w:ascii="Times New Roman" w:eastAsia="Calibri" w:hAnsi="Times New Roman" w:cs="Times New Roman"/>
          <w:sz w:val="28"/>
          <w:szCs w:val="28"/>
        </w:rPr>
        <w:t>о</w:t>
      </w:r>
      <w:r w:rsidRPr="00412355">
        <w:rPr>
          <w:rFonts w:ascii="Times New Roman" w:eastAsia="Calibri" w:hAnsi="Times New Roman" w:cs="Times New Roman"/>
          <w:sz w:val="28"/>
          <w:szCs w:val="28"/>
        </w:rPr>
        <w:t>бъекта культурного наследия установлены Приказом комитета по культуре Ленинградской области от 30.09.2013 № 45 «Об установлении границы территории объекта культурного наследия федерального значения «Ансамбль «Зеленый пояс Славы Ленинграда»: Памятник «Безымянная высота».</w:t>
      </w:r>
    </w:p>
    <w:p w14:paraId="100E83B5" w14:textId="4FE548DA" w:rsidR="009431CE" w:rsidRPr="00412355" w:rsidRDefault="00F524CF" w:rsidP="00412355">
      <w:pPr>
        <w:spacing w:after="0" w:line="240" w:lineRule="auto"/>
        <w:ind w:firstLine="709"/>
        <w:jc w:val="both"/>
        <w:rPr>
          <w:rFonts w:ascii="Times New Roman" w:hAnsi="Times New Roman" w:cs="Times New Roman"/>
          <w:sz w:val="28"/>
          <w:szCs w:val="28"/>
        </w:rPr>
      </w:pPr>
      <w:r w:rsidRPr="00412355">
        <w:rPr>
          <w:rFonts w:ascii="Times New Roman" w:hAnsi="Times New Roman" w:cs="Times New Roman"/>
          <w:sz w:val="28"/>
          <w:szCs w:val="28"/>
        </w:rPr>
        <w:t xml:space="preserve">Приказом комитета по культуре Ленинградской области от 04.03.2015 </w:t>
      </w:r>
      <w:r w:rsidR="00707D42">
        <w:rPr>
          <w:rFonts w:ascii="Times New Roman" w:hAnsi="Times New Roman" w:cs="Times New Roman"/>
          <w:sz w:val="28"/>
          <w:szCs w:val="28"/>
        </w:rPr>
        <w:br/>
      </w:r>
      <w:r w:rsidRPr="00412355">
        <w:rPr>
          <w:rFonts w:ascii="Times New Roman" w:hAnsi="Times New Roman" w:cs="Times New Roman"/>
          <w:sz w:val="28"/>
          <w:szCs w:val="28"/>
        </w:rPr>
        <w:t>№</w:t>
      </w:r>
      <w:r w:rsidR="00707D42">
        <w:rPr>
          <w:rFonts w:ascii="Times New Roman" w:hAnsi="Times New Roman" w:cs="Times New Roman"/>
          <w:sz w:val="28"/>
          <w:szCs w:val="28"/>
        </w:rPr>
        <w:t xml:space="preserve"> </w:t>
      </w:r>
      <w:r w:rsidRPr="00412355">
        <w:rPr>
          <w:rFonts w:ascii="Times New Roman" w:hAnsi="Times New Roman" w:cs="Times New Roman"/>
          <w:sz w:val="28"/>
          <w:szCs w:val="28"/>
        </w:rPr>
        <w:t>01-03/15-2</w:t>
      </w:r>
      <w:r w:rsidR="00412355" w:rsidRPr="00412355">
        <w:rPr>
          <w:rFonts w:ascii="Times New Roman" w:hAnsi="Times New Roman" w:cs="Times New Roman"/>
          <w:sz w:val="28"/>
          <w:szCs w:val="28"/>
        </w:rPr>
        <w:t xml:space="preserve"> </w:t>
      </w:r>
      <w:r w:rsidRPr="00412355">
        <w:rPr>
          <w:rFonts w:ascii="Times New Roman" w:hAnsi="Times New Roman" w:cs="Times New Roman"/>
          <w:sz w:val="28"/>
          <w:szCs w:val="28"/>
        </w:rPr>
        <w:t xml:space="preserve">«Об установлении предметов охраны объекта культурного наследия федерального значения </w:t>
      </w:r>
      <w:r w:rsidR="00A4241C" w:rsidRPr="00412355">
        <w:rPr>
          <w:rFonts w:ascii="Times New Roman" w:hAnsi="Times New Roman" w:cs="Times New Roman"/>
          <w:sz w:val="28"/>
          <w:szCs w:val="28"/>
        </w:rPr>
        <w:t>«</w:t>
      </w:r>
      <w:r w:rsidRPr="00412355">
        <w:rPr>
          <w:rFonts w:ascii="Times New Roman" w:hAnsi="Times New Roman" w:cs="Times New Roman"/>
          <w:sz w:val="28"/>
          <w:szCs w:val="28"/>
        </w:rPr>
        <w:t xml:space="preserve">Ансамбль </w:t>
      </w:r>
      <w:r w:rsidR="00A4241C" w:rsidRPr="00412355">
        <w:rPr>
          <w:rFonts w:ascii="Times New Roman" w:hAnsi="Times New Roman" w:cs="Times New Roman"/>
          <w:sz w:val="28"/>
          <w:szCs w:val="28"/>
        </w:rPr>
        <w:t>«</w:t>
      </w:r>
      <w:r w:rsidRPr="00412355">
        <w:rPr>
          <w:rFonts w:ascii="Times New Roman" w:hAnsi="Times New Roman" w:cs="Times New Roman"/>
          <w:sz w:val="28"/>
          <w:szCs w:val="28"/>
        </w:rPr>
        <w:t>Зеленый пояс Славы Ленинграда</w:t>
      </w:r>
      <w:r w:rsidR="00A4241C" w:rsidRPr="00412355">
        <w:rPr>
          <w:rFonts w:ascii="Times New Roman" w:hAnsi="Times New Roman" w:cs="Times New Roman"/>
          <w:sz w:val="28"/>
          <w:szCs w:val="28"/>
        </w:rPr>
        <w:t xml:space="preserve">» установлен предмет охраны объекта культурного наследия федерального значения «Ансамбль «Зеленый пояс Славы Ленинграда»: Памятник «Безымянная высота», </w:t>
      </w:r>
      <w:proofErr w:type="gramStart"/>
      <w:r w:rsidR="00A4241C" w:rsidRPr="00412355">
        <w:rPr>
          <w:rFonts w:ascii="Times New Roman" w:hAnsi="Times New Roman" w:cs="Times New Roman"/>
          <w:sz w:val="28"/>
          <w:szCs w:val="28"/>
        </w:rPr>
        <w:lastRenderedPageBreak/>
        <w:t>расположенного</w:t>
      </w:r>
      <w:proofErr w:type="gramEnd"/>
      <w:r w:rsidR="00A4241C" w:rsidRPr="00412355">
        <w:rPr>
          <w:rFonts w:ascii="Times New Roman" w:hAnsi="Times New Roman" w:cs="Times New Roman"/>
          <w:sz w:val="28"/>
          <w:szCs w:val="28"/>
        </w:rPr>
        <w:t xml:space="preserve"> близ деревни</w:t>
      </w:r>
      <w:r w:rsidR="00412355" w:rsidRPr="00412355">
        <w:rPr>
          <w:rFonts w:ascii="Times New Roman" w:hAnsi="Times New Roman" w:cs="Times New Roman"/>
          <w:sz w:val="28"/>
          <w:szCs w:val="28"/>
        </w:rPr>
        <w:t xml:space="preserve"> </w:t>
      </w:r>
      <w:r w:rsidR="00A4241C" w:rsidRPr="00412355">
        <w:rPr>
          <w:rFonts w:ascii="Times New Roman" w:hAnsi="Times New Roman" w:cs="Times New Roman"/>
          <w:sz w:val="28"/>
          <w:szCs w:val="28"/>
        </w:rPr>
        <w:t>Большие Пороги, западная часть, во Всеволожском районе Ленинградской области.</w:t>
      </w:r>
    </w:p>
    <w:p w14:paraId="4CC4C0D6" w14:textId="5DE9FB95" w:rsidR="009431CE" w:rsidRPr="00412355" w:rsidRDefault="00A4241C" w:rsidP="000732C1">
      <w:pPr>
        <w:numPr>
          <w:ilvl w:val="0"/>
          <w:numId w:val="131"/>
        </w:numPr>
        <w:spacing w:before="120" w:after="0" w:line="240" w:lineRule="auto"/>
        <w:ind w:left="0" w:firstLine="709"/>
        <w:jc w:val="both"/>
        <w:rPr>
          <w:rFonts w:ascii="Times New Roman" w:eastAsia="Calibri" w:hAnsi="Times New Roman" w:cs="Times New Roman"/>
          <w:sz w:val="28"/>
          <w:szCs w:val="28"/>
        </w:rPr>
      </w:pPr>
      <w:r w:rsidRPr="00412355">
        <w:rPr>
          <w:rFonts w:ascii="Times New Roman" w:eastAsia="Calibri" w:hAnsi="Times New Roman" w:cs="Times New Roman"/>
          <w:sz w:val="28"/>
          <w:szCs w:val="28"/>
        </w:rPr>
        <w:t>Комитетом по культуре Ленинградской области издан приказ от 03.07.2015 №01-03/15-32 «Об утверждении границ зон охраны объекта культурного наследия федерального значения ансамбль «Зеленый пояс Славы Ленинграда», а также требований к режимам использования земель и градостроительным регламентам в границах данных зон».</w:t>
      </w:r>
    </w:p>
    <w:p w14:paraId="6939FEB8" w14:textId="26E72F5D" w:rsidR="00A4241C" w:rsidRPr="00412355" w:rsidRDefault="00412355" w:rsidP="00412355">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Pr>
          <w:rFonts w:ascii="Times New Roman" w:hAnsi="Times New Roman" w:cs="Times New Roman"/>
          <w:sz w:val="28"/>
          <w:szCs w:val="28"/>
        </w:rPr>
        <w:tab/>
        <w:t xml:space="preserve"> </w:t>
      </w:r>
      <w:r w:rsidR="00A4241C" w:rsidRPr="00412355">
        <w:rPr>
          <w:rFonts w:ascii="Times New Roman" w:hAnsi="Times New Roman" w:cs="Times New Roman"/>
          <w:sz w:val="28"/>
          <w:szCs w:val="28"/>
        </w:rPr>
        <w:t xml:space="preserve">Требования к режимам использования земель и градостроительным регламентам в границах зон охраны объекта культурного наследия федерального значения ансамбль </w:t>
      </w:r>
      <w:r w:rsidRPr="00412355">
        <w:rPr>
          <w:rFonts w:ascii="Times New Roman" w:hAnsi="Times New Roman" w:cs="Times New Roman"/>
          <w:sz w:val="28"/>
          <w:szCs w:val="28"/>
        </w:rPr>
        <w:t>«Зеленый пояс Славы Ленинграда»</w:t>
      </w:r>
      <w:r w:rsidR="00A4241C" w:rsidRPr="00412355">
        <w:rPr>
          <w:rFonts w:ascii="Times New Roman" w:hAnsi="Times New Roman" w:cs="Times New Roman"/>
          <w:sz w:val="28"/>
          <w:szCs w:val="28"/>
        </w:rPr>
        <w:t>, расположенного на территории</w:t>
      </w:r>
      <w:r>
        <w:rPr>
          <w:rFonts w:ascii="Times New Roman" w:hAnsi="Times New Roman" w:cs="Times New Roman"/>
          <w:sz w:val="28"/>
          <w:szCs w:val="28"/>
        </w:rPr>
        <w:t xml:space="preserve"> </w:t>
      </w:r>
      <w:r w:rsidRPr="00412355">
        <w:rPr>
          <w:rFonts w:ascii="Times New Roman" w:hAnsi="Times New Roman" w:cs="Times New Roman"/>
          <w:sz w:val="28"/>
          <w:szCs w:val="28"/>
        </w:rPr>
        <w:t>Л</w:t>
      </w:r>
      <w:r w:rsidR="00A4241C" w:rsidRPr="00412355">
        <w:rPr>
          <w:rFonts w:ascii="Times New Roman" w:hAnsi="Times New Roman" w:cs="Times New Roman"/>
          <w:sz w:val="28"/>
          <w:szCs w:val="28"/>
        </w:rPr>
        <w:t>енинградской области</w:t>
      </w:r>
    </w:p>
    <w:p w14:paraId="6C50F9B3" w14:textId="77777777" w:rsidR="00A4241C" w:rsidRPr="00412355" w:rsidRDefault="00A4241C" w:rsidP="00412355">
      <w:pPr>
        <w:spacing w:after="0" w:line="240" w:lineRule="auto"/>
        <w:ind w:firstLine="709"/>
        <w:jc w:val="both"/>
        <w:rPr>
          <w:rFonts w:ascii="Times New Roman" w:hAnsi="Times New Roman" w:cs="Times New Roman"/>
          <w:sz w:val="28"/>
          <w:szCs w:val="28"/>
        </w:rPr>
      </w:pPr>
      <w:r w:rsidRPr="00412355">
        <w:rPr>
          <w:rFonts w:ascii="Times New Roman" w:hAnsi="Times New Roman" w:cs="Times New Roman"/>
          <w:sz w:val="28"/>
          <w:szCs w:val="28"/>
        </w:rPr>
        <w:t>Охранная зона назначается для физического, видового, эстетического и композиционного сохранения ансамбля.</w:t>
      </w:r>
    </w:p>
    <w:p w14:paraId="77290C26" w14:textId="77777777" w:rsidR="00A4241C" w:rsidRPr="00412355" w:rsidRDefault="00A4241C" w:rsidP="00412355">
      <w:pPr>
        <w:spacing w:after="0" w:line="240" w:lineRule="auto"/>
        <w:ind w:firstLine="709"/>
        <w:jc w:val="both"/>
        <w:rPr>
          <w:rFonts w:ascii="Times New Roman" w:hAnsi="Times New Roman" w:cs="Times New Roman"/>
          <w:sz w:val="28"/>
          <w:szCs w:val="28"/>
        </w:rPr>
      </w:pPr>
      <w:r w:rsidRPr="00412355">
        <w:rPr>
          <w:rFonts w:ascii="Times New Roman" w:hAnsi="Times New Roman" w:cs="Times New Roman"/>
          <w:sz w:val="28"/>
          <w:szCs w:val="28"/>
        </w:rPr>
        <w:t>Предусматривается:</w:t>
      </w:r>
    </w:p>
    <w:p w14:paraId="7CC413FF" w14:textId="1ECA3ED8" w:rsidR="00A4241C" w:rsidRPr="00412355" w:rsidRDefault="00A4241C" w:rsidP="000732C1">
      <w:pPr>
        <w:pStyle w:val="af3"/>
        <w:numPr>
          <w:ilvl w:val="0"/>
          <w:numId w:val="130"/>
        </w:numPr>
        <w:spacing w:after="0" w:line="240" w:lineRule="auto"/>
        <w:ind w:left="0" w:firstLine="709"/>
        <w:contextualSpacing w:val="0"/>
        <w:jc w:val="both"/>
        <w:rPr>
          <w:rFonts w:ascii="Times New Roman" w:hAnsi="Times New Roman" w:cs="Times New Roman"/>
          <w:sz w:val="28"/>
          <w:szCs w:val="28"/>
        </w:rPr>
      </w:pPr>
      <w:r w:rsidRPr="00412355">
        <w:rPr>
          <w:rFonts w:ascii="Times New Roman" w:hAnsi="Times New Roman" w:cs="Times New Roman"/>
          <w:sz w:val="28"/>
          <w:szCs w:val="28"/>
        </w:rPr>
        <w:t>сохранение исторически сложившихся открытых пространств вокруг объектов для обеспечения визуального восприятия памятников в исторической среде при подъезде к объектам и их осмотре;</w:t>
      </w:r>
    </w:p>
    <w:p w14:paraId="09402A22" w14:textId="6E69B9C0" w:rsidR="00A4241C" w:rsidRPr="00412355" w:rsidRDefault="00A4241C" w:rsidP="000732C1">
      <w:pPr>
        <w:pStyle w:val="af3"/>
        <w:numPr>
          <w:ilvl w:val="0"/>
          <w:numId w:val="130"/>
        </w:numPr>
        <w:spacing w:after="0" w:line="240" w:lineRule="auto"/>
        <w:ind w:left="0" w:firstLine="709"/>
        <w:contextualSpacing w:val="0"/>
        <w:jc w:val="both"/>
        <w:rPr>
          <w:rFonts w:ascii="Times New Roman" w:hAnsi="Times New Roman" w:cs="Times New Roman"/>
          <w:sz w:val="28"/>
          <w:szCs w:val="28"/>
        </w:rPr>
      </w:pPr>
      <w:r w:rsidRPr="00412355">
        <w:rPr>
          <w:rFonts w:ascii="Times New Roman" w:hAnsi="Times New Roman" w:cs="Times New Roman"/>
          <w:sz w:val="28"/>
          <w:szCs w:val="28"/>
        </w:rPr>
        <w:t>сохранение исторически сложившихся зеленых насаждений вокруг объектов как сохранившихся элементов исторического ландшафта.</w:t>
      </w:r>
    </w:p>
    <w:p w14:paraId="0ABB6BA0" w14:textId="77777777" w:rsidR="00A4241C" w:rsidRPr="00412355" w:rsidRDefault="00A4241C" w:rsidP="00412355">
      <w:pPr>
        <w:spacing w:after="0" w:line="240" w:lineRule="auto"/>
        <w:ind w:firstLine="709"/>
        <w:jc w:val="both"/>
        <w:rPr>
          <w:rFonts w:ascii="Times New Roman" w:hAnsi="Times New Roman" w:cs="Times New Roman"/>
          <w:sz w:val="28"/>
          <w:szCs w:val="28"/>
        </w:rPr>
      </w:pPr>
      <w:r w:rsidRPr="00412355">
        <w:rPr>
          <w:rFonts w:ascii="Times New Roman" w:hAnsi="Times New Roman" w:cs="Times New Roman"/>
          <w:sz w:val="28"/>
          <w:szCs w:val="28"/>
        </w:rPr>
        <w:t>Разрешается:</w:t>
      </w:r>
    </w:p>
    <w:p w14:paraId="531C9418" w14:textId="7EC0A973" w:rsidR="00A4241C" w:rsidRPr="00412355" w:rsidRDefault="00A4241C" w:rsidP="000732C1">
      <w:pPr>
        <w:pStyle w:val="af3"/>
        <w:numPr>
          <w:ilvl w:val="0"/>
          <w:numId w:val="130"/>
        </w:numPr>
        <w:spacing w:after="0" w:line="240" w:lineRule="auto"/>
        <w:ind w:left="0" w:firstLine="709"/>
        <w:contextualSpacing w:val="0"/>
        <w:jc w:val="both"/>
        <w:rPr>
          <w:rFonts w:ascii="Times New Roman" w:hAnsi="Times New Roman" w:cs="Times New Roman"/>
          <w:sz w:val="28"/>
          <w:szCs w:val="28"/>
        </w:rPr>
      </w:pPr>
      <w:r w:rsidRPr="00412355">
        <w:rPr>
          <w:rFonts w:ascii="Times New Roman" w:hAnsi="Times New Roman" w:cs="Times New Roman"/>
          <w:sz w:val="28"/>
          <w:szCs w:val="28"/>
        </w:rPr>
        <w:t xml:space="preserve">благоустройство территории, включая размещение малых архитектурных форм - скамеек, урн, фонарей; и озеленение территории по специально разработанным проектам - с применением естественных материалов (посев многолетних трав, устройство </w:t>
      </w:r>
      <w:proofErr w:type="spellStart"/>
      <w:r w:rsidRPr="00412355">
        <w:rPr>
          <w:rFonts w:ascii="Times New Roman" w:hAnsi="Times New Roman" w:cs="Times New Roman"/>
          <w:sz w:val="28"/>
          <w:szCs w:val="28"/>
        </w:rPr>
        <w:t>габионных</w:t>
      </w:r>
      <w:proofErr w:type="spellEnd"/>
      <w:r w:rsidRPr="00412355">
        <w:rPr>
          <w:rFonts w:ascii="Times New Roman" w:hAnsi="Times New Roman" w:cs="Times New Roman"/>
          <w:sz w:val="28"/>
          <w:szCs w:val="28"/>
        </w:rPr>
        <w:t xml:space="preserve"> конструкций и т.п.; расчистка русла ручья); выкашивание газонов, санитарная рубка деревьев (осветление, прочистка, прореживание, уборка сухостоя), вырубка самосевной растительности;</w:t>
      </w:r>
    </w:p>
    <w:p w14:paraId="0A6A34B0" w14:textId="4B444B91" w:rsidR="00A4241C" w:rsidRPr="00412355" w:rsidRDefault="00A4241C" w:rsidP="000732C1">
      <w:pPr>
        <w:pStyle w:val="af3"/>
        <w:numPr>
          <w:ilvl w:val="0"/>
          <w:numId w:val="130"/>
        </w:numPr>
        <w:spacing w:after="0" w:line="240" w:lineRule="auto"/>
        <w:ind w:left="0" w:firstLine="709"/>
        <w:contextualSpacing w:val="0"/>
        <w:jc w:val="both"/>
        <w:rPr>
          <w:rFonts w:ascii="Times New Roman" w:hAnsi="Times New Roman" w:cs="Times New Roman"/>
          <w:sz w:val="28"/>
          <w:szCs w:val="28"/>
        </w:rPr>
      </w:pPr>
      <w:r w:rsidRPr="00412355">
        <w:rPr>
          <w:rFonts w:ascii="Times New Roman" w:hAnsi="Times New Roman" w:cs="Times New Roman"/>
          <w:sz w:val="28"/>
          <w:szCs w:val="28"/>
        </w:rPr>
        <w:t>проведение работ по сохранению инженерно-геологических и гидрологических особенностей территории (расчистка водотоков, укрепление склонов оврагов и т.п.);</w:t>
      </w:r>
    </w:p>
    <w:p w14:paraId="277400DB" w14:textId="13D107AB" w:rsidR="00A4241C" w:rsidRPr="00412355" w:rsidRDefault="00A4241C" w:rsidP="000732C1">
      <w:pPr>
        <w:pStyle w:val="af3"/>
        <w:numPr>
          <w:ilvl w:val="0"/>
          <w:numId w:val="130"/>
        </w:numPr>
        <w:spacing w:after="0" w:line="240" w:lineRule="auto"/>
        <w:ind w:left="0" w:firstLine="709"/>
        <w:contextualSpacing w:val="0"/>
        <w:jc w:val="both"/>
        <w:rPr>
          <w:rFonts w:ascii="Times New Roman" w:hAnsi="Times New Roman" w:cs="Times New Roman"/>
          <w:sz w:val="28"/>
          <w:szCs w:val="28"/>
        </w:rPr>
      </w:pPr>
      <w:r w:rsidRPr="00412355">
        <w:rPr>
          <w:rFonts w:ascii="Times New Roman" w:hAnsi="Times New Roman" w:cs="Times New Roman"/>
          <w:sz w:val="28"/>
          <w:szCs w:val="28"/>
        </w:rPr>
        <w:t>организация и благоустройство видовых площадок, устройство туристических троп с применением улучшенного грунтового покрытия;</w:t>
      </w:r>
    </w:p>
    <w:p w14:paraId="28519EE3" w14:textId="4423F450" w:rsidR="00A4241C" w:rsidRPr="00412355" w:rsidRDefault="00A4241C" w:rsidP="000732C1">
      <w:pPr>
        <w:pStyle w:val="af3"/>
        <w:numPr>
          <w:ilvl w:val="0"/>
          <w:numId w:val="130"/>
        </w:numPr>
        <w:spacing w:after="0" w:line="240" w:lineRule="auto"/>
        <w:ind w:left="0" w:firstLine="709"/>
        <w:contextualSpacing w:val="0"/>
        <w:jc w:val="both"/>
        <w:rPr>
          <w:rFonts w:ascii="Times New Roman" w:hAnsi="Times New Roman" w:cs="Times New Roman"/>
          <w:sz w:val="28"/>
          <w:szCs w:val="28"/>
        </w:rPr>
      </w:pPr>
      <w:r w:rsidRPr="00412355">
        <w:rPr>
          <w:rFonts w:ascii="Times New Roman" w:hAnsi="Times New Roman" w:cs="Times New Roman"/>
          <w:sz w:val="28"/>
          <w:szCs w:val="28"/>
        </w:rPr>
        <w:t>ремонт автомобильных дорог: организация подъезда экскурсионного транспорта с возможностью использования асфальтовой крошки; для остальной дорожно-</w:t>
      </w:r>
      <w:proofErr w:type="spellStart"/>
      <w:r w:rsidRPr="00412355">
        <w:rPr>
          <w:rFonts w:ascii="Times New Roman" w:hAnsi="Times New Roman" w:cs="Times New Roman"/>
          <w:sz w:val="28"/>
          <w:szCs w:val="28"/>
        </w:rPr>
        <w:t>тропиночной</w:t>
      </w:r>
      <w:proofErr w:type="spellEnd"/>
      <w:r w:rsidRPr="00412355">
        <w:rPr>
          <w:rFonts w:ascii="Times New Roman" w:hAnsi="Times New Roman" w:cs="Times New Roman"/>
          <w:sz w:val="28"/>
          <w:szCs w:val="28"/>
        </w:rPr>
        <w:t xml:space="preserve"> сети - с использованием улучшенного грунтового покрытия;</w:t>
      </w:r>
    </w:p>
    <w:p w14:paraId="5E492F53" w14:textId="39DC2727" w:rsidR="00A4241C" w:rsidRPr="00412355" w:rsidRDefault="00A4241C" w:rsidP="000732C1">
      <w:pPr>
        <w:pStyle w:val="af3"/>
        <w:numPr>
          <w:ilvl w:val="0"/>
          <w:numId w:val="130"/>
        </w:numPr>
        <w:spacing w:after="0" w:line="240" w:lineRule="auto"/>
        <w:ind w:left="0" w:firstLine="709"/>
        <w:contextualSpacing w:val="0"/>
        <w:jc w:val="both"/>
        <w:rPr>
          <w:rFonts w:ascii="Times New Roman" w:hAnsi="Times New Roman" w:cs="Times New Roman"/>
          <w:sz w:val="28"/>
          <w:szCs w:val="28"/>
        </w:rPr>
      </w:pPr>
      <w:r w:rsidRPr="00412355">
        <w:rPr>
          <w:rFonts w:ascii="Times New Roman" w:hAnsi="Times New Roman" w:cs="Times New Roman"/>
          <w:sz w:val="28"/>
          <w:szCs w:val="28"/>
        </w:rPr>
        <w:t>устройство специально оборудованных мест для сбора мусора;</w:t>
      </w:r>
    </w:p>
    <w:p w14:paraId="38A95A38" w14:textId="44A7A165" w:rsidR="00A4241C" w:rsidRPr="00412355" w:rsidRDefault="00A4241C" w:rsidP="000732C1">
      <w:pPr>
        <w:pStyle w:val="af3"/>
        <w:numPr>
          <w:ilvl w:val="0"/>
          <w:numId w:val="130"/>
        </w:numPr>
        <w:spacing w:after="0" w:line="240" w:lineRule="auto"/>
        <w:ind w:left="0" w:firstLine="709"/>
        <w:contextualSpacing w:val="0"/>
        <w:jc w:val="both"/>
        <w:rPr>
          <w:rFonts w:ascii="Times New Roman" w:hAnsi="Times New Roman" w:cs="Times New Roman"/>
          <w:sz w:val="28"/>
          <w:szCs w:val="28"/>
        </w:rPr>
      </w:pPr>
      <w:r w:rsidRPr="00412355">
        <w:rPr>
          <w:rFonts w:ascii="Times New Roman" w:hAnsi="Times New Roman" w:cs="Times New Roman"/>
          <w:sz w:val="28"/>
          <w:szCs w:val="28"/>
        </w:rPr>
        <w:t>прокладка подземных инженерных коммуникаций, ремонт существующих объектов инженерной инфраструктуры с последующей рекультивацией земель;</w:t>
      </w:r>
    </w:p>
    <w:p w14:paraId="53F6F2BB" w14:textId="61C423E2" w:rsidR="00A4241C" w:rsidRPr="00412355" w:rsidRDefault="00A4241C" w:rsidP="000732C1">
      <w:pPr>
        <w:pStyle w:val="af3"/>
        <w:numPr>
          <w:ilvl w:val="0"/>
          <w:numId w:val="130"/>
        </w:numPr>
        <w:spacing w:after="0" w:line="240" w:lineRule="auto"/>
        <w:ind w:left="0" w:firstLine="709"/>
        <w:contextualSpacing w:val="0"/>
        <w:jc w:val="both"/>
        <w:rPr>
          <w:rFonts w:ascii="Times New Roman" w:hAnsi="Times New Roman" w:cs="Times New Roman"/>
          <w:sz w:val="28"/>
          <w:szCs w:val="28"/>
        </w:rPr>
      </w:pPr>
      <w:r w:rsidRPr="00412355">
        <w:rPr>
          <w:rFonts w:ascii="Times New Roman" w:hAnsi="Times New Roman" w:cs="Times New Roman"/>
          <w:sz w:val="28"/>
          <w:szCs w:val="28"/>
        </w:rPr>
        <w:t>устройство объектов санитарного назначения в зоне приема туристов - автостоянки;</w:t>
      </w:r>
    </w:p>
    <w:p w14:paraId="43CAC859" w14:textId="18A85F89" w:rsidR="00A4241C" w:rsidRPr="00412355" w:rsidRDefault="00A4241C" w:rsidP="000732C1">
      <w:pPr>
        <w:pStyle w:val="af3"/>
        <w:numPr>
          <w:ilvl w:val="0"/>
          <w:numId w:val="130"/>
        </w:numPr>
        <w:spacing w:after="0" w:line="240" w:lineRule="auto"/>
        <w:ind w:left="0" w:firstLine="709"/>
        <w:contextualSpacing w:val="0"/>
        <w:jc w:val="both"/>
        <w:rPr>
          <w:rFonts w:ascii="Times New Roman" w:hAnsi="Times New Roman" w:cs="Times New Roman"/>
          <w:sz w:val="28"/>
          <w:szCs w:val="28"/>
        </w:rPr>
      </w:pPr>
      <w:r w:rsidRPr="00412355">
        <w:rPr>
          <w:rFonts w:ascii="Times New Roman" w:hAnsi="Times New Roman" w:cs="Times New Roman"/>
          <w:sz w:val="28"/>
          <w:szCs w:val="28"/>
        </w:rPr>
        <w:t>размещение в зоне приема туристов (автостоянки) временных киосков и навесов;</w:t>
      </w:r>
    </w:p>
    <w:p w14:paraId="5574E50F" w14:textId="71C1773A" w:rsidR="00A4241C" w:rsidRPr="00412355" w:rsidRDefault="00A4241C" w:rsidP="000732C1">
      <w:pPr>
        <w:pStyle w:val="af3"/>
        <w:numPr>
          <w:ilvl w:val="0"/>
          <w:numId w:val="130"/>
        </w:numPr>
        <w:spacing w:after="0" w:line="240" w:lineRule="auto"/>
        <w:ind w:left="0" w:firstLine="709"/>
        <w:contextualSpacing w:val="0"/>
        <w:jc w:val="both"/>
        <w:rPr>
          <w:rFonts w:ascii="Times New Roman" w:hAnsi="Times New Roman" w:cs="Times New Roman"/>
          <w:sz w:val="28"/>
          <w:szCs w:val="28"/>
        </w:rPr>
      </w:pPr>
      <w:r w:rsidRPr="00412355">
        <w:rPr>
          <w:rFonts w:ascii="Times New Roman" w:hAnsi="Times New Roman" w:cs="Times New Roman"/>
          <w:sz w:val="28"/>
          <w:szCs w:val="28"/>
        </w:rPr>
        <w:t>установка информационных надписей, указателей и знаков, связанных с объектом культурного наследия.</w:t>
      </w:r>
    </w:p>
    <w:p w14:paraId="00844B6B" w14:textId="77777777" w:rsidR="00A4241C" w:rsidRPr="00412355" w:rsidRDefault="00A4241C" w:rsidP="00412355">
      <w:pPr>
        <w:spacing w:after="0" w:line="240" w:lineRule="auto"/>
        <w:ind w:firstLine="709"/>
        <w:jc w:val="both"/>
        <w:rPr>
          <w:rFonts w:ascii="Times New Roman" w:hAnsi="Times New Roman" w:cs="Times New Roman"/>
          <w:sz w:val="28"/>
          <w:szCs w:val="28"/>
        </w:rPr>
      </w:pPr>
    </w:p>
    <w:p w14:paraId="6E4DE89D" w14:textId="77777777" w:rsidR="00A4241C" w:rsidRPr="00412355" w:rsidRDefault="00A4241C" w:rsidP="00412355">
      <w:pPr>
        <w:spacing w:after="0" w:line="240" w:lineRule="auto"/>
        <w:ind w:firstLine="709"/>
        <w:jc w:val="both"/>
        <w:rPr>
          <w:rFonts w:ascii="Times New Roman" w:hAnsi="Times New Roman" w:cs="Times New Roman"/>
          <w:sz w:val="28"/>
          <w:szCs w:val="28"/>
        </w:rPr>
      </w:pPr>
      <w:r w:rsidRPr="00412355">
        <w:rPr>
          <w:rFonts w:ascii="Times New Roman" w:hAnsi="Times New Roman" w:cs="Times New Roman"/>
          <w:sz w:val="28"/>
          <w:szCs w:val="28"/>
        </w:rPr>
        <w:t>Запрещается:</w:t>
      </w:r>
    </w:p>
    <w:p w14:paraId="3DE1B756" w14:textId="47D8FF66" w:rsidR="00A4241C" w:rsidRPr="00412355" w:rsidRDefault="00A4241C" w:rsidP="000732C1">
      <w:pPr>
        <w:pStyle w:val="af3"/>
        <w:numPr>
          <w:ilvl w:val="0"/>
          <w:numId w:val="130"/>
        </w:numPr>
        <w:spacing w:after="0" w:line="240" w:lineRule="auto"/>
        <w:ind w:left="0" w:firstLine="709"/>
        <w:contextualSpacing w:val="0"/>
        <w:jc w:val="both"/>
        <w:rPr>
          <w:rFonts w:ascii="Times New Roman" w:hAnsi="Times New Roman" w:cs="Times New Roman"/>
          <w:sz w:val="28"/>
          <w:szCs w:val="28"/>
        </w:rPr>
      </w:pPr>
      <w:r w:rsidRPr="00412355">
        <w:rPr>
          <w:rFonts w:ascii="Times New Roman" w:hAnsi="Times New Roman" w:cs="Times New Roman"/>
          <w:sz w:val="28"/>
          <w:szCs w:val="28"/>
        </w:rPr>
        <w:t>нарушение основного панорамного обзора и видовых коридоров обзора объекта культурного наследия;</w:t>
      </w:r>
    </w:p>
    <w:p w14:paraId="17433DA1" w14:textId="7EA104AC" w:rsidR="00A4241C" w:rsidRPr="00412355" w:rsidRDefault="00A4241C" w:rsidP="000732C1">
      <w:pPr>
        <w:pStyle w:val="af3"/>
        <w:numPr>
          <w:ilvl w:val="0"/>
          <w:numId w:val="130"/>
        </w:numPr>
        <w:spacing w:after="0" w:line="240" w:lineRule="auto"/>
        <w:ind w:left="0" w:firstLine="709"/>
        <w:contextualSpacing w:val="0"/>
        <w:jc w:val="both"/>
        <w:rPr>
          <w:rFonts w:ascii="Times New Roman" w:hAnsi="Times New Roman" w:cs="Times New Roman"/>
          <w:sz w:val="28"/>
          <w:szCs w:val="28"/>
        </w:rPr>
      </w:pPr>
      <w:r w:rsidRPr="00412355">
        <w:rPr>
          <w:rFonts w:ascii="Times New Roman" w:hAnsi="Times New Roman" w:cs="Times New Roman"/>
          <w:sz w:val="28"/>
          <w:szCs w:val="28"/>
        </w:rPr>
        <w:t>строительство любых капитальных объектов;</w:t>
      </w:r>
    </w:p>
    <w:p w14:paraId="09A005BC" w14:textId="01BC46CB" w:rsidR="00A4241C" w:rsidRPr="00412355" w:rsidRDefault="00A4241C" w:rsidP="000732C1">
      <w:pPr>
        <w:pStyle w:val="af3"/>
        <w:numPr>
          <w:ilvl w:val="0"/>
          <w:numId w:val="130"/>
        </w:numPr>
        <w:spacing w:after="0" w:line="240" w:lineRule="auto"/>
        <w:ind w:left="0" w:firstLine="709"/>
        <w:contextualSpacing w:val="0"/>
        <w:jc w:val="both"/>
        <w:rPr>
          <w:rFonts w:ascii="Times New Roman" w:hAnsi="Times New Roman" w:cs="Times New Roman"/>
          <w:sz w:val="28"/>
          <w:szCs w:val="28"/>
        </w:rPr>
      </w:pPr>
      <w:r w:rsidRPr="00412355">
        <w:rPr>
          <w:rFonts w:ascii="Times New Roman" w:hAnsi="Times New Roman" w:cs="Times New Roman"/>
          <w:sz w:val="28"/>
          <w:szCs w:val="28"/>
        </w:rPr>
        <w:t>выделение новых участков для размещения объектов капитального строительства, в том числе объектов индивидуальной жилой застройки;</w:t>
      </w:r>
    </w:p>
    <w:p w14:paraId="5B08B245" w14:textId="7567DD0F" w:rsidR="00A4241C" w:rsidRPr="00412355" w:rsidRDefault="00A4241C" w:rsidP="000732C1">
      <w:pPr>
        <w:pStyle w:val="af3"/>
        <w:numPr>
          <w:ilvl w:val="0"/>
          <w:numId w:val="130"/>
        </w:numPr>
        <w:spacing w:after="0" w:line="240" w:lineRule="auto"/>
        <w:ind w:left="0" w:firstLine="709"/>
        <w:contextualSpacing w:val="0"/>
        <w:jc w:val="both"/>
        <w:rPr>
          <w:rFonts w:ascii="Times New Roman" w:hAnsi="Times New Roman" w:cs="Times New Roman"/>
          <w:sz w:val="28"/>
          <w:szCs w:val="28"/>
        </w:rPr>
      </w:pPr>
      <w:r w:rsidRPr="00412355">
        <w:rPr>
          <w:rFonts w:ascii="Times New Roman" w:hAnsi="Times New Roman" w:cs="Times New Roman"/>
          <w:sz w:val="28"/>
          <w:szCs w:val="28"/>
        </w:rPr>
        <w:t>проведение земляных, хозяйственных, иных работ, приводящих к изменению исторического облика природного ландшафта: нарушение высотных отметок рельефа, открытого природного пространства;</w:t>
      </w:r>
    </w:p>
    <w:p w14:paraId="77ABEB03" w14:textId="6F5B2778" w:rsidR="00A4241C" w:rsidRPr="00412355" w:rsidRDefault="00A4241C" w:rsidP="000732C1">
      <w:pPr>
        <w:pStyle w:val="af3"/>
        <w:numPr>
          <w:ilvl w:val="0"/>
          <w:numId w:val="130"/>
        </w:numPr>
        <w:spacing w:after="0" w:line="240" w:lineRule="auto"/>
        <w:ind w:left="0" w:firstLine="709"/>
        <w:contextualSpacing w:val="0"/>
        <w:jc w:val="both"/>
        <w:rPr>
          <w:rFonts w:ascii="Times New Roman" w:hAnsi="Times New Roman" w:cs="Times New Roman"/>
          <w:sz w:val="28"/>
          <w:szCs w:val="28"/>
        </w:rPr>
      </w:pPr>
      <w:r w:rsidRPr="00412355">
        <w:rPr>
          <w:rFonts w:ascii="Times New Roman" w:hAnsi="Times New Roman" w:cs="Times New Roman"/>
          <w:sz w:val="28"/>
          <w:szCs w:val="28"/>
        </w:rPr>
        <w:t>любая хозяйственная деятельность, связанная с загрязнением почв, грунтовых и подземных вод и поверхностных стоков;</w:t>
      </w:r>
    </w:p>
    <w:p w14:paraId="1963CC27" w14:textId="5FCF2B84" w:rsidR="00A4241C" w:rsidRPr="00412355" w:rsidRDefault="00A4241C" w:rsidP="000732C1">
      <w:pPr>
        <w:pStyle w:val="af3"/>
        <w:numPr>
          <w:ilvl w:val="0"/>
          <w:numId w:val="130"/>
        </w:numPr>
        <w:spacing w:after="0" w:line="240" w:lineRule="auto"/>
        <w:ind w:left="0" w:firstLine="709"/>
        <w:contextualSpacing w:val="0"/>
        <w:jc w:val="both"/>
        <w:rPr>
          <w:rFonts w:ascii="Times New Roman" w:hAnsi="Times New Roman" w:cs="Times New Roman"/>
          <w:sz w:val="28"/>
          <w:szCs w:val="28"/>
        </w:rPr>
      </w:pPr>
      <w:r w:rsidRPr="00412355">
        <w:rPr>
          <w:rFonts w:ascii="Times New Roman" w:hAnsi="Times New Roman" w:cs="Times New Roman"/>
          <w:sz w:val="28"/>
          <w:szCs w:val="28"/>
        </w:rPr>
        <w:t>разведение костров, самовольного пала сухой растительности;</w:t>
      </w:r>
    </w:p>
    <w:p w14:paraId="249BA399" w14:textId="116D053D" w:rsidR="00A4241C" w:rsidRPr="00412355" w:rsidRDefault="00A4241C" w:rsidP="000732C1">
      <w:pPr>
        <w:pStyle w:val="af3"/>
        <w:numPr>
          <w:ilvl w:val="0"/>
          <w:numId w:val="130"/>
        </w:numPr>
        <w:spacing w:after="0" w:line="240" w:lineRule="auto"/>
        <w:ind w:left="0" w:firstLine="709"/>
        <w:contextualSpacing w:val="0"/>
        <w:jc w:val="both"/>
        <w:rPr>
          <w:rFonts w:ascii="Times New Roman" w:hAnsi="Times New Roman" w:cs="Times New Roman"/>
          <w:sz w:val="28"/>
          <w:szCs w:val="28"/>
        </w:rPr>
      </w:pPr>
      <w:r w:rsidRPr="00412355">
        <w:rPr>
          <w:rFonts w:ascii="Times New Roman" w:hAnsi="Times New Roman" w:cs="Times New Roman"/>
          <w:sz w:val="28"/>
          <w:szCs w:val="28"/>
        </w:rPr>
        <w:t>прокладка новых наземных и воздушных инженерных коммуникаций, в т.ч. высоковольтных линий передач;</w:t>
      </w:r>
    </w:p>
    <w:p w14:paraId="01DFFD9A" w14:textId="15B5AD7C" w:rsidR="00A4241C" w:rsidRPr="00412355" w:rsidRDefault="00A4241C" w:rsidP="000732C1">
      <w:pPr>
        <w:pStyle w:val="af3"/>
        <w:numPr>
          <w:ilvl w:val="0"/>
          <w:numId w:val="130"/>
        </w:numPr>
        <w:spacing w:after="0" w:line="240" w:lineRule="auto"/>
        <w:ind w:left="0" w:firstLine="709"/>
        <w:contextualSpacing w:val="0"/>
        <w:jc w:val="both"/>
        <w:rPr>
          <w:rFonts w:ascii="Times New Roman" w:hAnsi="Times New Roman" w:cs="Times New Roman"/>
          <w:sz w:val="28"/>
          <w:szCs w:val="28"/>
        </w:rPr>
      </w:pPr>
      <w:r w:rsidRPr="00412355">
        <w:rPr>
          <w:rFonts w:ascii="Times New Roman" w:hAnsi="Times New Roman" w:cs="Times New Roman"/>
          <w:sz w:val="28"/>
          <w:szCs w:val="28"/>
        </w:rPr>
        <w:t>посадка высокорослых деревьев, которые могут в дальнейшем закрывать для обозрения композицию памятника;</w:t>
      </w:r>
    </w:p>
    <w:p w14:paraId="0910A855" w14:textId="5C3AE471" w:rsidR="00A4241C" w:rsidRPr="00412355" w:rsidRDefault="00A4241C" w:rsidP="000732C1">
      <w:pPr>
        <w:pStyle w:val="af3"/>
        <w:numPr>
          <w:ilvl w:val="0"/>
          <w:numId w:val="130"/>
        </w:numPr>
        <w:spacing w:after="0" w:line="240" w:lineRule="auto"/>
        <w:ind w:left="0" w:firstLine="709"/>
        <w:contextualSpacing w:val="0"/>
        <w:jc w:val="both"/>
        <w:rPr>
          <w:rFonts w:ascii="Times New Roman" w:hAnsi="Times New Roman" w:cs="Times New Roman"/>
          <w:sz w:val="28"/>
          <w:szCs w:val="28"/>
        </w:rPr>
      </w:pPr>
      <w:r w:rsidRPr="00412355">
        <w:rPr>
          <w:rFonts w:ascii="Times New Roman" w:hAnsi="Times New Roman" w:cs="Times New Roman"/>
          <w:sz w:val="28"/>
          <w:szCs w:val="28"/>
        </w:rPr>
        <w:t>размещение любых рекламных конструкций, не связанных с популяризацией объекта культурного наследия;</w:t>
      </w:r>
    </w:p>
    <w:p w14:paraId="5F167EE0" w14:textId="6313538C" w:rsidR="00A4241C" w:rsidRPr="00412355" w:rsidRDefault="00A4241C" w:rsidP="000732C1">
      <w:pPr>
        <w:pStyle w:val="af3"/>
        <w:numPr>
          <w:ilvl w:val="0"/>
          <w:numId w:val="130"/>
        </w:numPr>
        <w:spacing w:after="0" w:line="240" w:lineRule="auto"/>
        <w:ind w:left="0" w:firstLine="709"/>
        <w:contextualSpacing w:val="0"/>
        <w:jc w:val="both"/>
        <w:rPr>
          <w:rFonts w:ascii="Times New Roman" w:hAnsi="Times New Roman" w:cs="Times New Roman"/>
          <w:sz w:val="28"/>
          <w:szCs w:val="28"/>
        </w:rPr>
      </w:pPr>
      <w:r w:rsidRPr="00412355">
        <w:rPr>
          <w:rFonts w:ascii="Times New Roman" w:hAnsi="Times New Roman" w:cs="Times New Roman"/>
          <w:sz w:val="28"/>
          <w:szCs w:val="28"/>
        </w:rPr>
        <w:t>возведение любых ограждений;</w:t>
      </w:r>
    </w:p>
    <w:p w14:paraId="74656FD9" w14:textId="7ABB2CE6" w:rsidR="00A4241C" w:rsidRPr="00412355" w:rsidRDefault="00A4241C" w:rsidP="000732C1">
      <w:pPr>
        <w:pStyle w:val="af3"/>
        <w:numPr>
          <w:ilvl w:val="0"/>
          <w:numId w:val="130"/>
        </w:numPr>
        <w:spacing w:after="0" w:line="240" w:lineRule="auto"/>
        <w:ind w:left="0" w:firstLine="709"/>
        <w:contextualSpacing w:val="0"/>
        <w:jc w:val="both"/>
        <w:rPr>
          <w:rFonts w:ascii="Times New Roman" w:hAnsi="Times New Roman" w:cs="Times New Roman"/>
          <w:sz w:val="28"/>
          <w:szCs w:val="28"/>
        </w:rPr>
      </w:pPr>
      <w:r w:rsidRPr="00412355">
        <w:rPr>
          <w:rFonts w:ascii="Times New Roman" w:hAnsi="Times New Roman" w:cs="Times New Roman"/>
          <w:sz w:val="28"/>
          <w:szCs w:val="28"/>
        </w:rPr>
        <w:t>добыча всех видов полезных ископаемых и любая деятельность, связанная с разработкой карьеров.</w:t>
      </w:r>
    </w:p>
    <w:p w14:paraId="7D7DD0EA" w14:textId="683CF25F" w:rsidR="009431CE" w:rsidRPr="001422F9" w:rsidRDefault="009431CE" w:rsidP="009431CE">
      <w:pPr>
        <w:keepNext/>
        <w:spacing w:before="240" w:after="120" w:line="240" w:lineRule="auto"/>
        <w:jc w:val="center"/>
        <w:outlineLvl w:val="2"/>
        <w:rPr>
          <w:rFonts w:ascii="Times New Roman" w:eastAsia="Calibri" w:hAnsi="Times New Roman" w:cs="Times New Roman"/>
          <w:b/>
          <w:bCs/>
          <w:sz w:val="28"/>
          <w:szCs w:val="28"/>
        </w:rPr>
      </w:pPr>
      <w:bookmarkStart w:id="111" w:name="_Toc119432807"/>
      <w:bookmarkStart w:id="112" w:name="_Toc140746086"/>
      <w:bookmarkStart w:id="113" w:name="_Toc163828635"/>
      <w:bookmarkStart w:id="114" w:name="_Toc190600615"/>
      <w:bookmarkStart w:id="115" w:name="_Toc202459527"/>
      <w:r w:rsidRPr="001422F9">
        <w:rPr>
          <w:rFonts w:ascii="Times New Roman" w:eastAsia="Calibri" w:hAnsi="Times New Roman" w:cs="Times New Roman"/>
          <w:b/>
          <w:bCs/>
          <w:sz w:val="28"/>
          <w:szCs w:val="28"/>
        </w:rPr>
        <w:t xml:space="preserve">Статья </w:t>
      </w:r>
      <w:r w:rsidR="009607CD">
        <w:rPr>
          <w:rFonts w:ascii="Times New Roman" w:eastAsia="Calibri" w:hAnsi="Times New Roman" w:cs="Times New Roman"/>
          <w:b/>
          <w:bCs/>
          <w:sz w:val="28"/>
          <w:szCs w:val="28"/>
        </w:rPr>
        <w:t>4</w:t>
      </w:r>
      <w:r w:rsidR="005C424E">
        <w:rPr>
          <w:rFonts w:ascii="Times New Roman" w:eastAsia="Calibri" w:hAnsi="Times New Roman" w:cs="Times New Roman"/>
          <w:b/>
          <w:bCs/>
          <w:sz w:val="28"/>
          <w:szCs w:val="28"/>
        </w:rPr>
        <w:t>2</w:t>
      </w:r>
      <w:r w:rsidRPr="001422F9">
        <w:rPr>
          <w:rFonts w:ascii="Times New Roman" w:eastAsia="Calibri" w:hAnsi="Times New Roman" w:cs="Times New Roman"/>
          <w:b/>
          <w:bCs/>
          <w:sz w:val="28"/>
          <w:szCs w:val="28"/>
        </w:rPr>
        <w:t>. Ограничения использования земельных участков и объектов капитального строительства в защитной зоне объекта культурного наследия</w:t>
      </w:r>
      <w:bookmarkEnd w:id="111"/>
      <w:bookmarkEnd w:id="112"/>
      <w:bookmarkEnd w:id="113"/>
      <w:bookmarkEnd w:id="114"/>
      <w:bookmarkEnd w:id="115"/>
    </w:p>
    <w:p w14:paraId="5EC4AC00" w14:textId="77777777" w:rsidR="009431CE" w:rsidRPr="001422F9" w:rsidRDefault="009431CE" w:rsidP="000732C1">
      <w:pPr>
        <w:numPr>
          <w:ilvl w:val="0"/>
          <w:numId w:val="117"/>
        </w:numPr>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1422F9">
        <w:rPr>
          <w:rFonts w:ascii="Times New Roman" w:eastAsia="Calibri" w:hAnsi="Times New Roman" w:cs="Times New Roman"/>
          <w:sz w:val="28"/>
          <w:szCs w:val="28"/>
        </w:rPr>
        <w:t>Защитные зоны объекта культурного наследия и ограничения использования земельных участков и объектов капитального строительства</w:t>
      </w:r>
      <w:r w:rsidRPr="001422F9">
        <w:rPr>
          <w:rFonts w:ascii="Times New Roman" w:eastAsia="Calibri" w:hAnsi="Times New Roman" w:cs="Times New Roman"/>
          <w:sz w:val="28"/>
          <w:szCs w:val="28"/>
        </w:rPr>
        <w:br/>
        <w:t>в защитных зонах объектов культурного наследия устанавливаются использования земельных участков и объектов капитального строительства в защитных зонах объектов культурного наследия в соответствии с Федеральным законом от 25.06.2002 № 73-ФЗ «Об объектах культурного наследия (памятниках истории и культуры) народов Российской Федерации» в целях обеспечения сохранности объектов культурного наследия.</w:t>
      </w:r>
    </w:p>
    <w:p w14:paraId="3A0753BE" w14:textId="77777777" w:rsidR="009431CE" w:rsidRPr="001422F9" w:rsidRDefault="009431CE" w:rsidP="000732C1">
      <w:pPr>
        <w:numPr>
          <w:ilvl w:val="0"/>
          <w:numId w:val="117"/>
        </w:numPr>
        <w:spacing w:after="0" w:line="240" w:lineRule="auto"/>
        <w:ind w:left="0" w:firstLine="709"/>
        <w:contextualSpacing/>
        <w:jc w:val="both"/>
        <w:rPr>
          <w:rFonts w:ascii="Times New Roman" w:eastAsia="Calibri" w:hAnsi="Times New Roman" w:cs="Times New Roman"/>
          <w:sz w:val="28"/>
          <w:szCs w:val="28"/>
        </w:rPr>
      </w:pPr>
      <w:r w:rsidRPr="001422F9">
        <w:rPr>
          <w:rFonts w:ascii="Times New Roman" w:eastAsia="Calibri" w:hAnsi="Times New Roman" w:cs="Times New Roman"/>
          <w:sz w:val="28"/>
          <w:szCs w:val="28"/>
        </w:rPr>
        <w:t>В границах защитных зон запрещаются строительство объектов капитального строительства и их реконструкция, связанная с изменением их параметров, за исключением строительства и реконструкции линейных объектов.</w:t>
      </w:r>
    </w:p>
    <w:p w14:paraId="46246E66" w14:textId="77777777" w:rsidR="009431CE" w:rsidRPr="001422F9" w:rsidRDefault="009431CE" w:rsidP="000732C1">
      <w:pPr>
        <w:numPr>
          <w:ilvl w:val="0"/>
          <w:numId w:val="117"/>
        </w:numPr>
        <w:spacing w:after="0" w:line="240" w:lineRule="auto"/>
        <w:ind w:left="0" w:firstLine="709"/>
        <w:contextualSpacing/>
        <w:jc w:val="both"/>
        <w:rPr>
          <w:rFonts w:ascii="Times New Roman" w:eastAsia="Calibri" w:hAnsi="Times New Roman" w:cs="Times New Roman"/>
          <w:sz w:val="28"/>
          <w:szCs w:val="28"/>
        </w:rPr>
      </w:pPr>
      <w:r w:rsidRPr="001422F9">
        <w:rPr>
          <w:rFonts w:ascii="Times New Roman" w:eastAsia="Calibri" w:hAnsi="Times New Roman" w:cs="Times New Roman"/>
          <w:sz w:val="28"/>
          <w:szCs w:val="28"/>
        </w:rPr>
        <w:t xml:space="preserve">Защитная зона объекта культурного наследия прекращает существование </w:t>
      </w:r>
      <w:r w:rsidRPr="001422F9">
        <w:rPr>
          <w:rFonts w:ascii="Times New Roman" w:eastAsia="Calibri" w:hAnsi="Times New Roman" w:cs="Times New Roman"/>
          <w:sz w:val="28"/>
          <w:szCs w:val="28"/>
        </w:rPr>
        <w:br/>
        <w:t>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w:t>
      </w:r>
      <w:r w:rsidRPr="001422F9">
        <w:rPr>
          <w:rFonts w:ascii="Times New Roman" w:eastAsia="Calibri" w:hAnsi="Times New Roman" w:cs="Times New Roman"/>
          <w:sz w:val="28"/>
          <w:szCs w:val="28"/>
        </w:rPr>
        <w:br/>
        <w:t>со статьей 34 Федерального закона от 25.06.2002 № 73-ФЗ «Об объектах культурного наследия (памятниках истории и культуры) народов Российской Федерации».</w:t>
      </w:r>
    </w:p>
    <w:p w14:paraId="7EAC18BE" w14:textId="77777777" w:rsidR="009431CE" w:rsidRPr="001422F9" w:rsidRDefault="009431CE" w:rsidP="000732C1">
      <w:pPr>
        <w:numPr>
          <w:ilvl w:val="0"/>
          <w:numId w:val="117"/>
        </w:numPr>
        <w:spacing w:after="0" w:line="240" w:lineRule="auto"/>
        <w:ind w:left="0" w:firstLine="709"/>
        <w:contextualSpacing/>
        <w:jc w:val="both"/>
        <w:rPr>
          <w:rFonts w:ascii="Times New Roman" w:eastAsia="Calibri" w:hAnsi="Times New Roman" w:cs="Times New Roman"/>
          <w:sz w:val="28"/>
          <w:szCs w:val="28"/>
        </w:rPr>
      </w:pPr>
      <w:r w:rsidRPr="001422F9">
        <w:rPr>
          <w:rFonts w:ascii="Times New Roman" w:eastAsia="Calibri" w:hAnsi="Times New Roman" w:cs="Times New Roman"/>
          <w:sz w:val="28"/>
          <w:szCs w:val="28"/>
        </w:rPr>
        <w:t>Защитная зона объекта культурного наследия прекращает существование</w:t>
      </w:r>
      <w:r w:rsidRPr="001422F9">
        <w:rPr>
          <w:rFonts w:ascii="Times New Roman" w:eastAsia="Calibri" w:hAnsi="Times New Roman" w:cs="Times New Roman"/>
          <w:sz w:val="28"/>
          <w:szCs w:val="28"/>
        </w:rPr>
        <w:br/>
        <w:t xml:space="preserve">в случае исключения объекта культурного наследия из единого государственного </w:t>
      </w:r>
      <w:r w:rsidRPr="001422F9">
        <w:rPr>
          <w:rFonts w:ascii="Times New Roman" w:eastAsia="Calibri" w:hAnsi="Times New Roman" w:cs="Times New Roman"/>
          <w:sz w:val="28"/>
          <w:szCs w:val="28"/>
        </w:rPr>
        <w:lastRenderedPageBreak/>
        <w:t>реестра объектов культурного наследия (памятников истории и культуры) народов Российской Федерации.</w:t>
      </w:r>
    </w:p>
    <w:p w14:paraId="59D838D1" w14:textId="6042F123" w:rsidR="009431CE" w:rsidRPr="001422F9" w:rsidRDefault="009431CE" w:rsidP="009431CE">
      <w:pPr>
        <w:keepNext/>
        <w:spacing w:before="240" w:after="120" w:line="240" w:lineRule="auto"/>
        <w:jc w:val="center"/>
        <w:outlineLvl w:val="2"/>
        <w:rPr>
          <w:rFonts w:ascii="Times New Roman" w:eastAsia="Times New Roman" w:hAnsi="Times New Roman" w:cs="Times New Roman"/>
          <w:b/>
          <w:bCs/>
          <w:sz w:val="28"/>
          <w:szCs w:val="28"/>
          <w:lang w:eastAsia="ru-RU"/>
        </w:rPr>
      </w:pPr>
      <w:bookmarkStart w:id="116" w:name="_Toc102658124"/>
      <w:bookmarkStart w:id="117" w:name="_Toc121498761"/>
      <w:bookmarkStart w:id="118" w:name="_Toc140746087"/>
      <w:bookmarkStart w:id="119" w:name="_Toc163828636"/>
      <w:bookmarkStart w:id="120" w:name="_Toc190600617"/>
      <w:bookmarkStart w:id="121" w:name="_Toc202459528"/>
      <w:bookmarkStart w:id="122" w:name="_Hlk99376798"/>
      <w:r w:rsidRPr="001422F9">
        <w:rPr>
          <w:rFonts w:ascii="Times New Roman" w:eastAsia="Times New Roman" w:hAnsi="Times New Roman" w:cs="Times New Roman"/>
          <w:b/>
          <w:bCs/>
          <w:sz w:val="28"/>
          <w:szCs w:val="28"/>
          <w:lang w:eastAsia="ru-RU"/>
        </w:rPr>
        <w:t xml:space="preserve">Статья </w:t>
      </w:r>
      <w:r w:rsidR="00B70C80">
        <w:rPr>
          <w:rFonts w:ascii="Times New Roman" w:eastAsia="Times New Roman" w:hAnsi="Times New Roman" w:cs="Times New Roman"/>
          <w:b/>
          <w:bCs/>
          <w:sz w:val="28"/>
          <w:szCs w:val="28"/>
          <w:lang w:eastAsia="ru-RU"/>
        </w:rPr>
        <w:t>4</w:t>
      </w:r>
      <w:r w:rsidR="005C424E">
        <w:rPr>
          <w:rFonts w:ascii="Times New Roman" w:eastAsia="Times New Roman" w:hAnsi="Times New Roman" w:cs="Times New Roman"/>
          <w:b/>
          <w:bCs/>
          <w:sz w:val="28"/>
          <w:szCs w:val="28"/>
          <w:lang w:eastAsia="ru-RU"/>
        </w:rPr>
        <w:t>3</w:t>
      </w:r>
      <w:r w:rsidRPr="001422F9">
        <w:rPr>
          <w:rFonts w:ascii="Times New Roman" w:eastAsia="Times New Roman" w:hAnsi="Times New Roman" w:cs="Times New Roman"/>
          <w:b/>
          <w:bCs/>
          <w:sz w:val="28"/>
          <w:szCs w:val="28"/>
          <w:lang w:eastAsia="ru-RU"/>
        </w:rPr>
        <w:t>. Ограничения использования земельных участков и объектов капитального строительства в охранной зоне объектов электроэнергетики</w:t>
      </w:r>
      <w:bookmarkEnd w:id="116"/>
      <w:bookmarkEnd w:id="117"/>
      <w:bookmarkEnd w:id="118"/>
      <w:bookmarkEnd w:id="119"/>
      <w:r w:rsidRPr="001422F9">
        <w:rPr>
          <w:rFonts w:ascii="Times New Roman" w:eastAsia="Times New Roman" w:hAnsi="Times New Roman" w:cs="Times New Roman"/>
          <w:b/>
          <w:bCs/>
          <w:sz w:val="28"/>
          <w:szCs w:val="28"/>
          <w:lang w:eastAsia="ru-RU"/>
        </w:rPr>
        <w:t xml:space="preserve"> (объектов электросетевого хозяйства и объектов по производству электрической энергии)</w:t>
      </w:r>
      <w:bookmarkEnd w:id="120"/>
      <w:bookmarkEnd w:id="121"/>
    </w:p>
    <w:bookmarkEnd w:id="122"/>
    <w:p w14:paraId="57089CA4" w14:textId="77777777" w:rsidR="009431CE" w:rsidRPr="001422F9" w:rsidRDefault="009431CE" w:rsidP="000732C1">
      <w:pPr>
        <w:numPr>
          <w:ilvl w:val="0"/>
          <w:numId w:val="118"/>
        </w:numPr>
        <w:spacing w:after="0" w:line="240" w:lineRule="auto"/>
        <w:ind w:left="0" w:firstLine="709"/>
        <w:contextualSpacing/>
        <w:jc w:val="both"/>
        <w:rPr>
          <w:rFonts w:ascii="Times New Roman" w:eastAsia="Calibri" w:hAnsi="Times New Roman" w:cs="Times New Roman"/>
          <w:sz w:val="28"/>
          <w:szCs w:val="28"/>
        </w:rPr>
      </w:pPr>
      <w:r w:rsidRPr="001422F9">
        <w:rPr>
          <w:rFonts w:ascii="Times New Roman" w:eastAsia="Calibri" w:hAnsi="Times New Roman" w:cs="Times New Roman"/>
          <w:sz w:val="28"/>
          <w:szCs w:val="28"/>
        </w:rPr>
        <w:t>Охранные зоны объектов электросетевого хозяйства устанавливаются</w:t>
      </w:r>
      <w:r w:rsidRPr="001422F9">
        <w:rPr>
          <w:rFonts w:ascii="Times New Roman" w:eastAsia="Calibri" w:hAnsi="Times New Roman" w:cs="Times New Roman"/>
          <w:sz w:val="28"/>
          <w:szCs w:val="28"/>
        </w:rPr>
        <w:br/>
        <w:t>в целях обеспечения безопасного и безаварийного функционирования, безопасной эксплуатации объектов электроэнергетики.</w:t>
      </w:r>
    </w:p>
    <w:p w14:paraId="006E1CF1" w14:textId="77777777" w:rsidR="009431CE" w:rsidRPr="001422F9" w:rsidRDefault="009431CE" w:rsidP="000732C1">
      <w:pPr>
        <w:numPr>
          <w:ilvl w:val="0"/>
          <w:numId w:val="119"/>
        </w:numPr>
        <w:spacing w:after="0" w:line="240" w:lineRule="auto"/>
        <w:ind w:left="0" w:firstLine="709"/>
        <w:contextualSpacing/>
        <w:jc w:val="both"/>
        <w:rPr>
          <w:rFonts w:ascii="Times New Roman" w:eastAsia="Calibri" w:hAnsi="Times New Roman" w:cs="Times New Roman"/>
          <w:sz w:val="28"/>
          <w:szCs w:val="28"/>
        </w:rPr>
      </w:pPr>
      <w:r w:rsidRPr="001422F9">
        <w:rPr>
          <w:rFonts w:ascii="Times New Roman" w:eastAsia="Calibri" w:hAnsi="Times New Roman" w:cs="Times New Roman"/>
          <w:sz w:val="28"/>
          <w:szCs w:val="28"/>
        </w:rPr>
        <w:t>Использование земельных участков и объектов капитального строительства в границах охранных зон объектов электроэнергетики осуществляется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1B590978" w14:textId="77777777" w:rsidR="009431CE" w:rsidRPr="001422F9" w:rsidRDefault="009431CE" w:rsidP="000732C1">
      <w:pPr>
        <w:numPr>
          <w:ilvl w:val="0"/>
          <w:numId w:val="119"/>
        </w:numPr>
        <w:spacing w:after="0" w:line="240" w:lineRule="auto"/>
        <w:ind w:left="0" w:firstLine="709"/>
        <w:contextualSpacing/>
        <w:jc w:val="both"/>
        <w:rPr>
          <w:rFonts w:ascii="Times New Roman" w:eastAsia="Calibri" w:hAnsi="Times New Roman" w:cs="Times New Roman"/>
          <w:sz w:val="28"/>
          <w:szCs w:val="28"/>
        </w:rPr>
      </w:pPr>
      <w:r w:rsidRPr="001422F9">
        <w:rPr>
          <w:rFonts w:ascii="Times New Roman" w:eastAsia="Calibri" w:hAnsi="Times New Roman" w:cs="Times New Roman"/>
          <w:sz w:val="28"/>
          <w:szCs w:val="28"/>
        </w:rPr>
        <w:t>Правила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утверждены Постановлением Правительства Российской Федерации от 18.11.2013 № 1033.</w:t>
      </w:r>
    </w:p>
    <w:p w14:paraId="41CCF1C0" w14:textId="73D75B2E" w:rsidR="009431CE" w:rsidRPr="001422F9" w:rsidRDefault="009431CE" w:rsidP="009431CE">
      <w:pPr>
        <w:spacing w:before="240" w:after="120" w:line="240" w:lineRule="auto"/>
        <w:ind w:firstLine="709"/>
        <w:jc w:val="center"/>
        <w:outlineLvl w:val="2"/>
        <w:rPr>
          <w:rFonts w:ascii="Times New Roman" w:eastAsia="Calibri" w:hAnsi="Times New Roman" w:cs="Times New Roman"/>
          <w:b/>
          <w:bCs/>
          <w:sz w:val="28"/>
          <w:szCs w:val="28"/>
        </w:rPr>
      </w:pPr>
      <w:bookmarkStart w:id="123" w:name="_Toc115790825"/>
      <w:bookmarkStart w:id="124" w:name="_Toc121235254"/>
      <w:bookmarkStart w:id="125" w:name="_Toc140746088"/>
      <w:bookmarkStart w:id="126" w:name="_Toc163828637"/>
      <w:bookmarkStart w:id="127" w:name="_Toc190600618"/>
      <w:bookmarkStart w:id="128" w:name="_Toc202459529"/>
      <w:r w:rsidRPr="001422F9">
        <w:rPr>
          <w:rFonts w:ascii="Times New Roman" w:eastAsia="Calibri" w:hAnsi="Times New Roman" w:cs="Times New Roman"/>
          <w:b/>
          <w:bCs/>
          <w:sz w:val="28"/>
          <w:szCs w:val="28"/>
        </w:rPr>
        <w:t xml:space="preserve">Статья </w:t>
      </w:r>
      <w:r>
        <w:rPr>
          <w:rFonts w:ascii="Times New Roman" w:eastAsia="Calibri" w:hAnsi="Times New Roman" w:cs="Times New Roman"/>
          <w:b/>
          <w:bCs/>
          <w:sz w:val="28"/>
          <w:szCs w:val="28"/>
        </w:rPr>
        <w:t>4</w:t>
      </w:r>
      <w:r w:rsidR="005C424E">
        <w:rPr>
          <w:rFonts w:ascii="Times New Roman" w:eastAsia="Calibri" w:hAnsi="Times New Roman" w:cs="Times New Roman"/>
          <w:b/>
          <w:bCs/>
          <w:sz w:val="28"/>
          <w:szCs w:val="28"/>
        </w:rPr>
        <w:t>4</w:t>
      </w:r>
      <w:r w:rsidRPr="001422F9">
        <w:rPr>
          <w:rFonts w:ascii="Times New Roman" w:eastAsia="Calibri" w:hAnsi="Times New Roman" w:cs="Times New Roman"/>
          <w:b/>
          <w:bCs/>
          <w:sz w:val="28"/>
          <w:szCs w:val="28"/>
        </w:rPr>
        <w:t>. Ограничения использования земельных участков</w:t>
      </w:r>
      <w:r w:rsidRPr="001422F9">
        <w:rPr>
          <w:rFonts w:ascii="Times New Roman" w:eastAsia="Calibri" w:hAnsi="Times New Roman" w:cs="Times New Roman"/>
          <w:b/>
          <w:bCs/>
          <w:sz w:val="28"/>
          <w:szCs w:val="28"/>
        </w:rPr>
        <w:br/>
        <w:t>и объектов капитального строительства в границах придорожных полос автомобильных дорог</w:t>
      </w:r>
      <w:bookmarkEnd w:id="123"/>
      <w:bookmarkEnd w:id="124"/>
      <w:bookmarkEnd w:id="125"/>
      <w:bookmarkEnd w:id="126"/>
      <w:bookmarkEnd w:id="127"/>
      <w:bookmarkEnd w:id="128"/>
    </w:p>
    <w:p w14:paraId="6E6317B8" w14:textId="77777777" w:rsidR="009431CE" w:rsidRPr="001422F9" w:rsidRDefault="009431CE" w:rsidP="000732C1">
      <w:pPr>
        <w:numPr>
          <w:ilvl w:val="0"/>
          <w:numId w:val="121"/>
        </w:numPr>
        <w:spacing w:after="0" w:line="240" w:lineRule="auto"/>
        <w:ind w:left="0" w:firstLine="709"/>
        <w:jc w:val="both"/>
        <w:rPr>
          <w:rFonts w:ascii="Times New Roman" w:eastAsia="Times New Roman" w:hAnsi="Times New Roman" w:cs="Times New Roman"/>
          <w:sz w:val="28"/>
          <w:szCs w:val="28"/>
          <w:lang w:eastAsia="ru-RU"/>
        </w:rPr>
      </w:pPr>
      <w:r w:rsidRPr="001422F9">
        <w:rPr>
          <w:rFonts w:ascii="Times New Roman" w:eastAsia="Times New Roman" w:hAnsi="Times New Roman" w:cs="Times New Roman"/>
          <w:sz w:val="28"/>
          <w:szCs w:val="28"/>
          <w:lang w:eastAsia="ru-RU"/>
        </w:rPr>
        <w:t>Придорожными полосами автомобильной дороги являются территории, которые прилегают с обеих сторон к полосе отвода автомобильной дороги</w:t>
      </w:r>
      <w:r w:rsidRPr="001422F9">
        <w:rPr>
          <w:rFonts w:ascii="Times New Roman" w:eastAsia="Times New Roman" w:hAnsi="Times New Roman" w:cs="Times New Roman"/>
          <w:sz w:val="28"/>
          <w:szCs w:val="28"/>
          <w:lang w:eastAsia="ru-RU"/>
        </w:rPr>
        <w:br/>
        <w:t>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14:paraId="6A91E294" w14:textId="77777777" w:rsidR="009431CE" w:rsidRPr="001422F9" w:rsidRDefault="009431CE" w:rsidP="000732C1">
      <w:pPr>
        <w:numPr>
          <w:ilvl w:val="0"/>
          <w:numId w:val="121"/>
        </w:numPr>
        <w:spacing w:after="0" w:line="240" w:lineRule="auto"/>
        <w:ind w:left="0" w:firstLine="709"/>
        <w:jc w:val="both"/>
        <w:rPr>
          <w:rFonts w:ascii="Times New Roman" w:eastAsia="Times New Roman" w:hAnsi="Times New Roman" w:cs="Times New Roman"/>
          <w:sz w:val="28"/>
          <w:szCs w:val="28"/>
          <w:lang w:eastAsia="ru-RU"/>
        </w:rPr>
      </w:pPr>
      <w:r w:rsidRPr="001422F9">
        <w:rPr>
          <w:rFonts w:ascii="Times New Roman" w:eastAsia="Times New Roman" w:hAnsi="Times New Roman" w:cs="Times New Roman"/>
          <w:sz w:val="28"/>
          <w:szCs w:val="28"/>
          <w:lang w:eastAsia="ru-RU"/>
        </w:rPr>
        <w:t>Использование придорожных полос автомобильных дорог осуществляется в соответствии с положениями статьи 26 Федерального закона от 08.11.2007</w:t>
      </w:r>
      <w:r w:rsidRPr="001422F9">
        <w:rPr>
          <w:rFonts w:ascii="Times New Roman" w:eastAsia="Times New Roman" w:hAnsi="Times New Roman" w:cs="Times New Roman"/>
          <w:sz w:val="28"/>
          <w:szCs w:val="28"/>
          <w:lang w:eastAsia="ru-RU"/>
        </w:rPr>
        <w:br/>
        <w:t>№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79AE47F7" w14:textId="77777777" w:rsidR="009431CE" w:rsidRPr="001422F9" w:rsidRDefault="009431CE" w:rsidP="000732C1">
      <w:pPr>
        <w:numPr>
          <w:ilvl w:val="0"/>
          <w:numId w:val="121"/>
        </w:numPr>
        <w:spacing w:after="0" w:line="240" w:lineRule="auto"/>
        <w:ind w:left="0" w:firstLine="709"/>
        <w:jc w:val="both"/>
        <w:rPr>
          <w:rFonts w:ascii="Times New Roman" w:eastAsia="Times New Roman" w:hAnsi="Times New Roman" w:cs="Times New Roman"/>
          <w:sz w:val="28"/>
          <w:szCs w:val="28"/>
          <w:lang w:eastAsia="ru-RU"/>
        </w:rPr>
      </w:pPr>
      <w:r w:rsidRPr="001422F9">
        <w:rPr>
          <w:rFonts w:ascii="Times New Roman" w:eastAsia="Times New Roman" w:hAnsi="Times New Roman" w:cs="Times New Roman"/>
          <w:sz w:val="28"/>
          <w:szCs w:val="28"/>
          <w:lang w:eastAsia="ru-RU"/>
        </w:rPr>
        <w:t xml:space="preserve">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w:t>
      </w:r>
      <w:r w:rsidRPr="001422F9">
        <w:rPr>
          <w:rFonts w:ascii="Times New Roman" w:eastAsia="Times New Roman" w:hAnsi="Times New Roman" w:cs="Times New Roman"/>
          <w:sz w:val="28"/>
          <w:szCs w:val="28"/>
          <w:lang w:eastAsia="ru-RU"/>
        </w:rPr>
        <w:lastRenderedPageBreak/>
        <w:t>дорожного хозяйства, уполномоченным органом исполнительной власти субъекта Российской Федерации, органом местного самоуправления.</w:t>
      </w:r>
    </w:p>
    <w:p w14:paraId="2E0BC6C4" w14:textId="77777777" w:rsidR="009431CE" w:rsidRPr="001422F9" w:rsidRDefault="009431CE" w:rsidP="000732C1">
      <w:pPr>
        <w:numPr>
          <w:ilvl w:val="0"/>
          <w:numId w:val="121"/>
        </w:numPr>
        <w:spacing w:after="0" w:line="240" w:lineRule="auto"/>
        <w:ind w:left="0" w:firstLine="709"/>
        <w:jc w:val="both"/>
        <w:rPr>
          <w:rFonts w:ascii="Times New Roman" w:eastAsia="Times New Roman" w:hAnsi="Times New Roman" w:cs="Times New Roman"/>
          <w:sz w:val="28"/>
          <w:szCs w:val="28"/>
          <w:lang w:eastAsia="ru-RU"/>
        </w:rPr>
      </w:pPr>
      <w:r w:rsidRPr="001422F9">
        <w:rPr>
          <w:rFonts w:ascii="Times New Roman" w:eastAsia="Times New Roman" w:hAnsi="Times New Roman" w:cs="Times New Roman"/>
          <w:sz w:val="28"/>
          <w:szCs w:val="28"/>
          <w:lang w:eastAsia="ru-RU"/>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(технические требования и условия, подлежащие обязательному исполнению).</w:t>
      </w:r>
    </w:p>
    <w:p w14:paraId="14D526BF" w14:textId="3BE0882F" w:rsidR="009431CE" w:rsidRPr="001422F9" w:rsidRDefault="009431CE" w:rsidP="009431CE">
      <w:pPr>
        <w:keepNext/>
        <w:spacing w:before="240" w:after="120" w:line="240" w:lineRule="auto"/>
        <w:jc w:val="center"/>
        <w:outlineLvl w:val="2"/>
        <w:rPr>
          <w:rFonts w:ascii="Times New Roman" w:eastAsia="Calibri" w:hAnsi="Times New Roman" w:cs="Times New Roman"/>
          <w:b/>
          <w:bCs/>
          <w:sz w:val="28"/>
          <w:szCs w:val="28"/>
        </w:rPr>
      </w:pPr>
      <w:bookmarkStart w:id="129" w:name="_Toc62033484"/>
      <w:bookmarkStart w:id="130" w:name="_Toc97906136"/>
      <w:bookmarkStart w:id="131" w:name="_Toc119432810"/>
      <w:bookmarkStart w:id="132" w:name="_Toc140746089"/>
      <w:bookmarkStart w:id="133" w:name="_Toc163828638"/>
      <w:bookmarkStart w:id="134" w:name="_Toc190600619"/>
      <w:bookmarkStart w:id="135" w:name="_Toc202459530"/>
      <w:r w:rsidRPr="001422F9">
        <w:rPr>
          <w:rFonts w:ascii="Times New Roman" w:eastAsia="Calibri" w:hAnsi="Times New Roman" w:cs="Times New Roman"/>
          <w:b/>
          <w:bCs/>
          <w:sz w:val="28"/>
          <w:szCs w:val="28"/>
        </w:rPr>
        <w:t xml:space="preserve">Статья </w:t>
      </w:r>
      <w:r>
        <w:rPr>
          <w:rFonts w:ascii="Times New Roman" w:eastAsia="Calibri" w:hAnsi="Times New Roman" w:cs="Times New Roman"/>
          <w:b/>
          <w:bCs/>
          <w:sz w:val="28"/>
          <w:szCs w:val="28"/>
        </w:rPr>
        <w:t>4</w:t>
      </w:r>
      <w:r w:rsidR="005C424E">
        <w:rPr>
          <w:rFonts w:ascii="Times New Roman" w:eastAsia="Calibri" w:hAnsi="Times New Roman" w:cs="Times New Roman"/>
          <w:b/>
          <w:bCs/>
          <w:sz w:val="28"/>
          <w:szCs w:val="28"/>
        </w:rPr>
        <w:t>5</w:t>
      </w:r>
      <w:r w:rsidRPr="001422F9">
        <w:rPr>
          <w:rFonts w:ascii="Times New Roman" w:eastAsia="Calibri" w:hAnsi="Times New Roman" w:cs="Times New Roman"/>
          <w:b/>
          <w:bCs/>
          <w:sz w:val="28"/>
          <w:szCs w:val="28"/>
        </w:rPr>
        <w:t>. Ограничения использования земельных участков и объектов капитального строительства в охранной зоне трубопроводов</w:t>
      </w:r>
      <w:bookmarkEnd w:id="129"/>
      <w:bookmarkEnd w:id="130"/>
      <w:r w:rsidRPr="001422F9">
        <w:rPr>
          <w:rFonts w:ascii="Times New Roman" w:eastAsia="Calibri" w:hAnsi="Times New Roman" w:cs="Times New Roman"/>
          <w:b/>
          <w:bCs/>
          <w:sz w:val="28"/>
          <w:szCs w:val="28"/>
        </w:rPr>
        <w:t xml:space="preserve"> (газопроводов, нефтепродуктопроводов)</w:t>
      </w:r>
      <w:bookmarkEnd w:id="131"/>
      <w:bookmarkEnd w:id="132"/>
      <w:bookmarkEnd w:id="133"/>
      <w:bookmarkEnd w:id="134"/>
      <w:bookmarkEnd w:id="135"/>
    </w:p>
    <w:p w14:paraId="503C232F" w14:textId="77777777" w:rsidR="009431CE" w:rsidRPr="001422F9" w:rsidRDefault="009431CE" w:rsidP="000732C1">
      <w:pPr>
        <w:numPr>
          <w:ilvl w:val="0"/>
          <w:numId w:val="122"/>
        </w:numPr>
        <w:spacing w:after="0" w:line="240" w:lineRule="auto"/>
        <w:ind w:left="0" w:firstLine="709"/>
        <w:contextualSpacing/>
        <w:jc w:val="both"/>
        <w:rPr>
          <w:rFonts w:ascii="Times New Roman" w:eastAsia="Calibri" w:hAnsi="Times New Roman" w:cs="Times New Roman"/>
          <w:sz w:val="28"/>
          <w:szCs w:val="28"/>
        </w:rPr>
      </w:pPr>
      <w:bookmarkStart w:id="136" w:name="_Hlk119511053"/>
      <w:bookmarkStart w:id="137" w:name="_Hlk99636748"/>
      <w:r w:rsidRPr="001422F9">
        <w:rPr>
          <w:rFonts w:ascii="Times New Roman" w:eastAsia="Calibri" w:hAnsi="Times New Roman" w:cs="Times New Roman"/>
          <w:sz w:val="28"/>
          <w:szCs w:val="28"/>
        </w:rPr>
        <w:t>Ограничения использования земельных участков и объектов капитального строительства в границах охранных зон газораспределительной сети устанавливаются в соответствии с Правилами охраны газораспределительных сетей, утвержденных постановлением Правительства Российской Федерации от 20.11.2000 № 878 «Об утверждении Правил охраны газораспределительных сетей».</w:t>
      </w:r>
    </w:p>
    <w:p w14:paraId="2E1EABF3" w14:textId="77777777" w:rsidR="009431CE" w:rsidRPr="001422F9" w:rsidRDefault="009431CE" w:rsidP="009431CE">
      <w:pPr>
        <w:spacing w:after="0" w:line="240" w:lineRule="auto"/>
        <w:ind w:firstLine="709"/>
        <w:jc w:val="both"/>
        <w:rPr>
          <w:rFonts w:ascii="Times New Roman" w:eastAsia="Times New Roman" w:hAnsi="Times New Roman" w:cs="Times New Roman"/>
          <w:sz w:val="28"/>
          <w:szCs w:val="28"/>
          <w:lang w:eastAsia="ru-RU"/>
        </w:rPr>
      </w:pPr>
      <w:r w:rsidRPr="001422F9">
        <w:rPr>
          <w:rFonts w:ascii="Times New Roman" w:eastAsia="Times New Roman" w:hAnsi="Times New Roman" w:cs="Times New Roman"/>
          <w:sz w:val="28"/>
          <w:szCs w:val="28"/>
          <w:lang w:eastAsia="ru-RU"/>
        </w:rPr>
        <w:t>Охранная зона устанавливается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14:paraId="69B75600" w14:textId="77777777" w:rsidR="009431CE" w:rsidRPr="001422F9" w:rsidRDefault="009431CE" w:rsidP="009431CE">
      <w:pPr>
        <w:spacing w:after="0" w:line="240" w:lineRule="auto"/>
        <w:ind w:firstLine="709"/>
        <w:jc w:val="both"/>
        <w:rPr>
          <w:rFonts w:ascii="Times New Roman" w:eastAsia="Times New Roman" w:hAnsi="Times New Roman" w:cs="Times New Roman"/>
          <w:sz w:val="28"/>
          <w:szCs w:val="28"/>
          <w:lang w:eastAsia="ru-RU"/>
        </w:rPr>
      </w:pPr>
      <w:r w:rsidRPr="001422F9">
        <w:rPr>
          <w:rFonts w:ascii="Times New Roman" w:eastAsia="Times New Roman" w:hAnsi="Times New Roman" w:cs="Times New Roman"/>
          <w:sz w:val="28"/>
          <w:szCs w:val="28"/>
          <w:lang w:eastAsia="ru-RU"/>
        </w:rPr>
        <w:t>Правила охраны магистральных газопроводов утверждены постановлением Правительства Российской Федерации от 08.09.2017 № 1083 «Об утверждении Правил охраны магистральных газопроводов и о внесении изменений в Положение</w:t>
      </w:r>
      <w:r w:rsidRPr="001422F9">
        <w:rPr>
          <w:rFonts w:ascii="Times New Roman" w:eastAsia="Times New Roman" w:hAnsi="Times New Roman" w:cs="Times New Roman"/>
          <w:sz w:val="28"/>
          <w:szCs w:val="28"/>
          <w:lang w:eastAsia="ru-RU"/>
        </w:rPr>
        <w:br/>
        <w:t>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14:paraId="396B3E34" w14:textId="77777777" w:rsidR="009431CE" w:rsidRPr="001422F9" w:rsidRDefault="009431CE" w:rsidP="000732C1">
      <w:pPr>
        <w:numPr>
          <w:ilvl w:val="0"/>
          <w:numId w:val="122"/>
        </w:numPr>
        <w:spacing w:after="0" w:line="240" w:lineRule="auto"/>
        <w:ind w:left="0" w:firstLine="709"/>
        <w:contextualSpacing/>
        <w:jc w:val="both"/>
        <w:rPr>
          <w:rFonts w:ascii="Times New Roman" w:eastAsia="Calibri" w:hAnsi="Times New Roman" w:cs="Times New Roman"/>
          <w:sz w:val="28"/>
          <w:szCs w:val="28"/>
        </w:rPr>
      </w:pPr>
      <w:r w:rsidRPr="001422F9">
        <w:rPr>
          <w:rFonts w:ascii="Times New Roman" w:eastAsia="Calibri" w:hAnsi="Times New Roman" w:cs="Times New Roman"/>
          <w:sz w:val="28"/>
          <w:szCs w:val="28"/>
        </w:rPr>
        <w:t>Ограничения использования земельных участков в охранных зонах нефтепроводов и нефтепродуктопроводов устанавливаются в соответствии</w:t>
      </w:r>
      <w:r w:rsidRPr="001422F9">
        <w:rPr>
          <w:rFonts w:ascii="Times New Roman" w:eastAsia="Calibri" w:hAnsi="Times New Roman" w:cs="Times New Roman"/>
          <w:sz w:val="28"/>
          <w:szCs w:val="28"/>
        </w:rPr>
        <w:br/>
        <w:t>с «СП 36.13330.2012. Свод правил. Магистральные трубопроводы. Актуализированная редакция СНиП 2.05.06-85*», «СП 125.13330.2012. Свод правил. Нефтепродуктопроводы, прокладываемые на территории городов и других населенных пунктов. Актуализированная редакция СНиП 2.05.13-90».</w:t>
      </w:r>
    </w:p>
    <w:p w14:paraId="623E2290" w14:textId="24DA9FD8" w:rsidR="009431CE" w:rsidRPr="001422F9" w:rsidRDefault="009431CE" w:rsidP="009431CE">
      <w:pPr>
        <w:keepNext/>
        <w:spacing w:before="240" w:after="120" w:line="240" w:lineRule="auto"/>
        <w:jc w:val="center"/>
        <w:outlineLvl w:val="2"/>
        <w:rPr>
          <w:rFonts w:ascii="Times New Roman" w:eastAsia="Calibri" w:hAnsi="Times New Roman" w:cs="Times New Roman"/>
          <w:b/>
          <w:bCs/>
          <w:sz w:val="28"/>
          <w:szCs w:val="28"/>
        </w:rPr>
      </w:pPr>
      <w:bookmarkStart w:id="138" w:name="_Toc119432814"/>
      <w:bookmarkStart w:id="139" w:name="_Toc140746090"/>
      <w:bookmarkStart w:id="140" w:name="_Toc163828639"/>
      <w:bookmarkStart w:id="141" w:name="_Toc190600620"/>
      <w:bookmarkStart w:id="142" w:name="_Toc202459531"/>
      <w:bookmarkStart w:id="143" w:name="_Hlk189158238"/>
      <w:bookmarkEnd w:id="136"/>
      <w:bookmarkEnd w:id="137"/>
      <w:r w:rsidRPr="001422F9">
        <w:rPr>
          <w:rFonts w:ascii="Times New Roman" w:eastAsia="Calibri" w:hAnsi="Times New Roman" w:cs="Times New Roman"/>
          <w:b/>
          <w:bCs/>
          <w:sz w:val="28"/>
          <w:szCs w:val="28"/>
        </w:rPr>
        <w:lastRenderedPageBreak/>
        <w:t>Статья </w:t>
      </w:r>
      <w:r>
        <w:rPr>
          <w:rFonts w:ascii="Times New Roman" w:eastAsia="Calibri" w:hAnsi="Times New Roman" w:cs="Times New Roman"/>
          <w:b/>
          <w:bCs/>
          <w:sz w:val="28"/>
          <w:szCs w:val="28"/>
        </w:rPr>
        <w:t>4</w:t>
      </w:r>
      <w:r w:rsidR="005C424E">
        <w:rPr>
          <w:rFonts w:ascii="Times New Roman" w:eastAsia="Calibri" w:hAnsi="Times New Roman" w:cs="Times New Roman"/>
          <w:b/>
          <w:bCs/>
          <w:sz w:val="28"/>
          <w:szCs w:val="28"/>
        </w:rPr>
        <w:t>6</w:t>
      </w:r>
      <w:r w:rsidRPr="001422F9">
        <w:rPr>
          <w:rFonts w:ascii="Times New Roman" w:eastAsia="Calibri" w:hAnsi="Times New Roman" w:cs="Times New Roman"/>
          <w:b/>
          <w:bCs/>
          <w:sz w:val="28"/>
          <w:szCs w:val="28"/>
        </w:rPr>
        <w:t>. Ограничения использования земельных участков и объектов капитального строительства в охранной зоне линий и сооружений связи</w:t>
      </w:r>
      <w:bookmarkEnd w:id="138"/>
      <w:bookmarkEnd w:id="139"/>
      <w:bookmarkEnd w:id="140"/>
      <w:bookmarkEnd w:id="141"/>
      <w:bookmarkEnd w:id="142"/>
    </w:p>
    <w:p w14:paraId="04C0C7B5" w14:textId="77777777" w:rsidR="009431CE" w:rsidRPr="001422F9" w:rsidRDefault="009431CE" w:rsidP="000732C1">
      <w:pPr>
        <w:numPr>
          <w:ilvl w:val="0"/>
          <w:numId w:val="123"/>
        </w:numPr>
        <w:spacing w:after="0" w:line="240" w:lineRule="auto"/>
        <w:ind w:left="0" w:firstLine="709"/>
        <w:contextualSpacing/>
        <w:jc w:val="both"/>
        <w:rPr>
          <w:rFonts w:ascii="Times New Roman" w:eastAsia="Calibri" w:hAnsi="Times New Roman" w:cs="Times New Roman"/>
          <w:sz w:val="28"/>
          <w:szCs w:val="28"/>
        </w:rPr>
      </w:pPr>
      <w:bookmarkStart w:id="144" w:name="_Hlk115269763"/>
      <w:r w:rsidRPr="001422F9">
        <w:rPr>
          <w:rFonts w:ascii="Times New Roman" w:eastAsia="Calibri" w:hAnsi="Times New Roman" w:cs="Times New Roman"/>
          <w:sz w:val="28"/>
          <w:szCs w:val="28"/>
        </w:rPr>
        <w:t>Использование земельных участков и объектов капитального строительства в границах охранных зон</w:t>
      </w:r>
      <w:bookmarkEnd w:id="144"/>
      <w:r w:rsidRPr="001422F9">
        <w:rPr>
          <w:rFonts w:ascii="Times New Roman" w:eastAsia="Calibri" w:hAnsi="Times New Roman" w:cs="Times New Roman"/>
          <w:sz w:val="28"/>
          <w:szCs w:val="28"/>
        </w:rPr>
        <w:t xml:space="preserve"> линий и сооружений связи осуществляется в соответствии с Правилами охраны линий и сооружений связи Российской Федерации, утвержденными постановлением Правительства Российской Федерации</w:t>
      </w:r>
      <w:r w:rsidRPr="001422F9">
        <w:rPr>
          <w:rFonts w:ascii="Times New Roman" w:eastAsia="Calibri" w:hAnsi="Times New Roman" w:cs="Times New Roman"/>
          <w:sz w:val="28"/>
          <w:szCs w:val="28"/>
        </w:rPr>
        <w:br/>
        <w:t>от 09.06.1995 № 578 «Об утверждении Правил охраны линий и сооружений связи Российской Федерации».</w:t>
      </w:r>
    </w:p>
    <w:p w14:paraId="72BA129D" w14:textId="289DBA59" w:rsidR="009431CE" w:rsidRPr="00B36D24" w:rsidRDefault="009431CE" w:rsidP="009431CE">
      <w:pPr>
        <w:keepNext/>
        <w:spacing w:before="240" w:after="120" w:line="240" w:lineRule="auto"/>
        <w:jc w:val="center"/>
        <w:outlineLvl w:val="2"/>
        <w:rPr>
          <w:rFonts w:ascii="Times New Roman" w:eastAsia="Calibri" w:hAnsi="Times New Roman" w:cs="Times New Roman"/>
          <w:b/>
          <w:bCs/>
          <w:sz w:val="28"/>
          <w:szCs w:val="28"/>
        </w:rPr>
      </w:pPr>
      <w:bookmarkStart w:id="145" w:name="_Toc190600621"/>
      <w:bookmarkStart w:id="146" w:name="_Toc202459532"/>
      <w:bookmarkEnd w:id="143"/>
      <w:r w:rsidRPr="00B36D24">
        <w:rPr>
          <w:rFonts w:ascii="Times New Roman" w:eastAsia="Calibri" w:hAnsi="Times New Roman" w:cs="Times New Roman"/>
          <w:b/>
          <w:bCs/>
          <w:sz w:val="28"/>
          <w:szCs w:val="28"/>
        </w:rPr>
        <w:t>Статья 4</w:t>
      </w:r>
      <w:r w:rsidR="005C424E">
        <w:rPr>
          <w:rFonts w:ascii="Times New Roman" w:eastAsia="Calibri" w:hAnsi="Times New Roman" w:cs="Times New Roman"/>
          <w:b/>
          <w:bCs/>
          <w:sz w:val="28"/>
          <w:szCs w:val="28"/>
        </w:rPr>
        <w:t>7</w:t>
      </w:r>
      <w:r w:rsidRPr="00B36D24">
        <w:rPr>
          <w:rFonts w:ascii="Times New Roman" w:eastAsia="Calibri" w:hAnsi="Times New Roman" w:cs="Times New Roman"/>
          <w:b/>
          <w:bCs/>
          <w:sz w:val="28"/>
          <w:szCs w:val="28"/>
        </w:rPr>
        <w:t xml:space="preserve">. Ограничения использования земельных участков и объектов капитального строительства </w:t>
      </w:r>
      <w:bookmarkEnd w:id="145"/>
      <w:r w:rsidRPr="00B36D24">
        <w:rPr>
          <w:rFonts w:ascii="Times New Roman" w:eastAsia="Calibri" w:hAnsi="Times New Roman" w:cs="Times New Roman"/>
          <w:b/>
          <w:bCs/>
          <w:sz w:val="28"/>
          <w:szCs w:val="28"/>
        </w:rPr>
        <w:t>в границах приаэродромной территории</w:t>
      </w:r>
      <w:bookmarkEnd w:id="146"/>
    </w:p>
    <w:p w14:paraId="6EDC8DF4" w14:textId="67CF8304" w:rsidR="009431CE" w:rsidRDefault="00C73DC2" w:rsidP="00C73DC2">
      <w:pPr>
        <w:spacing w:after="0" w:line="240" w:lineRule="auto"/>
        <w:ind w:firstLine="709"/>
        <w:jc w:val="both"/>
        <w:rPr>
          <w:rFonts w:ascii="Times New Roman" w:eastAsia="Times New Roman" w:hAnsi="Times New Roman" w:cs="Times New Roman"/>
          <w:sz w:val="28"/>
          <w:szCs w:val="28"/>
          <w:lang w:eastAsia="ru-RU"/>
        </w:rPr>
      </w:pPr>
      <w:bookmarkStart w:id="147" w:name="_Toc62033486"/>
      <w:bookmarkStart w:id="148" w:name="_Toc97906138"/>
      <w:bookmarkStart w:id="149" w:name="_Toc102658129"/>
      <w:bookmarkStart w:id="150" w:name="_Toc121498763"/>
      <w:bookmarkStart w:id="151" w:name="_Toc140746091"/>
      <w:bookmarkStart w:id="152" w:name="_Toc163828640"/>
      <w:bookmarkStart w:id="153" w:name="_Toc190600622"/>
      <w:r>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ab/>
        <w:t>О</w:t>
      </w:r>
      <w:r w:rsidRPr="00C73DC2">
        <w:rPr>
          <w:rFonts w:ascii="Times New Roman" w:eastAsia="Times New Roman" w:hAnsi="Times New Roman" w:cs="Times New Roman"/>
          <w:sz w:val="28"/>
          <w:szCs w:val="28"/>
          <w:lang w:eastAsia="ru-RU"/>
        </w:rPr>
        <w:t>граничени</w:t>
      </w:r>
      <w:r>
        <w:rPr>
          <w:rFonts w:ascii="Times New Roman" w:eastAsia="Times New Roman" w:hAnsi="Times New Roman" w:cs="Times New Roman"/>
          <w:sz w:val="28"/>
          <w:szCs w:val="28"/>
          <w:lang w:eastAsia="ru-RU"/>
        </w:rPr>
        <w:t>я</w:t>
      </w:r>
      <w:r w:rsidRPr="00C73DC2">
        <w:rPr>
          <w:rFonts w:ascii="Times New Roman" w:eastAsia="Times New Roman" w:hAnsi="Times New Roman" w:cs="Times New Roman"/>
          <w:sz w:val="28"/>
          <w:szCs w:val="28"/>
          <w:lang w:eastAsia="ru-RU"/>
        </w:rPr>
        <w:t xml:space="preserve"> использования земельных</w:t>
      </w:r>
      <w:r>
        <w:rPr>
          <w:rFonts w:ascii="Times New Roman" w:eastAsia="Times New Roman" w:hAnsi="Times New Roman" w:cs="Times New Roman"/>
          <w:sz w:val="28"/>
          <w:szCs w:val="28"/>
          <w:lang w:eastAsia="ru-RU"/>
        </w:rPr>
        <w:t xml:space="preserve"> </w:t>
      </w:r>
      <w:r w:rsidRPr="00C73DC2">
        <w:rPr>
          <w:rFonts w:ascii="Times New Roman" w:eastAsia="Times New Roman" w:hAnsi="Times New Roman" w:cs="Times New Roman"/>
          <w:sz w:val="28"/>
          <w:szCs w:val="28"/>
          <w:lang w:eastAsia="ru-RU"/>
        </w:rPr>
        <w:t>участков и (или) расположенных на них объектов недвижимости</w:t>
      </w:r>
      <w:r>
        <w:rPr>
          <w:rFonts w:ascii="Times New Roman" w:eastAsia="Times New Roman" w:hAnsi="Times New Roman" w:cs="Times New Roman"/>
          <w:sz w:val="28"/>
          <w:szCs w:val="28"/>
          <w:lang w:eastAsia="ru-RU"/>
        </w:rPr>
        <w:t xml:space="preserve"> </w:t>
      </w:r>
      <w:r w:rsidRPr="00C73DC2">
        <w:rPr>
          <w:rFonts w:ascii="Times New Roman" w:eastAsia="Times New Roman" w:hAnsi="Times New Roman" w:cs="Times New Roman"/>
          <w:sz w:val="28"/>
          <w:szCs w:val="28"/>
          <w:lang w:eastAsia="ru-RU"/>
        </w:rPr>
        <w:t>и осуществления экономической и иной деятельности в границах</w:t>
      </w:r>
      <w:r>
        <w:rPr>
          <w:rFonts w:ascii="Times New Roman" w:eastAsia="Times New Roman" w:hAnsi="Times New Roman" w:cs="Times New Roman"/>
          <w:sz w:val="28"/>
          <w:szCs w:val="28"/>
          <w:lang w:eastAsia="ru-RU"/>
        </w:rPr>
        <w:t xml:space="preserve"> </w:t>
      </w:r>
      <w:r w:rsidRPr="00C73DC2">
        <w:rPr>
          <w:rFonts w:ascii="Times New Roman" w:eastAsia="Times New Roman" w:hAnsi="Times New Roman" w:cs="Times New Roman"/>
          <w:sz w:val="28"/>
          <w:szCs w:val="28"/>
          <w:lang w:eastAsia="ru-RU"/>
        </w:rPr>
        <w:t>приаэродромной территории аэродрома гражданской авиации</w:t>
      </w:r>
      <w:r>
        <w:rPr>
          <w:rFonts w:ascii="Times New Roman" w:eastAsia="Times New Roman" w:hAnsi="Times New Roman" w:cs="Times New Roman"/>
          <w:sz w:val="28"/>
          <w:szCs w:val="28"/>
          <w:lang w:eastAsia="ru-RU"/>
        </w:rPr>
        <w:t xml:space="preserve"> </w:t>
      </w:r>
      <w:r w:rsidRPr="00C73DC2">
        <w:rPr>
          <w:rFonts w:ascii="Times New Roman" w:eastAsia="Times New Roman" w:hAnsi="Times New Roman" w:cs="Times New Roman"/>
          <w:sz w:val="28"/>
          <w:szCs w:val="28"/>
          <w:lang w:eastAsia="ru-RU"/>
        </w:rPr>
        <w:t>Санкт-Петербург (Пулково)</w:t>
      </w:r>
      <w:r>
        <w:rPr>
          <w:rFonts w:ascii="Times New Roman" w:eastAsia="Times New Roman" w:hAnsi="Times New Roman" w:cs="Times New Roman"/>
          <w:sz w:val="28"/>
          <w:szCs w:val="28"/>
          <w:lang w:eastAsia="ru-RU"/>
        </w:rPr>
        <w:t xml:space="preserve"> установлены </w:t>
      </w:r>
      <w:r w:rsidRPr="00C73DC2">
        <w:rPr>
          <w:rFonts w:ascii="Times New Roman" w:eastAsia="Times New Roman" w:hAnsi="Times New Roman" w:cs="Times New Roman"/>
          <w:sz w:val="28"/>
          <w:szCs w:val="28"/>
          <w:lang w:eastAsia="ru-RU"/>
        </w:rPr>
        <w:t>Приказ</w:t>
      </w:r>
      <w:r>
        <w:rPr>
          <w:rFonts w:ascii="Times New Roman" w:eastAsia="Times New Roman" w:hAnsi="Times New Roman" w:cs="Times New Roman"/>
          <w:sz w:val="28"/>
          <w:szCs w:val="28"/>
          <w:lang w:eastAsia="ru-RU"/>
        </w:rPr>
        <w:t>ом</w:t>
      </w:r>
      <w:r w:rsidRPr="00C73DC2">
        <w:rPr>
          <w:rFonts w:ascii="Times New Roman" w:eastAsia="Times New Roman" w:hAnsi="Times New Roman" w:cs="Times New Roman"/>
          <w:sz w:val="28"/>
          <w:szCs w:val="28"/>
          <w:lang w:eastAsia="ru-RU"/>
        </w:rPr>
        <w:t xml:space="preserve"> Росавиации от 24.12.2024 </w:t>
      </w:r>
      <w:r w:rsidR="00134D5B">
        <w:rPr>
          <w:rFonts w:ascii="Times New Roman" w:eastAsia="Times New Roman" w:hAnsi="Times New Roman" w:cs="Times New Roman"/>
          <w:sz w:val="28"/>
          <w:szCs w:val="28"/>
          <w:lang w:eastAsia="ru-RU"/>
        </w:rPr>
        <w:t>№</w:t>
      </w:r>
      <w:r w:rsidRPr="00C73DC2">
        <w:rPr>
          <w:rFonts w:ascii="Times New Roman" w:eastAsia="Times New Roman" w:hAnsi="Times New Roman" w:cs="Times New Roman"/>
          <w:sz w:val="28"/>
          <w:szCs w:val="28"/>
          <w:lang w:eastAsia="ru-RU"/>
        </w:rPr>
        <w:t>1161-П</w:t>
      </w:r>
      <w:r w:rsidR="00134D5B">
        <w:rPr>
          <w:rFonts w:ascii="Times New Roman" w:eastAsia="Times New Roman" w:hAnsi="Times New Roman" w:cs="Times New Roman"/>
          <w:sz w:val="28"/>
          <w:szCs w:val="28"/>
          <w:lang w:eastAsia="ru-RU"/>
        </w:rPr>
        <w:t xml:space="preserve"> «</w:t>
      </w:r>
      <w:r w:rsidRPr="00C73DC2">
        <w:rPr>
          <w:rFonts w:ascii="Times New Roman" w:eastAsia="Times New Roman" w:hAnsi="Times New Roman" w:cs="Times New Roman"/>
          <w:sz w:val="28"/>
          <w:szCs w:val="28"/>
          <w:lang w:eastAsia="ru-RU"/>
        </w:rPr>
        <w:t>Об установлении приаэродромной территории аэродрома гражданской авиации Санкт-Петербург (Пулково)</w:t>
      </w:r>
      <w:r w:rsidR="00134D5B">
        <w:rPr>
          <w:rFonts w:ascii="Times New Roman" w:eastAsia="Times New Roman" w:hAnsi="Times New Roman" w:cs="Times New Roman"/>
          <w:sz w:val="28"/>
          <w:szCs w:val="28"/>
          <w:lang w:eastAsia="ru-RU"/>
        </w:rPr>
        <w:t>».</w:t>
      </w:r>
    </w:p>
    <w:p w14:paraId="1EE21BC1" w14:textId="2ADB0875" w:rsidR="00134D5B" w:rsidRDefault="00134D5B" w:rsidP="00C73DC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границах территории муниципального образования расположены</w:t>
      </w:r>
      <w:r w:rsidR="00DA425F">
        <w:rPr>
          <w:rFonts w:ascii="Times New Roman" w:eastAsia="Times New Roman" w:hAnsi="Times New Roman" w:cs="Times New Roman"/>
          <w:sz w:val="28"/>
          <w:szCs w:val="28"/>
          <w:lang w:eastAsia="ru-RU"/>
        </w:rPr>
        <w:t xml:space="preserve"> подзоны приаэродромной территории</w:t>
      </w:r>
      <w:r>
        <w:rPr>
          <w:rFonts w:ascii="Times New Roman" w:eastAsia="Times New Roman" w:hAnsi="Times New Roman" w:cs="Times New Roman"/>
          <w:sz w:val="28"/>
          <w:szCs w:val="28"/>
          <w:lang w:eastAsia="ru-RU"/>
        </w:rPr>
        <w:t>:</w:t>
      </w:r>
    </w:p>
    <w:p w14:paraId="537F11EC" w14:textId="7219B64D" w:rsidR="00134D5B" w:rsidRPr="00134D5B" w:rsidRDefault="00A97AEA" w:rsidP="000732C1">
      <w:pPr>
        <w:pStyle w:val="af3"/>
        <w:numPr>
          <w:ilvl w:val="0"/>
          <w:numId w:val="127"/>
        </w:numPr>
        <w:spacing w:after="0" w:line="240" w:lineRule="auto"/>
        <w:jc w:val="both"/>
        <w:rPr>
          <w:rFonts w:ascii="Times New Roman" w:eastAsia="Times New Roman" w:hAnsi="Times New Roman" w:cs="Times New Roman"/>
          <w:sz w:val="28"/>
          <w:szCs w:val="28"/>
          <w:lang w:eastAsia="ru-RU"/>
        </w:rPr>
      </w:pPr>
      <w:bookmarkStart w:id="154" w:name="_Hlk194335105"/>
      <w:r>
        <w:rPr>
          <w:rFonts w:ascii="Times New Roman" w:eastAsia="Times New Roman" w:hAnsi="Times New Roman" w:cs="Times New Roman"/>
          <w:sz w:val="28"/>
          <w:szCs w:val="28"/>
          <w:lang w:eastAsia="ru-RU"/>
        </w:rPr>
        <w:t>т</w:t>
      </w:r>
      <w:r w:rsidR="00134D5B" w:rsidRPr="00134D5B">
        <w:rPr>
          <w:rFonts w:ascii="Times New Roman" w:eastAsia="Times New Roman" w:hAnsi="Times New Roman" w:cs="Times New Roman"/>
          <w:sz w:val="28"/>
          <w:szCs w:val="28"/>
          <w:lang w:eastAsia="ru-RU"/>
        </w:rPr>
        <w:t>ретья</w:t>
      </w:r>
      <w:r>
        <w:rPr>
          <w:rFonts w:ascii="Times New Roman" w:eastAsia="Times New Roman" w:hAnsi="Times New Roman" w:cs="Times New Roman"/>
          <w:sz w:val="28"/>
          <w:szCs w:val="28"/>
          <w:lang w:eastAsia="ru-RU"/>
        </w:rPr>
        <w:t xml:space="preserve"> подзона;</w:t>
      </w:r>
      <w:r w:rsidR="00134D5B" w:rsidRPr="00134D5B">
        <w:rPr>
          <w:rFonts w:ascii="Times New Roman" w:eastAsia="Times New Roman" w:hAnsi="Times New Roman" w:cs="Times New Roman"/>
          <w:sz w:val="28"/>
          <w:szCs w:val="28"/>
          <w:lang w:eastAsia="ru-RU"/>
        </w:rPr>
        <w:t xml:space="preserve"> </w:t>
      </w:r>
    </w:p>
    <w:p w14:paraId="05A0EB4B" w14:textId="77777777" w:rsidR="00A97AEA" w:rsidRDefault="00134D5B" w:rsidP="000732C1">
      <w:pPr>
        <w:pStyle w:val="af3"/>
        <w:numPr>
          <w:ilvl w:val="0"/>
          <w:numId w:val="127"/>
        </w:numPr>
        <w:spacing w:after="0" w:line="240" w:lineRule="auto"/>
        <w:jc w:val="both"/>
        <w:rPr>
          <w:rFonts w:ascii="Times New Roman" w:eastAsia="Times New Roman" w:hAnsi="Times New Roman" w:cs="Times New Roman"/>
          <w:sz w:val="28"/>
          <w:szCs w:val="28"/>
          <w:lang w:eastAsia="ru-RU"/>
        </w:rPr>
      </w:pPr>
      <w:r w:rsidRPr="00134D5B">
        <w:rPr>
          <w:rFonts w:ascii="Times New Roman" w:eastAsia="Times New Roman" w:hAnsi="Times New Roman" w:cs="Times New Roman"/>
          <w:sz w:val="28"/>
          <w:szCs w:val="28"/>
          <w:lang w:eastAsia="ru-RU"/>
        </w:rPr>
        <w:t>четвертая подзона;</w:t>
      </w:r>
    </w:p>
    <w:p w14:paraId="39E7DF60" w14:textId="7191E8E7" w:rsidR="00134D5B" w:rsidRPr="00134D5B" w:rsidRDefault="00A97AEA" w:rsidP="000732C1">
      <w:pPr>
        <w:pStyle w:val="af3"/>
        <w:numPr>
          <w:ilvl w:val="0"/>
          <w:numId w:val="127"/>
        </w:numPr>
        <w:spacing w:after="0" w:line="240" w:lineRule="auto"/>
        <w:jc w:val="both"/>
        <w:rPr>
          <w:rFonts w:ascii="Times New Roman" w:eastAsia="Times New Roman" w:hAnsi="Times New Roman" w:cs="Times New Roman"/>
          <w:sz w:val="28"/>
          <w:szCs w:val="28"/>
          <w:lang w:eastAsia="ru-RU"/>
        </w:rPr>
      </w:pPr>
      <w:r w:rsidRPr="00134D5B">
        <w:rPr>
          <w:rFonts w:ascii="Times New Roman" w:eastAsia="Times New Roman" w:hAnsi="Times New Roman" w:cs="Times New Roman"/>
          <w:sz w:val="28"/>
          <w:szCs w:val="28"/>
          <w:lang w:eastAsia="ru-RU"/>
        </w:rPr>
        <w:t>пятая подзона;</w:t>
      </w:r>
    </w:p>
    <w:p w14:paraId="6831680A" w14:textId="5629755D" w:rsidR="009431CE" w:rsidRPr="00134D5B" w:rsidRDefault="00134D5B" w:rsidP="000732C1">
      <w:pPr>
        <w:pStyle w:val="af3"/>
        <w:numPr>
          <w:ilvl w:val="0"/>
          <w:numId w:val="127"/>
        </w:numPr>
        <w:spacing w:after="0" w:line="240" w:lineRule="auto"/>
        <w:jc w:val="both"/>
        <w:rPr>
          <w:rFonts w:ascii="Times New Roman" w:eastAsia="Times New Roman" w:hAnsi="Times New Roman" w:cs="Times New Roman"/>
          <w:sz w:val="28"/>
          <w:szCs w:val="28"/>
          <w:lang w:eastAsia="ru-RU"/>
        </w:rPr>
      </w:pPr>
      <w:r w:rsidRPr="00134D5B">
        <w:rPr>
          <w:rFonts w:ascii="Times New Roman" w:eastAsia="Times New Roman" w:hAnsi="Times New Roman" w:cs="Times New Roman"/>
          <w:sz w:val="28"/>
          <w:szCs w:val="28"/>
          <w:lang w:eastAsia="ru-RU"/>
        </w:rPr>
        <w:t>шестая подзона.</w:t>
      </w:r>
    </w:p>
    <w:bookmarkEnd w:id="154"/>
    <w:p w14:paraId="2C5ADA6D" w14:textId="44B5F2C5" w:rsidR="00DA425F" w:rsidRDefault="00DA425F" w:rsidP="00DA425F">
      <w:pPr>
        <w:spacing w:before="12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26180E">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Перечень </w:t>
      </w:r>
      <w:r w:rsidRPr="00DA425F">
        <w:rPr>
          <w:rFonts w:ascii="Times New Roman" w:eastAsia="Times New Roman" w:hAnsi="Times New Roman" w:cs="Times New Roman"/>
          <w:sz w:val="28"/>
          <w:szCs w:val="28"/>
          <w:lang w:eastAsia="ru-RU"/>
        </w:rPr>
        <w:t>ограничений использования объектов недвижимости и осуществления деятельности</w:t>
      </w:r>
      <w:r w:rsidR="007749D0">
        <w:rPr>
          <w:rFonts w:ascii="Times New Roman" w:eastAsia="Times New Roman" w:hAnsi="Times New Roman" w:cs="Times New Roman"/>
          <w:sz w:val="28"/>
          <w:szCs w:val="28"/>
          <w:lang w:eastAsia="ru-RU"/>
        </w:rPr>
        <w:t xml:space="preserve"> </w:t>
      </w:r>
    </w:p>
    <w:p w14:paraId="4C337CA5" w14:textId="40A22AD5" w:rsidR="00DA425F" w:rsidRDefault="0026180E" w:rsidP="0026180E">
      <w:pPr>
        <w:spacing w:before="120" w:after="12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ab/>
      </w:r>
      <w:r w:rsidR="00DA425F">
        <w:rPr>
          <w:rFonts w:ascii="Times New Roman" w:eastAsia="Times New Roman" w:hAnsi="Times New Roman" w:cs="Times New Roman"/>
          <w:sz w:val="28"/>
          <w:szCs w:val="28"/>
          <w:lang w:eastAsia="ru-RU"/>
        </w:rPr>
        <w:t>Третья подзона</w:t>
      </w:r>
    </w:p>
    <w:p w14:paraId="2F6EF3DC" w14:textId="514ACE68" w:rsidR="00DA425F" w:rsidRPr="00DA425F" w:rsidRDefault="00DA425F" w:rsidP="00DA425F">
      <w:pPr>
        <w:spacing w:after="0" w:line="240" w:lineRule="auto"/>
        <w:ind w:firstLine="709"/>
        <w:jc w:val="both"/>
        <w:rPr>
          <w:rFonts w:ascii="Times New Roman" w:eastAsia="Times New Roman" w:hAnsi="Times New Roman" w:cs="Times New Roman"/>
          <w:sz w:val="28"/>
          <w:szCs w:val="28"/>
          <w:lang w:eastAsia="ru-RU"/>
        </w:rPr>
      </w:pPr>
      <w:r w:rsidRPr="00DA425F">
        <w:rPr>
          <w:rFonts w:ascii="Times New Roman" w:eastAsia="Times New Roman" w:hAnsi="Times New Roman" w:cs="Times New Roman"/>
          <w:sz w:val="28"/>
          <w:szCs w:val="28"/>
          <w:lang w:eastAsia="ru-RU"/>
        </w:rPr>
        <w:t xml:space="preserve">В границах третьей подзоны запрещается размещать объекты, высота которых превышает </w:t>
      </w:r>
      <w:r>
        <w:rPr>
          <w:rFonts w:ascii="Times New Roman" w:eastAsia="Times New Roman" w:hAnsi="Times New Roman" w:cs="Times New Roman"/>
          <w:sz w:val="28"/>
          <w:szCs w:val="28"/>
          <w:lang w:eastAsia="ru-RU"/>
        </w:rPr>
        <w:t xml:space="preserve">установленные </w:t>
      </w:r>
      <w:r w:rsidRPr="00DA425F">
        <w:rPr>
          <w:rFonts w:ascii="Times New Roman" w:eastAsia="Times New Roman" w:hAnsi="Times New Roman" w:cs="Times New Roman"/>
          <w:sz w:val="28"/>
          <w:szCs w:val="28"/>
          <w:lang w:eastAsia="ru-RU"/>
        </w:rPr>
        <w:t>ограничения</w:t>
      </w:r>
      <w:r w:rsidR="0026180E">
        <w:rPr>
          <w:rFonts w:ascii="Times New Roman" w:eastAsia="Times New Roman" w:hAnsi="Times New Roman" w:cs="Times New Roman"/>
          <w:sz w:val="28"/>
          <w:szCs w:val="28"/>
          <w:lang w:eastAsia="ru-RU"/>
        </w:rPr>
        <w:t>.</w:t>
      </w:r>
    </w:p>
    <w:p w14:paraId="66A14D11" w14:textId="12541E51" w:rsidR="00DA425F" w:rsidRDefault="00DA425F" w:rsidP="00DA425F">
      <w:pPr>
        <w:spacing w:after="0" w:line="240" w:lineRule="auto"/>
        <w:ind w:firstLine="709"/>
        <w:jc w:val="both"/>
        <w:rPr>
          <w:rFonts w:ascii="Times New Roman" w:eastAsia="Times New Roman" w:hAnsi="Times New Roman" w:cs="Times New Roman"/>
          <w:sz w:val="28"/>
          <w:szCs w:val="28"/>
          <w:lang w:eastAsia="ru-RU"/>
        </w:rPr>
      </w:pPr>
      <w:r w:rsidRPr="00DA425F">
        <w:rPr>
          <w:rFonts w:ascii="Times New Roman" w:eastAsia="Times New Roman" w:hAnsi="Times New Roman" w:cs="Times New Roman"/>
          <w:sz w:val="28"/>
          <w:szCs w:val="28"/>
          <w:lang w:eastAsia="ru-RU"/>
        </w:rPr>
        <w:t>Строительство и реконструкция зданий, сооружений в границах третьей подзоны разрешается после определения максимально допустимой высоты здания, сооружения в зависимости от местоположения путем проведения соответствующих расчетов в соответствии с требованиями ФАП-262 с учетом следующих абсолютных высот ограничения объектов в Балтийской системе высот 1977 го</w:t>
      </w:r>
      <w:r w:rsidR="00E237A0">
        <w:rPr>
          <w:rFonts w:ascii="Times New Roman" w:eastAsia="Times New Roman" w:hAnsi="Times New Roman" w:cs="Times New Roman"/>
          <w:sz w:val="28"/>
          <w:szCs w:val="28"/>
          <w:lang w:eastAsia="ru-RU"/>
        </w:rPr>
        <w:t>да:</w:t>
      </w:r>
    </w:p>
    <w:p w14:paraId="76735332" w14:textId="2874BDCA" w:rsidR="009431CE" w:rsidRDefault="00DA425F" w:rsidP="0094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сектор 3.3.2</w:t>
      </w:r>
      <w:r w:rsidR="00E237A0">
        <w:rPr>
          <w:rFonts w:ascii="Times New Roman" w:eastAsia="Times New Roman" w:hAnsi="Times New Roman" w:cs="Times New Roman"/>
          <w:sz w:val="28"/>
          <w:szCs w:val="28"/>
          <w:lang w:eastAsia="ru-RU"/>
        </w:rPr>
        <w:t xml:space="preserve">9 – </w:t>
      </w:r>
      <w:r>
        <w:rPr>
          <w:rFonts w:ascii="Times New Roman" w:eastAsia="Times New Roman" w:hAnsi="Times New Roman" w:cs="Times New Roman"/>
          <w:sz w:val="28"/>
          <w:szCs w:val="28"/>
          <w:lang w:eastAsia="ru-RU"/>
        </w:rPr>
        <w:t>174.07 м</w:t>
      </w:r>
      <w:r w:rsidR="00E237A0">
        <w:rPr>
          <w:rFonts w:ascii="Times New Roman" w:eastAsia="Times New Roman" w:hAnsi="Times New Roman" w:cs="Times New Roman"/>
          <w:sz w:val="28"/>
          <w:szCs w:val="28"/>
          <w:lang w:eastAsia="ru-RU"/>
        </w:rPr>
        <w:t>.</w:t>
      </w:r>
    </w:p>
    <w:p w14:paraId="28FB9EDE" w14:textId="73379E76" w:rsidR="00FF0284" w:rsidRDefault="00FF0284" w:rsidP="00FF0284">
      <w:pPr>
        <w:spacing w:before="120" w:after="12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ab/>
        <w:t>Четвертая подзона</w:t>
      </w:r>
    </w:p>
    <w:p w14:paraId="6403120D" w14:textId="77777777" w:rsidR="00B36D24" w:rsidRPr="00B36D24" w:rsidRDefault="00B36D24" w:rsidP="00B36D24">
      <w:pPr>
        <w:spacing w:before="120" w:after="0" w:line="240" w:lineRule="auto"/>
        <w:ind w:firstLine="709"/>
        <w:jc w:val="both"/>
        <w:rPr>
          <w:rFonts w:ascii="Times New Roman" w:eastAsia="Times New Roman" w:hAnsi="Times New Roman" w:cs="Times New Roman"/>
          <w:sz w:val="28"/>
          <w:szCs w:val="28"/>
          <w:lang w:eastAsia="ru-RU"/>
        </w:rPr>
      </w:pPr>
      <w:r w:rsidRPr="00B36D24">
        <w:rPr>
          <w:rFonts w:ascii="Times New Roman" w:eastAsia="Times New Roman" w:hAnsi="Times New Roman" w:cs="Times New Roman"/>
          <w:sz w:val="28"/>
          <w:szCs w:val="28"/>
          <w:lang w:eastAsia="ru-RU"/>
        </w:rPr>
        <w:t>В границах четвертой подзоны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14:paraId="37C70556" w14:textId="10C93886" w:rsidR="00B36D24" w:rsidRDefault="00B36D24" w:rsidP="00B36D24">
      <w:pPr>
        <w:spacing w:after="0" w:line="240" w:lineRule="auto"/>
        <w:ind w:firstLine="709"/>
        <w:jc w:val="both"/>
        <w:rPr>
          <w:rFonts w:ascii="Times New Roman" w:eastAsia="Times New Roman" w:hAnsi="Times New Roman" w:cs="Times New Roman"/>
          <w:sz w:val="28"/>
          <w:szCs w:val="28"/>
          <w:lang w:eastAsia="ru-RU"/>
        </w:rPr>
      </w:pPr>
      <w:r w:rsidRPr="00B36D24">
        <w:rPr>
          <w:rFonts w:ascii="Times New Roman" w:eastAsia="Times New Roman" w:hAnsi="Times New Roman" w:cs="Times New Roman"/>
          <w:sz w:val="28"/>
          <w:szCs w:val="28"/>
          <w:lang w:eastAsia="ru-RU"/>
        </w:rPr>
        <w:t>В границах четвертой подзоны запрещается без согласования с оператором аэродрома размещение объектов, превышающих следующие абсолютные высотные ограничения:</w:t>
      </w:r>
    </w:p>
    <w:p w14:paraId="128A319E" w14:textId="785BBC06" w:rsidR="00B36D24" w:rsidRDefault="00B36D24" w:rsidP="00B36D24">
      <w:pPr>
        <w:spacing w:after="12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сектор 73.4 – 215.0 м</w:t>
      </w:r>
      <w:r w:rsidR="00D87643">
        <w:rPr>
          <w:rFonts w:ascii="Times New Roman" w:eastAsia="Times New Roman" w:hAnsi="Times New Roman" w:cs="Times New Roman"/>
          <w:sz w:val="28"/>
          <w:szCs w:val="28"/>
          <w:lang w:eastAsia="ru-RU"/>
        </w:rPr>
        <w:t>.</w:t>
      </w:r>
    </w:p>
    <w:p w14:paraId="2AA1973A" w14:textId="4438B4C3" w:rsidR="00D87643" w:rsidRDefault="004F4133" w:rsidP="00D87643">
      <w:pPr>
        <w:spacing w:before="120" w:after="120" w:line="240" w:lineRule="auto"/>
        <w:ind w:firstLine="709"/>
        <w:jc w:val="both"/>
        <w:rPr>
          <w:rFonts w:ascii="Times New Roman" w:eastAsia="Times New Roman" w:hAnsi="Times New Roman" w:cs="Times New Roman"/>
          <w:sz w:val="28"/>
          <w:szCs w:val="28"/>
          <w:lang w:eastAsia="ru-RU"/>
        </w:rPr>
      </w:pPr>
      <w:bookmarkStart w:id="155" w:name="_Hlk194336097"/>
      <w:r>
        <w:rPr>
          <w:rFonts w:ascii="Times New Roman" w:eastAsia="Times New Roman" w:hAnsi="Times New Roman" w:cs="Times New Roman"/>
          <w:sz w:val="28"/>
          <w:szCs w:val="28"/>
          <w:lang w:eastAsia="ru-RU"/>
        </w:rPr>
        <w:t>в</w:t>
      </w:r>
      <w:r w:rsidR="00D87643">
        <w:rPr>
          <w:rFonts w:ascii="Times New Roman" w:eastAsia="Times New Roman" w:hAnsi="Times New Roman" w:cs="Times New Roman"/>
          <w:sz w:val="28"/>
          <w:szCs w:val="28"/>
          <w:lang w:eastAsia="ru-RU"/>
        </w:rPr>
        <w:t>)</w:t>
      </w:r>
      <w:r w:rsidR="00D87643">
        <w:rPr>
          <w:rFonts w:ascii="Times New Roman" w:eastAsia="Times New Roman" w:hAnsi="Times New Roman" w:cs="Times New Roman"/>
          <w:sz w:val="28"/>
          <w:szCs w:val="28"/>
          <w:lang w:eastAsia="ru-RU"/>
        </w:rPr>
        <w:tab/>
        <w:t>Пятая подзона</w:t>
      </w:r>
    </w:p>
    <w:bookmarkEnd w:id="155"/>
    <w:p w14:paraId="6335B55E" w14:textId="2BA07732" w:rsidR="00D87643" w:rsidRPr="00D87643" w:rsidRDefault="00D87643" w:rsidP="000732C1">
      <w:pPr>
        <w:pStyle w:val="af3"/>
        <w:numPr>
          <w:ilvl w:val="0"/>
          <w:numId w:val="128"/>
        </w:numPr>
        <w:autoSpaceDE w:val="0"/>
        <w:autoSpaceDN w:val="0"/>
        <w:adjustRightInd w:val="0"/>
        <w:spacing w:after="0" w:line="240" w:lineRule="auto"/>
        <w:ind w:left="0" w:firstLine="709"/>
        <w:jc w:val="both"/>
        <w:rPr>
          <w:rFonts w:ascii="Times New Roman" w:hAnsi="Times New Roman" w:cs="Times New Roman"/>
          <w:sz w:val="28"/>
          <w:szCs w:val="28"/>
        </w:rPr>
      </w:pPr>
      <w:r w:rsidRPr="00D87643">
        <w:rPr>
          <w:rFonts w:ascii="Times New Roman" w:hAnsi="Times New Roman" w:cs="Times New Roman"/>
          <w:sz w:val="28"/>
          <w:szCs w:val="28"/>
        </w:rPr>
        <w:t>В границах пятой подзоны запрещается размещать опасные производственные объекты, функционирование которых может повлиять на безопасность полетов воздушных судов.</w:t>
      </w:r>
    </w:p>
    <w:p w14:paraId="1E7BB722" w14:textId="4638D2C2" w:rsidR="00D87643" w:rsidRPr="00D87643" w:rsidRDefault="00D87643" w:rsidP="000732C1">
      <w:pPr>
        <w:pStyle w:val="af3"/>
        <w:numPr>
          <w:ilvl w:val="0"/>
          <w:numId w:val="128"/>
        </w:numPr>
        <w:autoSpaceDE w:val="0"/>
        <w:autoSpaceDN w:val="0"/>
        <w:adjustRightInd w:val="0"/>
        <w:spacing w:after="0" w:line="240" w:lineRule="auto"/>
        <w:ind w:left="0" w:firstLine="709"/>
        <w:jc w:val="both"/>
        <w:rPr>
          <w:rFonts w:ascii="Times New Roman" w:hAnsi="Times New Roman" w:cs="Times New Roman"/>
          <w:sz w:val="28"/>
          <w:szCs w:val="28"/>
        </w:rPr>
      </w:pPr>
      <w:r w:rsidRPr="00D87643">
        <w:rPr>
          <w:rFonts w:ascii="Times New Roman" w:hAnsi="Times New Roman" w:cs="Times New Roman"/>
          <w:sz w:val="28"/>
          <w:szCs w:val="28"/>
        </w:rPr>
        <w:t>В границах пятой подзоны допускается эксплуатация, строительство, реконструкция, капитальный ремонт, ввод в эксплуатацию, техническое перевооружение, консервация (далее - размещение) опасных производственных объектов при их соответствии установленным ограничениям.</w:t>
      </w:r>
    </w:p>
    <w:p w14:paraId="0B2D60FB" w14:textId="68A2BCFB" w:rsidR="00D87643" w:rsidRPr="00D87643" w:rsidRDefault="00D87643" w:rsidP="000732C1">
      <w:pPr>
        <w:pStyle w:val="af3"/>
        <w:numPr>
          <w:ilvl w:val="0"/>
          <w:numId w:val="128"/>
        </w:numPr>
        <w:autoSpaceDE w:val="0"/>
        <w:autoSpaceDN w:val="0"/>
        <w:adjustRightInd w:val="0"/>
        <w:spacing w:after="0" w:line="240" w:lineRule="auto"/>
        <w:ind w:left="0" w:firstLine="709"/>
        <w:jc w:val="both"/>
        <w:rPr>
          <w:rFonts w:ascii="Times New Roman" w:hAnsi="Times New Roman" w:cs="Times New Roman"/>
          <w:sz w:val="28"/>
          <w:szCs w:val="28"/>
        </w:rPr>
      </w:pPr>
      <w:bookmarkStart w:id="156" w:name="Par2"/>
      <w:bookmarkEnd w:id="156"/>
      <w:r w:rsidRPr="00D87643">
        <w:rPr>
          <w:rFonts w:ascii="Times New Roman" w:hAnsi="Times New Roman" w:cs="Times New Roman"/>
          <w:sz w:val="28"/>
          <w:szCs w:val="28"/>
        </w:rPr>
        <w:t>Максимальные радиусы зон поражения при происшествиях техногенного характера на опасных производственных объектах, находящихся в пятой подзоне, в которых размещение таких объектов возможно, не должны достигать:</w:t>
      </w:r>
    </w:p>
    <w:p w14:paraId="66EE378D" w14:textId="7651A7B7" w:rsidR="00D87643" w:rsidRPr="008D498E" w:rsidRDefault="00D87643" w:rsidP="008D498E">
      <w:pPr>
        <w:spacing w:after="0" w:line="240" w:lineRule="auto"/>
        <w:ind w:firstLine="709"/>
        <w:jc w:val="both"/>
        <w:rPr>
          <w:rFonts w:ascii="Times New Roman" w:eastAsia="Times New Roman" w:hAnsi="Times New Roman" w:cs="Times New Roman"/>
          <w:sz w:val="28"/>
          <w:szCs w:val="28"/>
          <w:lang w:eastAsia="ru-RU"/>
        </w:rPr>
      </w:pPr>
      <w:r w:rsidRPr="008D498E">
        <w:rPr>
          <w:rFonts w:ascii="Times New Roman" w:eastAsia="Times New Roman" w:hAnsi="Times New Roman" w:cs="Times New Roman"/>
          <w:sz w:val="28"/>
          <w:szCs w:val="28"/>
          <w:lang w:eastAsia="ru-RU"/>
        </w:rPr>
        <w:t>по вертикали – высоты пролета воздушных судов (высота поверхности ограничения препятствий в третьей подзоне);</w:t>
      </w:r>
    </w:p>
    <w:p w14:paraId="5BD6092B" w14:textId="3F203383" w:rsidR="00D87643" w:rsidRPr="008D498E" w:rsidRDefault="00D87643" w:rsidP="008D498E">
      <w:pPr>
        <w:spacing w:after="0" w:line="240" w:lineRule="auto"/>
        <w:ind w:firstLine="709"/>
        <w:jc w:val="both"/>
        <w:rPr>
          <w:rFonts w:ascii="Times New Roman" w:eastAsia="Times New Roman" w:hAnsi="Times New Roman" w:cs="Times New Roman"/>
          <w:sz w:val="28"/>
          <w:szCs w:val="28"/>
          <w:lang w:eastAsia="ru-RU"/>
        </w:rPr>
      </w:pPr>
      <w:r w:rsidRPr="008D498E">
        <w:rPr>
          <w:rFonts w:ascii="Times New Roman" w:eastAsia="Times New Roman" w:hAnsi="Times New Roman" w:cs="Times New Roman"/>
          <w:sz w:val="28"/>
          <w:szCs w:val="28"/>
          <w:lang w:eastAsia="ru-RU"/>
        </w:rPr>
        <w:t>по горизонтали – внешних границ первой и второй подзон.</w:t>
      </w:r>
    </w:p>
    <w:p w14:paraId="3D2A9482" w14:textId="4831854C" w:rsidR="00D87643" w:rsidRPr="00D87643" w:rsidRDefault="00D87643" w:rsidP="000732C1">
      <w:pPr>
        <w:pStyle w:val="af3"/>
        <w:numPr>
          <w:ilvl w:val="0"/>
          <w:numId w:val="128"/>
        </w:numPr>
        <w:autoSpaceDE w:val="0"/>
        <w:autoSpaceDN w:val="0"/>
        <w:adjustRightInd w:val="0"/>
        <w:spacing w:after="0" w:line="240" w:lineRule="auto"/>
        <w:ind w:left="0" w:firstLine="709"/>
        <w:jc w:val="both"/>
        <w:rPr>
          <w:rFonts w:ascii="Times New Roman" w:hAnsi="Times New Roman" w:cs="Times New Roman"/>
          <w:sz w:val="28"/>
          <w:szCs w:val="28"/>
        </w:rPr>
      </w:pPr>
      <w:r w:rsidRPr="00D87643">
        <w:rPr>
          <w:rFonts w:ascii="Times New Roman" w:hAnsi="Times New Roman" w:cs="Times New Roman"/>
          <w:sz w:val="28"/>
          <w:szCs w:val="28"/>
        </w:rPr>
        <w:t xml:space="preserve">При невозможности соблюдения ограничений, предусмотренных </w:t>
      </w:r>
      <w:hyperlink w:anchor="Par2" w:history="1">
        <w:r w:rsidRPr="00D87643">
          <w:rPr>
            <w:rFonts w:ascii="Times New Roman" w:hAnsi="Times New Roman" w:cs="Times New Roman"/>
            <w:sz w:val="28"/>
            <w:szCs w:val="28"/>
          </w:rPr>
          <w:t>пунктом 3</w:t>
        </w:r>
      </w:hyperlink>
      <w:r w:rsidRPr="00D87643">
        <w:rPr>
          <w:rFonts w:ascii="Times New Roman" w:hAnsi="Times New Roman" w:cs="Times New Roman"/>
          <w:sz w:val="28"/>
          <w:szCs w:val="28"/>
        </w:rPr>
        <w:t xml:space="preserve">, размещение опасных производственных объектов должно выполняться на основании обоснования безопасности опасного производственного объекта, разрабатываемого на основании Федерального </w:t>
      </w:r>
      <w:hyperlink r:id="rId26" w:history="1">
        <w:r w:rsidRPr="00D87643">
          <w:rPr>
            <w:rFonts w:ascii="Times New Roman" w:hAnsi="Times New Roman" w:cs="Times New Roman"/>
            <w:sz w:val="28"/>
            <w:szCs w:val="28"/>
          </w:rPr>
          <w:t>закона</w:t>
        </w:r>
      </w:hyperlink>
      <w:r w:rsidRPr="00D87643">
        <w:rPr>
          <w:rFonts w:ascii="Times New Roman" w:hAnsi="Times New Roman" w:cs="Times New Roman"/>
          <w:sz w:val="28"/>
          <w:szCs w:val="28"/>
        </w:rPr>
        <w:t xml:space="preserve"> от 21.07.1997 №116-ФЗ «О промышленной безопасности опасных производственных объектов».</w:t>
      </w:r>
    </w:p>
    <w:p w14:paraId="72492890" w14:textId="05C7D58A" w:rsidR="00D87643" w:rsidRDefault="004F4133" w:rsidP="004F4133">
      <w:pPr>
        <w:spacing w:before="120" w:after="12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Pr="004F4133">
        <w:rPr>
          <w:rFonts w:ascii="Times New Roman" w:eastAsia="Times New Roman" w:hAnsi="Times New Roman" w:cs="Times New Roman"/>
          <w:sz w:val="28"/>
          <w:szCs w:val="28"/>
          <w:lang w:eastAsia="ru-RU"/>
        </w:rPr>
        <w:t>)</w:t>
      </w:r>
      <w:r w:rsidRPr="004F4133">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Шестая</w:t>
      </w:r>
      <w:r w:rsidRPr="004F4133">
        <w:rPr>
          <w:rFonts w:ascii="Times New Roman" w:eastAsia="Times New Roman" w:hAnsi="Times New Roman" w:cs="Times New Roman"/>
          <w:sz w:val="28"/>
          <w:szCs w:val="28"/>
          <w:lang w:eastAsia="ru-RU"/>
        </w:rPr>
        <w:t xml:space="preserve"> подзона</w:t>
      </w:r>
    </w:p>
    <w:p w14:paraId="0096A0C0" w14:textId="25B08912" w:rsidR="004F4133" w:rsidRPr="004F4133" w:rsidRDefault="004F4133" w:rsidP="000732C1">
      <w:pPr>
        <w:pStyle w:val="af3"/>
        <w:numPr>
          <w:ilvl w:val="0"/>
          <w:numId w:val="129"/>
        </w:numPr>
        <w:autoSpaceDE w:val="0"/>
        <w:autoSpaceDN w:val="0"/>
        <w:adjustRightInd w:val="0"/>
        <w:spacing w:after="0" w:line="240" w:lineRule="auto"/>
        <w:ind w:left="0" w:firstLine="709"/>
        <w:jc w:val="both"/>
        <w:rPr>
          <w:rFonts w:ascii="Times New Roman" w:hAnsi="Times New Roman" w:cs="Times New Roman"/>
          <w:sz w:val="28"/>
          <w:szCs w:val="28"/>
        </w:rPr>
      </w:pPr>
      <w:r w:rsidRPr="004F4133">
        <w:rPr>
          <w:rFonts w:ascii="Times New Roman" w:hAnsi="Times New Roman" w:cs="Times New Roman"/>
          <w:sz w:val="28"/>
          <w:szCs w:val="28"/>
        </w:rPr>
        <w:t>В границах шестой подзоны запрещается размещать объекты, способствующие привлечению и массовому скоплению птиц.</w:t>
      </w:r>
    </w:p>
    <w:p w14:paraId="5E57C827" w14:textId="1E8410A1" w:rsidR="004F4133" w:rsidRPr="004F4133" w:rsidRDefault="004F4133" w:rsidP="000732C1">
      <w:pPr>
        <w:pStyle w:val="af3"/>
        <w:numPr>
          <w:ilvl w:val="0"/>
          <w:numId w:val="129"/>
        </w:numPr>
        <w:autoSpaceDE w:val="0"/>
        <w:autoSpaceDN w:val="0"/>
        <w:adjustRightInd w:val="0"/>
        <w:spacing w:after="0" w:line="240" w:lineRule="auto"/>
        <w:ind w:left="0" w:firstLine="709"/>
        <w:jc w:val="both"/>
        <w:rPr>
          <w:rFonts w:ascii="Times New Roman" w:hAnsi="Times New Roman" w:cs="Times New Roman"/>
          <w:sz w:val="28"/>
          <w:szCs w:val="28"/>
        </w:rPr>
      </w:pPr>
      <w:r w:rsidRPr="004F4133">
        <w:rPr>
          <w:rFonts w:ascii="Times New Roman" w:hAnsi="Times New Roman" w:cs="Times New Roman"/>
          <w:sz w:val="28"/>
          <w:szCs w:val="28"/>
        </w:rPr>
        <w:t>Допускается размещать в границах шестой подзоны объекты по обращению с твердыми коммунальными отходами, пищевыми и биологическими отходами в случае наличия заключения по результатам орнитологического исследования на предмет отсутствия факторов, способствующих привлечению и массовому скоплению птиц, и (или) достаточности мер защиты указанных объектов от привлечения и массового скопления птиц</w:t>
      </w:r>
      <w:r>
        <w:rPr>
          <w:rFonts w:ascii="Times New Roman" w:hAnsi="Times New Roman" w:cs="Times New Roman"/>
          <w:sz w:val="28"/>
          <w:szCs w:val="28"/>
        </w:rPr>
        <w:t>.</w:t>
      </w:r>
    </w:p>
    <w:p w14:paraId="4224FDAD" w14:textId="1B704059" w:rsidR="009431CE" w:rsidRDefault="00ED7B75" w:rsidP="00672D92">
      <w:pPr>
        <w:spacing w:before="12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themeColor="text1"/>
          <w:sz w:val="28"/>
          <w:szCs w:val="28"/>
          <w:lang w:eastAsia="ru-RU"/>
        </w:rPr>
        <w:t>3.</w:t>
      </w:r>
      <w:r>
        <w:rPr>
          <w:rFonts w:ascii="Times New Roman" w:eastAsia="Times New Roman" w:hAnsi="Times New Roman" w:cs="Times New Roman"/>
          <w:color w:val="000000" w:themeColor="text1"/>
          <w:sz w:val="28"/>
          <w:szCs w:val="28"/>
          <w:lang w:eastAsia="ru-RU"/>
        </w:rPr>
        <w:tab/>
      </w:r>
      <w:r w:rsidRPr="00ED7B75">
        <w:rPr>
          <w:rFonts w:ascii="Times New Roman" w:eastAsia="Times New Roman" w:hAnsi="Times New Roman" w:cs="Times New Roman"/>
          <w:color w:val="000000" w:themeColor="text1"/>
          <w:sz w:val="28"/>
          <w:szCs w:val="28"/>
          <w:lang w:eastAsia="ru-RU"/>
        </w:rPr>
        <w:t xml:space="preserve">Ограничения использования земельных участков и(или) расположенных на них объектов недвижимости и осуществления экономической и иной деятельности в границах приаэродромной территории аэродрома совместного базирования </w:t>
      </w:r>
      <w:r>
        <w:rPr>
          <w:rFonts w:ascii="Times New Roman" w:eastAsia="Times New Roman" w:hAnsi="Times New Roman" w:cs="Times New Roman"/>
          <w:color w:val="000000" w:themeColor="text1"/>
          <w:sz w:val="28"/>
          <w:szCs w:val="28"/>
          <w:lang w:eastAsia="ru-RU"/>
        </w:rPr>
        <w:t>«</w:t>
      </w:r>
      <w:r w:rsidRPr="00ED7B75">
        <w:rPr>
          <w:rFonts w:ascii="Times New Roman" w:eastAsia="Times New Roman" w:hAnsi="Times New Roman" w:cs="Times New Roman"/>
          <w:color w:val="000000" w:themeColor="text1"/>
          <w:sz w:val="28"/>
          <w:szCs w:val="28"/>
          <w:lang w:eastAsia="ru-RU"/>
        </w:rPr>
        <w:t>Пушкин</w:t>
      </w:r>
      <w:r>
        <w:rPr>
          <w:rFonts w:ascii="Times New Roman" w:eastAsia="Times New Roman" w:hAnsi="Times New Roman" w:cs="Times New Roman"/>
          <w:color w:val="000000" w:themeColor="text1"/>
          <w:sz w:val="28"/>
          <w:szCs w:val="28"/>
          <w:lang w:eastAsia="ru-RU"/>
        </w:rPr>
        <w:t>»</w:t>
      </w:r>
      <w:r w:rsidRPr="00ED7B75">
        <w:rPr>
          <w:rFonts w:ascii="Times New Roman" w:eastAsia="Times New Roman" w:hAnsi="Times New Roman" w:cs="Times New Roman"/>
          <w:color w:val="000000" w:themeColor="text1"/>
          <w:sz w:val="28"/>
          <w:szCs w:val="28"/>
          <w:lang w:eastAsia="ru-RU"/>
        </w:rPr>
        <w:t xml:space="preserve"> осуществляются в соответствии с Воздушным кодексом Российской Федерации, приказом первого заместителя Министра обороны Российской Федерации от 04.10.2022 </w:t>
      </w:r>
      <w:r>
        <w:rPr>
          <w:rFonts w:ascii="Times New Roman" w:eastAsia="Times New Roman" w:hAnsi="Times New Roman" w:cs="Times New Roman"/>
          <w:color w:val="000000" w:themeColor="text1"/>
          <w:sz w:val="28"/>
          <w:szCs w:val="28"/>
          <w:lang w:eastAsia="ru-RU"/>
        </w:rPr>
        <w:t>№ </w:t>
      </w:r>
      <w:r w:rsidRPr="00ED7B75">
        <w:rPr>
          <w:rFonts w:ascii="Times New Roman" w:eastAsia="Times New Roman" w:hAnsi="Times New Roman" w:cs="Times New Roman"/>
          <w:color w:val="000000" w:themeColor="text1"/>
          <w:sz w:val="28"/>
          <w:szCs w:val="28"/>
          <w:lang w:eastAsia="ru-RU"/>
        </w:rPr>
        <w:t xml:space="preserve">946 и актом об установлении приаэродромной территории аэродрома совместного базирования </w:t>
      </w:r>
      <w:r>
        <w:rPr>
          <w:rFonts w:ascii="Times New Roman" w:eastAsia="Times New Roman" w:hAnsi="Times New Roman" w:cs="Times New Roman"/>
          <w:color w:val="000000" w:themeColor="text1"/>
          <w:sz w:val="28"/>
          <w:szCs w:val="28"/>
          <w:lang w:eastAsia="ru-RU"/>
        </w:rPr>
        <w:t>«</w:t>
      </w:r>
      <w:r w:rsidRPr="00ED7B75">
        <w:rPr>
          <w:rFonts w:ascii="Times New Roman" w:eastAsia="Times New Roman" w:hAnsi="Times New Roman" w:cs="Times New Roman"/>
          <w:color w:val="000000" w:themeColor="text1"/>
          <w:sz w:val="28"/>
          <w:szCs w:val="28"/>
          <w:lang w:eastAsia="ru-RU"/>
        </w:rPr>
        <w:t>Пушкин</w:t>
      </w:r>
      <w:r>
        <w:rPr>
          <w:rFonts w:ascii="Times New Roman" w:eastAsia="Times New Roman" w:hAnsi="Times New Roman" w:cs="Times New Roman"/>
          <w:color w:val="000000" w:themeColor="text1"/>
          <w:sz w:val="28"/>
          <w:szCs w:val="28"/>
          <w:lang w:eastAsia="ru-RU"/>
        </w:rPr>
        <w:t>»</w:t>
      </w:r>
      <w:r w:rsidRPr="00ED7B75">
        <w:rPr>
          <w:rFonts w:ascii="Times New Roman" w:eastAsia="Times New Roman" w:hAnsi="Times New Roman" w:cs="Times New Roman"/>
          <w:color w:val="000000" w:themeColor="text1"/>
          <w:sz w:val="28"/>
          <w:szCs w:val="28"/>
          <w:lang w:eastAsia="ru-RU"/>
        </w:rPr>
        <w:t>.</w:t>
      </w:r>
    </w:p>
    <w:p w14:paraId="2853B7D5" w14:textId="77777777" w:rsidR="009431CE" w:rsidRDefault="009431CE" w:rsidP="009431CE">
      <w:pPr>
        <w:spacing w:after="0" w:line="240" w:lineRule="auto"/>
        <w:ind w:firstLine="709"/>
        <w:jc w:val="both"/>
        <w:rPr>
          <w:rFonts w:ascii="Times New Roman" w:eastAsia="Times New Roman" w:hAnsi="Times New Roman" w:cs="Times New Roman"/>
          <w:sz w:val="28"/>
          <w:szCs w:val="28"/>
          <w:lang w:eastAsia="ru-RU"/>
        </w:rPr>
      </w:pPr>
    </w:p>
    <w:p w14:paraId="52476B6F" w14:textId="6FC68759" w:rsidR="009431CE" w:rsidRPr="001422F9" w:rsidRDefault="009431CE" w:rsidP="00747A0C">
      <w:pPr>
        <w:pStyle w:val="3"/>
        <w:jc w:val="center"/>
        <w:rPr>
          <w:rFonts w:ascii="Times New Roman" w:eastAsia="Calibri" w:hAnsi="Times New Roman" w:cs="Times New Roman"/>
          <w:b/>
          <w:bCs/>
          <w:sz w:val="28"/>
          <w:szCs w:val="28"/>
        </w:rPr>
      </w:pPr>
      <w:bookmarkStart w:id="157" w:name="_Toc202459533"/>
      <w:r w:rsidRPr="001422F9">
        <w:rPr>
          <w:rFonts w:ascii="Times New Roman" w:eastAsia="Calibri" w:hAnsi="Times New Roman" w:cs="Times New Roman"/>
          <w:b/>
          <w:bCs/>
          <w:sz w:val="28"/>
          <w:szCs w:val="28"/>
        </w:rPr>
        <w:lastRenderedPageBreak/>
        <w:t xml:space="preserve">Статья </w:t>
      </w:r>
      <w:r w:rsidR="00316CFD">
        <w:rPr>
          <w:rFonts w:ascii="Times New Roman" w:eastAsia="Calibri" w:hAnsi="Times New Roman" w:cs="Times New Roman"/>
          <w:b/>
          <w:bCs/>
          <w:sz w:val="28"/>
          <w:szCs w:val="28"/>
        </w:rPr>
        <w:t>4</w:t>
      </w:r>
      <w:r w:rsidR="005C424E">
        <w:rPr>
          <w:rFonts w:ascii="Times New Roman" w:eastAsia="Calibri" w:hAnsi="Times New Roman" w:cs="Times New Roman"/>
          <w:b/>
          <w:bCs/>
          <w:sz w:val="28"/>
          <w:szCs w:val="28"/>
        </w:rPr>
        <w:t>8</w:t>
      </w:r>
      <w:r w:rsidRPr="001422F9">
        <w:rPr>
          <w:rFonts w:ascii="Times New Roman" w:eastAsia="Calibri" w:hAnsi="Times New Roman" w:cs="Times New Roman"/>
          <w:b/>
          <w:bCs/>
          <w:sz w:val="28"/>
          <w:szCs w:val="28"/>
        </w:rPr>
        <w:t xml:space="preserve">. Ограничения использования земельных участков и объектов капитального строительства </w:t>
      </w:r>
      <w:bookmarkEnd w:id="147"/>
      <w:bookmarkEnd w:id="148"/>
      <w:r w:rsidRPr="001422F9">
        <w:rPr>
          <w:rFonts w:ascii="Times New Roman" w:eastAsia="Calibri" w:hAnsi="Times New Roman" w:cs="Times New Roman"/>
          <w:b/>
          <w:bCs/>
          <w:sz w:val="28"/>
          <w:szCs w:val="28"/>
        </w:rPr>
        <w:t>в границах водоохранных зон и прибрежных защитных полос</w:t>
      </w:r>
      <w:bookmarkEnd w:id="149"/>
      <w:bookmarkEnd w:id="150"/>
      <w:bookmarkEnd w:id="151"/>
      <w:bookmarkEnd w:id="152"/>
      <w:bookmarkEnd w:id="153"/>
      <w:bookmarkEnd w:id="157"/>
    </w:p>
    <w:p w14:paraId="18F16D26" w14:textId="77777777" w:rsidR="009431CE" w:rsidRPr="001422F9" w:rsidRDefault="009431CE" w:rsidP="009431CE">
      <w:pPr>
        <w:spacing w:after="0" w:line="240" w:lineRule="auto"/>
        <w:ind w:firstLine="709"/>
        <w:jc w:val="both"/>
        <w:rPr>
          <w:rFonts w:ascii="Times New Roman" w:eastAsia="Times New Roman" w:hAnsi="Times New Roman" w:cs="Times New Roman"/>
          <w:sz w:val="28"/>
          <w:szCs w:val="28"/>
          <w:lang w:eastAsia="ru-RU"/>
        </w:rPr>
      </w:pPr>
      <w:r w:rsidRPr="001422F9">
        <w:rPr>
          <w:rFonts w:ascii="Times New Roman" w:eastAsia="Times New Roman" w:hAnsi="Times New Roman" w:cs="Times New Roman"/>
          <w:sz w:val="28"/>
          <w:szCs w:val="28"/>
          <w:lang w:eastAsia="ru-RU"/>
        </w:rPr>
        <w:t>1.</w:t>
      </w:r>
      <w:r w:rsidRPr="001422F9">
        <w:rPr>
          <w:rFonts w:ascii="Times New Roman" w:eastAsia="Times New Roman" w:hAnsi="Times New Roman" w:cs="Times New Roman"/>
          <w:sz w:val="28"/>
          <w:szCs w:val="28"/>
          <w:lang w:eastAsia="ru-RU"/>
        </w:rPr>
        <w:tab/>
        <w:t>Водоохранными зонами являются территории, которые примыкают</w:t>
      </w:r>
      <w:r w:rsidRPr="001422F9">
        <w:rPr>
          <w:rFonts w:ascii="Times New Roman" w:eastAsia="Times New Roman" w:hAnsi="Times New Roman" w:cs="Times New Roman"/>
          <w:sz w:val="28"/>
          <w:szCs w:val="28"/>
          <w:lang w:eastAsia="ru-RU"/>
        </w:rPr>
        <w:br/>
        <w:t>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00F50CE5" w14:textId="77777777" w:rsidR="009431CE" w:rsidRPr="001422F9" w:rsidRDefault="009431CE" w:rsidP="009431CE">
      <w:pPr>
        <w:spacing w:after="0" w:line="240" w:lineRule="auto"/>
        <w:ind w:firstLine="709"/>
        <w:jc w:val="both"/>
        <w:rPr>
          <w:rFonts w:ascii="Times New Roman" w:eastAsia="Times New Roman" w:hAnsi="Times New Roman" w:cs="Times New Roman"/>
          <w:sz w:val="28"/>
          <w:szCs w:val="28"/>
          <w:lang w:eastAsia="ru-RU"/>
        </w:rPr>
      </w:pPr>
      <w:r w:rsidRPr="001422F9">
        <w:rPr>
          <w:rFonts w:ascii="Times New Roman" w:eastAsia="Times New Roman" w:hAnsi="Times New Roman" w:cs="Times New Roman"/>
          <w:sz w:val="28"/>
          <w:szCs w:val="28"/>
          <w:lang w:eastAsia="ru-RU"/>
        </w:rPr>
        <w:t>2.</w:t>
      </w:r>
      <w:r w:rsidRPr="001422F9">
        <w:rPr>
          <w:rFonts w:ascii="Times New Roman" w:eastAsia="Times New Roman" w:hAnsi="Times New Roman" w:cs="Times New Roman"/>
          <w:sz w:val="28"/>
          <w:szCs w:val="28"/>
          <w:lang w:eastAsia="ru-RU"/>
        </w:rPr>
        <w:tab/>
        <w:t>Содержание специального режима в водоохранных зонах определено Водным кодексом Российской Федерации.</w:t>
      </w:r>
    </w:p>
    <w:p w14:paraId="53FC689C" w14:textId="77777777" w:rsidR="009431CE" w:rsidRPr="001422F9" w:rsidRDefault="009431CE" w:rsidP="009431CE">
      <w:pPr>
        <w:spacing w:after="0" w:line="240" w:lineRule="auto"/>
        <w:ind w:firstLine="709"/>
        <w:jc w:val="both"/>
        <w:rPr>
          <w:rFonts w:ascii="Times New Roman" w:eastAsia="Times New Roman" w:hAnsi="Times New Roman" w:cs="Times New Roman"/>
          <w:sz w:val="28"/>
          <w:szCs w:val="28"/>
          <w:lang w:eastAsia="ru-RU"/>
        </w:rPr>
      </w:pPr>
      <w:r w:rsidRPr="001422F9">
        <w:rPr>
          <w:rFonts w:ascii="Times New Roman" w:eastAsia="Times New Roman" w:hAnsi="Times New Roman" w:cs="Times New Roman"/>
          <w:sz w:val="28"/>
          <w:szCs w:val="28"/>
          <w:lang w:eastAsia="ru-RU"/>
        </w:rPr>
        <w:t>3.</w:t>
      </w:r>
      <w:r w:rsidRPr="001422F9">
        <w:rPr>
          <w:rFonts w:ascii="Times New Roman" w:eastAsia="Times New Roman" w:hAnsi="Times New Roman" w:cs="Times New Roman"/>
          <w:sz w:val="28"/>
          <w:szCs w:val="28"/>
          <w:lang w:eastAsia="ru-RU"/>
        </w:rPr>
        <w:tab/>
        <w:t>В границах водоохранных зон устанавливаются прибрежные защитные полосы, на территориях которых в соответствии с Водным кодексом Российской Федерации вводятся дополнительные ограничения хозяйственной и иной деятельности.</w:t>
      </w:r>
    </w:p>
    <w:p w14:paraId="15460417" w14:textId="77777777" w:rsidR="009431CE" w:rsidRPr="001422F9" w:rsidRDefault="009431CE" w:rsidP="009431CE">
      <w:pPr>
        <w:spacing w:after="0" w:line="240" w:lineRule="auto"/>
        <w:ind w:firstLine="709"/>
        <w:jc w:val="both"/>
        <w:rPr>
          <w:rFonts w:ascii="Times New Roman" w:eastAsia="Times New Roman" w:hAnsi="Times New Roman" w:cs="Times New Roman"/>
          <w:sz w:val="28"/>
          <w:szCs w:val="28"/>
          <w:lang w:eastAsia="ru-RU"/>
        </w:rPr>
      </w:pPr>
      <w:r w:rsidRPr="001422F9">
        <w:rPr>
          <w:rFonts w:ascii="Times New Roman" w:eastAsia="Times New Roman" w:hAnsi="Times New Roman" w:cs="Times New Roman"/>
          <w:sz w:val="28"/>
          <w:szCs w:val="28"/>
          <w:lang w:eastAsia="ru-RU"/>
        </w:rPr>
        <w:t>4.</w:t>
      </w:r>
      <w:r w:rsidRPr="001422F9">
        <w:rPr>
          <w:rFonts w:ascii="Times New Roman" w:eastAsia="Times New Roman" w:hAnsi="Times New Roman" w:cs="Times New Roman"/>
          <w:sz w:val="28"/>
          <w:szCs w:val="28"/>
          <w:lang w:eastAsia="ru-RU"/>
        </w:rPr>
        <w:tab/>
        <w:t>Ширина водоохранных зон и прибрежных защитных полос определяется</w:t>
      </w:r>
      <w:r w:rsidRPr="001422F9">
        <w:rPr>
          <w:rFonts w:ascii="Times New Roman" w:eastAsia="Times New Roman" w:hAnsi="Times New Roman" w:cs="Times New Roman"/>
          <w:sz w:val="28"/>
          <w:szCs w:val="28"/>
          <w:lang w:eastAsia="ru-RU"/>
        </w:rPr>
        <w:br/>
        <w:t>в соответствии с Водным кодексом Российской Федерации.</w:t>
      </w:r>
    </w:p>
    <w:p w14:paraId="072CAA6C" w14:textId="67EAEE92" w:rsidR="009431CE" w:rsidRPr="001422F9" w:rsidRDefault="009431CE" w:rsidP="009431CE">
      <w:pPr>
        <w:keepNext/>
        <w:spacing w:before="240" w:after="120" w:line="240" w:lineRule="auto"/>
        <w:jc w:val="center"/>
        <w:outlineLvl w:val="2"/>
        <w:rPr>
          <w:rFonts w:ascii="Times New Roman" w:eastAsia="Calibri" w:hAnsi="Times New Roman" w:cs="Times New Roman"/>
          <w:b/>
          <w:bCs/>
          <w:sz w:val="28"/>
          <w:szCs w:val="28"/>
        </w:rPr>
      </w:pPr>
      <w:bookmarkStart w:id="158" w:name="_Toc119432812"/>
      <w:bookmarkStart w:id="159" w:name="_Toc140746092"/>
      <w:bookmarkStart w:id="160" w:name="_Toc163828641"/>
      <w:bookmarkStart w:id="161" w:name="_Toc190600624"/>
      <w:bookmarkStart w:id="162" w:name="_Toc202459534"/>
      <w:bookmarkStart w:id="163" w:name="_Hlk189158552"/>
      <w:r w:rsidRPr="001422F9">
        <w:rPr>
          <w:rFonts w:ascii="Times New Roman" w:eastAsia="Calibri" w:hAnsi="Times New Roman" w:cs="Times New Roman"/>
          <w:b/>
          <w:bCs/>
          <w:sz w:val="28"/>
          <w:szCs w:val="28"/>
        </w:rPr>
        <w:t>Статья </w:t>
      </w:r>
      <w:r w:rsidR="00316CFD">
        <w:rPr>
          <w:rFonts w:ascii="Times New Roman" w:eastAsia="Calibri" w:hAnsi="Times New Roman" w:cs="Times New Roman"/>
          <w:b/>
          <w:bCs/>
          <w:sz w:val="28"/>
          <w:szCs w:val="28"/>
        </w:rPr>
        <w:t>4</w:t>
      </w:r>
      <w:r w:rsidR="005C424E">
        <w:rPr>
          <w:rFonts w:ascii="Times New Roman" w:eastAsia="Calibri" w:hAnsi="Times New Roman" w:cs="Times New Roman"/>
          <w:b/>
          <w:bCs/>
          <w:sz w:val="28"/>
          <w:szCs w:val="28"/>
        </w:rPr>
        <w:t>9</w:t>
      </w:r>
      <w:r w:rsidRPr="001422F9">
        <w:rPr>
          <w:rFonts w:ascii="Times New Roman" w:eastAsia="Calibri" w:hAnsi="Times New Roman" w:cs="Times New Roman"/>
          <w:b/>
          <w:bCs/>
          <w:sz w:val="28"/>
          <w:szCs w:val="28"/>
        </w:rPr>
        <w:t xml:space="preserve">. Ограничения использования земельных участков и объектов капитального строительства в </w:t>
      </w:r>
      <w:bookmarkEnd w:id="158"/>
      <w:bookmarkEnd w:id="159"/>
      <w:bookmarkEnd w:id="160"/>
      <w:r w:rsidRPr="001422F9">
        <w:rPr>
          <w:rFonts w:ascii="Times New Roman" w:eastAsia="Calibri" w:hAnsi="Times New Roman" w:cs="Times New Roman"/>
          <w:b/>
          <w:bCs/>
          <w:sz w:val="28"/>
          <w:szCs w:val="28"/>
        </w:rPr>
        <w:t>зонах затопления и подтопления</w:t>
      </w:r>
      <w:bookmarkEnd w:id="161"/>
      <w:bookmarkEnd w:id="162"/>
    </w:p>
    <w:p w14:paraId="5792B0C6" w14:textId="77777777" w:rsidR="009431CE" w:rsidRPr="001422F9" w:rsidRDefault="009431CE" w:rsidP="000732C1">
      <w:pPr>
        <w:numPr>
          <w:ilvl w:val="0"/>
          <w:numId w:val="124"/>
        </w:numPr>
        <w:spacing w:after="0" w:line="240" w:lineRule="auto"/>
        <w:ind w:left="0" w:firstLine="709"/>
        <w:contextualSpacing/>
        <w:jc w:val="both"/>
        <w:rPr>
          <w:rFonts w:ascii="Times New Roman" w:eastAsia="Calibri" w:hAnsi="Times New Roman" w:cs="Times New Roman"/>
          <w:sz w:val="28"/>
          <w:szCs w:val="28"/>
        </w:rPr>
      </w:pPr>
      <w:bookmarkStart w:id="164" w:name="_Toc119657700"/>
      <w:r w:rsidRPr="001422F9">
        <w:rPr>
          <w:rFonts w:ascii="Times New Roman" w:eastAsia="Calibri" w:hAnsi="Times New Roman" w:cs="Times New Roman"/>
          <w:sz w:val="28"/>
          <w:szCs w:val="28"/>
        </w:rPr>
        <w:t>Установление зон затопления и подтопления является водохозяйственным мероприятием и осуществляется для предотвращения негативного воздействия вод и ликвидации его последствий.</w:t>
      </w:r>
    </w:p>
    <w:p w14:paraId="319476F8" w14:textId="77777777" w:rsidR="009431CE" w:rsidRPr="001422F9" w:rsidRDefault="009431CE" w:rsidP="000732C1">
      <w:pPr>
        <w:numPr>
          <w:ilvl w:val="0"/>
          <w:numId w:val="124"/>
        </w:numPr>
        <w:spacing w:after="0" w:line="240" w:lineRule="auto"/>
        <w:ind w:left="0" w:firstLine="709"/>
        <w:contextualSpacing/>
        <w:jc w:val="both"/>
        <w:rPr>
          <w:rFonts w:ascii="Times New Roman" w:eastAsia="Calibri" w:hAnsi="Times New Roman" w:cs="Times New Roman"/>
          <w:sz w:val="28"/>
          <w:szCs w:val="28"/>
        </w:rPr>
      </w:pPr>
      <w:r w:rsidRPr="001422F9">
        <w:rPr>
          <w:rFonts w:ascii="Times New Roman" w:eastAsia="Calibri" w:hAnsi="Times New Roman" w:cs="Times New Roman"/>
          <w:sz w:val="28"/>
          <w:szCs w:val="28"/>
        </w:rPr>
        <w:t>Порядок установления, изменения и прекращения существования зон затопления, подтопления, и требования к территориям, входящим в границы зон затопления, подтопления, установлены постановлением Правительства РФ от 18.04.2014 № 360 «О зонах затопления, подтопления».</w:t>
      </w:r>
    </w:p>
    <w:p w14:paraId="27A4D62C" w14:textId="77777777" w:rsidR="009431CE" w:rsidRPr="001422F9" w:rsidRDefault="009431CE" w:rsidP="000732C1">
      <w:pPr>
        <w:numPr>
          <w:ilvl w:val="0"/>
          <w:numId w:val="124"/>
        </w:numPr>
        <w:spacing w:after="0" w:line="240" w:lineRule="auto"/>
        <w:ind w:left="0" w:firstLine="709"/>
        <w:contextualSpacing/>
        <w:jc w:val="both"/>
        <w:rPr>
          <w:rFonts w:ascii="Times New Roman" w:eastAsia="Calibri" w:hAnsi="Times New Roman" w:cs="Times New Roman"/>
          <w:sz w:val="28"/>
          <w:szCs w:val="28"/>
        </w:rPr>
      </w:pPr>
      <w:r w:rsidRPr="001422F9">
        <w:rPr>
          <w:rFonts w:ascii="Times New Roman" w:eastAsia="Calibri" w:hAnsi="Times New Roman" w:cs="Times New Roman"/>
          <w:sz w:val="28"/>
          <w:szCs w:val="28"/>
        </w:rPr>
        <w:t>В границах зон затопления, подтопления запрещаются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79B913CC" w14:textId="232684CE" w:rsidR="009431CE" w:rsidRPr="00D07908" w:rsidRDefault="009431CE" w:rsidP="009431CE">
      <w:pPr>
        <w:keepNext/>
        <w:spacing w:before="240" w:after="120" w:line="240" w:lineRule="auto"/>
        <w:jc w:val="center"/>
        <w:outlineLvl w:val="2"/>
        <w:rPr>
          <w:rFonts w:ascii="Times New Roman" w:eastAsia="Calibri" w:hAnsi="Times New Roman" w:cs="Times New Roman"/>
          <w:b/>
          <w:bCs/>
          <w:sz w:val="28"/>
          <w:szCs w:val="28"/>
        </w:rPr>
      </w:pPr>
      <w:bookmarkStart w:id="165" w:name="_Toc190600625"/>
      <w:bookmarkStart w:id="166" w:name="_Toc202459535"/>
      <w:bookmarkEnd w:id="163"/>
      <w:r w:rsidRPr="00D07908">
        <w:rPr>
          <w:rFonts w:ascii="Times New Roman" w:eastAsia="Calibri" w:hAnsi="Times New Roman" w:cs="Times New Roman"/>
          <w:b/>
          <w:bCs/>
          <w:sz w:val="28"/>
          <w:szCs w:val="28"/>
        </w:rPr>
        <w:t>Статья </w:t>
      </w:r>
      <w:r w:rsidR="005C424E">
        <w:rPr>
          <w:rFonts w:ascii="Times New Roman" w:eastAsia="Calibri" w:hAnsi="Times New Roman" w:cs="Times New Roman"/>
          <w:b/>
          <w:bCs/>
          <w:sz w:val="28"/>
          <w:szCs w:val="28"/>
        </w:rPr>
        <w:t>50</w:t>
      </w:r>
      <w:r w:rsidRPr="00D07908">
        <w:rPr>
          <w:rFonts w:ascii="Times New Roman" w:eastAsia="Calibri" w:hAnsi="Times New Roman" w:cs="Times New Roman"/>
          <w:b/>
          <w:bCs/>
          <w:sz w:val="28"/>
          <w:szCs w:val="28"/>
        </w:rPr>
        <w:t xml:space="preserve">. Ограничения использования земельных участков и объектов капитального строительства в </w:t>
      </w:r>
      <w:bookmarkEnd w:id="165"/>
      <w:r w:rsidR="00316CFD" w:rsidRPr="00D07908">
        <w:rPr>
          <w:rFonts w:ascii="Times New Roman" w:eastAsia="Calibri" w:hAnsi="Times New Roman" w:cs="Times New Roman"/>
          <w:b/>
          <w:bCs/>
          <w:sz w:val="28"/>
          <w:szCs w:val="28"/>
        </w:rPr>
        <w:t>границах санитарно-защитной зоны</w:t>
      </w:r>
      <w:bookmarkEnd w:id="166"/>
    </w:p>
    <w:p w14:paraId="3E6CF658" w14:textId="77777777" w:rsidR="00D07908" w:rsidRPr="00540367" w:rsidRDefault="00D07908" w:rsidP="000732C1">
      <w:pPr>
        <w:numPr>
          <w:ilvl w:val="0"/>
          <w:numId w:val="126"/>
        </w:numPr>
        <w:spacing w:after="0" w:line="240" w:lineRule="auto"/>
        <w:ind w:left="0" w:firstLine="709"/>
        <w:contextualSpacing/>
        <w:jc w:val="both"/>
        <w:rPr>
          <w:rFonts w:ascii="Times New Roman" w:eastAsia="Calibri" w:hAnsi="Times New Roman" w:cs="Times New Roman"/>
          <w:color w:val="000000" w:themeColor="text1"/>
          <w:sz w:val="28"/>
          <w:szCs w:val="28"/>
        </w:rPr>
      </w:pPr>
      <w:bookmarkStart w:id="167" w:name="_Toc140746093"/>
      <w:bookmarkStart w:id="168" w:name="_Toc163828642"/>
      <w:bookmarkStart w:id="169" w:name="_Toc190600626"/>
      <w:r w:rsidRPr="00D07908">
        <w:rPr>
          <w:rFonts w:ascii="Times New Roman" w:eastAsia="Calibri" w:hAnsi="Times New Roman" w:cs="Times New Roman"/>
          <w:sz w:val="28"/>
          <w:szCs w:val="28"/>
        </w:rPr>
        <w:t xml:space="preserve">Порядок установления, изменения и прекращения существования санитарно-защитных зон, а также особые условия использования земельных </w:t>
      </w:r>
      <w:r w:rsidRPr="00540367">
        <w:rPr>
          <w:rFonts w:ascii="Times New Roman" w:eastAsia="Calibri" w:hAnsi="Times New Roman" w:cs="Times New Roman"/>
          <w:color w:val="000000" w:themeColor="text1"/>
          <w:sz w:val="28"/>
          <w:szCs w:val="28"/>
        </w:rPr>
        <w:t>участков, расположенных в границах санитарно-защитных зон осуществляется на основании Постановления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14:paraId="7533670E" w14:textId="77777777" w:rsidR="00D07908" w:rsidRPr="00540367" w:rsidRDefault="00D07908" w:rsidP="000732C1">
      <w:pPr>
        <w:numPr>
          <w:ilvl w:val="0"/>
          <w:numId w:val="126"/>
        </w:numPr>
        <w:spacing w:after="0" w:line="240" w:lineRule="auto"/>
        <w:ind w:left="0" w:firstLine="709"/>
        <w:contextualSpacing/>
        <w:jc w:val="both"/>
        <w:rPr>
          <w:rFonts w:ascii="Times New Roman" w:eastAsia="Calibri" w:hAnsi="Times New Roman" w:cs="Times New Roman"/>
          <w:color w:val="000000" w:themeColor="text1"/>
          <w:sz w:val="28"/>
          <w:szCs w:val="28"/>
        </w:rPr>
      </w:pPr>
      <w:r w:rsidRPr="00540367">
        <w:rPr>
          <w:rFonts w:ascii="Times New Roman" w:eastAsia="Calibri" w:hAnsi="Times New Roman" w:cs="Times New Roman"/>
          <w:color w:val="000000" w:themeColor="text1"/>
          <w:sz w:val="28"/>
          <w:szCs w:val="28"/>
        </w:rPr>
        <w:t>В границах санитарно-защитных зон не допускается использование земельных участков в целях:</w:t>
      </w:r>
    </w:p>
    <w:p w14:paraId="5005832A" w14:textId="77777777" w:rsidR="00D07908" w:rsidRPr="00540367" w:rsidRDefault="00D07908" w:rsidP="00D07908">
      <w:pPr>
        <w:spacing w:after="0" w:line="240" w:lineRule="auto"/>
        <w:ind w:firstLine="709"/>
        <w:jc w:val="both"/>
        <w:rPr>
          <w:rFonts w:ascii="Times New Roman" w:eastAsia="Calibri" w:hAnsi="Times New Roman" w:cs="Times New Roman"/>
          <w:color w:val="000000" w:themeColor="text1"/>
          <w:sz w:val="28"/>
          <w:szCs w:val="28"/>
        </w:rPr>
      </w:pPr>
      <w:r w:rsidRPr="00540367">
        <w:rPr>
          <w:rFonts w:ascii="Times New Roman" w:eastAsia="Calibri" w:hAnsi="Times New Roman" w:cs="Times New Roman"/>
          <w:color w:val="000000" w:themeColor="text1"/>
          <w:sz w:val="28"/>
          <w:szCs w:val="28"/>
        </w:rPr>
        <w:lastRenderedPageBreak/>
        <w:t>а)</w:t>
      </w:r>
      <w:r w:rsidRPr="00540367">
        <w:rPr>
          <w:rFonts w:ascii="Times New Roman" w:eastAsia="Calibri" w:hAnsi="Times New Roman" w:cs="Times New Roman"/>
          <w:color w:val="000000" w:themeColor="text1"/>
          <w:sz w:val="28"/>
          <w:szCs w:val="28"/>
        </w:rPr>
        <w:tab/>
        <w:t>размещения жилой застройки, объектов образовательного и медицинского назначения, спортивных сооружений открытого типа, организаций отдыха детей</w:t>
      </w:r>
      <w:r w:rsidRPr="00540367">
        <w:rPr>
          <w:rFonts w:ascii="Times New Roman" w:eastAsia="Calibri" w:hAnsi="Times New Roman" w:cs="Times New Roman"/>
          <w:color w:val="000000" w:themeColor="text1"/>
          <w:sz w:val="28"/>
          <w:szCs w:val="28"/>
        </w:rPr>
        <w:br/>
        <w:t>и их оздоровления, зон рекреационного назначения и для ведения садоводства;</w:t>
      </w:r>
    </w:p>
    <w:p w14:paraId="7E85BE7E" w14:textId="530E65BE" w:rsidR="00D07908" w:rsidRDefault="00D07908" w:rsidP="00D07908">
      <w:pPr>
        <w:spacing w:after="0" w:line="240" w:lineRule="auto"/>
        <w:ind w:firstLine="709"/>
        <w:jc w:val="both"/>
        <w:rPr>
          <w:rFonts w:ascii="Times New Roman" w:eastAsia="Calibri" w:hAnsi="Times New Roman" w:cs="Times New Roman"/>
          <w:color w:val="000000" w:themeColor="text1"/>
          <w:sz w:val="28"/>
          <w:szCs w:val="28"/>
        </w:rPr>
      </w:pPr>
      <w:r w:rsidRPr="00540367">
        <w:rPr>
          <w:rFonts w:ascii="Times New Roman" w:eastAsia="Calibri" w:hAnsi="Times New Roman" w:cs="Times New Roman"/>
          <w:color w:val="000000" w:themeColor="text1"/>
          <w:sz w:val="28"/>
          <w:szCs w:val="28"/>
        </w:rPr>
        <w:t>б)</w:t>
      </w:r>
      <w:r w:rsidRPr="00540367">
        <w:rPr>
          <w:rFonts w:ascii="Times New Roman" w:eastAsia="Calibri" w:hAnsi="Times New Roman" w:cs="Times New Roman"/>
          <w:color w:val="000000" w:themeColor="text1"/>
          <w:sz w:val="28"/>
          <w:szCs w:val="28"/>
        </w:rPr>
        <w:tab/>
        <w:t>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w:t>
      </w:r>
      <w:r>
        <w:rPr>
          <w:rFonts w:ascii="Times New Roman" w:eastAsia="Calibri" w:hAnsi="Times New Roman" w:cs="Times New Roman"/>
          <w:color w:val="000000" w:themeColor="text1"/>
          <w:sz w:val="28"/>
          <w:szCs w:val="28"/>
        </w:rPr>
        <w:t xml:space="preserve"> </w:t>
      </w:r>
      <w:r w:rsidRPr="00540367">
        <w:rPr>
          <w:rFonts w:ascii="Times New Roman" w:eastAsia="Calibri" w:hAnsi="Times New Roman" w:cs="Times New Roman"/>
          <w:color w:val="000000" w:themeColor="text1"/>
          <w:sz w:val="28"/>
          <w:szCs w:val="28"/>
        </w:rPr>
        <w:t>в отношении которого установлена санитарно-защитная зона, приведет</w:t>
      </w:r>
      <w:r w:rsidRPr="00540367">
        <w:rPr>
          <w:rFonts w:ascii="Times New Roman" w:eastAsia="Calibri" w:hAnsi="Times New Roman" w:cs="Times New Roman"/>
          <w:color w:val="000000" w:themeColor="text1"/>
          <w:sz w:val="28"/>
          <w:szCs w:val="28"/>
        </w:rPr>
        <w:br/>
        <w:t>к нарушению качества и безопасности таких средств, сырья, воды и продукции</w:t>
      </w:r>
      <w:r w:rsidRPr="00540367">
        <w:rPr>
          <w:rFonts w:ascii="Times New Roman" w:eastAsia="Calibri" w:hAnsi="Times New Roman" w:cs="Times New Roman"/>
          <w:color w:val="000000" w:themeColor="text1"/>
          <w:sz w:val="28"/>
          <w:szCs w:val="28"/>
        </w:rPr>
        <w:br/>
        <w:t>в соответствии с установленными к ним требованиями.</w:t>
      </w:r>
    </w:p>
    <w:p w14:paraId="6193D6E3" w14:textId="49742029" w:rsidR="009431CE" w:rsidRPr="001422F9" w:rsidRDefault="009607CD" w:rsidP="009607CD">
      <w:pPr>
        <w:keepNext/>
        <w:spacing w:before="240" w:after="120" w:line="240" w:lineRule="auto"/>
        <w:jc w:val="center"/>
        <w:outlineLvl w:val="2"/>
        <w:rPr>
          <w:rFonts w:ascii="Times New Roman" w:eastAsia="Calibri" w:hAnsi="Times New Roman" w:cs="Times New Roman"/>
          <w:b/>
          <w:bCs/>
          <w:sz w:val="28"/>
          <w:szCs w:val="28"/>
        </w:rPr>
      </w:pPr>
      <w:bookmarkStart w:id="170" w:name="_Toc202459536"/>
      <w:r w:rsidRPr="001422F9">
        <w:rPr>
          <w:rFonts w:ascii="Times New Roman" w:eastAsia="Calibri" w:hAnsi="Times New Roman" w:cs="Times New Roman"/>
          <w:b/>
          <w:bCs/>
          <w:sz w:val="28"/>
          <w:szCs w:val="28"/>
        </w:rPr>
        <w:t xml:space="preserve">Статья </w:t>
      </w:r>
      <w:r w:rsidR="005C424E">
        <w:rPr>
          <w:rFonts w:ascii="Times New Roman" w:eastAsia="Calibri" w:hAnsi="Times New Roman" w:cs="Times New Roman"/>
          <w:b/>
          <w:bCs/>
          <w:sz w:val="28"/>
          <w:szCs w:val="28"/>
        </w:rPr>
        <w:t>51</w:t>
      </w:r>
      <w:r w:rsidRPr="001422F9">
        <w:rPr>
          <w:rFonts w:ascii="Times New Roman" w:eastAsia="Calibri" w:hAnsi="Times New Roman" w:cs="Times New Roman"/>
          <w:b/>
          <w:bCs/>
          <w:sz w:val="28"/>
          <w:szCs w:val="28"/>
        </w:rPr>
        <w:t>. Ограничения использования земельных участков и объектов капитального строительства в</w:t>
      </w:r>
      <w:r>
        <w:rPr>
          <w:rFonts w:ascii="Times New Roman" w:eastAsia="Calibri" w:hAnsi="Times New Roman" w:cs="Times New Roman"/>
          <w:b/>
          <w:bCs/>
          <w:sz w:val="28"/>
          <w:szCs w:val="28"/>
        </w:rPr>
        <w:t xml:space="preserve"> </w:t>
      </w:r>
      <w:r w:rsidR="009431CE" w:rsidRPr="001422F9">
        <w:rPr>
          <w:rFonts w:ascii="Times New Roman" w:eastAsia="Calibri" w:hAnsi="Times New Roman" w:cs="Times New Roman"/>
          <w:b/>
          <w:bCs/>
          <w:sz w:val="28"/>
          <w:szCs w:val="28"/>
        </w:rPr>
        <w:t>охранной зоне пунктов государственной геодезической сети, государственной нивелирной сети</w:t>
      </w:r>
      <w:r w:rsidR="009431CE" w:rsidRPr="001422F9">
        <w:rPr>
          <w:rFonts w:ascii="Times New Roman" w:eastAsia="Calibri" w:hAnsi="Times New Roman" w:cs="Times New Roman"/>
          <w:b/>
          <w:bCs/>
          <w:sz w:val="28"/>
          <w:szCs w:val="28"/>
        </w:rPr>
        <w:br/>
        <w:t>и государственной гравиметрической сети</w:t>
      </w:r>
      <w:bookmarkEnd w:id="164"/>
      <w:bookmarkEnd w:id="167"/>
      <w:bookmarkEnd w:id="168"/>
      <w:bookmarkEnd w:id="169"/>
      <w:bookmarkEnd w:id="170"/>
    </w:p>
    <w:p w14:paraId="7FA79AF4" w14:textId="77777777" w:rsidR="009431CE" w:rsidRPr="001422F9" w:rsidRDefault="009431CE" w:rsidP="009431CE">
      <w:pPr>
        <w:spacing w:after="0" w:line="240" w:lineRule="auto"/>
        <w:ind w:firstLine="709"/>
        <w:jc w:val="both"/>
        <w:rPr>
          <w:rFonts w:ascii="Times New Roman" w:eastAsia="Times New Roman" w:hAnsi="Times New Roman" w:cs="Times New Roman"/>
          <w:sz w:val="28"/>
          <w:szCs w:val="28"/>
          <w:lang w:eastAsia="ru-RU"/>
        </w:rPr>
      </w:pPr>
      <w:r w:rsidRPr="001422F9">
        <w:rPr>
          <w:rFonts w:ascii="Times New Roman" w:eastAsia="Times New Roman" w:hAnsi="Times New Roman" w:cs="Times New Roman"/>
          <w:sz w:val="28"/>
          <w:szCs w:val="28"/>
          <w:lang w:eastAsia="ru-RU"/>
        </w:rPr>
        <w:t>1.</w:t>
      </w:r>
      <w:r w:rsidRPr="001422F9">
        <w:rPr>
          <w:rFonts w:ascii="Times New Roman" w:eastAsia="Times New Roman" w:hAnsi="Times New Roman" w:cs="Times New Roman"/>
          <w:sz w:val="28"/>
          <w:szCs w:val="28"/>
          <w:lang w:eastAsia="ru-RU"/>
        </w:rPr>
        <w:tab/>
        <w:t>Порядок установления, изменения, прекращения существования охранных зон пунктов государственной геодезической сети, государственной нивелирной сети</w:t>
      </w:r>
      <w:r w:rsidRPr="001422F9">
        <w:rPr>
          <w:rFonts w:ascii="Times New Roman" w:eastAsia="Times New Roman" w:hAnsi="Times New Roman" w:cs="Times New Roman"/>
          <w:sz w:val="28"/>
          <w:szCs w:val="28"/>
          <w:lang w:eastAsia="ru-RU"/>
        </w:rPr>
        <w:br/>
        <w:t>и государственной гравиметрической сети (далее соответственно – пункты, охранные зоны пунктов) регулируется постановлением Правительства РФ от 21.08.2019 № 1080 «Об охранных зонах пунктов государственной геодезической сети, государственной нивелирной сети и государственной гравиметрической сети».</w:t>
      </w:r>
    </w:p>
    <w:p w14:paraId="5BF07056" w14:textId="77777777" w:rsidR="009431CE" w:rsidRPr="001422F9" w:rsidRDefault="009431CE" w:rsidP="009431CE">
      <w:pPr>
        <w:spacing w:after="0" w:line="240" w:lineRule="auto"/>
        <w:ind w:firstLine="709"/>
        <w:jc w:val="both"/>
        <w:rPr>
          <w:rFonts w:ascii="Times New Roman" w:eastAsia="Times New Roman" w:hAnsi="Times New Roman" w:cs="Times New Roman"/>
          <w:sz w:val="28"/>
          <w:szCs w:val="28"/>
          <w:lang w:eastAsia="ru-RU"/>
        </w:rPr>
      </w:pPr>
      <w:r w:rsidRPr="001422F9">
        <w:rPr>
          <w:rFonts w:ascii="Times New Roman" w:eastAsia="Times New Roman" w:hAnsi="Times New Roman" w:cs="Times New Roman"/>
          <w:sz w:val="28"/>
          <w:szCs w:val="28"/>
          <w:lang w:eastAsia="ru-RU"/>
        </w:rPr>
        <w:t>2.</w:t>
      </w:r>
      <w:r w:rsidRPr="001422F9">
        <w:rPr>
          <w:rFonts w:ascii="Times New Roman" w:eastAsia="Times New Roman" w:hAnsi="Times New Roman" w:cs="Times New Roman"/>
          <w:sz w:val="28"/>
          <w:szCs w:val="28"/>
          <w:lang w:eastAsia="ru-RU"/>
        </w:rPr>
        <w:tab/>
        <w:t>В пределах границ охранных зон пунктов запрещается использование земельных участков для осуществления видов деятельности, приводящих</w:t>
      </w:r>
      <w:r w:rsidRPr="001422F9">
        <w:rPr>
          <w:rFonts w:ascii="Times New Roman" w:eastAsia="Times New Roman" w:hAnsi="Times New Roman" w:cs="Times New Roman"/>
          <w:sz w:val="28"/>
          <w:szCs w:val="28"/>
          <w:lang w:eastAsia="ru-RU"/>
        </w:rPr>
        <w:br/>
        <w:t>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w:t>
      </w:r>
    </w:p>
    <w:p w14:paraId="32126A16" w14:textId="77777777" w:rsidR="009431CE" w:rsidRPr="001422F9" w:rsidRDefault="009431CE" w:rsidP="009431CE">
      <w:pPr>
        <w:spacing w:after="0" w:line="240" w:lineRule="auto"/>
        <w:ind w:firstLine="709"/>
        <w:jc w:val="both"/>
        <w:rPr>
          <w:rFonts w:ascii="Times New Roman" w:eastAsia="Times New Roman" w:hAnsi="Times New Roman" w:cs="Times New Roman"/>
          <w:sz w:val="28"/>
          <w:szCs w:val="28"/>
          <w:lang w:eastAsia="ru-RU"/>
        </w:rPr>
      </w:pPr>
      <w:r w:rsidRPr="001422F9">
        <w:rPr>
          <w:rFonts w:ascii="Times New Roman" w:eastAsia="Times New Roman" w:hAnsi="Times New Roman" w:cs="Times New Roman"/>
          <w:sz w:val="28"/>
          <w:szCs w:val="28"/>
          <w:lang w:eastAsia="ru-RU"/>
        </w:rPr>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14:paraId="077C957A" w14:textId="77777777" w:rsidR="009431CE" w:rsidRPr="001422F9" w:rsidRDefault="009431CE" w:rsidP="009431CE">
      <w:pPr>
        <w:spacing w:after="0" w:line="240" w:lineRule="auto"/>
        <w:ind w:firstLine="709"/>
        <w:jc w:val="both"/>
        <w:rPr>
          <w:rFonts w:ascii="Times New Roman" w:eastAsia="Times New Roman" w:hAnsi="Times New Roman" w:cs="Times New Roman"/>
          <w:sz w:val="28"/>
          <w:szCs w:val="28"/>
          <w:lang w:eastAsia="ru-RU"/>
        </w:rPr>
      </w:pPr>
      <w:r w:rsidRPr="001422F9">
        <w:rPr>
          <w:rFonts w:ascii="Times New Roman" w:eastAsia="Times New Roman" w:hAnsi="Times New Roman" w:cs="Times New Roman"/>
          <w:sz w:val="28"/>
          <w:szCs w:val="28"/>
          <w:lang w:eastAsia="ru-RU"/>
        </w:rPr>
        <w:t>3.</w:t>
      </w:r>
      <w:r w:rsidRPr="001422F9">
        <w:rPr>
          <w:rFonts w:ascii="Times New Roman" w:eastAsia="Times New Roman" w:hAnsi="Times New Roman" w:cs="Times New Roman"/>
          <w:sz w:val="28"/>
          <w:szCs w:val="28"/>
          <w:lang w:eastAsia="ru-RU"/>
        </w:rPr>
        <w:tab/>
        <w:t>Ограничения использования земельных участков в охранных зонах пунктов устанавливаются для охранных зон всех пунктов и не зависят от характеристик пунктов и их территориального расположения.</w:t>
      </w:r>
    </w:p>
    <w:p w14:paraId="517F27BC" w14:textId="77777777" w:rsidR="009431CE" w:rsidRPr="001422F9" w:rsidRDefault="009431CE" w:rsidP="009431CE">
      <w:pPr>
        <w:spacing w:after="0" w:line="240" w:lineRule="auto"/>
        <w:ind w:firstLine="709"/>
        <w:jc w:val="both"/>
        <w:rPr>
          <w:rFonts w:ascii="Times New Roman" w:eastAsia="Times New Roman" w:hAnsi="Times New Roman" w:cs="Times New Roman"/>
          <w:sz w:val="28"/>
          <w:szCs w:val="28"/>
          <w:lang w:eastAsia="ru-RU"/>
        </w:rPr>
      </w:pPr>
      <w:r w:rsidRPr="001422F9">
        <w:rPr>
          <w:rFonts w:ascii="Times New Roman" w:eastAsia="Times New Roman" w:hAnsi="Times New Roman" w:cs="Times New Roman"/>
          <w:sz w:val="28"/>
          <w:szCs w:val="28"/>
          <w:lang w:eastAsia="ru-RU"/>
        </w:rPr>
        <w:t>Отдельные ограничения использования земельных участков при установлении охранных зон пунктов в зависимости от характеристик пунктов или их территориального расположения не устанавливаются.</w:t>
      </w:r>
    </w:p>
    <w:p w14:paraId="16243CE7" w14:textId="77777777" w:rsidR="009431CE" w:rsidRPr="001422F9" w:rsidRDefault="009431CE" w:rsidP="009431CE">
      <w:pPr>
        <w:spacing w:after="0" w:line="240" w:lineRule="auto"/>
        <w:ind w:firstLine="709"/>
        <w:jc w:val="both"/>
        <w:rPr>
          <w:rFonts w:ascii="Times New Roman" w:eastAsia="Times New Roman" w:hAnsi="Times New Roman" w:cs="Times New Roman"/>
          <w:sz w:val="28"/>
          <w:szCs w:val="28"/>
          <w:lang w:eastAsia="ru-RU"/>
        </w:rPr>
      </w:pPr>
      <w:r w:rsidRPr="001422F9">
        <w:rPr>
          <w:rFonts w:ascii="Times New Roman" w:eastAsia="Times New Roman" w:hAnsi="Times New Roman" w:cs="Times New Roman"/>
          <w:sz w:val="28"/>
          <w:szCs w:val="28"/>
          <w:lang w:eastAsia="ru-RU"/>
        </w:rPr>
        <w:t>4.</w:t>
      </w:r>
      <w:r w:rsidRPr="001422F9">
        <w:rPr>
          <w:rFonts w:ascii="Times New Roman" w:eastAsia="Times New Roman" w:hAnsi="Times New Roman" w:cs="Times New Roman"/>
          <w:sz w:val="28"/>
          <w:szCs w:val="28"/>
          <w:lang w:eastAsia="ru-RU"/>
        </w:rPr>
        <w:tab/>
        <w:t>В случае необходимости осуществления видов деятельности и работ, указанных в пункте 2 настоящей статьи, проводится ликвидация пунктов</w:t>
      </w:r>
      <w:r w:rsidRPr="001422F9">
        <w:rPr>
          <w:rFonts w:ascii="Times New Roman" w:eastAsia="Times New Roman" w:hAnsi="Times New Roman" w:cs="Times New Roman"/>
          <w:sz w:val="28"/>
          <w:szCs w:val="28"/>
          <w:lang w:eastAsia="ru-RU"/>
        </w:rPr>
        <w:br/>
        <w:t>с одновременным созданием новых пунктов в соответствии с частями 4 - 6 статьи 8 Федерального закона «О геодезии, картографии и пространственных данных</w:t>
      </w:r>
      <w:r w:rsidRPr="001422F9">
        <w:rPr>
          <w:rFonts w:ascii="Times New Roman" w:eastAsia="Times New Roman" w:hAnsi="Times New Roman" w:cs="Times New Roman"/>
          <w:sz w:val="28"/>
          <w:szCs w:val="28"/>
          <w:lang w:eastAsia="ru-RU"/>
        </w:rPr>
        <w:br/>
        <w:t xml:space="preserve">и о внесении изменений в отдельные законодательные акты Российской Федерации» лицом, выполняющим указанные работы, на основании решения Федеральной </w:t>
      </w:r>
      <w:r w:rsidRPr="001422F9">
        <w:rPr>
          <w:rFonts w:ascii="Times New Roman" w:eastAsia="Times New Roman" w:hAnsi="Times New Roman" w:cs="Times New Roman"/>
          <w:sz w:val="28"/>
          <w:szCs w:val="28"/>
          <w:lang w:eastAsia="ru-RU"/>
        </w:rPr>
        <w:lastRenderedPageBreak/>
        <w:t>службы государственной регистрации, кадастра и картографии или ее территориальных органов, принимающих решения об установлении, изменении или о прекращении существования охранных зон пунктов.</w:t>
      </w:r>
    </w:p>
    <w:p w14:paraId="07412916" w14:textId="084BBE19" w:rsidR="009431CE" w:rsidRPr="001422F9" w:rsidRDefault="009431CE" w:rsidP="009431CE">
      <w:pPr>
        <w:keepNext/>
        <w:spacing w:before="240" w:after="120" w:line="240" w:lineRule="auto"/>
        <w:jc w:val="center"/>
        <w:outlineLvl w:val="2"/>
        <w:rPr>
          <w:rFonts w:ascii="Times New Roman" w:eastAsia="Calibri" w:hAnsi="Times New Roman" w:cs="Times New Roman"/>
          <w:b/>
          <w:bCs/>
          <w:sz w:val="28"/>
          <w:szCs w:val="28"/>
        </w:rPr>
      </w:pPr>
      <w:bookmarkStart w:id="171" w:name="_Toc102658127"/>
      <w:bookmarkStart w:id="172" w:name="_Toc121498765"/>
      <w:bookmarkStart w:id="173" w:name="_Toc140746094"/>
      <w:bookmarkStart w:id="174" w:name="_Toc163828643"/>
      <w:bookmarkStart w:id="175" w:name="_Toc190600627"/>
      <w:bookmarkStart w:id="176" w:name="_Toc202459537"/>
      <w:bookmarkStart w:id="177" w:name="_Hlk127191531"/>
      <w:r w:rsidRPr="001422F9">
        <w:rPr>
          <w:rFonts w:ascii="Times New Roman" w:eastAsia="Calibri" w:hAnsi="Times New Roman" w:cs="Times New Roman"/>
          <w:b/>
          <w:bCs/>
          <w:sz w:val="28"/>
          <w:szCs w:val="28"/>
        </w:rPr>
        <w:t xml:space="preserve">Статья </w:t>
      </w:r>
      <w:r w:rsidR="009607CD">
        <w:rPr>
          <w:rFonts w:ascii="Times New Roman" w:eastAsia="Calibri" w:hAnsi="Times New Roman" w:cs="Times New Roman"/>
          <w:b/>
          <w:bCs/>
          <w:sz w:val="28"/>
          <w:szCs w:val="28"/>
        </w:rPr>
        <w:t>5</w:t>
      </w:r>
      <w:r w:rsidR="005C424E">
        <w:rPr>
          <w:rFonts w:ascii="Times New Roman" w:eastAsia="Calibri" w:hAnsi="Times New Roman" w:cs="Times New Roman"/>
          <w:b/>
          <w:bCs/>
          <w:sz w:val="28"/>
          <w:szCs w:val="28"/>
        </w:rPr>
        <w:t>2</w:t>
      </w:r>
      <w:r w:rsidRPr="001422F9">
        <w:rPr>
          <w:rFonts w:ascii="Times New Roman" w:eastAsia="Calibri" w:hAnsi="Times New Roman" w:cs="Times New Roman"/>
          <w:b/>
          <w:bCs/>
          <w:sz w:val="28"/>
          <w:szCs w:val="28"/>
        </w:rPr>
        <w:t>. Ограничения использования земельных участков и объектов капитального строительства в зоне минимальных расстояний</w:t>
      </w:r>
      <w:r w:rsidRPr="001422F9">
        <w:rPr>
          <w:rFonts w:ascii="Times New Roman" w:eastAsia="Calibri" w:hAnsi="Times New Roman" w:cs="Times New Roman"/>
          <w:b/>
          <w:bCs/>
          <w:sz w:val="28"/>
          <w:szCs w:val="28"/>
        </w:rPr>
        <w:br/>
      </w:r>
      <w:bookmarkEnd w:id="171"/>
      <w:bookmarkEnd w:id="172"/>
      <w:bookmarkEnd w:id="173"/>
      <w:bookmarkEnd w:id="174"/>
      <w:r w:rsidRPr="001422F9">
        <w:rPr>
          <w:rFonts w:ascii="Times New Roman" w:eastAsia="Calibri" w:hAnsi="Times New Roman" w:cs="Times New Roman"/>
          <w:b/>
          <w:bCs/>
          <w:sz w:val="28"/>
          <w:szCs w:val="28"/>
        </w:rPr>
        <w:t>до магистральных или технологических трубопроводов (</w:t>
      </w:r>
      <w:r w:rsidR="00316CFD">
        <w:rPr>
          <w:rFonts w:ascii="Times New Roman" w:eastAsia="Calibri" w:hAnsi="Times New Roman" w:cs="Times New Roman"/>
          <w:b/>
          <w:bCs/>
          <w:sz w:val="28"/>
          <w:szCs w:val="28"/>
        </w:rPr>
        <w:t xml:space="preserve">газопроводов, </w:t>
      </w:r>
      <w:r w:rsidRPr="001422F9">
        <w:rPr>
          <w:rFonts w:ascii="Times New Roman" w:eastAsia="Calibri" w:hAnsi="Times New Roman" w:cs="Times New Roman"/>
          <w:b/>
          <w:bCs/>
          <w:sz w:val="28"/>
          <w:szCs w:val="28"/>
        </w:rPr>
        <w:t>нефтепродуктопроводов)</w:t>
      </w:r>
      <w:bookmarkEnd w:id="175"/>
      <w:bookmarkEnd w:id="176"/>
    </w:p>
    <w:bookmarkEnd w:id="177"/>
    <w:p w14:paraId="69D1E930" w14:textId="77777777" w:rsidR="009431CE" w:rsidRPr="001422F9" w:rsidRDefault="009431CE" w:rsidP="000732C1">
      <w:pPr>
        <w:numPr>
          <w:ilvl w:val="0"/>
          <w:numId w:val="120"/>
        </w:numPr>
        <w:spacing w:after="0" w:line="240" w:lineRule="auto"/>
        <w:ind w:left="0" w:firstLine="709"/>
        <w:contextualSpacing/>
        <w:jc w:val="both"/>
        <w:rPr>
          <w:rFonts w:ascii="Times New Roman" w:eastAsia="Calibri" w:hAnsi="Times New Roman" w:cs="Times New Roman"/>
          <w:sz w:val="28"/>
          <w:szCs w:val="28"/>
        </w:rPr>
      </w:pPr>
      <w:r w:rsidRPr="001422F9">
        <w:rPr>
          <w:rFonts w:ascii="Times New Roman" w:eastAsia="Calibri" w:hAnsi="Times New Roman" w:cs="Times New Roman"/>
          <w:sz w:val="28"/>
          <w:szCs w:val="28"/>
        </w:rPr>
        <w:t>Минимальные расстояния до магистральных или технологических трубопроводов устанавливаются нормативно-правовыми актами в области технического регулирования, в том числе в соответствии с требованиями</w:t>
      </w:r>
      <w:r w:rsidRPr="001422F9">
        <w:rPr>
          <w:rFonts w:ascii="Times New Roman" w:eastAsia="Calibri" w:hAnsi="Times New Roman" w:cs="Times New Roman"/>
          <w:sz w:val="28"/>
          <w:szCs w:val="28"/>
        </w:rPr>
        <w:br/>
        <w:t>«СП 36.13330.2012. Свод правил. Магистральные трубопроводы. Актуализированная редакция СНиП 2.05.06-85*», «СП 125.13330.2012. Свод правил. Нефтепродуктопроводы, прокладываемые на территории городов и других населенных пунктов. Актуализированная редакция СНиП 2.05.13-90».</w:t>
      </w:r>
    </w:p>
    <w:p w14:paraId="34EBB91E" w14:textId="45AF2A71" w:rsidR="009431CE" w:rsidRDefault="009431CE" w:rsidP="000732C1">
      <w:pPr>
        <w:numPr>
          <w:ilvl w:val="0"/>
          <w:numId w:val="120"/>
        </w:numPr>
        <w:spacing w:after="0" w:line="240" w:lineRule="auto"/>
        <w:ind w:left="0" w:firstLine="709"/>
        <w:contextualSpacing/>
        <w:jc w:val="both"/>
        <w:rPr>
          <w:rFonts w:ascii="Times New Roman" w:eastAsia="Calibri" w:hAnsi="Times New Roman" w:cs="Times New Roman"/>
          <w:sz w:val="28"/>
          <w:szCs w:val="28"/>
        </w:rPr>
      </w:pPr>
      <w:r w:rsidRPr="001422F9">
        <w:rPr>
          <w:rFonts w:ascii="Times New Roman" w:eastAsia="Calibri" w:hAnsi="Times New Roman" w:cs="Times New Roman"/>
          <w:sz w:val="28"/>
          <w:szCs w:val="28"/>
        </w:rPr>
        <w:t>Строительство, реконструкция объектов капитального строительства</w:t>
      </w:r>
      <w:r w:rsidRPr="001422F9">
        <w:rPr>
          <w:rFonts w:ascii="Times New Roman" w:eastAsia="Calibri" w:hAnsi="Times New Roman" w:cs="Times New Roman"/>
          <w:sz w:val="28"/>
          <w:szCs w:val="28"/>
        </w:rPr>
        <w:br/>
        <w:t>в границах минимальных расстояний до указанных трубопроводов допускаются только по согласованию с собственником трубопровода или уполномоченной им организацией.</w:t>
      </w:r>
    </w:p>
    <w:p w14:paraId="6BFC0F15" w14:textId="3FDB9742" w:rsidR="00316CFD" w:rsidRDefault="00316CFD">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20742EB8" w14:textId="77777777" w:rsidR="009431CE" w:rsidRPr="001422F9" w:rsidRDefault="009431CE" w:rsidP="009431CE">
      <w:pPr>
        <w:spacing w:after="120" w:line="240" w:lineRule="auto"/>
        <w:jc w:val="center"/>
        <w:outlineLvl w:val="1"/>
        <w:rPr>
          <w:rFonts w:ascii="Times New Roman" w:hAnsi="Times New Roman" w:cs="Times New Roman"/>
          <w:b/>
          <w:bCs/>
          <w:sz w:val="28"/>
          <w:szCs w:val="28"/>
        </w:rPr>
      </w:pPr>
      <w:bookmarkStart w:id="178" w:name="_Toc190600628"/>
      <w:bookmarkStart w:id="179" w:name="_Toc202459538"/>
      <w:r w:rsidRPr="001422F9">
        <w:rPr>
          <w:rFonts w:ascii="Times New Roman" w:hAnsi="Times New Roman" w:cs="Times New Roman"/>
          <w:b/>
          <w:bCs/>
          <w:sz w:val="28"/>
          <w:szCs w:val="28"/>
        </w:rPr>
        <w:lastRenderedPageBreak/>
        <w:t>ГЛАВА 1</w:t>
      </w:r>
      <w:r>
        <w:rPr>
          <w:rFonts w:ascii="Times New Roman" w:hAnsi="Times New Roman" w:cs="Times New Roman"/>
          <w:b/>
          <w:bCs/>
          <w:sz w:val="28"/>
          <w:szCs w:val="28"/>
        </w:rPr>
        <w:t>3</w:t>
      </w:r>
      <w:r w:rsidRPr="001422F9">
        <w:rPr>
          <w:rFonts w:ascii="Times New Roman" w:hAnsi="Times New Roman" w:cs="Times New Roman"/>
          <w:b/>
          <w:bCs/>
          <w:sz w:val="28"/>
          <w:szCs w:val="28"/>
        </w:rPr>
        <w:t>. ИСПОЛЬЗОВАНИЕ ЗЕМЕЛЬНЫХ УЧАСТКОВ, НА КОТОРЫЕ ДЕЙСТВИЕ ГРАДОСТРОИТЕЛЬНЫХ РЕГЛАМЕНТОВ</w:t>
      </w:r>
      <w:r w:rsidRPr="001422F9">
        <w:rPr>
          <w:rFonts w:ascii="Times New Roman" w:hAnsi="Times New Roman" w:cs="Times New Roman"/>
          <w:b/>
          <w:bCs/>
          <w:sz w:val="28"/>
          <w:szCs w:val="28"/>
        </w:rPr>
        <w:br/>
        <w:t>НЕ РАСПРОСТРАНЯЕТСЯ ИЛИ ДЛЯ КОТОРЫХ ГРАДОСТРОИТЕЛЬНЫЕ РЕГЛАМЕНТЫ НЕ УСТАНАВЛИВАЮТСЯ</w:t>
      </w:r>
      <w:bookmarkEnd w:id="178"/>
      <w:bookmarkEnd w:id="179"/>
    </w:p>
    <w:p w14:paraId="24311CEA" w14:textId="0FF9EC51" w:rsidR="009431CE" w:rsidRPr="001422F9" w:rsidRDefault="009431CE" w:rsidP="009431CE">
      <w:pPr>
        <w:keepNext/>
        <w:spacing w:before="240" w:after="120" w:line="240" w:lineRule="auto"/>
        <w:jc w:val="center"/>
        <w:outlineLvl w:val="2"/>
        <w:rPr>
          <w:rFonts w:ascii="Times New Roman" w:eastAsia="Calibri" w:hAnsi="Times New Roman" w:cs="Times New Roman"/>
          <w:b/>
          <w:bCs/>
          <w:sz w:val="28"/>
          <w:szCs w:val="28"/>
        </w:rPr>
      </w:pPr>
      <w:bookmarkStart w:id="180" w:name="_Toc190600629"/>
      <w:bookmarkStart w:id="181" w:name="_Toc202459539"/>
      <w:r w:rsidRPr="001422F9">
        <w:rPr>
          <w:rFonts w:ascii="Times New Roman" w:eastAsia="Calibri" w:hAnsi="Times New Roman" w:cs="Times New Roman"/>
          <w:b/>
          <w:bCs/>
          <w:sz w:val="28"/>
          <w:szCs w:val="28"/>
        </w:rPr>
        <w:t xml:space="preserve">Статья </w:t>
      </w:r>
      <w:r w:rsidR="009607CD">
        <w:rPr>
          <w:rFonts w:ascii="Times New Roman" w:eastAsia="Calibri" w:hAnsi="Times New Roman" w:cs="Times New Roman"/>
          <w:b/>
          <w:bCs/>
          <w:sz w:val="28"/>
          <w:szCs w:val="28"/>
        </w:rPr>
        <w:t>5</w:t>
      </w:r>
      <w:r w:rsidR="005C424E">
        <w:rPr>
          <w:rFonts w:ascii="Times New Roman" w:eastAsia="Calibri" w:hAnsi="Times New Roman" w:cs="Times New Roman"/>
          <w:b/>
          <w:bCs/>
          <w:sz w:val="28"/>
          <w:szCs w:val="28"/>
        </w:rPr>
        <w:t>3</w:t>
      </w:r>
      <w:r w:rsidRPr="001422F9">
        <w:rPr>
          <w:rFonts w:ascii="Times New Roman" w:eastAsia="Calibri" w:hAnsi="Times New Roman" w:cs="Times New Roman"/>
          <w:b/>
          <w:bCs/>
          <w:sz w:val="28"/>
          <w:szCs w:val="28"/>
        </w:rPr>
        <w:t>.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bookmarkEnd w:id="180"/>
      <w:bookmarkEnd w:id="181"/>
    </w:p>
    <w:p w14:paraId="0B2F0F35" w14:textId="77777777" w:rsidR="009431CE" w:rsidRPr="001422F9" w:rsidRDefault="009431CE" w:rsidP="009431CE">
      <w:pPr>
        <w:spacing w:after="0" w:line="240" w:lineRule="auto"/>
        <w:ind w:firstLine="709"/>
        <w:jc w:val="both"/>
        <w:rPr>
          <w:rFonts w:ascii="Times New Roman" w:eastAsia="Times New Roman" w:hAnsi="Times New Roman" w:cs="Times New Roman"/>
          <w:sz w:val="28"/>
          <w:szCs w:val="28"/>
          <w:lang w:eastAsia="ru-RU"/>
        </w:rPr>
      </w:pPr>
      <w:r w:rsidRPr="001422F9">
        <w:rPr>
          <w:rFonts w:ascii="Times New Roman" w:eastAsia="Times New Roman" w:hAnsi="Times New Roman" w:cs="Times New Roman"/>
          <w:sz w:val="28"/>
          <w:szCs w:val="28"/>
          <w:lang w:eastAsia="ru-RU"/>
        </w:rPr>
        <w:t>1.</w:t>
      </w:r>
      <w:r w:rsidRPr="001422F9">
        <w:rPr>
          <w:rFonts w:ascii="Times New Roman" w:eastAsia="Times New Roman" w:hAnsi="Times New Roman" w:cs="Times New Roman"/>
          <w:sz w:val="28"/>
          <w:szCs w:val="28"/>
          <w:lang w:eastAsia="ru-RU"/>
        </w:rPr>
        <w:tab/>
        <w:t>Действие градостроительного регламента не распространяется на земельные участки:</w:t>
      </w:r>
    </w:p>
    <w:p w14:paraId="276721B2" w14:textId="77777777" w:rsidR="009431CE" w:rsidRPr="001422F9" w:rsidRDefault="009431CE" w:rsidP="009431CE">
      <w:pPr>
        <w:spacing w:after="0" w:line="240" w:lineRule="auto"/>
        <w:ind w:firstLine="709"/>
        <w:jc w:val="both"/>
        <w:rPr>
          <w:rFonts w:ascii="Times New Roman" w:eastAsia="Times New Roman" w:hAnsi="Times New Roman" w:cs="Times New Roman"/>
          <w:sz w:val="28"/>
          <w:szCs w:val="28"/>
          <w:lang w:eastAsia="ru-RU"/>
        </w:rPr>
      </w:pPr>
      <w:r w:rsidRPr="001422F9">
        <w:rPr>
          <w:rFonts w:ascii="Times New Roman" w:eastAsia="Times New Roman" w:hAnsi="Times New Roman" w:cs="Times New Roman"/>
          <w:sz w:val="28"/>
          <w:szCs w:val="28"/>
          <w:lang w:eastAsia="ru-RU"/>
        </w:rPr>
        <w:t>1)</w:t>
      </w:r>
      <w:r w:rsidRPr="001422F9">
        <w:rPr>
          <w:rFonts w:ascii="Times New Roman" w:eastAsia="Times New Roman" w:hAnsi="Times New Roman" w:cs="Times New Roman"/>
          <w:sz w:val="28"/>
          <w:szCs w:val="28"/>
          <w:lang w:eastAsia="ru-RU"/>
        </w:rPr>
        <w:tab/>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3A848168" w14:textId="77777777" w:rsidR="009431CE" w:rsidRPr="001422F9" w:rsidRDefault="009431CE" w:rsidP="009431CE">
      <w:pPr>
        <w:spacing w:after="0" w:line="240" w:lineRule="auto"/>
        <w:ind w:firstLine="709"/>
        <w:jc w:val="both"/>
        <w:rPr>
          <w:rFonts w:ascii="Times New Roman" w:eastAsia="Times New Roman" w:hAnsi="Times New Roman" w:cs="Times New Roman"/>
          <w:sz w:val="28"/>
          <w:szCs w:val="28"/>
          <w:lang w:eastAsia="ru-RU"/>
        </w:rPr>
      </w:pPr>
      <w:r w:rsidRPr="001422F9">
        <w:rPr>
          <w:rFonts w:ascii="Times New Roman" w:eastAsia="Times New Roman" w:hAnsi="Times New Roman" w:cs="Times New Roman"/>
          <w:sz w:val="28"/>
          <w:szCs w:val="28"/>
          <w:lang w:eastAsia="ru-RU"/>
        </w:rPr>
        <w:t>2)</w:t>
      </w:r>
      <w:r w:rsidRPr="001422F9">
        <w:rPr>
          <w:rFonts w:ascii="Times New Roman" w:eastAsia="Times New Roman" w:hAnsi="Times New Roman" w:cs="Times New Roman"/>
          <w:sz w:val="28"/>
          <w:szCs w:val="28"/>
          <w:lang w:eastAsia="ru-RU"/>
        </w:rPr>
        <w:tab/>
        <w:t>в границах территорий общего пользования;</w:t>
      </w:r>
    </w:p>
    <w:p w14:paraId="08654129" w14:textId="77777777" w:rsidR="009431CE" w:rsidRPr="001422F9" w:rsidRDefault="009431CE" w:rsidP="009431CE">
      <w:pPr>
        <w:spacing w:after="0" w:line="240" w:lineRule="auto"/>
        <w:ind w:firstLine="709"/>
        <w:jc w:val="both"/>
        <w:rPr>
          <w:rFonts w:ascii="Times New Roman" w:eastAsia="Times New Roman" w:hAnsi="Times New Roman" w:cs="Times New Roman"/>
          <w:sz w:val="28"/>
          <w:szCs w:val="28"/>
          <w:lang w:eastAsia="ru-RU"/>
        </w:rPr>
      </w:pPr>
      <w:r w:rsidRPr="001422F9">
        <w:rPr>
          <w:rFonts w:ascii="Times New Roman" w:eastAsia="Times New Roman" w:hAnsi="Times New Roman" w:cs="Times New Roman"/>
          <w:sz w:val="28"/>
          <w:szCs w:val="28"/>
          <w:lang w:eastAsia="ru-RU"/>
        </w:rPr>
        <w:t>3)</w:t>
      </w:r>
      <w:r w:rsidRPr="001422F9">
        <w:rPr>
          <w:rFonts w:ascii="Times New Roman" w:eastAsia="Times New Roman" w:hAnsi="Times New Roman" w:cs="Times New Roman"/>
          <w:sz w:val="28"/>
          <w:szCs w:val="28"/>
          <w:lang w:eastAsia="ru-RU"/>
        </w:rPr>
        <w:tab/>
        <w:t>предназначенные для размещения линейных объектов и (или) занятые линейными объектами;</w:t>
      </w:r>
    </w:p>
    <w:p w14:paraId="2F817539" w14:textId="77777777" w:rsidR="009431CE" w:rsidRPr="001422F9" w:rsidRDefault="009431CE" w:rsidP="009431CE">
      <w:pPr>
        <w:spacing w:after="0" w:line="240" w:lineRule="auto"/>
        <w:ind w:firstLine="709"/>
        <w:jc w:val="both"/>
        <w:rPr>
          <w:rFonts w:ascii="Times New Roman" w:eastAsia="Times New Roman" w:hAnsi="Times New Roman" w:cs="Times New Roman"/>
          <w:sz w:val="28"/>
          <w:szCs w:val="28"/>
          <w:lang w:eastAsia="ru-RU"/>
        </w:rPr>
      </w:pPr>
      <w:r w:rsidRPr="001422F9">
        <w:rPr>
          <w:rFonts w:ascii="Times New Roman" w:eastAsia="Times New Roman" w:hAnsi="Times New Roman" w:cs="Times New Roman"/>
          <w:sz w:val="28"/>
          <w:szCs w:val="28"/>
          <w:lang w:eastAsia="ru-RU"/>
        </w:rPr>
        <w:t>4)</w:t>
      </w:r>
      <w:r w:rsidRPr="001422F9">
        <w:rPr>
          <w:rFonts w:ascii="Times New Roman" w:eastAsia="Times New Roman" w:hAnsi="Times New Roman" w:cs="Times New Roman"/>
          <w:sz w:val="28"/>
          <w:szCs w:val="28"/>
          <w:lang w:eastAsia="ru-RU"/>
        </w:rPr>
        <w:tab/>
        <w:t>предоставленные для добычи полезных ископаемых.</w:t>
      </w:r>
    </w:p>
    <w:p w14:paraId="147ACF72" w14:textId="77777777" w:rsidR="009431CE" w:rsidRPr="001422F9" w:rsidRDefault="009431CE" w:rsidP="009431CE">
      <w:pPr>
        <w:spacing w:after="0" w:line="240" w:lineRule="auto"/>
        <w:ind w:firstLine="709"/>
        <w:jc w:val="both"/>
        <w:rPr>
          <w:rFonts w:ascii="Times New Roman" w:eastAsia="Times New Roman" w:hAnsi="Times New Roman" w:cs="Times New Roman"/>
          <w:sz w:val="28"/>
          <w:szCs w:val="28"/>
          <w:lang w:eastAsia="ru-RU"/>
        </w:rPr>
      </w:pPr>
      <w:r w:rsidRPr="001422F9">
        <w:rPr>
          <w:rFonts w:ascii="Times New Roman" w:eastAsia="Times New Roman" w:hAnsi="Times New Roman" w:cs="Times New Roman"/>
          <w:sz w:val="28"/>
          <w:szCs w:val="28"/>
          <w:lang w:eastAsia="ru-RU"/>
        </w:rPr>
        <w:t>2.</w:t>
      </w:r>
      <w:r w:rsidRPr="001422F9">
        <w:rPr>
          <w:rFonts w:ascii="Times New Roman" w:eastAsia="Times New Roman" w:hAnsi="Times New Roman" w:cs="Times New Roman"/>
          <w:sz w:val="28"/>
          <w:szCs w:val="28"/>
          <w:lang w:eastAsia="ru-RU"/>
        </w:rPr>
        <w:tab/>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467503AF" w14:textId="1EE7FA1E" w:rsidR="009431CE" w:rsidRPr="00E852A3" w:rsidRDefault="009431CE" w:rsidP="009431CE">
      <w:pPr>
        <w:spacing w:after="0" w:line="240" w:lineRule="auto"/>
        <w:ind w:firstLine="709"/>
        <w:jc w:val="both"/>
        <w:rPr>
          <w:rFonts w:ascii="Times New Roman" w:eastAsia="Times New Roman" w:hAnsi="Times New Roman" w:cs="Times New Roman"/>
          <w:sz w:val="28"/>
          <w:szCs w:val="28"/>
          <w:lang w:eastAsia="ru-RU"/>
        </w:rPr>
      </w:pPr>
      <w:r w:rsidRPr="001422F9">
        <w:rPr>
          <w:rFonts w:ascii="Times New Roman" w:eastAsia="Times New Roman" w:hAnsi="Times New Roman" w:cs="Times New Roman"/>
          <w:sz w:val="28"/>
          <w:szCs w:val="28"/>
          <w:lang w:eastAsia="ru-RU"/>
        </w:rPr>
        <w:t>3.</w:t>
      </w:r>
      <w:r w:rsidRPr="001422F9">
        <w:rPr>
          <w:rFonts w:ascii="Times New Roman" w:eastAsia="Times New Roman" w:hAnsi="Times New Roman" w:cs="Times New Roman"/>
          <w:sz w:val="28"/>
          <w:szCs w:val="28"/>
          <w:lang w:eastAsia="ru-RU"/>
        </w:rPr>
        <w:tab/>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w:t>
      </w:r>
      <w:r w:rsidR="00707D42" w:rsidRPr="001422F9">
        <w:rPr>
          <w:rFonts w:ascii="Times New Roman" w:eastAsia="Times New Roman" w:hAnsi="Times New Roman" w:cs="Times New Roman"/>
          <w:sz w:val="28"/>
          <w:szCs w:val="28"/>
          <w:lang w:eastAsia="ru-RU"/>
        </w:rPr>
        <w:t>исполнительн</w:t>
      </w:r>
      <w:r w:rsidR="00707D42">
        <w:rPr>
          <w:rFonts w:ascii="Times New Roman" w:eastAsia="Times New Roman" w:hAnsi="Times New Roman" w:cs="Times New Roman"/>
          <w:sz w:val="28"/>
          <w:szCs w:val="28"/>
          <w:lang w:eastAsia="ru-RU"/>
        </w:rPr>
        <w:t>ыми</w:t>
      </w:r>
      <w:r w:rsidR="00707D42" w:rsidRPr="001422F9">
        <w:rPr>
          <w:rFonts w:ascii="Times New Roman" w:eastAsia="Times New Roman" w:hAnsi="Times New Roman" w:cs="Times New Roman"/>
          <w:sz w:val="28"/>
          <w:szCs w:val="28"/>
          <w:lang w:eastAsia="ru-RU"/>
        </w:rPr>
        <w:t xml:space="preserve"> </w:t>
      </w:r>
      <w:r w:rsidRPr="001422F9">
        <w:rPr>
          <w:rFonts w:ascii="Times New Roman" w:eastAsia="Times New Roman" w:hAnsi="Times New Roman" w:cs="Times New Roman"/>
          <w:sz w:val="28"/>
          <w:szCs w:val="28"/>
          <w:lang w:eastAsia="ru-RU"/>
        </w:rPr>
        <w:t>органами Ленинградской области или уполномоченными органами местного самоуправления</w:t>
      </w:r>
      <w:r w:rsidR="000D1904">
        <w:rPr>
          <w:rFonts w:ascii="Times New Roman" w:eastAsia="Times New Roman" w:hAnsi="Times New Roman" w:cs="Times New Roman"/>
          <w:sz w:val="28"/>
          <w:szCs w:val="28"/>
          <w:lang w:eastAsia="ru-RU"/>
        </w:rPr>
        <w:t xml:space="preserve"> в соответствии с федеральными законами</w:t>
      </w:r>
      <w:r w:rsidRPr="001422F9">
        <w:rPr>
          <w:rFonts w:ascii="Times New Roman" w:eastAsia="Times New Roman" w:hAnsi="Times New Roman" w:cs="Times New Roman"/>
          <w:sz w:val="28"/>
          <w:szCs w:val="28"/>
          <w:lang w:eastAsia="ru-RU"/>
        </w:rPr>
        <w:t>.</w:t>
      </w:r>
    </w:p>
    <w:p w14:paraId="121B1E0E" w14:textId="77777777" w:rsidR="009431CE" w:rsidRPr="00E852A3" w:rsidRDefault="009431CE" w:rsidP="009431CE">
      <w:pPr>
        <w:spacing w:after="0" w:line="240" w:lineRule="auto"/>
        <w:contextualSpacing/>
        <w:jc w:val="both"/>
        <w:rPr>
          <w:rFonts w:ascii="Times New Roman" w:eastAsia="Calibri" w:hAnsi="Times New Roman" w:cs="Times New Roman"/>
          <w:sz w:val="28"/>
          <w:szCs w:val="28"/>
        </w:rPr>
      </w:pPr>
    </w:p>
    <w:p w14:paraId="72448948" w14:textId="77777777" w:rsidR="009431CE" w:rsidRPr="00E93049" w:rsidRDefault="009431CE" w:rsidP="00432D23">
      <w:pPr>
        <w:spacing w:after="0" w:line="240" w:lineRule="auto"/>
        <w:contextualSpacing/>
        <w:jc w:val="both"/>
        <w:rPr>
          <w:rFonts w:ascii="Times New Roman" w:eastAsia="Calibri" w:hAnsi="Times New Roman" w:cs="Times New Roman"/>
          <w:sz w:val="28"/>
          <w:szCs w:val="28"/>
          <w:highlight w:val="yellow"/>
        </w:rPr>
      </w:pPr>
    </w:p>
    <w:sectPr w:rsidR="009431CE" w:rsidRPr="00E93049" w:rsidSect="00AF144B">
      <w:headerReference w:type="default" r:id="rId27"/>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38EF3F" w14:textId="77777777" w:rsidR="00DE1DFC" w:rsidRDefault="00DE1DFC">
      <w:pPr>
        <w:spacing w:after="0" w:line="240" w:lineRule="auto"/>
      </w:pPr>
      <w:r>
        <w:separator/>
      </w:r>
    </w:p>
  </w:endnote>
  <w:endnote w:type="continuationSeparator" w:id="0">
    <w:p w14:paraId="162A9152" w14:textId="77777777" w:rsidR="00DE1DFC" w:rsidRDefault="00DE1D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5FCA34" w14:textId="77777777" w:rsidR="00DE1DFC" w:rsidRDefault="00DE1DFC">
      <w:pPr>
        <w:spacing w:after="0" w:line="240" w:lineRule="auto"/>
      </w:pPr>
      <w:r>
        <w:separator/>
      </w:r>
    </w:p>
  </w:footnote>
  <w:footnote w:type="continuationSeparator" w:id="0">
    <w:p w14:paraId="2FE3DA5C" w14:textId="77777777" w:rsidR="00DE1DFC" w:rsidRDefault="00DE1DFC">
      <w:pPr>
        <w:spacing w:after="0" w:line="240" w:lineRule="auto"/>
      </w:pPr>
      <w:r>
        <w:continuationSeparator/>
      </w:r>
    </w:p>
  </w:footnote>
  <w:footnote w:id="1">
    <w:p w14:paraId="14B17B6E" w14:textId="77777777" w:rsidR="00564275" w:rsidRDefault="00564275" w:rsidP="00A02FD6">
      <w:pPr>
        <w:spacing w:after="120" w:line="240" w:lineRule="auto"/>
        <w:jc w:val="both"/>
        <w:rPr>
          <w:rFonts w:ascii="Times New Roman" w:hAnsi="Times New Roman" w:cs="Times New Roman"/>
        </w:rPr>
      </w:pPr>
      <w:r>
        <w:rPr>
          <w:rStyle w:val="ac"/>
          <w:sz w:val="22"/>
        </w:rPr>
        <w:footnoteRef/>
      </w:r>
      <w:r>
        <w:t xml:space="preserve"> </w:t>
      </w:r>
      <w:r>
        <w:tab/>
      </w:r>
      <w:r>
        <w:tab/>
      </w:r>
      <w:r>
        <w:rPr>
          <w:rFonts w:ascii="Times New Roman" w:hAnsi="Times New Roman" w:cs="Times New Roman"/>
        </w:rPr>
        <w:t>Высота зданий, строений, сооружений, установленная настоящими Правилами, определяется вертикальным линейным размером от планировочной отметки земли до наивысшей отметки конструктивного элемента здания (парапет плоской кровли, карниз, фронтон, купол, башня и т.д.). При этом планировочной отметкой земли является максимальная отметка по периметру отмостки объекта капитального строительства.</w:t>
      </w:r>
    </w:p>
    <w:p w14:paraId="77D8D85D" w14:textId="77777777" w:rsidR="00564275" w:rsidRDefault="00564275" w:rsidP="00A02FD6">
      <w:pPr>
        <w:spacing w:after="120" w:line="24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Предельные параметры разрешенного строительства, реконструкции объектов капитального строительства в части предельной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балюстрады (ограждения), выходы на кровлю максимальной площадью 12 кв. м и высотой 2,5 м, машинные помещения лифтов высотой до 5 м, а также остекленные световые фонари, максимальной высотой 2,5 м, суммарная площадь которых не превышает 25% площади кровли.</w:t>
      </w:r>
    </w:p>
    <w:p w14:paraId="54F16AD5" w14:textId="77777777" w:rsidR="00564275" w:rsidRPr="00205195" w:rsidRDefault="00564275" w:rsidP="00A02FD6">
      <w:pPr>
        <w:spacing w:after="120" w:line="24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205195">
        <w:rPr>
          <w:rFonts w:ascii="Times New Roman" w:hAnsi="Times New Roman" w:cs="Times New Roman"/>
        </w:rPr>
        <w:t>При определении этажности здания учитываются все надземные этажи,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 Подполье под зданием независимо от его высоты, а также междуэтажное пространство и технический чердак с высотой менее 1,8 м в число надземных этажей не включаются.</w:t>
      </w:r>
    </w:p>
    <w:p w14:paraId="4C9C61BE" w14:textId="77777777" w:rsidR="00564275" w:rsidRDefault="00564275" w:rsidP="00A02FD6">
      <w:pPr>
        <w:spacing w:after="120" w:line="240" w:lineRule="auto"/>
        <w:jc w:val="both"/>
      </w:pPr>
      <w:r>
        <w:rPr>
          <w:rFonts w:ascii="Times New Roman" w:hAnsi="Times New Roman" w:cs="Times New Roman"/>
        </w:rPr>
        <w:tab/>
      </w:r>
      <w:r>
        <w:rPr>
          <w:rFonts w:ascii="Times New Roman" w:hAnsi="Times New Roman" w:cs="Times New Roman"/>
        </w:rPr>
        <w:tab/>
      </w:r>
      <w:r w:rsidRPr="00205195">
        <w:rPr>
          <w:rFonts w:ascii="Times New Roman" w:hAnsi="Times New Roman" w:cs="Times New Roman"/>
        </w:rPr>
        <w:t>При определении количества этажей учитываются все этажи, включая подземный, подвальный, цокольный, надземный, технический, мансардный и другие.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6664335"/>
      <w:docPartObj>
        <w:docPartGallery w:val="Page Numbers (Top of Page)"/>
        <w:docPartUnique/>
      </w:docPartObj>
    </w:sdtPr>
    <w:sdtContent>
      <w:p w14:paraId="4C0537F3" w14:textId="77777777" w:rsidR="00564275" w:rsidRDefault="00564275">
        <w:pPr>
          <w:pStyle w:val="af6"/>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PAGE   \* MERGEFORMAT</w:instrText>
        </w:r>
        <w:r>
          <w:rPr>
            <w:rFonts w:ascii="Times New Roman" w:hAnsi="Times New Roman" w:cs="Times New Roman"/>
            <w:sz w:val="24"/>
            <w:szCs w:val="24"/>
          </w:rPr>
          <w:fldChar w:fldCharType="separate"/>
        </w:r>
        <w:r w:rsidR="00C13955">
          <w:rPr>
            <w:rFonts w:ascii="Times New Roman" w:hAnsi="Times New Roman" w:cs="Times New Roman"/>
            <w:noProof/>
            <w:sz w:val="24"/>
            <w:szCs w:val="24"/>
          </w:rPr>
          <w:t>87</w:t>
        </w:r>
        <w:r>
          <w:rPr>
            <w:rFonts w:ascii="Times New Roman" w:hAnsi="Times New Roman" w:cs="Times New Roman"/>
            <w:sz w:val="24"/>
            <w:szCs w:val="24"/>
          </w:rPr>
          <w:fldChar w:fldCharType="end"/>
        </w:r>
      </w:p>
    </w:sdtContent>
  </w:sdt>
  <w:p w14:paraId="7F4049C1" w14:textId="77777777" w:rsidR="00564275" w:rsidRDefault="00564275">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135F"/>
    <w:multiLevelType w:val="hybridMultilevel"/>
    <w:tmpl w:val="C99AC626"/>
    <w:lvl w:ilvl="0" w:tplc="FFFFFFFF">
      <w:start w:val="1"/>
      <w:numFmt w:val="decimal"/>
      <w:lvlText w:val="4.%1"/>
      <w:lvlJc w:val="center"/>
      <w:pPr>
        <w:ind w:left="720" w:hanging="360"/>
      </w:pPr>
      <w:rPr>
        <w:rFonts w:ascii="Times New Roman" w:hAnsi="Times New Roman" w:hint="default"/>
        <w:spacing w:val="0"/>
        <w:position w:val="0"/>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nsid w:val="003C39E6"/>
    <w:multiLevelType w:val="hybridMultilevel"/>
    <w:tmpl w:val="5E74027E"/>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
    <w:nsid w:val="006011FC"/>
    <w:multiLevelType w:val="hybridMultilevel"/>
    <w:tmpl w:val="C99AC626"/>
    <w:lvl w:ilvl="0" w:tplc="55483D3A">
      <w:start w:val="1"/>
      <w:numFmt w:val="decimal"/>
      <w:lvlText w:val="4.%1"/>
      <w:lvlJc w:val="center"/>
      <w:pPr>
        <w:ind w:left="720" w:hanging="360"/>
      </w:pPr>
      <w:rPr>
        <w:rFonts w:ascii="Times New Roman" w:hAnsi="Times New Roman" w:hint="default"/>
        <w:spacing w:val="0"/>
        <w:position w:val="0"/>
        <w:sz w:val="24"/>
      </w:rPr>
    </w:lvl>
    <w:lvl w:ilvl="1" w:tplc="4CE0A32E">
      <w:start w:val="1"/>
      <w:numFmt w:val="lowerLetter"/>
      <w:lvlText w:val="%2."/>
      <w:lvlJc w:val="left"/>
      <w:pPr>
        <w:ind w:left="1440" w:hanging="360"/>
      </w:pPr>
    </w:lvl>
    <w:lvl w:ilvl="2" w:tplc="90CEBF74">
      <w:start w:val="1"/>
      <w:numFmt w:val="lowerRoman"/>
      <w:lvlText w:val="%3."/>
      <w:lvlJc w:val="right"/>
      <w:pPr>
        <w:ind w:left="2160" w:hanging="180"/>
      </w:pPr>
    </w:lvl>
    <w:lvl w:ilvl="3" w:tplc="5B3EBB76">
      <w:start w:val="1"/>
      <w:numFmt w:val="decimal"/>
      <w:lvlText w:val="%4."/>
      <w:lvlJc w:val="left"/>
      <w:pPr>
        <w:ind w:left="2880" w:hanging="360"/>
      </w:pPr>
    </w:lvl>
    <w:lvl w:ilvl="4" w:tplc="5802E112">
      <w:start w:val="1"/>
      <w:numFmt w:val="lowerLetter"/>
      <w:lvlText w:val="%5."/>
      <w:lvlJc w:val="left"/>
      <w:pPr>
        <w:ind w:left="3600" w:hanging="360"/>
      </w:pPr>
    </w:lvl>
    <w:lvl w:ilvl="5" w:tplc="FD2AE0BE">
      <w:start w:val="1"/>
      <w:numFmt w:val="lowerRoman"/>
      <w:lvlText w:val="%6."/>
      <w:lvlJc w:val="right"/>
      <w:pPr>
        <w:ind w:left="4320" w:hanging="180"/>
      </w:pPr>
    </w:lvl>
    <w:lvl w:ilvl="6" w:tplc="6F00D1EC">
      <w:start w:val="1"/>
      <w:numFmt w:val="decimal"/>
      <w:lvlText w:val="%7."/>
      <w:lvlJc w:val="left"/>
      <w:pPr>
        <w:ind w:left="5040" w:hanging="360"/>
      </w:pPr>
    </w:lvl>
    <w:lvl w:ilvl="7" w:tplc="F88A68FE">
      <w:start w:val="1"/>
      <w:numFmt w:val="lowerLetter"/>
      <w:lvlText w:val="%8."/>
      <w:lvlJc w:val="left"/>
      <w:pPr>
        <w:ind w:left="5760" w:hanging="360"/>
      </w:pPr>
    </w:lvl>
    <w:lvl w:ilvl="8" w:tplc="3BB84C10">
      <w:start w:val="1"/>
      <w:numFmt w:val="lowerRoman"/>
      <w:lvlText w:val="%9."/>
      <w:lvlJc w:val="right"/>
      <w:pPr>
        <w:ind w:left="6480" w:hanging="180"/>
      </w:pPr>
    </w:lvl>
  </w:abstractNum>
  <w:abstractNum w:abstractNumId="3">
    <w:nsid w:val="00A14CC2"/>
    <w:multiLevelType w:val="hybridMultilevel"/>
    <w:tmpl w:val="27AC7882"/>
    <w:lvl w:ilvl="0" w:tplc="7108B7FE">
      <w:start w:val="1"/>
      <w:numFmt w:val="decimal"/>
      <w:lvlText w:val="3.%1"/>
      <w:lvlJc w:val="center"/>
      <w:pPr>
        <w:ind w:left="720" w:hanging="360"/>
      </w:pPr>
      <w:rPr>
        <w:rFonts w:ascii="Times New Roman" w:hAnsi="Times New Roman" w:hint="default"/>
        <w:spacing w:val="0"/>
        <w:position w:val="0"/>
        <w:sz w:val="24"/>
      </w:rPr>
    </w:lvl>
    <w:lvl w:ilvl="1" w:tplc="20E8BD76">
      <w:start w:val="1"/>
      <w:numFmt w:val="lowerLetter"/>
      <w:lvlText w:val="%2."/>
      <w:lvlJc w:val="left"/>
      <w:pPr>
        <w:ind w:left="1440" w:hanging="360"/>
      </w:pPr>
    </w:lvl>
    <w:lvl w:ilvl="2" w:tplc="1288411A">
      <w:start w:val="1"/>
      <w:numFmt w:val="lowerRoman"/>
      <w:lvlText w:val="%3."/>
      <w:lvlJc w:val="right"/>
      <w:pPr>
        <w:ind w:left="2160" w:hanging="180"/>
      </w:pPr>
    </w:lvl>
    <w:lvl w:ilvl="3" w:tplc="D284AFE4">
      <w:start w:val="1"/>
      <w:numFmt w:val="decimal"/>
      <w:lvlText w:val="%4."/>
      <w:lvlJc w:val="left"/>
      <w:pPr>
        <w:ind w:left="2880" w:hanging="360"/>
      </w:pPr>
    </w:lvl>
    <w:lvl w:ilvl="4" w:tplc="3C503B10">
      <w:start w:val="1"/>
      <w:numFmt w:val="lowerLetter"/>
      <w:lvlText w:val="%5."/>
      <w:lvlJc w:val="left"/>
      <w:pPr>
        <w:ind w:left="3600" w:hanging="360"/>
      </w:pPr>
    </w:lvl>
    <w:lvl w:ilvl="5" w:tplc="34A271B2">
      <w:start w:val="1"/>
      <w:numFmt w:val="lowerRoman"/>
      <w:lvlText w:val="%6."/>
      <w:lvlJc w:val="right"/>
      <w:pPr>
        <w:ind w:left="4320" w:hanging="180"/>
      </w:pPr>
    </w:lvl>
    <w:lvl w:ilvl="6" w:tplc="2CD8D7FA">
      <w:start w:val="1"/>
      <w:numFmt w:val="decimal"/>
      <w:lvlText w:val="%7."/>
      <w:lvlJc w:val="left"/>
      <w:pPr>
        <w:ind w:left="5040" w:hanging="360"/>
      </w:pPr>
    </w:lvl>
    <w:lvl w:ilvl="7" w:tplc="2BA8508A">
      <w:start w:val="1"/>
      <w:numFmt w:val="lowerLetter"/>
      <w:lvlText w:val="%8."/>
      <w:lvlJc w:val="left"/>
      <w:pPr>
        <w:ind w:left="5760" w:hanging="360"/>
      </w:pPr>
    </w:lvl>
    <w:lvl w:ilvl="8" w:tplc="2778792E">
      <w:start w:val="1"/>
      <w:numFmt w:val="lowerRoman"/>
      <w:lvlText w:val="%9."/>
      <w:lvlJc w:val="right"/>
      <w:pPr>
        <w:ind w:left="6480" w:hanging="180"/>
      </w:pPr>
    </w:lvl>
  </w:abstractNum>
  <w:abstractNum w:abstractNumId="4">
    <w:nsid w:val="00D06720"/>
    <w:multiLevelType w:val="hybridMultilevel"/>
    <w:tmpl w:val="15329C38"/>
    <w:lvl w:ilvl="0" w:tplc="86364B60">
      <w:start w:val="1"/>
      <w:numFmt w:val="decimal"/>
      <w:lvlText w:val="%1."/>
      <w:lvlJc w:val="left"/>
      <w:pPr>
        <w:ind w:left="-349" w:hanging="360"/>
      </w:pPr>
      <w:rPr>
        <w:rFonts w:hint="default"/>
        <w:color w:val="auto"/>
        <w:sz w:val="28"/>
      </w:rPr>
    </w:lvl>
    <w:lvl w:ilvl="1" w:tplc="04190019" w:tentative="1">
      <w:start w:val="1"/>
      <w:numFmt w:val="lowerLetter"/>
      <w:lvlText w:val="%2."/>
      <w:lvlJc w:val="left"/>
      <w:pPr>
        <w:ind w:left="-1058" w:hanging="360"/>
      </w:pPr>
    </w:lvl>
    <w:lvl w:ilvl="2" w:tplc="0419001B" w:tentative="1">
      <w:start w:val="1"/>
      <w:numFmt w:val="lowerRoman"/>
      <w:lvlText w:val="%3."/>
      <w:lvlJc w:val="right"/>
      <w:pPr>
        <w:ind w:left="-338" w:hanging="180"/>
      </w:pPr>
    </w:lvl>
    <w:lvl w:ilvl="3" w:tplc="0419000F" w:tentative="1">
      <w:start w:val="1"/>
      <w:numFmt w:val="decimal"/>
      <w:lvlText w:val="%4."/>
      <w:lvlJc w:val="left"/>
      <w:pPr>
        <w:ind w:left="382" w:hanging="360"/>
      </w:pPr>
    </w:lvl>
    <w:lvl w:ilvl="4" w:tplc="04190019" w:tentative="1">
      <w:start w:val="1"/>
      <w:numFmt w:val="lowerLetter"/>
      <w:lvlText w:val="%5."/>
      <w:lvlJc w:val="left"/>
      <w:pPr>
        <w:ind w:left="1102" w:hanging="360"/>
      </w:pPr>
    </w:lvl>
    <w:lvl w:ilvl="5" w:tplc="0419001B" w:tentative="1">
      <w:start w:val="1"/>
      <w:numFmt w:val="lowerRoman"/>
      <w:lvlText w:val="%6."/>
      <w:lvlJc w:val="right"/>
      <w:pPr>
        <w:ind w:left="1822" w:hanging="180"/>
      </w:pPr>
    </w:lvl>
    <w:lvl w:ilvl="6" w:tplc="0419000F" w:tentative="1">
      <w:start w:val="1"/>
      <w:numFmt w:val="decimal"/>
      <w:lvlText w:val="%7."/>
      <w:lvlJc w:val="left"/>
      <w:pPr>
        <w:ind w:left="2542" w:hanging="360"/>
      </w:pPr>
    </w:lvl>
    <w:lvl w:ilvl="7" w:tplc="04190019" w:tentative="1">
      <w:start w:val="1"/>
      <w:numFmt w:val="lowerLetter"/>
      <w:lvlText w:val="%8."/>
      <w:lvlJc w:val="left"/>
      <w:pPr>
        <w:ind w:left="3262" w:hanging="360"/>
      </w:pPr>
    </w:lvl>
    <w:lvl w:ilvl="8" w:tplc="0419001B" w:tentative="1">
      <w:start w:val="1"/>
      <w:numFmt w:val="lowerRoman"/>
      <w:lvlText w:val="%9."/>
      <w:lvlJc w:val="right"/>
      <w:pPr>
        <w:ind w:left="3982" w:hanging="180"/>
      </w:pPr>
    </w:lvl>
  </w:abstractNum>
  <w:abstractNum w:abstractNumId="5">
    <w:nsid w:val="021100FE"/>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03016A31"/>
    <w:multiLevelType w:val="hybridMultilevel"/>
    <w:tmpl w:val="E88AA8B2"/>
    <w:lvl w:ilvl="0" w:tplc="3440F4C0">
      <w:start w:val="1"/>
      <w:numFmt w:val="decimal"/>
      <w:lvlText w:val="5.%1"/>
      <w:lvlJc w:val="center"/>
      <w:pPr>
        <w:ind w:left="928" w:hanging="360"/>
      </w:pPr>
      <w:rPr>
        <w:rFonts w:hint="default"/>
        <w:spacing w:val="0"/>
        <w:position w:val="0"/>
      </w:rPr>
    </w:lvl>
    <w:lvl w:ilvl="1" w:tplc="1D42C9D4">
      <w:start w:val="1"/>
      <w:numFmt w:val="lowerLetter"/>
      <w:lvlText w:val="%2."/>
      <w:lvlJc w:val="left"/>
      <w:pPr>
        <w:ind w:left="1440" w:hanging="360"/>
      </w:pPr>
    </w:lvl>
    <w:lvl w:ilvl="2" w:tplc="51CA027A">
      <w:start w:val="1"/>
      <w:numFmt w:val="lowerRoman"/>
      <w:lvlText w:val="%3."/>
      <w:lvlJc w:val="right"/>
      <w:pPr>
        <w:ind w:left="2160" w:hanging="180"/>
      </w:pPr>
    </w:lvl>
    <w:lvl w:ilvl="3" w:tplc="664E1684">
      <w:start w:val="1"/>
      <w:numFmt w:val="decimal"/>
      <w:lvlText w:val="%4."/>
      <w:lvlJc w:val="left"/>
      <w:pPr>
        <w:ind w:left="2880" w:hanging="360"/>
      </w:pPr>
    </w:lvl>
    <w:lvl w:ilvl="4" w:tplc="44FC0BAC">
      <w:start w:val="1"/>
      <w:numFmt w:val="lowerLetter"/>
      <w:lvlText w:val="%5."/>
      <w:lvlJc w:val="left"/>
      <w:pPr>
        <w:ind w:left="3600" w:hanging="360"/>
      </w:pPr>
    </w:lvl>
    <w:lvl w:ilvl="5" w:tplc="1038990C">
      <w:start w:val="1"/>
      <w:numFmt w:val="lowerRoman"/>
      <w:lvlText w:val="%6."/>
      <w:lvlJc w:val="right"/>
      <w:pPr>
        <w:ind w:left="4320" w:hanging="180"/>
      </w:pPr>
    </w:lvl>
    <w:lvl w:ilvl="6" w:tplc="02BC521A">
      <w:start w:val="1"/>
      <w:numFmt w:val="decimal"/>
      <w:lvlText w:val="%7."/>
      <w:lvlJc w:val="left"/>
      <w:pPr>
        <w:ind w:left="5040" w:hanging="360"/>
      </w:pPr>
    </w:lvl>
    <w:lvl w:ilvl="7" w:tplc="41A260E0">
      <w:start w:val="1"/>
      <w:numFmt w:val="lowerLetter"/>
      <w:lvlText w:val="%8."/>
      <w:lvlJc w:val="left"/>
      <w:pPr>
        <w:ind w:left="5760" w:hanging="360"/>
      </w:pPr>
    </w:lvl>
    <w:lvl w:ilvl="8" w:tplc="E16EEE7E">
      <w:start w:val="1"/>
      <w:numFmt w:val="lowerRoman"/>
      <w:lvlText w:val="%9."/>
      <w:lvlJc w:val="right"/>
      <w:pPr>
        <w:ind w:left="6480" w:hanging="180"/>
      </w:pPr>
    </w:lvl>
  </w:abstractNum>
  <w:abstractNum w:abstractNumId="7">
    <w:nsid w:val="036A217E"/>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037679AF"/>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9">
    <w:nsid w:val="05705575"/>
    <w:multiLevelType w:val="hybridMultilevel"/>
    <w:tmpl w:val="27AC7882"/>
    <w:lvl w:ilvl="0" w:tplc="FFFFFFFF">
      <w:start w:val="1"/>
      <w:numFmt w:val="decimal"/>
      <w:lvlText w:val="3.%1"/>
      <w:lvlJc w:val="center"/>
      <w:pPr>
        <w:ind w:left="720" w:hanging="360"/>
      </w:pPr>
      <w:rPr>
        <w:rFonts w:ascii="Times New Roman" w:hAnsi="Times New Roman" w:hint="default"/>
        <w:spacing w:val="0"/>
        <w:position w:val="0"/>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nsid w:val="061C1B0D"/>
    <w:multiLevelType w:val="hybridMultilevel"/>
    <w:tmpl w:val="D90C23BE"/>
    <w:lvl w:ilvl="0" w:tplc="1700BC0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0764371B"/>
    <w:multiLevelType w:val="hybridMultilevel"/>
    <w:tmpl w:val="4AEA67F8"/>
    <w:lvl w:ilvl="0" w:tplc="FFA055A4">
      <w:start w:val="1"/>
      <w:numFmt w:val="decimal"/>
      <w:lvlText w:val="1.%1"/>
      <w:lvlJc w:val="center"/>
      <w:pPr>
        <w:ind w:left="720" w:hanging="360"/>
      </w:pPr>
      <w:rPr>
        <w:rFonts w:ascii="Times New Roman" w:hAnsi="Times New Roman" w:cs="Times New Roman" w:hint="default"/>
        <w:spacing w:val="0"/>
        <w:position w:val="0"/>
        <w:sz w:val="24"/>
      </w:rPr>
    </w:lvl>
    <w:lvl w:ilvl="1" w:tplc="0C742DAA">
      <w:start w:val="1"/>
      <w:numFmt w:val="lowerLetter"/>
      <w:lvlText w:val="%2."/>
      <w:lvlJc w:val="left"/>
      <w:pPr>
        <w:ind w:left="1440" w:hanging="360"/>
      </w:pPr>
    </w:lvl>
    <w:lvl w:ilvl="2" w:tplc="54C8FCBA">
      <w:start w:val="1"/>
      <w:numFmt w:val="lowerRoman"/>
      <w:lvlText w:val="%3."/>
      <w:lvlJc w:val="right"/>
      <w:pPr>
        <w:ind w:left="2160" w:hanging="180"/>
      </w:pPr>
    </w:lvl>
    <w:lvl w:ilvl="3" w:tplc="394A1D1A">
      <w:start w:val="1"/>
      <w:numFmt w:val="decimal"/>
      <w:lvlText w:val="%4."/>
      <w:lvlJc w:val="left"/>
      <w:pPr>
        <w:ind w:left="2880" w:hanging="360"/>
      </w:pPr>
    </w:lvl>
    <w:lvl w:ilvl="4" w:tplc="D37E1556">
      <w:start w:val="1"/>
      <w:numFmt w:val="lowerLetter"/>
      <w:lvlText w:val="%5."/>
      <w:lvlJc w:val="left"/>
      <w:pPr>
        <w:ind w:left="3600" w:hanging="360"/>
      </w:pPr>
    </w:lvl>
    <w:lvl w:ilvl="5" w:tplc="D05ACB28">
      <w:start w:val="1"/>
      <w:numFmt w:val="lowerRoman"/>
      <w:lvlText w:val="%6."/>
      <w:lvlJc w:val="right"/>
      <w:pPr>
        <w:ind w:left="4320" w:hanging="180"/>
      </w:pPr>
    </w:lvl>
    <w:lvl w:ilvl="6" w:tplc="56B6FC52">
      <w:start w:val="1"/>
      <w:numFmt w:val="decimal"/>
      <w:lvlText w:val="%7."/>
      <w:lvlJc w:val="left"/>
      <w:pPr>
        <w:ind w:left="5040" w:hanging="360"/>
      </w:pPr>
    </w:lvl>
    <w:lvl w:ilvl="7" w:tplc="8CA297E2">
      <w:start w:val="1"/>
      <w:numFmt w:val="lowerLetter"/>
      <w:lvlText w:val="%8."/>
      <w:lvlJc w:val="left"/>
      <w:pPr>
        <w:ind w:left="5760" w:hanging="360"/>
      </w:pPr>
    </w:lvl>
    <w:lvl w:ilvl="8" w:tplc="33E41BBE">
      <w:start w:val="1"/>
      <w:numFmt w:val="lowerRoman"/>
      <w:lvlText w:val="%9."/>
      <w:lvlJc w:val="right"/>
      <w:pPr>
        <w:ind w:left="6480" w:hanging="180"/>
      </w:pPr>
    </w:lvl>
  </w:abstractNum>
  <w:abstractNum w:abstractNumId="12">
    <w:nsid w:val="07B43B74"/>
    <w:multiLevelType w:val="hybridMultilevel"/>
    <w:tmpl w:val="1444C934"/>
    <w:lvl w:ilvl="0" w:tplc="FFFFFFFF">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08166BA5"/>
    <w:multiLevelType w:val="hybridMultilevel"/>
    <w:tmpl w:val="4AEA67F8"/>
    <w:lvl w:ilvl="0" w:tplc="FFFFFFFF">
      <w:start w:val="1"/>
      <w:numFmt w:val="decimal"/>
      <w:lvlText w:val="1.%1"/>
      <w:lvlJc w:val="center"/>
      <w:pPr>
        <w:ind w:left="720" w:hanging="360"/>
      </w:pPr>
      <w:rPr>
        <w:rFonts w:ascii="Times New Roman" w:hAnsi="Times New Roman" w:hint="default"/>
        <w:spacing w:val="0"/>
        <w:position w:val="0"/>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nsid w:val="0878164F"/>
    <w:multiLevelType w:val="hybridMultilevel"/>
    <w:tmpl w:val="27AC7882"/>
    <w:lvl w:ilvl="0" w:tplc="7108B7FE">
      <w:start w:val="1"/>
      <w:numFmt w:val="decimal"/>
      <w:lvlText w:val="3.%1"/>
      <w:lvlJc w:val="center"/>
      <w:pPr>
        <w:ind w:left="720" w:hanging="360"/>
      </w:pPr>
      <w:rPr>
        <w:rFonts w:ascii="Times New Roman" w:hAnsi="Times New Roman" w:hint="default"/>
        <w:spacing w:val="0"/>
        <w:position w:val="0"/>
        <w:sz w:val="24"/>
      </w:rPr>
    </w:lvl>
    <w:lvl w:ilvl="1" w:tplc="20E8BD76">
      <w:start w:val="1"/>
      <w:numFmt w:val="lowerLetter"/>
      <w:lvlText w:val="%2."/>
      <w:lvlJc w:val="left"/>
      <w:pPr>
        <w:ind w:left="1440" w:hanging="360"/>
      </w:pPr>
    </w:lvl>
    <w:lvl w:ilvl="2" w:tplc="1288411A">
      <w:start w:val="1"/>
      <w:numFmt w:val="lowerRoman"/>
      <w:lvlText w:val="%3."/>
      <w:lvlJc w:val="right"/>
      <w:pPr>
        <w:ind w:left="2160" w:hanging="180"/>
      </w:pPr>
    </w:lvl>
    <w:lvl w:ilvl="3" w:tplc="D284AFE4">
      <w:start w:val="1"/>
      <w:numFmt w:val="decimal"/>
      <w:lvlText w:val="%4."/>
      <w:lvlJc w:val="left"/>
      <w:pPr>
        <w:ind w:left="2880" w:hanging="360"/>
      </w:pPr>
    </w:lvl>
    <w:lvl w:ilvl="4" w:tplc="3C503B10">
      <w:start w:val="1"/>
      <w:numFmt w:val="lowerLetter"/>
      <w:lvlText w:val="%5."/>
      <w:lvlJc w:val="left"/>
      <w:pPr>
        <w:ind w:left="3600" w:hanging="360"/>
      </w:pPr>
    </w:lvl>
    <w:lvl w:ilvl="5" w:tplc="34A271B2">
      <w:start w:val="1"/>
      <w:numFmt w:val="lowerRoman"/>
      <w:lvlText w:val="%6."/>
      <w:lvlJc w:val="right"/>
      <w:pPr>
        <w:ind w:left="4320" w:hanging="180"/>
      </w:pPr>
    </w:lvl>
    <w:lvl w:ilvl="6" w:tplc="2CD8D7FA">
      <w:start w:val="1"/>
      <w:numFmt w:val="decimal"/>
      <w:lvlText w:val="%7."/>
      <w:lvlJc w:val="left"/>
      <w:pPr>
        <w:ind w:left="5040" w:hanging="360"/>
      </w:pPr>
    </w:lvl>
    <w:lvl w:ilvl="7" w:tplc="2BA8508A">
      <w:start w:val="1"/>
      <w:numFmt w:val="lowerLetter"/>
      <w:lvlText w:val="%8."/>
      <w:lvlJc w:val="left"/>
      <w:pPr>
        <w:ind w:left="5760" w:hanging="360"/>
      </w:pPr>
    </w:lvl>
    <w:lvl w:ilvl="8" w:tplc="2778792E">
      <w:start w:val="1"/>
      <w:numFmt w:val="lowerRoman"/>
      <w:lvlText w:val="%9."/>
      <w:lvlJc w:val="right"/>
      <w:pPr>
        <w:ind w:left="6480" w:hanging="180"/>
      </w:pPr>
    </w:lvl>
  </w:abstractNum>
  <w:abstractNum w:abstractNumId="15">
    <w:nsid w:val="08DD4959"/>
    <w:multiLevelType w:val="hybridMultilevel"/>
    <w:tmpl w:val="370E831E"/>
    <w:lvl w:ilvl="0" w:tplc="FFFFFFFF">
      <w:start w:val="1"/>
      <w:numFmt w:val="decimal"/>
      <w:lvlText w:val="%1."/>
      <w:lvlJc w:val="left"/>
      <w:pPr>
        <w:ind w:left="2149" w:hanging="360"/>
      </w:pPr>
      <w:rPr>
        <w:rFonts w:hint="default"/>
        <w:color w:val="auto"/>
        <w:sz w:val="28"/>
      </w:rPr>
    </w:lvl>
    <w:lvl w:ilvl="1" w:tplc="FFFFFFFF" w:tentative="1">
      <w:start w:val="1"/>
      <w:numFmt w:val="lowerLetter"/>
      <w:lvlText w:val="%2."/>
      <w:lvlJc w:val="left"/>
      <w:pPr>
        <w:ind w:left="2869" w:hanging="360"/>
      </w:pPr>
    </w:lvl>
    <w:lvl w:ilvl="2" w:tplc="FFFFFFFF" w:tentative="1">
      <w:start w:val="1"/>
      <w:numFmt w:val="lowerRoman"/>
      <w:lvlText w:val="%3."/>
      <w:lvlJc w:val="right"/>
      <w:pPr>
        <w:ind w:left="3589" w:hanging="180"/>
      </w:pPr>
    </w:lvl>
    <w:lvl w:ilvl="3" w:tplc="FFFFFFFF" w:tentative="1">
      <w:start w:val="1"/>
      <w:numFmt w:val="decimal"/>
      <w:lvlText w:val="%4."/>
      <w:lvlJc w:val="left"/>
      <w:pPr>
        <w:ind w:left="4309" w:hanging="360"/>
      </w:pPr>
    </w:lvl>
    <w:lvl w:ilvl="4" w:tplc="FFFFFFFF" w:tentative="1">
      <w:start w:val="1"/>
      <w:numFmt w:val="lowerLetter"/>
      <w:lvlText w:val="%5."/>
      <w:lvlJc w:val="left"/>
      <w:pPr>
        <w:ind w:left="5029" w:hanging="360"/>
      </w:pPr>
    </w:lvl>
    <w:lvl w:ilvl="5" w:tplc="FFFFFFFF" w:tentative="1">
      <w:start w:val="1"/>
      <w:numFmt w:val="lowerRoman"/>
      <w:lvlText w:val="%6."/>
      <w:lvlJc w:val="right"/>
      <w:pPr>
        <w:ind w:left="5749" w:hanging="180"/>
      </w:pPr>
    </w:lvl>
    <w:lvl w:ilvl="6" w:tplc="FFFFFFFF" w:tentative="1">
      <w:start w:val="1"/>
      <w:numFmt w:val="decimal"/>
      <w:lvlText w:val="%7."/>
      <w:lvlJc w:val="left"/>
      <w:pPr>
        <w:ind w:left="6469" w:hanging="360"/>
      </w:pPr>
    </w:lvl>
    <w:lvl w:ilvl="7" w:tplc="FFFFFFFF" w:tentative="1">
      <w:start w:val="1"/>
      <w:numFmt w:val="lowerLetter"/>
      <w:lvlText w:val="%8."/>
      <w:lvlJc w:val="left"/>
      <w:pPr>
        <w:ind w:left="7189" w:hanging="360"/>
      </w:pPr>
    </w:lvl>
    <w:lvl w:ilvl="8" w:tplc="FFFFFFFF" w:tentative="1">
      <w:start w:val="1"/>
      <w:numFmt w:val="lowerRoman"/>
      <w:lvlText w:val="%9."/>
      <w:lvlJc w:val="right"/>
      <w:pPr>
        <w:ind w:left="7909" w:hanging="180"/>
      </w:pPr>
    </w:lvl>
  </w:abstractNum>
  <w:abstractNum w:abstractNumId="16">
    <w:nsid w:val="097F0DF1"/>
    <w:multiLevelType w:val="hybridMultilevel"/>
    <w:tmpl w:val="FF12E144"/>
    <w:lvl w:ilvl="0" w:tplc="753A8E62">
      <w:start w:val="1"/>
      <w:numFmt w:val="decimal"/>
      <w:lvlText w:val="%1)"/>
      <w:lvlJc w:val="left"/>
      <w:pPr>
        <w:ind w:left="1440" w:hanging="360"/>
      </w:pPr>
    </w:lvl>
    <w:lvl w:ilvl="1" w:tplc="C31218F6">
      <w:start w:val="1"/>
      <w:numFmt w:val="lowerLetter"/>
      <w:lvlText w:val="%2."/>
      <w:lvlJc w:val="left"/>
      <w:pPr>
        <w:ind w:left="2160" w:hanging="360"/>
      </w:pPr>
    </w:lvl>
    <w:lvl w:ilvl="2" w:tplc="DF822FA6">
      <w:start w:val="1"/>
      <w:numFmt w:val="lowerRoman"/>
      <w:lvlText w:val="%3."/>
      <w:lvlJc w:val="right"/>
      <w:pPr>
        <w:ind w:left="2880" w:hanging="180"/>
      </w:pPr>
    </w:lvl>
    <w:lvl w:ilvl="3" w:tplc="78DCEB96">
      <w:start w:val="1"/>
      <w:numFmt w:val="decimal"/>
      <w:lvlText w:val="%4."/>
      <w:lvlJc w:val="left"/>
      <w:pPr>
        <w:ind w:left="3600" w:hanging="360"/>
      </w:pPr>
    </w:lvl>
    <w:lvl w:ilvl="4" w:tplc="7AA47B22">
      <w:start w:val="1"/>
      <w:numFmt w:val="lowerLetter"/>
      <w:lvlText w:val="%5."/>
      <w:lvlJc w:val="left"/>
      <w:pPr>
        <w:ind w:left="4320" w:hanging="360"/>
      </w:pPr>
    </w:lvl>
    <w:lvl w:ilvl="5" w:tplc="2DA2018C">
      <w:start w:val="1"/>
      <w:numFmt w:val="lowerRoman"/>
      <w:lvlText w:val="%6."/>
      <w:lvlJc w:val="right"/>
      <w:pPr>
        <w:ind w:left="5040" w:hanging="180"/>
      </w:pPr>
    </w:lvl>
    <w:lvl w:ilvl="6" w:tplc="A484E2B8">
      <w:start w:val="1"/>
      <w:numFmt w:val="decimal"/>
      <w:lvlText w:val="%7."/>
      <w:lvlJc w:val="left"/>
      <w:pPr>
        <w:ind w:left="5760" w:hanging="360"/>
      </w:pPr>
    </w:lvl>
    <w:lvl w:ilvl="7" w:tplc="54140318">
      <w:start w:val="1"/>
      <w:numFmt w:val="lowerLetter"/>
      <w:lvlText w:val="%8."/>
      <w:lvlJc w:val="left"/>
      <w:pPr>
        <w:ind w:left="6480" w:hanging="360"/>
      </w:pPr>
    </w:lvl>
    <w:lvl w:ilvl="8" w:tplc="EAEA9828">
      <w:start w:val="1"/>
      <w:numFmt w:val="lowerRoman"/>
      <w:lvlText w:val="%9."/>
      <w:lvlJc w:val="right"/>
      <w:pPr>
        <w:ind w:left="7200" w:hanging="180"/>
      </w:pPr>
    </w:lvl>
  </w:abstractNum>
  <w:abstractNum w:abstractNumId="17">
    <w:nsid w:val="0A076C6C"/>
    <w:multiLevelType w:val="hybridMultilevel"/>
    <w:tmpl w:val="8F8EAF5C"/>
    <w:lvl w:ilvl="0" w:tplc="FF203D08">
      <w:start w:val="1"/>
      <w:numFmt w:val="decimal"/>
      <w:lvlText w:val="%1."/>
      <w:lvlJc w:val="left"/>
      <w:pPr>
        <w:ind w:left="1429" w:hanging="360"/>
      </w:pPr>
    </w:lvl>
    <w:lvl w:ilvl="1" w:tplc="B86C87C4">
      <w:start w:val="1"/>
      <w:numFmt w:val="lowerLetter"/>
      <w:lvlText w:val="%2."/>
      <w:lvlJc w:val="left"/>
      <w:pPr>
        <w:ind w:left="2149" w:hanging="360"/>
      </w:pPr>
    </w:lvl>
    <w:lvl w:ilvl="2" w:tplc="FDDA4334">
      <w:start w:val="1"/>
      <w:numFmt w:val="lowerRoman"/>
      <w:lvlText w:val="%3."/>
      <w:lvlJc w:val="right"/>
      <w:pPr>
        <w:ind w:left="2869" w:hanging="180"/>
      </w:pPr>
    </w:lvl>
    <w:lvl w:ilvl="3" w:tplc="841A8202">
      <w:start w:val="1"/>
      <w:numFmt w:val="decimal"/>
      <w:lvlText w:val="%4."/>
      <w:lvlJc w:val="left"/>
      <w:pPr>
        <w:ind w:left="3589" w:hanging="360"/>
      </w:pPr>
    </w:lvl>
    <w:lvl w:ilvl="4" w:tplc="E86E5616">
      <w:start w:val="1"/>
      <w:numFmt w:val="lowerLetter"/>
      <w:lvlText w:val="%5."/>
      <w:lvlJc w:val="left"/>
      <w:pPr>
        <w:ind w:left="4309" w:hanging="360"/>
      </w:pPr>
    </w:lvl>
    <w:lvl w:ilvl="5" w:tplc="0DCC93B2">
      <w:start w:val="1"/>
      <w:numFmt w:val="lowerRoman"/>
      <w:lvlText w:val="%6."/>
      <w:lvlJc w:val="right"/>
      <w:pPr>
        <w:ind w:left="5029" w:hanging="180"/>
      </w:pPr>
    </w:lvl>
    <w:lvl w:ilvl="6" w:tplc="B8D0890C">
      <w:start w:val="1"/>
      <w:numFmt w:val="decimal"/>
      <w:lvlText w:val="%7."/>
      <w:lvlJc w:val="left"/>
      <w:pPr>
        <w:ind w:left="5749" w:hanging="360"/>
      </w:pPr>
    </w:lvl>
    <w:lvl w:ilvl="7" w:tplc="29A05D6C">
      <w:start w:val="1"/>
      <w:numFmt w:val="lowerLetter"/>
      <w:lvlText w:val="%8."/>
      <w:lvlJc w:val="left"/>
      <w:pPr>
        <w:ind w:left="6469" w:hanging="360"/>
      </w:pPr>
    </w:lvl>
    <w:lvl w:ilvl="8" w:tplc="967A6D60">
      <w:start w:val="1"/>
      <w:numFmt w:val="lowerRoman"/>
      <w:lvlText w:val="%9."/>
      <w:lvlJc w:val="right"/>
      <w:pPr>
        <w:ind w:left="7189" w:hanging="180"/>
      </w:pPr>
    </w:lvl>
  </w:abstractNum>
  <w:abstractNum w:abstractNumId="18">
    <w:nsid w:val="0A4F2CC4"/>
    <w:multiLevelType w:val="hybridMultilevel"/>
    <w:tmpl w:val="289AE4AE"/>
    <w:lvl w:ilvl="0" w:tplc="A7084EC4">
      <w:start w:val="1"/>
      <w:numFmt w:val="decimal"/>
      <w:lvlText w:val="%1"/>
      <w:lvlJc w:val="center"/>
      <w:pPr>
        <w:ind w:left="720" w:hanging="360"/>
      </w:pPr>
      <w:rPr>
        <w:rFonts w:ascii="Times New Roman" w:hAnsi="Times New Roman" w:hint="default"/>
        <w:b w:val="0"/>
        <w:i w:val="0"/>
        <w:color w:val="auto"/>
        <w:sz w:val="24"/>
      </w:rPr>
    </w:lvl>
    <w:lvl w:ilvl="1" w:tplc="2A42815A">
      <w:start w:val="1"/>
      <w:numFmt w:val="lowerLetter"/>
      <w:lvlText w:val="%2."/>
      <w:lvlJc w:val="left"/>
      <w:pPr>
        <w:ind w:left="1440" w:hanging="360"/>
      </w:pPr>
    </w:lvl>
    <w:lvl w:ilvl="2" w:tplc="CF64E880">
      <w:start w:val="1"/>
      <w:numFmt w:val="lowerRoman"/>
      <w:lvlText w:val="%3."/>
      <w:lvlJc w:val="right"/>
      <w:pPr>
        <w:ind w:left="2160" w:hanging="180"/>
      </w:pPr>
    </w:lvl>
    <w:lvl w:ilvl="3" w:tplc="F484EC96">
      <w:start w:val="1"/>
      <w:numFmt w:val="decimal"/>
      <w:lvlText w:val="%4."/>
      <w:lvlJc w:val="left"/>
      <w:pPr>
        <w:ind w:left="2880" w:hanging="360"/>
      </w:pPr>
    </w:lvl>
    <w:lvl w:ilvl="4" w:tplc="F4C0F0C6">
      <w:start w:val="1"/>
      <w:numFmt w:val="lowerLetter"/>
      <w:lvlText w:val="%5."/>
      <w:lvlJc w:val="left"/>
      <w:pPr>
        <w:ind w:left="3600" w:hanging="360"/>
      </w:pPr>
    </w:lvl>
    <w:lvl w:ilvl="5" w:tplc="69F8E708">
      <w:start w:val="1"/>
      <w:numFmt w:val="lowerRoman"/>
      <w:lvlText w:val="%6."/>
      <w:lvlJc w:val="right"/>
      <w:pPr>
        <w:ind w:left="4320" w:hanging="180"/>
      </w:pPr>
    </w:lvl>
    <w:lvl w:ilvl="6" w:tplc="CF6E6740">
      <w:start w:val="1"/>
      <w:numFmt w:val="decimal"/>
      <w:lvlText w:val="%7."/>
      <w:lvlJc w:val="left"/>
      <w:pPr>
        <w:ind w:left="5040" w:hanging="360"/>
      </w:pPr>
    </w:lvl>
    <w:lvl w:ilvl="7" w:tplc="61740B1E">
      <w:start w:val="1"/>
      <w:numFmt w:val="lowerLetter"/>
      <w:lvlText w:val="%8."/>
      <w:lvlJc w:val="left"/>
      <w:pPr>
        <w:ind w:left="5760" w:hanging="360"/>
      </w:pPr>
    </w:lvl>
    <w:lvl w:ilvl="8" w:tplc="DF4E3066">
      <w:start w:val="1"/>
      <w:numFmt w:val="lowerRoman"/>
      <w:lvlText w:val="%9."/>
      <w:lvlJc w:val="right"/>
      <w:pPr>
        <w:ind w:left="6480" w:hanging="180"/>
      </w:pPr>
    </w:lvl>
  </w:abstractNum>
  <w:abstractNum w:abstractNumId="19">
    <w:nsid w:val="0B9048D1"/>
    <w:multiLevelType w:val="hybridMultilevel"/>
    <w:tmpl w:val="1DA6C5F0"/>
    <w:lvl w:ilvl="0" w:tplc="DE480820">
      <w:start w:val="1"/>
      <w:numFmt w:val="bullet"/>
      <w:lvlText w:val=""/>
      <w:lvlJc w:val="left"/>
      <w:pPr>
        <w:ind w:left="1353"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B95069C"/>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0C7D5617"/>
    <w:multiLevelType w:val="hybridMultilevel"/>
    <w:tmpl w:val="D6725678"/>
    <w:lvl w:ilvl="0" w:tplc="1700BC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EF924CF"/>
    <w:multiLevelType w:val="hybridMultilevel"/>
    <w:tmpl w:val="B778EECC"/>
    <w:lvl w:ilvl="0" w:tplc="9044F000">
      <w:start w:val="1"/>
      <w:numFmt w:val="decimal"/>
      <w:lvlText w:val="2.%1"/>
      <w:lvlJc w:val="center"/>
      <w:pPr>
        <w:ind w:left="720" w:hanging="360"/>
      </w:pPr>
      <w:rPr>
        <w:rFonts w:ascii="Times New Roman" w:hAnsi="Times New Roman" w:hint="default"/>
        <w:spacing w:val="0"/>
        <w:position w:val="0"/>
        <w:sz w:val="24"/>
      </w:rPr>
    </w:lvl>
    <w:lvl w:ilvl="1" w:tplc="AECC5B7A">
      <w:start w:val="1"/>
      <w:numFmt w:val="lowerLetter"/>
      <w:lvlText w:val="%2."/>
      <w:lvlJc w:val="left"/>
      <w:pPr>
        <w:ind w:left="1440" w:hanging="360"/>
      </w:pPr>
    </w:lvl>
    <w:lvl w:ilvl="2" w:tplc="DA64AD40">
      <w:start w:val="1"/>
      <w:numFmt w:val="lowerRoman"/>
      <w:lvlText w:val="%3."/>
      <w:lvlJc w:val="right"/>
      <w:pPr>
        <w:ind w:left="2160" w:hanging="180"/>
      </w:pPr>
    </w:lvl>
    <w:lvl w:ilvl="3" w:tplc="FA425D18">
      <w:start w:val="1"/>
      <w:numFmt w:val="decimal"/>
      <w:lvlText w:val="%4."/>
      <w:lvlJc w:val="left"/>
      <w:pPr>
        <w:ind w:left="2880" w:hanging="360"/>
      </w:pPr>
    </w:lvl>
    <w:lvl w:ilvl="4" w:tplc="EE90A33E">
      <w:start w:val="1"/>
      <w:numFmt w:val="lowerLetter"/>
      <w:lvlText w:val="%5."/>
      <w:lvlJc w:val="left"/>
      <w:pPr>
        <w:ind w:left="3600" w:hanging="360"/>
      </w:pPr>
    </w:lvl>
    <w:lvl w:ilvl="5" w:tplc="EA88F996">
      <w:start w:val="1"/>
      <w:numFmt w:val="lowerRoman"/>
      <w:lvlText w:val="%6."/>
      <w:lvlJc w:val="right"/>
      <w:pPr>
        <w:ind w:left="4320" w:hanging="180"/>
      </w:pPr>
    </w:lvl>
    <w:lvl w:ilvl="6" w:tplc="8E62CF60">
      <w:start w:val="1"/>
      <w:numFmt w:val="decimal"/>
      <w:lvlText w:val="%7."/>
      <w:lvlJc w:val="left"/>
      <w:pPr>
        <w:ind w:left="5040" w:hanging="360"/>
      </w:pPr>
    </w:lvl>
    <w:lvl w:ilvl="7" w:tplc="154A3ED2">
      <w:start w:val="1"/>
      <w:numFmt w:val="lowerLetter"/>
      <w:lvlText w:val="%8."/>
      <w:lvlJc w:val="left"/>
      <w:pPr>
        <w:ind w:left="5760" w:hanging="360"/>
      </w:pPr>
    </w:lvl>
    <w:lvl w:ilvl="8" w:tplc="8EDC0D38">
      <w:start w:val="1"/>
      <w:numFmt w:val="lowerRoman"/>
      <w:lvlText w:val="%9."/>
      <w:lvlJc w:val="right"/>
      <w:pPr>
        <w:ind w:left="6480" w:hanging="180"/>
      </w:pPr>
    </w:lvl>
  </w:abstractNum>
  <w:abstractNum w:abstractNumId="23">
    <w:nsid w:val="0F9874DD"/>
    <w:multiLevelType w:val="hybridMultilevel"/>
    <w:tmpl w:val="4AEA67F8"/>
    <w:lvl w:ilvl="0" w:tplc="FFA055A4">
      <w:start w:val="1"/>
      <w:numFmt w:val="decimal"/>
      <w:lvlText w:val="1.%1"/>
      <w:lvlJc w:val="center"/>
      <w:pPr>
        <w:ind w:left="720" w:hanging="360"/>
      </w:pPr>
      <w:rPr>
        <w:rFonts w:ascii="Times New Roman" w:hAnsi="Times New Roman" w:hint="default"/>
        <w:spacing w:val="0"/>
        <w:position w:val="0"/>
        <w:sz w:val="24"/>
      </w:rPr>
    </w:lvl>
    <w:lvl w:ilvl="1" w:tplc="0C742DAA">
      <w:start w:val="1"/>
      <w:numFmt w:val="lowerLetter"/>
      <w:lvlText w:val="%2."/>
      <w:lvlJc w:val="left"/>
      <w:pPr>
        <w:ind w:left="1440" w:hanging="360"/>
      </w:pPr>
    </w:lvl>
    <w:lvl w:ilvl="2" w:tplc="54C8FCBA">
      <w:start w:val="1"/>
      <w:numFmt w:val="lowerRoman"/>
      <w:lvlText w:val="%3."/>
      <w:lvlJc w:val="right"/>
      <w:pPr>
        <w:ind w:left="2160" w:hanging="180"/>
      </w:pPr>
    </w:lvl>
    <w:lvl w:ilvl="3" w:tplc="394A1D1A">
      <w:start w:val="1"/>
      <w:numFmt w:val="decimal"/>
      <w:lvlText w:val="%4."/>
      <w:lvlJc w:val="left"/>
      <w:pPr>
        <w:ind w:left="2880" w:hanging="360"/>
      </w:pPr>
    </w:lvl>
    <w:lvl w:ilvl="4" w:tplc="D37E1556">
      <w:start w:val="1"/>
      <w:numFmt w:val="lowerLetter"/>
      <w:lvlText w:val="%5."/>
      <w:lvlJc w:val="left"/>
      <w:pPr>
        <w:ind w:left="3600" w:hanging="360"/>
      </w:pPr>
    </w:lvl>
    <w:lvl w:ilvl="5" w:tplc="D05ACB28">
      <w:start w:val="1"/>
      <w:numFmt w:val="lowerRoman"/>
      <w:lvlText w:val="%6."/>
      <w:lvlJc w:val="right"/>
      <w:pPr>
        <w:ind w:left="4320" w:hanging="180"/>
      </w:pPr>
    </w:lvl>
    <w:lvl w:ilvl="6" w:tplc="56B6FC52">
      <w:start w:val="1"/>
      <w:numFmt w:val="decimal"/>
      <w:lvlText w:val="%7."/>
      <w:lvlJc w:val="left"/>
      <w:pPr>
        <w:ind w:left="5040" w:hanging="360"/>
      </w:pPr>
    </w:lvl>
    <w:lvl w:ilvl="7" w:tplc="8CA297E2">
      <w:start w:val="1"/>
      <w:numFmt w:val="lowerLetter"/>
      <w:lvlText w:val="%8."/>
      <w:lvlJc w:val="left"/>
      <w:pPr>
        <w:ind w:left="5760" w:hanging="360"/>
      </w:pPr>
    </w:lvl>
    <w:lvl w:ilvl="8" w:tplc="33E41BBE">
      <w:start w:val="1"/>
      <w:numFmt w:val="lowerRoman"/>
      <w:lvlText w:val="%9."/>
      <w:lvlJc w:val="right"/>
      <w:pPr>
        <w:ind w:left="6480" w:hanging="180"/>
      </w:pPr>
    </w:lvl>
  </w:abstractNum>
  <w:abstractNum w:abstractNumId="24">
    <w:nsid w:val="0FBB18D6"/>
    <w:multiLevelType w:val="hybridMultilevel"/>
    <w:tmpl w:val="289AE4AE"/>
    <w:lvl w:ilvl="0" w:tplc="A7084EC4">
      <w:start w:val="1"/>
      <w:numFmt w:val="decimal"/>
      <w:lvlText w:val="%1"/>
      <w:lvlJc w:val="center"/>
      <w:pPr>
        <w:ind w:left="720" w:hanging="360"/>
      </w:pPr>
      <w:rPr>
        <w:rFonts w:ascii="Times New Roman" w:hAnsi="Times New Roman" w:hint="default"/>
        <w:b w:val="0"/>
        <w:i w:val="0"/>
        <w:color w:val="auto"/>
        <w:sz w:val="24"/>
      </w:rPr>
    </w:lvl>
    <w:lvl w:ilvl="1" w:tplc="2A42815A">
      <w:start w:val="1"/>
      <w:numFmt w:val="lowerLetter"/>
      <w:lvlText w:val="%2."/>
      <w:lvlJc w:val="left"/>
      <w:pPr>
        <w:ind w:left="1440" w:hanging="360"/>
      </w:pPr>
    </w:lvl>
    <w:lvl w:ilvl="2" w:tplc="CF64E880">
      <w:start w:val="1"/>
      <w:numFmt w:val="lowerRoman"/>
      <w:lvlText w:val="%3."/>
      <w:lvlJc w:val="right"/>
      <w:pPr>
        <w:ind w:left="2160" w:hanging="180"/>
      </w:pPr>
    </w:lvl>
    <w:lvl w:ilvl="3" w:tplc="F484EC96">
      <w:start w:val="1"/>
      <w:numFmt w:val="decimal"/>
      <w:lvlText w:val="%4."/>
      <w:lvlJc w:val="left"/>
      <w:pPr>
        <w:ind w:left="2880" w:hanging="360"/>
      </w:pPr>
    </w:lvl>
    <w:lvl w:ilvl="4" w:tplc="F4C0F0C6">
      <w:start w:val="1"/>
      <w:numFmt w:val="lowerLetter"/>
      <w:lvlText w:val="%5."/>
      <w:lvlJc w:val="left"/>
      <w:pPr>
        <w:ind w:left="3600" w:hanging="360"/>
      </w:pPr>
    </w:lvl>
    <w:lvl w:ilvl="5" w:tplc="69F8E708">
      <w:start w:val="1"/>
      <w:numFmt w:val="lowerRoman"/>
      <w:lvlText w:val="%6."/>
      <w:lvlJc w:val="right"/>
      <w:pPr>
        <w:ind w:left="4320" w:hanging="180"/>
      </w:pPr>
    </w:lvl>
    <w:lvl w:ilvl="6" w:tplc="CF6E6740">
      <w:start w:val="1"/>
      <w:numFmt w:val="decimal"/>
      <w:lvlText w:val="%7."/>
      <w:lvlJc w:val="left"/>
      <w:pPr>
        <w:ind w:left="5040" w:hanging="360"/>
      </w:pPr>
    </w:lvl>
    <w:lvl w:ilvl="7" w:tplc="61740B1E">
      <w:start w:val="1"/>
      <w:numFmt w:val="lowerLetter"/>
      <w:lvlText w:val="%8."/>
      <w:lvlJc w:val="left"/>
      <w:pPr>
        <w:ind w:left="5760" w:hanging="360"/>
      </w:pPr>
    </w:lvl>
    <w:lvl w:ilvl="8" w:tplc="DF4E3066">
      <w:start w:val="1"/>
      <w:numFmt w:val="lowerRoman"/>
      <w:lvlText w:val="%9."/>
      <w:lvlJc w:val="right"/>
      <w:pPr>
        <w:ind w:left="6480" w:hanging="180"/>
      </w:pPr>
    </w:lvl>
  </w:abstractNum>
  <w:abstractNum w:abstractNumId="25">
    <w:nsid w:val="10A66FB1"/>
    <w:multiLevelType w:val="hybridMultilevel"/>
    <w:tmpl w:val="4AEA67F8"/>
    <w:lvl w:ilvl="0" w:tplc="FFA055A4">
      <w:start w:val="1"/>
      <w:numFmt w:val="decimal"/>
      <w:lvlText w:val="1.%1"/>
      <w:lvlJc w:val="center"/>
      <w:pPr>
        <w:ind w:left="720" w:hanging="360"/>
      </w:pPr>
      <w:rPr>
        <w:rFonts w:ascii="Times New Roman" w:hAnsi="Times New Roman" w:hint="default"/>
        <w:spacing w:val="0"/>
        <w:position w:val="0"/>
        <w:sz w:val="24"/>
      </w:rPr>
    </w:lvl>
    <w:lvl w:ilvl="1" w:tplc="0C742DAA">
      <w:start w:val="1"/>
      <w:numFmt w:val="lowerLetter"/>
      <w:lvlText w:val="%2."/>
      <w:lvlJc w:val="left"/>
      <w:pPr>
        <w:ind w:left="1440" w:hanging="360"/>
      </w:pPr>
    </w:lvl>
    <w:lvl w:ilvl="2" w:tplc="54C8FCBA">
      <w:start w:val="1"/>
      <w:numFmt w:val="lowerRoman"/>
      <w:lvlText w:val="%3."/>
      <w:lvlJc w:val="right"/>
      <w:pPr>
        <w:ind w:left="2160" w:hanging="180"/>
      </w:pPr>
    </w:lvl>
    <w:lvl w:ilvl="3" w:tplc="394A1D1A">
      <w:start w:val="1"/>
      <w:numFmt w:val="decimal"/>
      <w:lvlText w:val="%4."/>
      <w:lvlJc w:val="left"/>
      <w:pPr>
        <w:ind w:left="2880" w:hanging="360"/>
      </w:pPr>
    </w:lvl>
    <w:lvl w:ilvl="4" w:tplc="D37E1556">
      <w:start w:val="1"/>
      <w:numFmt w:val="lowerLetter"/>
      <w:lvlText w:val="%5."/>
      <w:lvlJc w:val="left"/>
      <w:pPr>
        <w:ind w:left="3600" w:hanging="360"/>
      </w:pPr>
    </w:lvl>
    <w:lvl w:ilvl="5" w:tplc="D05ACB28">
      <w:start w:val="1"/>
      <w:numFmt w:val="lowerRoman"/>
      <w:lvlText w:val="%6."/>
      <w:lvlJc w:val="right"/>
      <w:pPr>
        <w:ind w:left="4320" w:hanging="180"/>
      </w:pPr>
    </w:lvl>
    <w:lvl w:ilvl="6" w:tplc="56B6FC52">
      <w:start w:val="1"/>
      <w:numFmt w:val="decimal"/>
      <w:lvlText w:val="%7."/>
      <w:lvlJc w:val="left"/>
      <w:pPr>
        <w:ind w:left="5040" w:hanging="360"/>
      </w:pPr>
    </w:lvl>
    <w:lvl w:ilvl="7" w:tplc="8CA297E2">
      <w:start w:val="1"/>
      <w:numFmt w:val="lowerLetter"/>
      <w:lvlText w:val="%8."/>
      <w:lvlJc w:val="left"/>
      <w:pPr>
        <w:ind w:left="5760" w:hanging="360"/>
      </w:pPr>
    </w:lvl>
    <w:lvl w:ilvl="8" w:tplc="33E41BBE">
      <w:start w:val="1"/>
      <w:numFmt w:val="lowerRoman"/>
      <w:lvlText w:val="%9."/>
      <w:lvlJc w:val="right"/>
      <w:pPr>
        <w:ind w:left="6480" w:hanging="180"/>
      </w:pPr>
    </w:lvl>
  </w:abstractNum>
  <w:abstractNum w:abstractNumId="26">
    <w:nsid w:val="11F464FE"/>
    <w:multiLevelType w:val="hybridMultilevel"/>
    <w:tmpl w:val="CCE06398"/>
    <w:lvl w:ilvl="0" w:tplc="FFFFFFFF">
      <w:start w:val="1"/>
      <w:numFmt w:val="decimal"/>
      <w:lvlText w:val="%1)"/>
      <w:lvlJc w:val="left"/>
      <w:pPr>
        <w:ind w:left="1839" w:hanging="113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7">
    <w:nsid w:val="130B4AD6"/>
    <w:multiLevelType w:val="hybridMultilevel"/>
    <w:tmpl w:val="4AEA67F8"/>
    <w:lvl w:ilvl="0" w:tplc="FFA055A4">
      <w:start w:val="1"/>
      <w:numFmt w:val="decimal"/>
      <w:lvlText w:val="1.%1"/>
      <w:lvlJc w:val="center"/>
      <w:pPr>
        <w:ind w:left="720" w:hanging="360"/>
      </w:pPr>
      <w:rPr>
        <w:rFonts w:ascii="Times New Roman" w:hAnsi="Times New Roman" w:hint="default"/>
        <w:spacing w:val="0"/>
        <w:position w:val="0"/>
        <w:sz w:val="24"/>
      </w:rPr>
    </w:lvl>
    <w:lvl w:ilvl="1" w:tplc="0C742DAA">
      <w:start w:val="1"/>
      <w:numFmt w:val="lowerLetter"/>
      <w:lvlText w:val="%2."/>
      <w:lvlJc w:val="left"/>
      <w:pPr>
        <w:ind w:left="1440" w:hanging="360"/>
      </w:pPr>
    </w:lvl>
    <w:lvl w:ilvl="2" w:tplc="54C8FCBA">
      <w:start w:val="1"/>
      <w:numFmt w:val="lowerRoman"/>
      <w:lvlText w:val="%3."/>
      <w:lvlJc w:val="right"/>
      <w:pPr>
        <w:ind w:left="2160" w:hanging="180"/>
      </w:pPr>
    </w:lvl>
    <w:lvl w:ilvl="3" w:tplc="394A1D1A">
      <w:start w:val="1"/>
      <w:numFmt w:val="decimal"/>
      <w:lvlText w:val="%4."/>
      <w:lvlJc w:val="left"/>
      <w:pPr>
        <w:ind w:left="2880" w:hanging="360"/>
      </w:pPr>
    </w:lvl>
    <w:lvl w:ilvl="4" w:tplc="D37E1556">
      <w:start w:val="1"/>
      <w:numFmt w:val="lowerLetter"/>
      <w:lvlText w:val="%5."/>
      <w:lvlJc w:val="left"/>
      <w:pPr>
        <w:ind w:left="3600" w:hanging="360"/>
      </w:pPr>
    </w:lvl>
    <w:lvl w:ilvl="5" w:tplc="D05ACB28">
      <w:start w:val="1"/>
      <w:numFmt w:val="lowerRoman"/>
      <w:lvlText w:val="%6."/>
      <w:lvlJc w:val="right"/>
      <w:pPr>
        <w:ind w:left="4320" w:hanging="180"/>
      </w:pPr>
    </w:lvl>
    <w:lvl w:ilvl="6" w:tplc="56B6FC52">
      <w:start w:val="1"/>
      <w:numFmt w:val="decimal"/>
      <w:lvlText w:val="%7."/>
      <w:lvlJc w:val="left"/>
      <w:pPr>
        <w:ind w:left="5040" w:hanging="360"/>
      </w:pPr>
    </w:lvl>
    <w:lvl w:ilvl="7" w:tplc="8CA297E2">
      <w:start w:val="1"/>
      <w:numFmt w:val="lowerLetter"/>
      <w:lvlText w:val="%8."/>
      <w:lvlJc w:val="left"/>
      <w:pPr>
        <w:ind w:left="5760" w:hanging="360"/>
      </w:pPr>
    </w:lvl>
    <w:lvl w:ilvl="8" w:tplc="33E41BBE">
      <w:start w:val="1"/>
      <w:numFmt w:val="lowerRoman"/>
      <w:lvlText w:val="%9."/>
      <w:lvlJc w:val="right"/>
      <w:pPr>
        <w:ind w:left="6480" w:hanging="180"/>
      </w:pPr>
    </w:lvl>
  </w:abstractNum>
  <w:abstractNum w:abstractNumId="28">
    <w:nsid w:val="134854EC"/>
    <w:multiLevelType w:val="hybridMultilevel"/>
    <w:tmpl w:val="3E220466"/>
    <w:lvl w:ilvl="0" w:tplc="F8DC96AA">
      <w:start w:val="1"/>
      <w:numFmt w:val="decimal"/>
      <w:lvlText w:val="%1."/>
      <w:lvlJc w:val="left"/>
      <w:pPr>
        <w:ind w:left="1429" w:hanging="360"/>
      </w:pPr>
    </w:lvl>
    <w:lvl w:ilvl="1" w:tplc="9CE0D1F6">
      <w:start w:val="1"/>
      <w:numFmt w:val="lowerLetter"/>
      <w:lvlText w:val="%2."/>
      <w:lvlJc w:val="left"/>
      <w:pPr>
        <w:ind w:left="2149" w:hanging="360"/>
      </w:pPr>
    </w:lvl>
    <w:lvl w:ilvl="2" w:tplc="5462C2E6">
      <w:start w:val="1"/>
      <w:numFmt w:val="lowerRoman"/>
      <w:lvlText w:val="%3."/>
      <w:lvlJc w:val="right"/>
      <w:pPr>
        <w:ind w:left="2869" w:hanging="180"/>
      </w:pPr>
    </w:lvl>
    <w:lvl w:ilvl="3" w:tplc="962C8A78">
      <w:start w:val="1"/>
      <w:numFmt w:val="decimal"/>
      <w:lvlText w:val="%4."/>
      <w:lvlJc w:val="left"/>
      <w:pPr>
        <w:ind w:left="3589" w:hanging="360"/>
      </w:pPr>
    </w:lvl>
    <w:lvl w:ilvl="4" w:tplc="8F820992">
      <w:start w:val="1"/>
      <w:numFmt w:val="lowerLetter"/>
      <w:lvlText w:val="%5."/>
      <w:lvlJc w:val="left"/>
      <w:pPr>
        <w:ind w:left="4309" w:hanging="360"/>
      </w:pPr>
    </w:lvl>
    <w:lvl w:ilvl="5" w:tplc="78280122">
      <w:start w:val="1"/>
      <w:numFmt w:val="lowerRoman"/>
      <w:lvlText w:val="%6."/>
      <w:lvlJc w:val="right"/>
      <w:pPr>
        <w:ind w:left="5029" w:hanging="180"/>
      </w:pPr>
    </w:lvl>
    <w:lvl w:ilvl="6" w:tplc="AC6A09CE">
      <w:start w:val="1"/>
      <w:numFmt w:val="decimal"/>
      <w:lvlText w:val="%7."/>
      <w:lvlJc w:val="left"/>
      <w:pPr>
        <w:ind w:left="5749" w:hanging="360"/>
      </w:pPr>
    </w:lvl>
    <w:lvl w:ilvl="7" w:tplc="7ADA641E">
      <w:start w:val="1"/>
      <w:numFmt w:val="lowerLetter"/>
      <w:lvlText w:val="%8."/>
      <w:lvlJc w:val="left"/>
      <w:pPr>
        <w:ind w:left="6469" w:hanging="360"/>
      </w:pPr>
    </w:lvl>
    <w:lvl w:ilvl="8" w:tplc="6A8626DC">
      <w:start w:val="1"/>
      <w:numFmt w:val="lowerRoman"/>
      <w:lvlText w:val="%9."/>
      <w:lvlJc w:val="right"/>
      <w:pPr>
        <w:ind w:left="7189" w:hanging="180"/>
      </w:pPr>
    </w:lvl>
  </w:abstractNum>
  <w:abstractNum w:abstractNumId="29">
    <w:nsid w:val="138F0DD6"/>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15D71273"/>
    <w:multiLevelType w:val="hybridMultilevel"/>
    <w:tmpl w:val="D0D8AF44"/>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31">
    <w:nsid w:val="191A3718"/>
    <w:multiLevelType w:val="hybridMultilevel"/>
    <w:tmpl w:val="B778EECC"/>
    <w:lvl w:ilvl="0" w:tplc="9044F000">
      <w:start w:val="1"/>
      <w:numFmt w:val="decimal"/>
      <w:lvlText w:val="2.%1"/>
      <w:lvlJc w:val="center"/>
      <w:pPr>
        <w:ind w:left="720" w:hanging="360"/>
      </w:pPr>
      <w:rPr>
        <w:rFonts w:ascii="Times New Roman" w:hAnsi="Times New Roman" w:hint="default"/>
        <w:spacing w:val="0"/>
        <w:position w:val="0"/>
        <w:sz w:val="24"/>
      </w:rPr>
    </w:lvl>
    <w:lvl w:ilvl="1" w:tplc="AECC5B7A">
      <w:start w:val="1"/>
      <w:numFmt w:val="lowerLetter"/>
      <w:lvlText w:val="%2."/>
      <w:lvlJc w:val="left"/>
      <w:pPr>
        <w:ind w:left="1440" w:hanging="360"/>
      </w:pPr>
    </w:lvl>
    <w:lvl w:ilvl="2" w:tplc="DA64AD40">
      <w:start w:val="1"/>
      <w:numFmt w:val="lowerRoman"/>
      <w:lvlText w:val="%3."/>
      <w:lvlJc w:val="right"/>
      <w:pPr>
        <w:ind w:left="2160" w:hanging="180"/>
      </w:pPr>
    </w:lvl>
    <w:lvl w:ilvl="3" w:tplc="FA425D18">
      <w:start w:val="1"/>
      <w:numFmt w:val="decimal"/>
      <w:lvlText w:val="%4."/>
      <w:lvlJc w:val="left"/>
      <w:pPr>
        <w:ind w:left="2880" w:hanging="360"/>
      </w:pPr>
    </w:lvl>
    <w:lvl w:ilvl="4" w:tplc="EE90A33E">
      <w:start w:val="1"/>
      <w:numFmt w:val="lowerLetter"/>
      <w:lvlText w:val="%5."/>
      <w:lvlJc w:val="left"/>
      <w:pPr>
        <w:ind w:left="3600" w:hanging="360"/>
      </w:pPr>
    </w:lvl>
    <w:lvl w:ilvl="5" w:tplc="EA88F996">
      <w:start w:val="1"/>
      <w:numFmt w:val="lowerRoman"/>
      <w:lvlText w:val="%6."/>
      <w:lvlJc w:val="right"/>
      <w:pPr>
        <w:ind w:left="4320" w:hanging="180"/>
      </w:pPr>
    </w:lvl>
    <w:lvl w:ilvl="6" w:tplc="8E62CF60">
      <w:start w:val="1"/>
      <w:numFmt w:val="decimal"/>
      <w:lvlText w:val="%7."/>
      <w:lvlJc w:val="left"/>
      <w:pPr>
        <w:ind w:left="5040" w:hanging="360"/>
      </w:pPr>
    </w:lvl>
    <w:lvl w:ilvl="7" w:tplc="154A3ED2">
      <w:start w:val="1"/>
      <w:numFmt w:val="lowerLetter"/>
      <w:lvlText w:val="%8."/>
      <w:lvlJc w:val="left"/>
      <w:pPr>
        <w:ind w:left="5760" w:hanging="360"/>
      </w:pPr>
    </w:lvl>
    <w:lvl w:ilvl="8" w:tplc="8EDC0D38">
      <w:start w:val="1"/>
      <w:numFmt w:val="lowerRoman"/>
      <w:lvlText w:val="%9."/>
      <w:lvlJc w:val="right"/>
      <w:pPr>
        <w:ind w:left="6480" w:hanging="180"/>
      </w:pPr>
    </w:lvl>
  </w:abstractNum>
  <w:abstractNum w:abstractNumId="32">
    <w:nsid w:val="197B2753"/>
    <w:multiLevelType w:val="hybridMultilevel"/>
    <w:tmpl w:val="C99AC626"/>
    <w:lvl w:ilvl="0" w:tplc="55483D3A">
      <w:start w:val="1"/>
      <w:numFmt w:val="decimal"/>
      <w:lvlText w:val="4.%1"/>
      <w:lvlJc w:val="center"/>
      <w:pPr>
        <w:ind w:left="720" w:hanging="360"/>
      </w:pPr>
      <w:rPr>
        <w:rFonts w:ascii="Times New Roman" w:hAnsi="Times New Roman" w:hint="default"/>
        <w:spacing w:val="0"/>
        <w:position w:val="0"/>
        <w:sz w:val="24"/>
      </w:rPr>
    </w:lvl>
    <w:lvl w:ilvl="1" w:tplc="4CE0A32E">
      <w:start w:val="1"/>
      <w:numFmt w:val="lowerLetter"/>
      <w:lvlText w:val="%2."/>
      <w:lvlJc w:val="left"/>
      <w:pPr>
        <w:ind w:left="1440" w:hanging="360"/>
      </w:pPr>
    </w:lvl>
    <w:lvl w:ilvl="2" w:tplc="90CEBF74">
      <w:start w:val="1"/>
      <w:numFmt w:val="lowerRoman"/>
      <w:lvlText w:val="%3."/>
      <w:lvlJc w:val="right"/>
      <w:pPr>
        <w:ind w:left="2160" w:hanging="180"/>
      </w:pPr>
    </w:lvl>
    <w:lvl w:ilvl="3" w:tplc="5B3EBB76">
      <w:start w:val="1"/>
      <w:numFmt w:val="decimal"/>
      <w:lvlText w:val="%4."/>
      <w:lvlJc w:val="left"/>
      <w:pPr>
        <w:ind w:left="2880" w:hanging="360"/>
      </w:pPr>
    </w:lvl>
    <w:lvl w:ilvl="4" w:tplc="5802E112">
      <w:start w:val="1"/>
      <w:numFmt w:val="lowerLetter"/>
      <w:lvlText w:val="%5."/>
      <w:lvlJc w:val="left"/>
      <w:pPr>
        <w:ind w:left="3600" w:hanging="360"/>
      </w:pPr>
    </w:lvl>
    <w:lvl w:ilvl="5" w:tplc="FD2AE0BE">
      <w:start w:val="1"/>
      <w:numFmt w:val="lowerRoman"/>
      <w:lvlText w:val="%6."/>
      <w:lvlJc w:val="right"/>
      <w:pPr>
        <w:ind w:left="4320" w:hanging="180"/>
      </w:pPr>
    </w:lvl>
    <w:lvl w:ilvl="6" w:tplc="6F00D1EC">
      <w:start w:val="1"/>
      <w:numFmt w:val="decimal"/>
      <w:lvlText w:val="%7."/>
      <w:lvlJc w:val="left"/>
      <w:pPr>
        <w:ind w:left="5040" w:hanging="360"/>
      </w:pPr>
    </w:lvl>
    <w:lvl w:ilvl="7" w:tplc="F88A68FE">
      <w:start w:val="1"/>
      <w:numFmt w:val="lowerLetter"/>
      <w:lvlText w:val="%8."/>
      <w:lvlJc w:val="left"/>
      <w:pPr>
        <w:ind w:left="5760" w:hanging="360"/>
      </w:pPr>
    </w:lvl>
    <w:lvl w:ilvl="8" w:tplc="3BB84C10">
      <w:start w:val="1"/>
      <w:numFmt w:val="lowerRoman"/>
      <w:lvlText w:val="%9."/>
      <w:lvlJc w:val="right"/>
      <w:pPr>
        <w:ind w:left="6480" w:hanging="180"/>
      </w:pPr>
    </w:lvl>
  </w:abstractNum>
  <w:abstractNum w:abstractNumId="33">
    <w:nsid w:val="19AF14F5"/>
    <w:multiLevelType w:val="hybridMultilevel"/>
    <w:tmpl w:val="3F889DC8"/>
    <w:lvl w:ilvl="0" w:tplc="A0DA44CA">
      <w:start w:val="1"/>
      <w:numFmt w:val="decimal"/>
      <w:lvlText w:val="%1."/>
      <w:lvlJc w:val="left"/>
      <w:pPr>
        <w:ind w:left="1429" w:hanging="360"/>
      </w:pPr>
      <w:rPr>
        <w:rFonts w:hint="default"/>
        <w:color w:val="auto"/>
        <w:sz w:val="28"/>
      </w:rPr>
    </w:lvl>
    <w:lvl w:ilvl="1" w:tplc="86364B60">
      <w:start w:val="1"/>
      <w:numFmt w:val="decimal"/>
      <w:lvlText w:val="%2."/>
      <w:lvlJc w:val="left"/>
      <w:pPr>
        <w:ind w:left="2149" w:hanging="360"/>
      </w:pPr>
      <w:rPr>
        <w:rFonts w:hint="default"/>
        <w:color w:val="auto"/>
        <w:sz w:val="28"/>
      </w:rPr>
    </w:lvl>
    <w:lvl w:ilvl="2" w:tplc="F856AEE4">
      <w:start w:val="1"/>
      <w:numFmt w:val="lowerRoman"/>
      <w:lvlText w:val="%3."/>
      <w:lvlJc w:val="right"/>
      <w:pPr>
        <w:ind w:left="2869" w:hanging="180"/>
      </w:pPr>
    </w:lvl>
    <w:lvl w:ilvl="3" w:tplc="FDCC1546">
      <w:start w:val="1"/>
      <w:numFmt w:val="decimal"/>
      <w:lvlText w:val="%4."/>
      <w:lvlJc w:val="left"/>
      <w:pPr>
        <w:ind w:left="3589" w:hanging="360"/>
      </w:pPr>
    </w:lvl>
    <w:lvl w:ilvl="4" w:tplc="75A259A4">
      <w:start w:val="1"/>
      <w:numFmt w:val="lowerLetter"/>
      <w:lvlText w:val="%5."/>
      <w:lvlJc w:val="left"/>
      <w:pPr>
        <w:ind w:left="4309" w:hanging="360"/>
      </w:pPr>
    </w:lvl>
    <w:lvl w:ilvl="5" w:tplc="45A8C6FA">
      <w:start w:val="1"/>
      <w:numFmt w:val="lowerRoman"/>
      <w:lvlText w:val="%6."/>
      <w:lvlJc w:val="right"/>
      <w:pPr>
        <w:ind w:left="5029" w:hanging="180"/>
      </w:pPr>
    </w:lvl>
    <w:lvl w:ilvl="6" w:tplc="0EA673C2">
      <w:start w:val="1"/>
      <w:numFmt w:val="decimal"/>
      <w:lvlText w:val="%7."/>
      <w:lvlJc w:val="left"/>
      <w:pPr>
        <w:ind w:left="5749" w:hanging="360"/>
      </w:pPr>
    </w:lvl>
    <w:lvl w:ilvl="7" w:tplc="764E0A62">
      <w:start w:val="1"/>
      <w:numFmt w:val="lowerLetter"/>
      <w:lvlText w:val="%8."/>
      <w:lvlJc w:val="left"/>
      <w:pPr>
        <w:ind w:left="6469" w:hanging="360"/>
      </w:pPr>
    </w:lvl>
    <w:lvl w:ilvl="8" w:tplc="95463BD4">
      <w:start w:val="1"/>
      <w:numFmt w:val="lowerRoman"/>
      <w:lvlText w:val="%9."/>
      <w:lvlJc w:val="right"/>
      <w:pPr>
        <w:ind w:left="7189" w:hanging="180"/>
      </w:pPr>
    </w:lvl>
  </w:abstractNum>
  <w:abstractNum w:abstractNumId="34">
    <w:nsid w:val="19F91C5E"/>
    <w:multiLevelType w:val="hybridMultilevel"/>
    <w:tmpl w:val="CCE06398"/>
    <w:lvl w:ilvl="0" w:tplc="FFFFFFFF">
      <w:start w:val="1"/>
      <w:numFmt w:val="decimal"/>
      <w:lvlText w:val="%1)"/>
      <w:lvlJc w:val="left"/>
      <w:pPr>
        <w:ind w:left="1839" w:hanging="113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5">
    <w:nsid w:val="1A7B21F1"/>
    <w:multiLevelType w:val="hybridMultilevel"/>
    <w:tmpl w:val="E174D0EE"/>
    <w:lvl w:ilvl="0" w:tplc="C074C06C">
      <w:start w:val="1"/>
      <w:numFmt w:val="decimal"/>
      <w:lvlText w:val="%1"/>
      <w:lvlJc w:val="center"/>
      <w:pPr>
        <w:ind w:left="720" w:hanging="360"/>
      </w:pPr>
      <w:rPr>
        <w:rFonts w:ascii="Times New Roman" w:hAnsi="Times New Roman" w:hint="default"/>
        <w:b w:val="0"/>
        <w:i w:val="0"/>
        <w:color w:val="auto"/>
        <w:spacing w:val="0"/>
        <w:position w:val="0"/>
        <w:sz w:val="24"/>
      </w:rPr>
    </w:lvl>
    <w:lvl w:ilvl="1" w:tplc="848C6DB8">
      <w:start w:val="1"/>
      <w:numFmt w:val="lowerLetter"/>
      <w:lvlText w:val="%2."/>
      <w:lvlJc w:val="left"/>
      <w:pPr>
        <w:ind w:left="1440" w:hanging="360"/>
      </w:pPr>
    </w:lvl>
    <w:lvl w:ilvl="2" w:tplc="B0483F5E">
      <w:start w:val="1"/>
      <w:numFmt w:val="lowerRoman"/>
      <w:lvlText w:val="%3."/>
      <w:lvlJc w:val="right"/>
      <w:pPr>
        <w:ind w:left="2160" w:hanging="180"/>
      </w:pPr>
    </w:lvl>
    <w:lvl w:ilvl="3" w:tplc="6AF24626">
      <w:start w:val="1"/>
      <w:numFmt w:val="decimal"/>
      <w:lvlText w:val="%4."/>
      <w:lvlJc w:val="left"/>
      <w:pPr>
        <w:ind w:left="2880" w:hanging="360"/>
      </w:pPr>
    </w:lvl>
    <w:lvl w:ilvl="4" w:tplc="9842A0C2">
      <w:start w:val="1"/>
      <w:numFmt w:val="lowerLetter"/>
      <w:lvlText w:val="%5."/>
      <w:lvlJc w:val="left"/>
      <w:pPr>
        <w:ind w:left="3600" w:hanging="360"/>
      </w:pPr>
    </w:lvl>
    <w:lvl w:ilvl="5" w:tplc="B2946048">
      <w:start w:val="1"/>
      <w:numFmt w:val="lowerRoman"/>
      <w:lvlText w:val="%6."/>
      <w:lvlJc w:val="right"/>
      <w:pPr>
        <w:ind w:left="4320" w:hanging="180"/>
      </w:pPr>
    </w:lvl>
    <w:lvl w:ilvl="6" w:tplc="23DC2D54">
      <w:start w:val="1"/>
      <w:numFmt w:val="decimal"/>
      <w:lvlText w:val="%7."/>
      <w:lvlJc w:val="left"/>
      <w:pPr>
        <w:ind w:left="5040" w:hanging="360"/>
      </w:pPr>
    </w:lvl>
    <w:lvl w:ilvl="7" w:tplc="480C6DB6">
      <w:start w:val="1"/>
      <w:numFmt w:val="lowerLetter"/>
      <w:lvlText w:val="%8."/>
      <w:lvlJc w:val="left"/>
      <w:pPr>
        <w:ind w:left="5760" w:hanging="360"/>
      </w:pPr>
    </w:lvl>
    <w:lvl w:ilvl="8" w:tplc="5964B46C">
      <w:start w:val="1"/>
      <w:numFmt w:val="lowerRoman"/>
      <w:lvlText w:val="%9."/>
      <w:lvlJc w:val="right"/>
      <w:pPr>
        <w:ind w:left="6480" w:hanging="180"/>
      </w:pPr>
    </w:lvl>
  </w:abstractNum>
  <w:abstractNum w:abstractNumId="36">
    <w:nsid w:val="1AFC6051"/>
    <w:multiLevelType w:val="hybridMultilevel"/>
    <w:tmpl w:val="1444C934"/>
    <w:lvl w:ilvl="0" w:tplc="FFFFFFFF">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1B856248"/>
    <w:multiLevelType w:val="hybridMultilevel"/>
    <w:tmpl w:val="289AE4AE"/>
    <w:lvl w:ilvl="0" w:tplc="A7084EC4">
      <w:start w:val="1"/>
      <w:numFmt w:val="decimal"/>
      <w:lvlText w:val="%1"/>
      <w:lvlJc w:val="center"/>
      <w:pPr>
        <w:ind w:left="720" w:hanging="360"/>
      </w:pPr>
      <w:rPr>
        <w:rFonts w:ascii="Times New Roman" w:hAnsi="Times New Roman" w:hint="default"/>
        <w:b w:val="0"/>
        <w:i w:val="0"/>
        <w:color w:val="auto"/>
        <w:sz w:val="24"/>
      </w:rPr>
    </w:lvl>
    <w:lvl w:ilvl="1" w:tplc="2A42815A">
      <w:start w:val="1"/>
      <w:numFmt w:val="lowerLetter"/>
      <w:lvlText w:val="%2."/>
      <w:lvlJc w:val="left"/>
      <w:pPr>
        <w:ind w:left="1440" w:hanging="360"/>
      </w:pPr>
    </w:lvl>
    <w:lvl w:ilvl="2" w:tplc="CF64E880">
      <w:start w:val="1"/>
      <w:numFmt w:val="lowerRoman"/>
      <w:lvlText w:val="%3."/>
      <w:lvlJc w:val="right"/>
      <w:pPr>
        <w:ind w:left="2160" w:hanging="180"/>
      </w:pPr>
    </w:lvl>
    <w:lvl w:ilvl="3" w:tplc="F484EC96">
      <w:start w:val="1"/>
      <w:numFmt w:val="decimal"/>
      <w:lvlText w:val="%4."/>
      <w:lvlJc w:val="left"/>
      <w:pPr>
        <w:ind w:left="2880" w:hanging="360"/>
      </w:pPr>
    </w:lvl>
    <w:lvl w:ilvl="4" w:tplc="F4C0F0C6">
      <w:start w:val="1"/>
      <w:numFmt w:val="lowerLetter"/>
      <w:lvlText w:val="%5."/>
      <w:lvlJc w:val="left"/>
      <w:pPr>
        <w:ind w:left="3600" w:hanging="360"/>
      </w:pPr>
    </w:lvl>
    <w:lvl w:ilvl="5" w:tplc="69F8E708">
      <w:start w:val="1"/>
      <w:numFmt w:val="lowerRoman"/>
      <w:lvlText w:val="%6."/>
      <w:lvlJc w:val="right"/>
      <w:pPr>
        <w:ind w:left="4320" w:hanging="180"/>
      </w:pPr>
    </w:lvl>
    <w:lvl w:ilvl="6" w:tplc="CF6E6740">
      <w:start w:val="1"/>
      <w:numFmt w:val="decimal"/>
      <w:lvlText w:val="%7."/>
      <w:lvlJc w:val="left"/>
      <w:pPr>
        <w:ind w:left="5040" w:hanging="360"/>
      </w:pPr>
    </w:lvl>
    <w:lvl w:ilvl="7" w:tplc="61740B1E">
      <w:start w:val="1"/>
      <w:numFmt w:val="lowerLetter"/>
      <w:lvlText w:val="%8."/>
      <w:lvlJc w:val="left"/>
      <w:pPr>
        <w:ind w:left="5760" w:hanging="360"/>
      </w:pPr>
    </w:lvl>
    <w:lvl w:ilvl="8" w:tplc="DF4E3066">
      <w:start w:val="1"/>
      <w:numFmt w:val="lowerRoman"/>
      <w:lvlText w:val="%9."/>
      <w:lvlJc w:val="right"/>
      <w:pPr>
        <w:ind w:left="6480" w:hanging="180"/>
      </w:pPr>
    </w:lvl>
  </w:abstractNum>
  <w:abstractNum w:abstractNumId="38">
    <w:nsid w:val="1CA9359E"/>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9">
    <w:nsid w:val="1CE7042E"/>
    <w:multiLevelType w:val="hybridMultilevel"/>
    <w:tmpl w:val="19DEA50E"/>
    <w:lvl w:ilvl="0" w:tplc="88A839DC">
      <w:start w:val="1"/>
      <w:numFmt w:val="decimal"/>
      <w:lvlText w:val="%1."/>
      <w:lvlJc w:val="left"/>
      <w:pPr>
        <w:ind w:left="1429" w:hanging="360"/>
      </w:pPr>
    </w:lvl>
    <w:lvl w:ilvl="1" w:tplc="15FE2F14">
      <w:start w:val="1"/>
      <w:numFmt w:val="decimal"/>
      <w:lvlText w:val="%2."/>
      <w:lvlJc w:val="left"/>
      <w:pPr>
        <w:ind w:left="1429" w:hanging="360"/>
      </w:pPr>
    </w:lvl>
    <w:lvl w:ilvl="2" w:tplc="5A1EA2B8">
      <w:start w:val="1"/>
      <w:numFmt w:val="decimal"/>
      <w:lvlText w:val="%3)"/>
      <w:lvlJc w:val="left"/>
      <w:pPr>
        <w:ind w:left="3049" w:hanging="360"/>
      </w:pPr>
      <w:rPr>
        <w:rFonts w:hint="default"/>
      </w:rPr>
    </w:lvl>
    <w:lvl w:ilvl="3" w:tplc="FDB243AE">
      <w:start w:val="1"/>
      <w:numFmt w:val="decimal"/>
      <w:lvlText w:val="%4."/>
      <w:lvlJc w:val="left"/>
      <w:pPr>
        <w:ind w:left="3589" w:hanging="360"/>
      </w:pPr>
    </w:lvl>
    <w:lvl w:ilvl="4" w:tplc="E3B89016">
      <w:start w:val="1"/>
      <w:numFmt w:val="lowerLetter"/>
      <w:lvlText w:val="%5."/>
      <w:lvlJc w:val="left"/>
      <w:pPr>
        <w:ind w:left="4309" w:hanging="360"/>
      </w:pPr>
    </w:lvl>
    <w:lvl w:ilvl="5" w:tplc="05AE45D8">
      <w:start w:val="1"/>
      <w:numFmt w:val="lowerRoman"/>
      <w:lvlText w:val="%6."/>
      <w:lvlJc w:val="right"/>
      <w:pPr>
        <w:ind w:left="5029" w:hanging="180"/>
      </w:pPr>
    </w:lvl>
    <w:lvl w:ilvl="6" w:tplc="C338B0BA">
      <w:start w:val="1"/>
      <w:numFmt w:val="decimal"/>
      <w:lvlText w:val="%7."/>
      <w:lvlJc w:val="left"/>
      <w:pPr>
        <w:ind w:left="5749" w:hanging="360"/>
      </w:pPr>
    </w:lvl>
    <w:lvl w:ilvl="7" w:tplc="6F4C46D2">
      <w:start w:val="1"/>
      <w:numFmt w:val="lowerLetter"/>
      <w:lvlText w:val="%8."/>
      <w:lvlJc w:val="left"/>
      <w:pPr>
        <w:ind w:left="6469" w:hanging="360"/>
      </w:pPr>
    </w:lvl>
    <w:lvl w:ilvl="8" w:tplc="7C985B4E">
      <w:start w:val="1"/>
      <w:numFmt w:val="lowerRoman"/>
      <w:lvlText w:val="%9."/>
      <w:lvlJc w:val="right"/>
      <w:pPr>
        <w:ind w:left="7189" w:hanging="180"/>
      </w:pPr>
    </w:lvl>
  </w:abstractNum>
  <w:abstractNum w:abstractNumId="40">
    <w:nsid w:val="1E460FF2"/>
    <w:multiLevelType w:val="hybridMultilevel"/>
    <w:tmpl w:val="E174D0EE"/>
    <w:lvl w:ilvl="0" w:tplc="C074C06C">
      <w:start w:val="1"/>
      <w:numFmt w:val="decimal"/>
      <w:lvlText w:val="%1"/>
      <w:lvlJc w:val="center"/>
      <w:pPr>
        <w:ind w:left="720" w:hanging="360"/>
      </w:pPr>
      <w:rPr>
        <w:rFonts w:ascii="Times New Roman" w:hAnsi="Times New Roman" w:hint="default"/>
        <w:b w:val="0"/>
        <w:i w:val="0"/>
        <w:color w:val="auto"/>
        <w:spacing w:val="0"/>
        <w:position w:val="0"/>
        <w:sz w:val="24"/>
      </w:rPr>
    </w:lvl>
    <w:lvl w:ilvl="1" w:tplc="848C6DB8">
      <w:start w:val="1"/>
      <w:numFmt w:val="lowerLetter"/>
      <w:lvlText w:val="%2."/>
      <w:lvlJc w:val="left"/>
      <w:pPr>
        <w:ind w:left="1440" w:hanging="360"/>
      </w:pPr>
    </w:lvl>
    <w:lvl w:ilvl="2" w:tplc="B0483F5E">
      <w:start w:val="1"/>
      <w:numFmt w:val="lowerRoman"/>
      <w:lvlText w:val="%3."/>
      <w:lvlJc w:val="right"/>
      <w:pPr>
        <w:ind w:left="2160" w:hanging="180"/>
      </w:pPr>
    </w:lvl>
    <w:lvl w:ilvl="3" w:tplc="6AF24626">
      <w:start w:val="1"/>
      <w:numFmt w:val="decimal"/>
      <w:lvlText w:val="%4."/>
      <w:lvlJc w:val="left"/>
      <w:pPr>
        <w:ind w:left="2880" w:hanging="360"/>
      </w:pPr>
    </w:lvl>
    <w:lvl w:ilvl="4" w:tplc="9842A0C2">
      <w:start w:val="1"/>
      <w:numFmt w:val="lowerLetter"/>
      <w:lvlText w:val="%5."/>
      <w:lvlJc w:val="left"/>
      <w:pPr>
        <w:ind w:left="3600" w:hanging="360"/>
      </w:pPr>
    </w:lvl>
    <w:lvl w:ilvl="5" w:tplc="B2946048">
      <w:start w:val="1"/>
      <w:numFmt w:val="lowerRoman"/>
      <w:lvlText w:val="%6."/>
      <w:lvlJc w:val="right"/>
      <w:pPr>
        <w:ind w:left="4320" w:hanging="180"/>
      </w:pPr>
    </w:lvl>
    <w:lvl w:ilvl="6" w:tplc="23DC2D54">
      <w:start w:val="1"/>
      <w:numFmt w:val="decimal"/>
      <w:lvlText w:val="%7."/>
      <w:lvlJc w:val="left"/>
      <w:pPr>
        <w:ind w:left="5040" w:hanging="360"/>
      </w:pPr>
    </w:lvl>
    <w:lvl w:ilvl="7" w:tplc="480C6DB6">
      <w:start w:val="1"/>
      <w:numFmt w:val="lowerLetter"/>
      <w:lvlText w:val="%8."/>
      <w:lvlJc w:val="left"/>
      <w:pPr>
        <w:ind w:left="5760" w:hanging="360"/>
      </w:pPr>
    </w:lvl>
    <w:lvl w:ilvl="8" w:tplc="5964B46C">
      <w:start w:val="1"/>
      <w:numFmt w:val="lowerRoman"/>
      <w:lvlText w:val="%9."/>
      <w:lvlJc w:val="right"/>
      <w:pPr>
        <w:ind w:left="6480" w:hanging="180"/>
      </w:pPr>
    </w:lvl>
  </w:abstractNum>
  <w:abstractNum w:abstractNumId="41">
    <w:nsid w:val="1FC156CA"/>
    <w:multiLevelType w:val="hybridMultilevel"/>
    <w:tmpl w:val="15329C38"/>
    <w:lvl w:ilvl="0" w:tplc="86364B60">
      <w:start w:val="1"/>
      <w:numFmt w:val="decimal"/>
      <w:lvlText w:val="%1."/>
      <w:lvlJc w:val="left"/>
      <w:pPr>
        <w:ind w:left="-349" w:hanging="360"/>
      </w:pPr>
      <w:rPr>
        <w:rFonts w:hint="default"/>
        <w:color w:val="auto"/>
        <w:sz w:val="28"/>
      </w:rPr>
    </w:lvl>
    <w:lvl w:ilvl="1" w:tplc="04190019" w:tentative="1">
      <w:start w:val="1"/>
      <w:numFmt w:val="lowerLetter"/>
      <w:lvlText w:val="%2."/>
      <w:lvlJc w:val="left"/>
      <w:pPr>
        <w:ind w:left="-1058" w:hanging="360"/>
      </w:pPr>
    </w:lvl>
    <w:lvl w:ilvl="2" w:tplc="0419001B" w:tentative="1">
      <w:start w:val="1"/>
      <w:numFmt w:val="lowerRoman"/>
      <w:lvlText w:val="%3."/>
      <w:lvlJc w:val="right"/>
      <w:pPr>
        <w:ind w:left="-338" w:hanging="180"/>
      </w:pPr>
    </w:lvl>
    <w:lvl w:ilvl="3" w:tplc="0419000F" w:tentative="1">
      <w:start w:val="1"/>
      <w:numFmt w:val="decimal"/>
      <w:lvlText w:val="%4."/>
      <w:lvlJc w:val="left"/>
      <w:pPr>
        <w:ind w:left="382" w:hanging="360"/>
      </w:pPr>
    </w:lvl>
    <w:lvl w:ilvl="4" w:tplc="04190019" w:tentative="1">
      <w:start w:val="1"/>
      <w:numFmt w:val="lowerLetter"/>
      <w:lvlText w:val="%5."/>
      <w:lvlJc w:val="left"/>
      <w:pPr>
        <w:ind w:left="1102" w:hanging="360"/>
      </w:pPr>
    </w:lvl>
    <w:lvl w:ilvl="5" w:tplc="0419001B" w:tentative="1">
      <w:start w:val="1"/>
      <w:numFmt w:val="lowerRoman"/>
      <w:lvlText w:val="%6."/>
      <w:lvlJc w:val="right"/>
      <w:pPr>
        <w:ind w:left="1822" w:hanging="180"/>
      </w:pPr>
    </w:lvl>
    <w:lvl w:ilvl="6" w:tplc="0419000F" w:tentative="1">
      <w:start w:val="1"/>
      <w:numFmt w:val="decimal"/>
      <w:lvlText w:val="%7."/>
      <w:lvlJc w:val="left"/>
      <w:pPr>
        <w:ind w:left="2542" w:hanging="360"/>
      </w:pPr>
    </w:lvl>
    <w:lvl w:ilvl="7" w:tplc="04190019" w:tentative="1">
      <w:start w:val="1"/>
      <w:numFmt w:val="lowerLetter"/>
      <w:lvlText w:val="%8."/>
      <w:lvlJc w:val="left"/>
      <w:pPr>
        <w:ind w:left="3262" w:hanging="360"/>
      </w:pPr>
    </w:lvl>
    <w:lvl w:ilvl="8" w:tplc="0419001B" w:tentative="1">
      <w:start w:val="1"/>
      <w:numFmt w:val="lowerRoman"/>
      <w:lvlText w:val="%9."/>
      <w:lvlJc w:val="right"/>
      <w:pPr>
        <w:ind w:left="3982" w:hanging="180"/>
      </w:pPr>
    </w:lvl>
  </w:abstractNum>
  <w:abstractNum w:abstractNumId="42">
    <w:nsid w:val="20C96D17"/>
    <w:multiLevelType w:val="hybridMultilevel"/>
    <w:tmpl w:val="CCE06398"/>
    <w:lvl w:ilvl="0" w:tplc="40F09EC8">
      <w:start w:val="1"/>
      <w:numFmt w:val="decimal"/>
      <w:lvlText w:val="%1)"/>
      <w:lvlJc w:val="left"/>
      <w:pPr>
        <w:ind w:left="1839" w:hanging="11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22BD6900"/>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234842FA"/>
    <w:multiLevelType w:val="hybridMultilevel"/>
    <w:tmpl w:val="5044AD7C"/>
    <w:lvl w:ilvl="0" w:tplc="E206B162">
      <w:start w:val="1"/>
      <w:numFmt w:val="decimal"/>
      <w:lvlText w:val="%1)"/>
      <w:lvlJc w:val="left"/>
      <w:pPr>
        <w:ind w:left="1429" w:hanging="360"/>
      </w:pPr>
    </w:lvl>
    <w:lvl w:ilvl="1" w:tplc="69381F96">
      <w:start w:val="1"/>
      <w:numFmt w:val="lowerLetter"/>
      <w:lvlText w:val="%2."/>
      <w:lvlJc w:val="left"/>
      <w:pPr>
        <w:ind w:left="2149" w:hanging="360"/>
      </w:pPr>
    </w:lvl>
    <w:lvl w:ilvl="2" w:tplc="3CD65FEE">
      <w:start w:val="1"/>
      <w:numFmt w:val="lowerRoman"/>
      <w:lvlText w:val="%3."/>
      <w:lvlJc w:val="right"/>
      <w:pPr>
        <w:ind w:left="2869" w:hanging="180"/>
      </w:pPr>
    </w:lvl>
    <w:lvl w:ilvl="3" w:tplc="AC10826E">
      <w:start w:val="1"/>
      <w:numFmt w:val="decimal"/>
      <w:lvlText w:val="%4."/>
      <w:lvlJc w:val="left"/>
      <w:pPr>
        <w:ind w:left="3589" w:hanging="360"/>
      </w:pPr>
    </w:lvl>
    <w:lvl w:ilvl="4" w:tplc="37422E18">
      <w:start w:val="1"/>
      <w:numFmt w:val="lowerLetter"/>
      <w:lvlText w:val="%5."/>
      <w:lvlJc w:val="left"/>
      <w:pPr>
        <w:ind w:left="4309" w:hanging="360"/>
      </w:pPr>
    </w:lvl>
    <w:lvl w:ilvl="5" w:tplc="D8D4E332">
      <w:start w:val="1"/>
      <w:numFmt w:val="lowerRoman"/>
      <w:lvlText w:val="%6."/>
      <w:lvlJc w:val="right"/>
      <w:pPr>
        <w:ind w:left="5029" w:hanging="180"/>
      </w:pPr>
    </w:lvl>
    <w:lvl w:ilvl="6" w:tplc="7536174E">
      <w:start w:val="1"/>
      <w:numFmt w:val="decimal"/>
      <w:lvlText w:val="%7."/>
      <w:lvlJc w:val="left"/>
      <w:pPr>
        <w:ind w:left="5749" w:hanging="360"/>
      </w:pPr>
    </w:lvl>
    <w:lvl w:ilvl="7" w:tplc="62C6D384">
      <w:start w:val="1"/>
      <w:numFmt w:val="lowerLetter"/>
      <w:lvlText w:val="%8."/>
      <w:lvlJc w:val="left"/>
      <w:pPr>
        <w:ind w:left="6469" w:hanging="360"/>
      </w:pPr>
    </w:lvl>
    <w:lvl w:ilvl="8" w:tplc="EDC2D714">
      <w:start w:val="1"/>
      <w:numFmt w:val="lowerRoman"/>
      <w:lvlText w:val="%9."/>
      <w:lvlJc w:val="right"/>
      <w:pPr>
        <w:ind w:left="7189" w:hanging="180"/>
      </w:pPr>
    </w:lvl>
  </w:abstractNum>
  <w:abstractNum w:abstractNumId="45">
    <w:nsid w:val="239B3BF8"/>
    <w:multiLevelType w:val="hybridMultilevel"/>
    <w:tmpl w:val="4AEA67F8"/>
    <w:lvl w:ilvl="0" w:tplc="FFA055A4">
      <w:start w:val="1"/>
      <w:numFmt w:val="decimal"/>
      <w:lvlText w:val="1.%1"/>
      <w:lvlJc w:val="center"/>
      <w:pPr>
        <w:ind w:left="720" w:hanging="360"/>
      </w:pPr>
      <w:rPr>
        <w:rFonts w:ascii="Times New Roman" w:hAnsi="Times New Roman" w:hint="default"/>
        <w:spacing w:val="0"/>
        <w:position w:val="0"/>
        <w:sz w:val="24"/>
      </w:rPr>
    </w:lvl>
    <w:lvl w:ilvl="1" w:tplc="0C742DAA">
      <w:start w:val="1"/>
      <w:numFmt w:val="lowerLetter"/>
      <w:lvlText w:val="%2."/>
      <w:lvlJc w:val="left"/>
      <w:pPr>
        <w:ind w:left="1440" w:hanging="360"/>
      </w:pPr>
    </w:lvl>
    <w:lvl w:ilvl="2" w:tplc="54C8FCBA">
      <w:start w:val="1"/>
      <w:numFmt w:val="lowerRoman"/>
      <w:lvlText w:val="%3."/>
      <w:lvlJc w:val="right"/>
      <w:pPr>
        <w:ind w:left="2160" w:hanging="180"/>
      </w:pPr>
    </w:lvl>
    <w:lvl w:ilvl="3" w:tplc="394A1D1A">
      <w:start w:val="1"/>
      <w:numFmt w:val="decimal"/>
      <w:lvlText w:val="%4."/>
      <w:lvlJc w:val="left"/>
      <w:pPr>
        <w:ind w:left="2880" w:hanging="360"/>
      </w:pPr>
    </w:lvl>
    <w:lvl w:ilvl="4" w:tplc="D37E1556">
      <w:start w:val="1"/>
      <w:numFmt w:val="lowerLetter"/>
      <w:lvlText w:val="%5."/>
      <w:lvlJc w:val="left"/>
      <w:pPr>
        <w:ind w:left="3600" w:hanging="360"/>
      </w:pPr>
    </w:lvl>
    <w:lvl w:ilvl="5" w:tplc="D05ACB28">
      <w:start w:val="1"/>
      <w:numFmt w:val="lowerRoman"/>
      <w:lvlText w:val="%6."/>
      <w:lvlJc w:val="right"/>
      <w:pPr>
        <w:ind w:left="4320" w:hanging="180"/>
      </w:pPr>
    </w:lvl>
    <w:lvl w:ilvl="6" w:tplc="56B6FC52">
      <w:start w:val="1"/>
      <w:numFmt w:val="decimal"/>
      <w:lvlText w:val="%7."/>
      <w:lvlJc w:val="left"/>
      <w:pPr>
        <w:ind w:left="5040" w:hanging="360"/>
      </w:pPr>
    </w:lvl>
    <w:lvl w:ilvl="7" w:tplc="8CA297E2">
      <w:start w:val="1"/>
      <w:numFmt w:val="lowerLetter"/>
      <w:lvlText w:val="%8."/>
      <w:lvlJc w:val="left"/>
      <w:pPr>
        <w:ind w:left="5760" w:hanging="360"/>
      </w:pPr>
    </w:lvl>
    <w:lvl w:ilvl="8" w:tplc="33E41BBE">
      <w:start w:val="1"/>
      <w:numFmt w:val="lowerRoman"/>
      <w:lvlText w:val="%9."/>
      <w:lvlJc w:val="right"/>
      <w:pPr>
        <w:ind w:left="6480" w:hanging="180"/>
      </w:pPr>
    </w:lvl>
  </w:abstractNum>
  <w:abstractNum w:abstractNumId="46">
    <w:nsid w:val="24504B89"/>
    <w:multiLevelType w:val="hybridMultilevel"/>
    <w:tmpl w:val="C99AC626"/>
    <w:lvl w:ilvl="0" w:tplc="55483D3A">
      <w:start w:val="1"/>
      <w:numFmt w:val="decimal"/>
      <w:lvlText w:val="4.%1"/>
      <w:lvlJc w:val="center"/>
      <w:pPr>
        <w:ind w:left="720" w:hanging="360"/>
      </w:pPr>
      <w:rPr>
        <w:rFonts w:ascii="Times New Roman" w:hAnsi="Times New Roman" w:hint="default"/>
        <w:spacing w:val="0"/>
        <w:position w:val="0"/>
        <w:sz w:val="24"/>
      </w:rPr>
    </w:lvl>
    <w:lvl w:ilvl="1" w:tplc="4CE0A32E">
      <w:start w:val="1"/>
      <w:numFmt w:val="lowerLetter"/>
      <w:lvlText w:val="%2."/>
      <w:lvlJc w:val="left"/>
      <w:pPr>
        <w:ind w:left="1440" w:hanging="360"/>
      </w:pPr>
    </w:lvl>
    <w:lvl w:ilvl="2" w:tplc="90CEBF74">
      <w:start w:val="1"/>
      <w:numFmt w:val="lowerRoman"/>
      <w:lvlText w:val="%3."/>
      <w:lvlJc w:val="right"/>
      <w:pPr>
        <w:ind w:left="2160" w:hanging="180"/>
      </w:pPr>
    </w:lvl>
    <w:lvl w:ilvl="3" w:tplc="5B3EBB76">
      <w:start w:val="1"/>
      <w:numFmt w:val="decimal"/>
      <w:lvlText w:val="%4."/>
      <w:lvlJc w:val="left"/>
      <w:pPr>
        <w:ind w:left="2880" w:hanging="360"/>
      </w:pPr>
    </w:lvl>
    <w:lvl w:ilvl="4" w:tplc="5802E112">
      <w:start w:val="1"/>
      <w:numFmt w:val="lowerLetter"/>
      <w:lvlText w:val="%5."/>
      <w:lvlJc w:val="left"/>
      <w:pPr>
        <w:ind w:left="3600" w:hanging="360"/>
      </w:pPr>
    </w:lvl>
    <w:lvl w:ilvl="5" w:tplc="FD2AE0BE">
      <w:start w:val="1"/>
      <w:numFmt w:val="lowerRoman"/>
      <w:lvlText w:val="%6."/>
      <w:lvlJc w:val="right"/>
      <w:pPr>
        <w:ind w:left="4320" w:hanging="180"/>
      </w:pPr>
    </w:lvl>
    <w:lvl w:ilvl="6" w:tplc="6F00D1EC">
      <w:start w:val="1"/>
      <w:numFmt w:val="decimal"/>
      <w:lvlText w:val="%7."/>
      <w:lvlJc w:val="left"/>
      <w:pPr>
        <w:ind w:left="5040" w:hanging="360"/>
      </w:pPr>
    </w:lvl>
    <w:lvl w:ilvl="7" w:tplc="F88A68FE">
      <w:start w:val="1"/>
      <w:numFmt w:val="lowerLetter"/>
      <w:lvlText w:val="%8."/>
      <w:lvlJc w:val="left"/>
      <w:pPr>
        <w:ind w:left="5760" w:hanging="360"/>
      </w:pPr>
    </w:lvl>
    <w:lvl w:ilvl="8" w:tplc="3BB84C10">
      <w:start w:val="1"/>
      <w:numFmt w:val="lowerRoman"/>
      <w:lvlText w:val="%9."/>
      <w:lvlJc w:val="right"/>
      <w:pPr>
        <w:ind w:left="6480" w:hanging="180"/>
      </w:pPr>
    </w:lvl>
  </w:abstractNum>
  <w:abstractNum w:abstractNumId="47">
    <w:nsid w:val="278C6713"/>
    <w:multiLevelType w:val="hybridMultilevel"/>
    <w:tmpl w:val="15329C38"/>
    <w:lvl w:ilvl="0" w:tplc="86364B60">
      <w:start w:val="1"/>
      <w:numFmt w:val="decimal"/>
      <w:lvlText w:val="%1."/>
      <w:lvlJc w:val="left"/>
      <w:pPr>
        <w:ind w:left="-349" w:hanging="360"/>
      </w:pPr>
      <w:rPr>
        <w:color w:val="auto"/>
        <w:sz w:val="28"/>
      </w:rPr>
    </w:lvl>
    <w:lvl w:ilvl="1" w:tplc="04190019">
      <w:start w:val="1"/>
      <w:numFmt w:val="lowerLetter"/>
      <w:lvlText w:val="%2."/>
      <w:lvlJc w:val="left"/>
      <w:pPr>
        <w:ind w:left="-1058" w:hanging="360"/>
      </w:pPr>
    </w:lvl>
    <w:lvl w:ilvl="2" w:tplc="0419001B">
      <w:start w:val="1"/>
      <w:numFmt w:val="lowerRoman"/>
      <w:lvlText w:val="%3."/>
      <w:lvlJc w:val="right"/>
      <w:pPr>
        <w:ind w:left="-338" w:hanging="180"/>
      </w:pPr>
    </w:lvl>
    <w:lvl w:ilvl="3" w:tplc="0419000F">
      <w:start w:val="1"/>
      <w:numFmt w:val="decimal"/>
      <w:lvlText w:val="%4."/>
      <w:lvlJc w:val="left"/>
      <w:pPr>
        <w:ind w:left="382" w:hanging="360"/>
      </w:pPr>
    </w:lvl>
    <w:lvl w:ilvl="4" w:tplc="04190019">
      <w:start w:val="1"/>
      <w:numFmt w:val="lowerLetter"/>
      <w:lvlText w:val="%5."/>
      <w:lvlJc w:val="left"/>
      <w:pPr>
        <w:ind w:left="1102" w:hanging="360"/>
      </w:pPr>
    </w:lvl>
    <w:lvl w:ilvl="5" w:tplc="0419001B">
      <w:start w:val="1"/>
      <w:numFmt w:val="lowerRoman"/>
      <w:lvlText w:val="%6."/>
      <w:lvlJc w:val="right"/>
      <w:pPr>
        <w:ind w:left="1822" w:hanging="180"/>
      </w:pPr>
    </w:lvl>
    <w:lvl w:ilvl="6" w:tplc="0419000F">
      <w:start w:val="1"/>
      <w:numFmt w:val="decimal"/>
      <w:lvlText w:val="%7."/>
      <w:lvlJc w:val="left"/>
      <w:pPr>
        <w:ind w:left="2542" w:hanging="360"/>
      </w:pPr>
    </w:lvl>
    <w:lvl w:ilvl="7" w:tplc="04190019">
      <w:start w:val="1"/>
      <w:numFmt w:val="lowerLetter"/>
      <w:lvlText w:val="%8."/>
      <w:lvlJc w:val="left"/>
      <w:pPr>
        <w:ind w:left="3262" w:hanging="360"/>
      </w:pPr>
    </w:lvl>
    <w:lvl w:ilvl="8" w:tplc="0419001B">
      <w:start w:val="1"/>
      <w:numFmt w:val="lowerRoman"/>
      <w:lvlText w:val="%9."/>
      <w:lvlJc w:val="right"/>
      <w:pPr>
        <w:ind w:left="3982" w:hanging="180"/>
      </w:pPr>
    </w:lvl>
  </w:abstractNum>
  <w:abstractNum w:abstractNumId="48">
    <w:nsid w:val="279B1597"/>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9">
    <w:nsid w:val="28742B69"/>
    <w:multiLevelType w:val="hybridMultilevel"/>
    <w:tmpl w:val="B778EECC"/>
    <w:lvl w:ilvl="0" w:tplc="9044F000">
      <w:start w:val="1"/>
      <w:numFmt w:val="decimal"/>
      <w:lvlText w:val="2.%1"/>
      <w:lvlJc w:val="center"/>
      <w:pPr>
        <w:ind w:left="720" w:hanging="360"/>
      </w:pPr>
      <w:rPr>
        <w:rFonts w:ascii="Times New Roman" w:hAnsi="Times New Roman" w:hint="default"/>
        <w:spacing w:val="0"/>
        <w:position w:val="0"/>
        <w:sz w:val="24"/>
      </w:rPr>
    </w:lvl>
    <w:lvl w:ilvl="1" w:tplc="AECC5B7A">
      <w:start w:val="1"/>
      <w:numFmt w:val="lowerLetter"/>
      <w:lvlText w:val="%2."/>
      <w:lvlJc w:val="left"/>
      <w:pPr>
        <w:ind w:left="1440" w:hanging="360"/>
      </w:pPr>
    </w:lvl>
    <w:lvl w:ilvl="2" w:tplc="DA64AD40">
      <w:start w:val="1"/>
      <w:numFmt w:val="lowerRoman"/>
      <w:lvlText w:val="%3."/>
      <w:lvlJc w:val="right"/>
      <w:pPr>
        <w:ind w:left="2160" w:hanging="180"/>
      </w:pPr>
    </w:lvl>
    <w:lvl w:ilvl="3" w:tplc="FA425D18">
      <w:start w:val="1"/>
      <w:numFmt w:val="decimal"/>
      <w:lvlText w:val="%4."/>
      <w:lvlJc w:val="left"/>
      <w:pPr>
        <w:ind w:left="2880" w:hanging="360"/>
      </w:pPr>
    </w:lvl>
    <w:lvl w:ilvl="4" w:tplc="EE90A33E">
      <w:start w:val="1"/>
      <w:numFmt w:val="lowerLetter"/>
      <w:lvlText w:val="%5."/>
      <w:lvlJc w:val="left"/>
      <w:pPr>
        <w:ind w:left="3600" w:hanging="360"/>
      </w:pPr>
    </w:lvl>
    <w:lvl w:ilvl="5" w:tplc="EA88F996">
      <w:start w:val="1"/>
      <w:numFmt w:val="lowerRoman"/>
      <w:lvlText w:val="%6."/>
      <w:lvlJc w:val="right"/>
      <w:pPr>
        <w:ind w:left="4320" w:hanging="180"/>
      </w:pPr>
    </w:lvl>
    <w:lvl w:ilvl="6" w:tplc="8E62CF60">
      <w:start w:val="1"/>
      <w:numFmt w:val="decimal"/>
      <w:lvlText w:val="%7."/>
      <w:lvlJc w:val="left"/>
      <w:pPr>
        <w:ind w:left="5040" w:hanging="360"/>
      </w:pPr>
    </w:lvl>
    <w:lvl w:ilvl="7" w:tplc="154A3ED2">
      <w:start w:val="1"/>
      <w:numFmt w:val="lowerLetter"/>
      <w:lvlText w:val="%8."/>
      <w:lvlJc w:val="left"/>
      <w:pPr>
        <w:ind w:left="5760" w:hanging="360"/>
      </w:pPr>
    </w:lvl>
    <w:lvl w:ilvl="8" w:tplc="8EDC0D38">
      <w:start w:val="1"/>
      <w:numFmt w:val="lowerRoman"/>
      <w:lvlText w:val="%9."/>
      <w:lvlJc w:val="right"/>
      <w:pPr>
        <w:ind w:left="6480" w:hanging="180"/>
      </w:pPr>
    </w:lvl>
  </w:abstractNum>
  <w:abstractNum w:abstractNumId="50">
    <w:nsid w:val="28E62EF3"/>
    <w:multiLevelType w:val="hybridMultilevel"/>
    <w:tmpl w:val="9600FAFC"/>
    <w:lvl w:ilvl="0" w:tplc="613E0D92">
      <w:start w:val="1"/>
      <w:numFmt w:val="decimal"/>
      <w:lvlText w:val="%1)"/>
      <w:lvlJc w:val="left"/>
      <w:pPr>
        <w:ind w:left="1429" w:hanging="360"/>
      </w:pPr>
      <w:rPr>
        <w:rFonts w:hint="default"/>
      </w:rPr>
    </w:lvl>
    <w:lvl w:ilvl="1" w:tplc="0FE64C44">
      <w:start w:val="1"/>
      <w:numFmt w:val="decimal"/>
      <w:lvlText w:val="%2."/>
      <w:lvlJc w:val="left"/>
      <w:pPr>
        <w:ind w:left="2194" w:hanging="405"/>
      </w:pPr>
      <w:rPr>
        <w:rFonts w:hint="default"/>
        <w:color w:val="000000" w:themeColor="text1"/>
      </w:rPr>
    </w:lvl>
    <w:lvl w:ilvl="2" w:tplc="488A48B4">
      <w:start w:val="1"/>
      <w:numFmt w:val="lowerRoman"/>
      <w:lvlText w:val="%3."/>
      <w:lvlJc w:val="right"/>
      <w:pPr>
        <w:ind w:left="2869" w:hanging="180"/>
      </w:pPr>
    </w:lvl>
    <w:lvl w:ilvl="3" w:tplc="9C060AD4">
      <w:start w:val="1"/>
      <w:numFmt w:val="decimal"/>
      <w:lvlText w:val="%4."/>
      <w:lvlJc w:val="left"/>
      <w:pPr>
        <w:ind w:left="3589" w:hanging="360"/>
      </w:pPr>
    </w:lvl>
    <w:lvl w:ilvl="4" w:tplc="B4E4024C">
      <w:start w:val="1"/>
      <w:numFmt w:val="lowerLetter"/>
      <w:lvlText w:val="%5."/>
      <w:lvlJc w:val="left"/>
      <w:pPr>
        <w:ind w:left="4309" w:hanging="360"/>
      </w:pPr>
    </w:lvl>
    <w:lvl w:ilvl="5" w:tplc="72AC9E0E">
      <w:start w:val="1"/>
      <w:numFmt w:val="lowerRoman"/>
      <w:lvlText w:val="%6."/>
      <w:lvlJc w:val="right"/>
      <w:pPr>
        <w:ind w:left="5029" w:hanging="180"/>
      </w:pPr>
    </w:lvl>
    <w:lvl w:ilvl="6" w:tplc="1E54FD76">
      <w:start w:val="1"/>
      <w:numFmt w:val="decimal"/>
      <w:lvlText w:val="%7."/>
      <w:lvlJc w:val="left"/>
      <w:pPr>
        <w:ind w:left="5749" w:hanging="360"/>
      </w:pPr>
    </w:lvl>
    <w:lvl w:ilvl="7" w:tplc="2CA65188">
      <w:start w:val="1"/>
      <w:numFmt w:val="lowerLetter"/>
      <w:lvlText w:val="%8."/>
      <w:lvlJc w:val="left"/>
      <w:pPr>
        <w:ind w:left="6469" w:hanging="360"/>
      </w:pPr>
    </w:lvl>
    <w:lvl w:ilvl="8" w:tplc="1FCEA152">
      <w:start w:val="1"/>
      <w:numFmt w:val="lowerRoman"/>
      <w:lvlText w:val="%9."/>
      <w:lvlJc w:val="right"/>
      <w:pPr>
        <w:ind w:left="7189" w:hanging="180"/>
      </w:pPr>
    </w:lvl>
  </w:abstractNum>
  <w:abstractNum w:abstractNumId="51">
    <w:nsid w:val="2B052400"/>
    <w:multiLevelType w:val="hybridMultilevel"/>
    <w:tmpl w:val="CCE06398"/>
    <w:lvl w:ilvl="0" w:tplc="FFFFFFFF">
      <w:start w:val="1"/>
      <w:numFmt w:val="decimal"/>
      <w:lvlText w:val="%1)"/>
      <w:lvlJc w:val="left"/>
      <w:pPr>
        <w:ind w:left="1839" w:hanging="113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2">
    <w:nsid w:val="2C185CB5"/>
    <w:multiLevelType w:val="hybridMultilevel"/>
    <w:tmpl w:val="CCE06398"/>
    <w:lvl w:ilvl="0" w:tplc="FFFFFFFF">
      <w:start w:val="1"/>
      <w:numFmt w:val="decimal"/>
      <w:lvlText w:val="%1)"/>
      <w:lvlJc w:val="left"/>
      <w:pPr>
        <w:ind w:left="1839" w:hanging="113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3">
    <w:nsid w:val="2C7667D8"/>
    <w:multiLevelType w:val="hybridMultilevel"/>
    <w:tmpl w:val="E174D0EE"/>
    <w:lvl w:ilvl="0" w:tplc="FFFFFFFF">
      <w:start w:val="1"/>
      <w:numFmt w:val="decimal"/>
      <w:lvlText w:val="%1"/>
      <w:lvlJc w:val="center"/>
      <w:pPr>
        <w:ind w:left="720" w:hanging="360"/>
      </w:pPr>
      <w:rPr>
        <w:rFonts w:ascii="Times New Roman" w:hAnsi="Times New Roman" w:hint="default"/>
        <w:b w:val="0"/>
        <w:i w:val="0"/>
        <w:color w:val="auto"/>
        <w:spacing w:val="0"/>
        <w:position w:val="0"/>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4">
    <w:nsid w:val="2CA14B95"/>
    <w:multiLevelType w:val="hybridMultilevel"/>
    <w:tmpl w:val="CCE06398"/>
    <w:lvl w:ilvl="0" w:tplc="FFFFFFFF">
      <w:start w:val="1"/>
      <w:numFmt w:val="decimal"/>
      <w:lvlText w:val="%1)"/>
      <w:lvlJc w:val="left"/>
      <w:pPr>
        <w:ind w:left="1839" w:hanging="113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5">
    <w:nsid w:val="2D6119E0"/>
    <w:multiLevelType w:val="hybridMultilevel"/>
    <w:tmpl w:val="B778EECC"/>
    <w:lvl w:ilvl="0" w:tplc="9044F000">
      <w:start w:val="1"/>
      <w:numFmt w:val="decimal"/>
      <w:lvlText w:val="2.%1"/>
      <w:lvlJc w:val="center"/>
      <w:pPr>
        <w:ind w:left="720" w:hanging="360"/>
      </w:pPr>
      <w:rPr>
        <w:rFonts w:ascii="Times New Roman" w:hAnsi="Times New Roman" w:hint="default"/>
        <w:spacing w:val="0"/>
        <w:position w:val="0"/>
        <w:sz w:val="24"/>
      </w:rPr>
    </w:lvl>
    <w:lvl w:ilvl="1" w:tplc="AECC5B7A">
      <w:start w:val="1"/>
      <w:numFmt w:val="lowerLetter"/>
      <w:lvlText w:val="%2."/>
      <w:lvlJc w:val="left"/>
      <w:pPr>
        <w:ind w:left="1440" w:hanging="360"/>
      </w:pPr>
    </w:lvl>
    <w:lvl w:ilvl="2" w:tplc="DA64AD40">
      <w:start w:val="1"/>
      <w:numFmt w:val="lowerRoman"/>
      <w:lvlText w:val="%3."/>
      <w:lvlJc w:val="right"/>
      <w:pPr>
        <w:ind w:left="2160" w:hanging="180"/>
      </w:pPr>
    </w:lvl>
    <w:lvl w:ilvl="3" w:tplc="FA425D18">
      <w:start w:val="1"/>
      <w:numFmt w:val="decimal"/>
      <w:lvlText w:val="%4."/>
      <w:lvlJc w:val="left"/>
      <w:pPr>
        <w:ind w:left="2880" w:hanging="360"/>
      </w:pPr>
    </w:lvl>
    <w:lvl w:ilvl="4" w:tplc="EE90A33E">
      <w:start w:val="1"/>
      <w:numFmt w:val="lowerLetter"/>
      <w:lvlText w:val="%5."/>
      <w:lvlJc w:val="left"/>
      <w:pPr>
        <w:ind w:left="3600" w:hanging="360"/>
      </w:pPr>
    </w:lvl>
    <w:lvl w:ilvl="5" w:tplc="EA88F996">
      <w:start w:val="1"/>
      <w:numFmt w:val="lowerRoman"/>
      <w:lvlText w:val="%6."/>
      <w:lvlJc w:val="right"/>
      <w:pPr>
        <w:ind w:left="4320" w:hanging="180"/>
      </w:pPr>
    </w:lvl>
    <w:lvl w:ilvl="6" w:tplc="8E62CF60">
      <w:start w:val="1"/>
      <w:numFmt w:val="decimal"/>
      <w:lvlText w:val="%7."/>
      <w:lvlJc w:val="left"/>
      <w:pPr>
        <w:ind w:left="5040" w:hanging="360"/>
      </w:pPr>
    </w:lvl>
    <w:lvl w:ilvl="7" w:tplc="154A3ED2">
      <w:start w:val="1"/>
      <w:numFmt w:val="lowerLetter"/>
      <w:lvlText w:val="%8."/>
      <w:lvlJc w:val="left"/>
      <w:pPr>
        <w:ind w:left="5760" w:hanging="360"/>
      </w:pPr>
    </w:lvl>
    <w:lvl w:ilvl="8" w:tplc="8EDC0D38">
      <w:start w:val="1"/>
      <w:numFmt w:val="lowerRoman"/>
      <w:lvlText w:val="%9."/>
      <w:lvlJc w:val="right"/>
      <w:pPr>
        <w:ind w:left="6480" w:hanging="180"/>
      </w:pPr>
    </w:lvl>
  </w:abstractNum>
  <w:abstractNum w:abstractNumId="56">
    <w:nsid w:val="2F837B33"/>
    <w:multiLevelType w:val="hybridMultilevel"/>
    <w:tmpl w:val="15329C38"/>
    <w:lvl w:ilvl="0" w:tplc="FFFFFFFF">
      <w:start w:val="1"/>
      <w:numFmt w:val="decimal"/>
      <w:lvlText w:val="%1."/>
      <w:lvlJc w:val="left"/>
      <w:pPr>
        <w:ind w:left="-349" w:hanging="360"/>
      </w:pPr>
      <w:rPr>
        <w:rFonts w:hint="default"/>
        <w:color w:val="auto"/>
        <w:sz w:val="28"/>
      </w:rPr>
    </w:lvl>
    <w:lvl w:ilvl="1" w:tplc="FFFFFFFF" w:tentative="1">
      <w:start w:val="1"/>
      <w:numFmt w:val="lowerLetter"/>
      <w:lvlText w:val="%2."/>
      <w:lvlJc w:val="left"/>
      <w:pPr>
        <w:ind w:left="-1058" w:hanging="360"/>
      </w:pPr>
    </w:lvl>
    <w:lvl w:ilvl="2" w:tplc="FFFFFFFF" w:tentative="1">
      <w:start w:val="1"/>
      <w:numFmt w:val="lowerRoman"/>
      <w:lvlText w:val="%3."/>
      <w:lvlJc w:val="right"/>
      <w:pPr>
        <w:ind w:left="-338" w:hanging="180"/>
      </w:pPr>
    </w:lvl>
    <w:lvl w:ilvl="3" w:tplc="FFFFFFFF" w:tentative="1">
      <w:start w:val="1"/>
      <w:numFmt w:val="decimal"/>
      <w:lvlText w:val="%4."/>
      <w:lvlJc w:val="left"/>
      <w:pPr>
        <w:ind w:left="382" w:hanging="360"/>
      </w:pPr>
    </w:lvl>
    <w:lvl w:ilvl="4" w:tplc="FFFFFFFF" w:tentative="1">
      <w:start w:val="1"/>
      <w:numFmt w:val="lowerLetter"/>
      <w:lvlText w:val="%5."/>
      <w:lvlJc w:val="left"/>
      <w:pPr>
        <w:ind w:left="1102" w:hanging="360"/>
      </w:pPr>
    </w:lvl>
    <w:lvl w:ilvl="5" w:tplc="FFFFFFFF" w:tentative="1">
      <w:start w:val="1"/>
      <w:numFmt w:val="lowerRoman"/>
      <w:lvlText w:val="%6."/>
      <w:lvlJc w:val="right"/>
      <w:pPr>
        <w:ind w:left="1822" w:hanging="180"/>
      </w:pPr>
    </w:lvl>
    <w:lvl w:ilvl="6" w:tplc="FFFFFFFF" w:tentative="1">
      <w:start w:val="1"/>
      <w:numFmt w:val="decimal"/>
      <w:lvlText w:val="%7."/>
      <w:lvlJc w:val="left"/>
      <w:pPr>
        <w:ind w:left="2542" w:hanging="360"/>
      </w:pPr>
    </w:lvl>
    <w:lvl w:ilvl="7" w:tplc="FFFFFFFF" w:tentative="1">
      <w:start w:val="1"/>
      <w:numFmt w:val="lowerLetter"/>
      <w:lvlText w:val="%8."/>
      <w:lvlJc w:val="left"/>
      <w:pPr>
        <w:ind w:left="3262" w:hanging="360"/>
      </w:pPr>
    </w:lvl>
    <w:lvl w:ilvl="8" w:tplc="FFFFFFFF" w:tentative="1">
      <w:start w:val="1"/>
      <w:numFmt w:val="lowerRoman"/>
      <w:lvlText w:val="%9."/>
      <w:lvlJc w:val="right"/>
      <w:pPr>
        <w:ind w:left="3982" w:hanging="180"/>
      </w:pPr>
    </w:lvl>
  </w:abstractNum>
  <w:abstractNum w:abstractNumId="57">
    <w:nsid w:val="30306D6A"/>
    <w:multiLevelType w:val="hybridMultilevel"/>
    <w:tmpl w:val="370E831E"/>
    <w:lvl w:ilvl="0" w:tplc="FFFFFFFF">
      <w:start w:val="1"/>
      <w:numFmt w:val="decimal"/>
      <w:lvlText w:val="%1."/>
      <w:lvlJc w:val="left"/>
      <w:pPr>
        <w:ind w:left="2149" w:hanging="360"/>
      </w:pPr>
      <w:rPr>
        <w:rFonts w:hint="default"/>
        <w:color w:val="auto"/>
        <w:sz w:val="28"/>
      </w:rPr>
    </w:lvl>
    <w:lvl w:ilvl="1" w:tplc="FFFFFFFF" w:tentative="1">
      <w:start w:val="1"/>
      <w:numFmt w:val="lowerLetter"/>
      <w:lvlText w:val="%2."/>
      <w:lvlJc w:val="left"/>
      <w:pPr>
        <w:ind w:left="2869" w:hanging="360"/>
      </w:pPr>
    </w:lvl>
    <w:lvl w:ilvl="2" w:tplc="FFFFFFFF" w:tentative="1">
      <w:start w:val="1"/>
      <w:numFmt w:val="lowerRoman"/>
      <w:lvlText w:val="%3."/>
      <w:lvlJc w:val="right"/>
      <w:pPr>
        <w:ind w:left="3589" w:hanging="180"/>
      </w:pPr>
    </w:lvl>
    <w:lvl w:ilvl="3" w:tplc="FFFFFFFF" w:tentative="1">
      <w:start w:val="1"/>
      <w:numFmt w:val="decimal"/>
      <w:lvlText w:val="%4."/>
      <w:lvlJc w:val="left"/>
      <w:pPr>
        <w:ind w:left="4309" w:hanging="360"/>
      </w:pPr>
    </w:lvl>
    <w:lvl w:ilvl="4" w:tplc="FFFFFFFF" w:tentative="1">
      <w:start w:val="1"/>
      <w:numFmt w:val="lowerLetter"/>
      <w:lvlText w:val="%5."/>
      <w:lvlJc w:val="left"/>
      <w:pPr>
        <w:ind w:left="5029" w:hanging="360"/>
      </w:pPr>
    </w:lvl>
    <w:lvl w:ilvl="5" w:tplc="FFFFFFFF" w:tentative="1">
      <w:start w:val="1"/>
      <w:numFmt w:val="lowerRoman"/>
      <w:lvlText w:val="%6."/>
      <w:lvlJc w:val="right"/>
      <w:pPr>
        <w:ind w:left="5749" w:hanging="180"/>
      </w:pPr>
    </w:lvl>
    <w:lvl w:ilvl="6" w:tplc="FFFFFFFF" w:tentative="1">
      <w:start w:val="1"/>
      <w:numFmt w:val="decimal"/>
      <w:lvlText w:val="%7."/>
      <w:lvlJc w:val="left"/>
      <w:pPr>
        <w:ind w:left="6469" w:hanging="360"/>
      </w:pPr>
    </w:lvl>
    <w:lvl w:ilvl="7" w:tplc="FFFFFFFF" w:tentative="1">
      <w:start w:val="1"/>
      <w:numFmt w:val="lowerLetter"/>
      <w:lvlText w:val="%8."/>
      <w:lvlJc w:val="left"/>
      <w:pPr>
        <w:ind w:left="7189" w:hanging="360"/>
      </w:pPr>
    </w:lvl>
    <w:lvl w:ilvl="8" w:tplc="FFFFFFFF" w:tentative="1">
      <w:start w:val="1"/>
      <w:numFmt w:val="lowerRoman"/>
      <w:lvlText w:val="%9."/>
      <w:lvlJc w:val="right"/>
      <w:pPr>
        <w:ind w:left="7909" w:hanging="180"/>
      </w:pPr>
    </w:lvl>
  </w:abstractNum>
  <w:abstractNum w:abstractNumId="58">
    <w:nsid w:val="30C646DC"/>
    <w:multiLevelType w:val="hybridMultilevel"/>
    <w:tmpl w:val="E174D0EE"/>
    <w:lvl w:ilvl="0" w:tplc="C074C06C">
      <w:start w:val="1"/>
      <w:numFmt w:val="decimal"/>
      <w:lvlText w:val="%1"/>
      <w:lvlJc w:val="center"/>
      <w:pPr>
        <w:ind w:left="720" w:hanging="360"/>
      </w:pPr>
      <w:rPr>
        <w:rFonts w:ascii="Times New Roman" w:hAnsi="Times New Roman" w:hint="default"/>
        <w:b w:val="0"/>
        <w:i w:val="0"/>
        <w:color w:val="auto"/>
        <w:spacing w:val="0"/>
        <w:position w:val="0"/>
        <w:sz w:val="24"/>
      </w:rPr>
    </w:lvl>
    <w:lvl w:ilvl="1" w:tplc="848C6DB8">
      <w:start w:val="1"/>
      <w:numFmt w:val="lowerLetter"/>
      <w:lvlText w:val="%2."/>
      <w:lvlJc w:val="left"/>
      <w:pPr>
        <w:ind w:left="1440" w:hanging="360"/>
      </w:pPr>
    </w:lvl>
    <w:lvl w:ilvl="2" w:tplc="B0483F5E">
      <w:start w:val="1"/>
      <w:numFmt w:val="lowerRoman"/>
      <w:lvlText w:val="%3."/>
      <w:lvlJc w:val="right"/>
      <w:pPr>
        <w:ind w:left="2160" w:hanging="180"/>
      </w:pPr>
    </w:lvl>
    <w:lvl w:ilvl="3" w:tplc="6AF24626">
      <w:start w:val="1"/>
      <w:numFmt w:val="decimal"/>
      <w:lvlText w:val="%4."/>
      <w:lvlJc w:val="left"/>
      <w:pPr>
        <w:ind w:left="2880" w:hanging="360"/>
      </w:pPr>
    </w:lvl>
    <w:lvl w:ilvl="4" w:tplc="9842A0C2">
      <w:start w:val="1"/>
      <w:numFmt w:val="lowerLetter"/>
      <w:lvlText w:val="%5."/>
      <w:lvlJc w:val="left"/>
      <w:pPr>
        <w:ind w:left="3600" w:hanging="360"/>
      </w:pPr>
    </w:lvl>
    <w:lvl w:ilvl="5" w:tplc="B2946048">
      <w:start w:val="1"/>
      <w:numFmt w:val="lowerRoman"/>
      <w:lvlText w:val="%6."/>
      <w:lvlJc w:val="right"/>
      <w:pPr>
        <w:ind w:left="4320" w:hanging="180"/>
      </w:pPr>
    </w:lvl>
    <w:lvl w:ilvl="6" w:tplc="23DC2D54">
      <w:start w:val="1"/>
      <w:numFmt w:val="decimal"/>
      <w:lvlText w:val="%7."/>
      <w:lvlJc w:val="left"/>
      <w:pPr>
        <w:ind w:left="5040" w:hanging="360"/>
      </w:pPr>
    </w:lvl>
    <w:lvl w:ilvl="7" w:tplc="480C6DB6">
      <w:start w:val="1"/>
      <w:numFmt w:val="lowerLetter"/>
      <w:lvlText w:val="%8."/>
      <w:lvlJc w:val="left"/>
      <w:pPr>
        <w:ind w:left="5760" w:hanging="360"/>
      </w:pPr>
    </w:lvl>
    <w:lvl w:ilvl="8" w:tplc="5964B46C">
      <w:start w:val="1"/>
      <w:numFmt w:val="lowerRoman"/>
      <w:lvlText w:val="%9."/>
      <w:lvlJc w:val="right"/>
      <w:pPr>
        <w:ind w:left="6480" w:hanging="180"/>
      </w:pPr>
    </w:lvl>
  </w:abstractNum>
  <w:abstractNum w:abstractNumId="59">
    <w:nsid w:val="31251638"/>
    <w:multiLevelType w:val="hybridMultilevel"/>
    <w:tmpl w:val="7DF0BCA0"/>
    <w:lvl w:ilvl="0" w:tplc="FFFFFFFF">
      <w:start w:val="1"/>
      <w:numFmt w:val="decimal"/>
      <w:lvlText w:val="4.%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31665AD6"/>
    <w:multiLevelType w:val="hybridMultilevel"/>
    <w:tmpl w:val="CCE06398"/>
    <w:lvl w:ilvl="0" w:tplc="FFFFFFFF">
      <w:start w:val="1"/>
      <w:numFmt w:val="decimal"/>
      <w:lvlText w:val="%1)"/>
      <w:lvlJc w:val="left"/>
      <w:pPr>
        <w:ind w:left="1839" w:hanging="113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1">
    <w:nsid w:val="31CB6C81"/>
    <w:multiLevelType w:val="hybridMultilevel"/>
    <w:tmpl w:val="15329C38"/>
    <w:lvl w:ilvl="0" w:tplc="86364B60">
      <w:start w:val="1"/>
      <w:numFmt w:val="decimal"/>
      <w:lvlText w:val="%1."/>
      <w:lvlJc w:val="left"/>
      <w:pPr>
        <w:ind w:left="-349" w:hanging="360"/>
      </w:pPr>
      <w:rPr>
        <w:rFonts w:hint="default"/>
        <w:color w:val="auto"/>
        <w:sz w:val="28"/>
      </w:rPr>
    </w:lvl>
    <w:lvl w:ilvl="1" w:tplc="04190019" w:tentative="1">
      <w:start w:val="1"/>
      <w:numFmt w:val="lowerLetter"/>
      <w:lvlText w:val="%2."/>
      <w:lvlJc w:val="left"/>
      <w:pPr>
        <w:ind w:left="-1058" w:hanging="360"/>
      </w:pPr>
    </w:lvl>
    <w:lvl w:ilvl="2" w:tplc="0419001B" w:tentative="1">
      <w:start w:val="1"/>
      <w:numFmt w:val="lowerRoman"/>
      <w:lvlText w:val="%3."/>
      <w:lvlJc w:val="right"/>
      <w:pPr>
        <w:ind w:left="-338" w:hanging="180"/>
      </w:pPr>
    </w:lvl>
    <w:lvl w:ilvl="3" w:tplc="0419000F" w:tentative="1">
      <w:start w:val="1"/>
      <w:numFmt w:val="decimal"/>
      <w:lvlText w:val="%4."/>
      <w:lvlJc w:val="left"/>
      <w:pPr>
        <w:ind w:left="382" w:hanging="360"/>
      </w:pPr>
    </w:lvl>
    <w:lvl w:ilvl="4" w:tplc="04190019" w:tentative="1">
      <w:start w:val="1"/>
      <w:numFmt w:val="lowerLetter"/>
      <w:lvlText w:val="%5."/>
      <w:lvlJc w:val="left"/>
      <w:pPr>
        <w:ind w:left="1102" w:hanging="360"/>
      </w:pPr>
    </w:lvl>
    <w:lvl w:ilvl="5" w:tplc="0419001B" w:tentative="1">
      <w:start w:val="1"/>
      <w:numFmt w:val="lowerRoman"/>
      <w:lvlText w:val="%6."/>
      <w:lvlJc w:val="right"/>
      <w:pPr>
        <w:ind w:left="1822" w:hanging="180"/>
      </w:pPr>
    </w:lvl>
    <w:lvl w:ilvl="6" w:tplc="0419000F" w:tentative="1">
      <w:start w:val="1"/>
      <w:numFmt w:val="decimal"/>
      <w:lvlText w:val="%7."/>
      <w:lvlJc w:val="left"/>
      <w:pPr>
        <w:ind w:left="2542" w:hanging="360"/>
      </w:pPr>
    </w:lvl>
    <w:lvl w:ilvl="7" w:tplc="04190019" w:tentative="1">
      <w:start w:val="1"/>
      <w:numFmt w:val="lowerLetter"/>
      <w:lvlText w:val="%8."/>
      <w:lvlJc w:val="left"/>
      <w:pPr>
        <w:ind w:left="3262" w:hanging="360"/>
      </w:pPr>
    </w:lvl>
    <w:lvl w:ilvl="8" w:tplc="0419001B" w:tentative="1">
      <w:start w:val="1"/>
      <w:numFmt w:val="lowerRoman"/>
      <w:lvlText w:val="%9."/>
      <w:lvlJc w:val="right"/>
      <w:pPr>
        <w:ind w:left="3982" w:hanging="180"/>
      </w:pPr>
    </w:lvl>
  </w:abstractNum>
  <w:abstractNum w:abstractNumId="62">
    <w:nsid w:val="320534A3"/>
    <w:multiLevelType w:val="hybridMultilevel"/>
    <w:tmpl w:val="8AF44798"/>
    <w:lvl w:ilvl="0" w:tplc="FFFFFFFF">
      <w:start w:val="1"/>
      <w:numFmt w:val="decimal"/>
      <w:lvlText w:val="5.%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nsid w:val="320648C0"/>
    <w:multiLevelType w:val="hybridMultilevel"/>
    <w:tmpl w:val="15329C38"/>
    <w:lvl w:ilvl="0" w:tplc="86364B60">
      <w:start w:val="1"/>
      <w:numFmt w:val="decimal"/>
      <w:lvlText w:val="%1."/>
      <w:lvlJc w:val="left"/>
      <w:pPr>
        <w:ind w:left="-349" w:hanging="360"/>
      </w:pPr>
      <w:rPr>
        <w:rFonts w:hint="default"/>
        <w:color w:val="auto"/>
        <w:sz w:val="28"/>
      </w:rPr>
    </w:lvl>
    <w:lvl w:ilvl="1" w:tplc="04190019" w:tentative="1">
      <w:start w:val="1"/>
      <w:numFmt w:val="lowerLetter"/>
      <w:lvlText w:val="%2."/>
      <w:lvlJc w:val="left"/>
      <w:pPr>
        <w:ind w:left="-1058" w:hanging="360"/>
      </w:pPr>
    </w:lvl>
    <w:lvl w:ilvl="2" w:tplc="0419001B" w:tentative="1">
      <w:start w:val="1"/>
      <w:numFmt w:val="lowerRoman"/>
      <w:lvlText w:val="%3."/>
      <w:lvlJc w:val="right"/>
      <w:pPr>
        <w:ind w:left="-338" w:hanging="180"/>
      </w:pPr>
    </w:lvl>
    <w:lvl w:ilvl="3" w:tplc="0419000F" w:tentative="1">
      <w:start w:val="1"/>
      <w:numFmt w:val="decimal"/>
      <w:lvlText w:val="%4."/>
      <w:lvlJc w:val="left"/>
      <w:pPr>
        <w:ind w:left="382" w:hanging="360"/>
      </w:pPr>
    </w:lvl>
    <w:lvl w:ilvl="4" w:tplc="04190019" w:tentative="1">
      <w:start w:val="1"/>
      <w:numFmt w:val="lowerLetter"/>
      <w:lvlText w:val="%5."/>
      <w:lvlJc w:val="left"/>
      <w:pPr>
        <w:ind w:left="1102" w:hanging="360"/>
      </w:pPr>
    </w:lvl>
    <w:lvl w:ilvl="5" w:tplc="0419001B" w:tentative="1">
      <w:start w:val="1"/>
      <w:numFmt w:val="lowerRoman"/>
      <w:lvlText w:val="%6."/>
      <w:lvlJc w:val="right"/>
      <w:pPr>
        <w:ind w:left="1822" w:hanging="180"/>
      </w:pPr>
    </w:lvl>
    <w:lvl w:ilvl="6" w:tplc="0419000F" w:tentative="1">
      <w:start w:val="1"/>
      <w:numFmt w:val="decimal"/>
      <w:lvlText w:val="%7."/>
      <w:lvlJc w:val="left"/>
      <w:pPr>
        <w:ind w:left="2542" w:hanging="360"/>
      </w:pPr>
    </w:lvl>
    <w:lvl w:ilvl="7" w:tplc="04190019" w:tentative="1">
      <w:start w:val="1"/>
      <w:numFmt w:val="lowerLetter"/>
      <w:lvlText w:val="%8."/>
      <w:lvlJc w:val="left"/>
      <w:pPr>
        <w:ind w:left="3262" w:hanging="360"/>
      </w:pPr>
    </w:lvl>
    <w:lvl w:ilvl="8" w:tplc="0419001B" w:tentative="1">
      <w:start w:val="1"/>
      <w:numFmt w:val="lowerRoman"/>
      <w:lvlText w:val="%9."/>
      <w:lvlJc w:val="right"/>
      <w:pPr>
        <w:ind w:left="3982" w:hanging="180"/>
      </w:pPr>
    </w:lvl>
  </w:abstractNum>
  <w:abstractNum w:abstractNumId="64">
    <w:nsid w:val="33795F9F"/>
    <w:multiLevelType w:val="hybridMultilevel"/>
    <w:tmpl w:val="27CC1164"/>
    <w:lvl w:ilvl="0" w:tplc="2832761A">
      <w:start w:val="1"/>
      <w:numFmt w:val="bullet"/>
      <w:lvlText w:val=""/>
      <w:lvlJc w:val="left"/>
      <w:pPr>
        <w:ind w:left="1429" w:hanging="360"/>
      </w:pPr>
      <w:rPr>
        <w:rFonts w:ascii="Symbol" w:hAnsi="Symbol" w:hint="default"/>
        <w:spacing w:val="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33EA600C"/>
    <w:multiLevelType w:val="hybridMultilevel"/>
    <w:tmpl w:val="CCE06398"/>
    <w:lvl w:ilvl="0" w:tplc="FFFFFFFF">
      <w:start w:val="1"/>
      <w:numFmt w:val="decimal"/>
      <w:lvlText w:val="%1)"/>
      <w:lvlJc w:val="left"/>
      <w:pPr>
        <w:ind w:left="1839" w:hanging="113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6">
    <w:nsid w:val="37060E91"/>
    <w:multiLevelType w:val="hybridMultilevel"/>
    <w:tmpl w:val="B778EECC"/>
    <w:lvl w:ilvl="0" w:tplc="9044F000">
      <w:start w:val="1"/>
      <w:numFmt w:val="decimal"/>
      <w:lvlText w:val="2.%1"/>
      <w:lvlJc w:val="center"/>
      <w:pPr>
        <w:ind w:left="720" w:hanging="360"/>
      </w:pPr>
      <w:rPr>
        <w:rFonts w:ascii="Times New Roman" w:hAnsi="Times New Roman" w:hint="default"/>
        <w:spacing w:val="0"/>
        <w:position w:val="0"/>
        <w:sz w:val="24"/>
      </w:rPr>
    </w:lvl>
    <w:lvl w:ilvl="1" w:tplc="AECC5B7A">
      <w:start w:val="1"/>
      <w:numFmt w:val="lowerLetter"/>
      <w:lvlText w:val="%2."/>
      <w:lvlJc w:val="left"/>
      <w:pPr>
        <w:ind w:left="1440" w:hanging="360"/>
      </w:pPr>
    </w:lvl>
    <w:lvl w:ilvl="2" w:tplc="DA64AD40">
      <w:start w:val="1"/>
      <w:numFmt w:val="lowerRoman"/>
      <w:lvlText w:val="%3."/>
      <w:lvlJc w:val="right"/>
      <w:pPr>
        <w:ind w:left="2160" w:hanging="180"/>
      </w:pPr>
    </w:lvl>
    <w:lvl w:ilvl="3" w:tplc="FA425D18">
      <w:start w:val="1"/>
      <w:numFmt w:val="decimal"/>
      <w:lvlText w:val="%4."/>
      <w:lvlJc w:val="left"/>
      <w:pPr>
        <w:ind w:left="2880" w:hanging="360"/>
      </w:pPr>
    </w:lvl>
    <w:lvl w:ilvl="4" w:tplc="EE90A33E">
      <w:start w:val="1"/>
      <w:numFmt w:val="lowerLetter"/>
      <w:lvlText w:val="%5."/>
      <w:lvlJc w:val="left"/>
      <w:pPr>
        <w:ind w:left="3600" w:hanging="360"/>
      </w:pPr>
    </w:lvl>
    <w:lvl w:ilvl="5" w:tplc="EA88F996">
      <w:start w:val="1"/>
      <w:numFmt w:val="lowerRoman"/>
      <w:lvlText w:val="%6."/>
      <w:lvlJc w:val="right"/>
      <w:pPr>
        <w:ind w:left="4320" w:hanging="180"/>
      </w:pPr>
    </w:lvl>
    <w:lvl w:ilvl="6" w:tplc="8E62CF60">
      <w:start w:val="1"/>
      <w:numFmt w:val="decimal"/>
      <w:lvlText w:val="%7."/>
      <w:lvlJc w:val="left"/>
      <w:pPr>
        <w:ind w:left="5040" w:hanging="360"/>
      </w:pPr>
    </w:lvl>
    <w:lvl w:ilvl="7" w:tplc="154A3ED2">
      <w:start w:val="1"/>
      <w:numFmt w:val="lowerLetter"/>
      <w:lvlText w:val="%8."/>
      <w:lvlJc w:val="left"/>
      <w:pPr>
        <w:ind w:left="5760" w:hanging="360"/>
      </w:pPr>
    </w:lvl>
    <w:lvl w:ilvl="8" w:tplc="8EDC0D38">
      <w:start w:val="1"/>
      <w:numFmt w:val="lowerRoman"/>
      <w:lvlText w:val="%9."/>
      <w:lvlJc w:val="right"/>
      <w:pPr>
        <w:ind w:left="6480" w:hanging="180"/>
      </w:pPr>
    </w:lvl>
  </w:abstractNum>
  <w:abstractNum w:abstractNumId="67">
    <w:nsid w:val="37696A96"/>
    <w:multiLevelType w:val="hybridMultilevel"/>
    <w:tmpl w:val="E174D0EE"/>
    <w:lvl w:ilvl="0" w:tplc="C074C06C">
      <w:start w:val="1"/>
      <w:numFmt w:val="decimal"/>
      <w:lvlText w:val="%1"/>
      <w:lvlJc w:val="center"/>
      <w:pPr>
        <w:ind w:left="720" w:hanging="360"/>
      </w:pPr>
      <w:rPr>
        <w:rFonts w:ascii="Times New Roman" w:hAnsi="Times New Roman" w:hint="default"/>
        <w:b w:val="0"/>
        <w:i w:val="0"/>
        <w:color w:val="auto"/>
        <w:spacing w:val="0"/>
        <w:position w:val="0"/>
        <w:sz w:val="24"/>
      </w:rPr>
    </w:lvl>
    <w:lvl w:ilvl="1" w:tplc="848C6DB8">
      <w:start w:val="1"/>
      <w:numFmt w:val="lowerLetter"/>
      <w:lvlText w:val="%2."/>
      <w:lvlJc w:val="left"/>
      <w:pPr>
        <w:ind w:left="1440" w:hanging="360"/>
      </w:pPr>
    </w:lvl>
    <w:lvl w:ilvl="2" w:tplc="B0483F5E">
      <w:start w:val="1"/>
      <w:numFmt w:val="lowerRoman"/>
      <w:lvlText w:val="%3."/>
      <w:lvlJc w:val="right"/>
      <w:pPr>
        <w:ind w:left="2160" w:hanging="180"/>
      </w:pPr>
    </w:lvl>
    <w:lvl w:ilvl="3" w:tplc="6AF24626">
      <w:start w:val="1"/>
      <w:numFmt w:val="decimal"/>
      <w:lvlText w:val="%4."/>
      <w:lvlJc w:val="left"/>
      <w:pPr>
        <w:ind w:left="2880" w:hanging="360"/>
      </w:pPr>
    </w:lvl>
    <w:lvl w:ilvl="4" w:tplc="9842A0C2">
      <w:start w:val="1"/>
      <w:numFmt w:val="lowerLetter"/>
      <w:lvlText w:val="%5."/>
      <w:lvlJc w:val="left"/>
      <w:pPr>
        <w:ind w:left="3600" w:hanging="360"/>
      </w:pPr>
    </w:lvl>
    <w:lvl w:ilvl="5" w:tplc="B2946048">
      <w:start w:val="1"/>
      <w:numFmt w:val="lowerRoman"/>
      <w:lvlText w:val="%6."/>
      <w:lvlJc w:val="right"/>
      <w:pPr>
        <w:ind w:left="4320" w:hanging="180"/>
      </w:pPr>
    </w:lvl>
    <w:lvl w:ilvl="6" w:tplc="23DC2D54">
      <w:start w:val="1"/>
      <w:numFmt w:val="decimal"/>
      <w:lvlText w:val="%7."/>
      <w:lvlJc w:val="left"/>
      <w:pPr>
        <w:ind w:left="5040" w:hanging="360"/>
      </w:pPr>
    </w:lvl>
    <w:lvl w:ilvl="7" w:tplc="480C6DB6">
      <w:start w:val="1"/>
      <w:numFmt w:val="lowerLetter"/>
      <w:lvlText w:val="%8."/>
      <w:lvlJc w:val="left"/>
      <w:pPr>
        <w:ind w:left="5760" w:hanging="360"/>
      </w:pPr>
    </w:lvl>
    <w:lvl w:ilvl="8" w:tplc="5964B46C">
      <w:start w:val="1"/>
      <w:numFmt w:val="lowerRoman"/>
      <w:lvlText w:val="%9."/>
      <w:lvlJc w:val="right"/>
      <w:pPr>
        <w:ind w:left="6480" w:hanging="180"/>
      </w:pPr>
    </w:lvl>
  </w:abstractNum>
  <w:abstractNum w:abstractNumId="68">
    <w:nsid w:val="379107B2"/>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nsid w:val="37D8283B"/>
    <w:multiLevelType w:val="hybridMultilevel"/>
    <w:tmpl w:val="289AE4AE"/>
    <w:lvl w:ilvl="0" w:tplc="A7084EC4">
      <w:start w:val="1"/>
      <w:numFmt w:val="decimal"/>
      <w:lvlText w:val="%1"/>
      <w:lvlJc w:val="center"/>
      <w:pPr>
        <w:ind w:left="720" w:hanging="360"/>
      </w:pPr>
      <w:rPr>
        <w:rFonts w:ascii="Times New Roman" w:hAnsi="Times New Roman" w:hint="default"/>
        <w:b w:val="0"/>
        <w:i w:val="0"/>
        <w:color w:val="auto"/>
        <w:sz w:val="24"/>
      </w:rPr>
    </w:lvl>
    <w:lvl w:ilvl="1" w:tplc="2A42815A">
      <w:start w:val="1"/>
      <w:numFmt w:val="lowerLetter"/>
      <w:lvlText w:val="%2."/>
      <w:lvlJc w:val="left"/>
      <w:pPr>
        <w:ind w:left="1440" w:hanging="360"/>
      </w:pPr>
    </w:lvl>
    <w:lvl w:ilvl="2" w:tplc="CF64E880">
      <w:start w:val="1"/>
      <w:numFmt w:val="lowerRoman"/>
      <w:lvlText w:val="%3."/>
      <w:lvlJc w:val="right"/>
      <w:pPr>
        <w:ind w:left="2160" w:hanging="180"/>
      </w:pPr>
    </w:lvl>
    <w:lvl w:ilvl="3" w:tplc="F484EC96">
      <w:start w:val="1"/>
      <w:numFmt w:val="decimal"/>
      <w:lvlText w:val="%4."/>
      <w:lvlJc w:val="left"/>
      <w:pPr>
        <w:ind w:left="2880" w:hanging="360"/>
      </w:pPr>
    </w:lvl>
    <w:lvl w:ilvl="4" w:tplc="F4C0F0C6">
      <w:start w:val="1"/>
      <w:numFmt w:val="lowerLetter"/>
      <w:lvlText w:val="%5."/>
      <w:lvlJc w:val="left"/>
      <w:pPr>
        <w:ind w:left="3600" w:hanging="360"/>
      </w:pPr>
    </w:lvl>
    <w:lvl w:ilvl="5" w:tplc="69F8E708">
      <w:start w:val="1"/>
      <w:numFmt w:val="lowerRoman"/>
      <w:lvlText w:val="%6."/>
      <w:lvlJc w:val="right"/>
      <w:pPr>
        <w:ind w:left="4320" w:hanging="180"/>
      </w:pPr>
    </w:lvl>
    <w:lvl w:ilvl="6" w:tplc="CF6E6740">
      <w:start w:val="1"/>
      <w:numFmt w:val="decimal"/>
      <w:lvlText w:val="%7."/>
      <w:lvlJc w:val="left"/>
      <w:pPr>
        <w:ind w:left="5040" w:hanging="360"/>
      </w:pPr>
    </w:lvl>
    <w:lvl w:ilvl="7" w:tplc="61740B1E">
      <w:start w:val="1"/>
      <w:numFmt w:val="lowerLetter"/>
      <w:lvlText w:val="%8."/>
      <w:lvlJc w:val="left"/>
      <w:pPr>
        <w:ind w:left="5760" w:hanging="360"/>
      </w:pPr>
    </w:lvl>
    <w:lvl w:ilvl="8" w:tplc="DF4E3066">
      <w:start w:val="1"/>
      <w:numFmt w:val="lowerRoman"/>
      <w:lvlText w:val="%9."/>
      <w:lvlJc w:val="right"/>
      <w:pPr>
        <w:ind w:left="6480" w:hanging="180"/>
      </w:pPr>
    </w:lvl>
  </w:abstractNum>
  <w:abstractNum w:abstractNumId="70">
    <w:nsid w:val="38CF23C2"/>
    <w:multiLevelType w:val="hybridMultilevel"/>
    <w:tmpl w:val="E174D0EE"/>
    <w:lvl w:ilvl="0" w:tplc="C074C06C">
      <w:start w:val="1"/>
      <w:numFmt w:val="decimal"/>
      <w:lvlText w:val="%1"/>
      <w:lvlJc w:val="center"/>
      <w:pPr>
        <w:ind w:left="720" w:hanging="360"/>
      </w:pPr>
      <w:rPr>
        <w:rFonts w:ascii="Times New Roman" w:hAnsi="Times New Roman" w:hint="default"/>
        <w:b w:val="0"/>
        <w:i w:val="0"/>
        <w:color w:val="auto"/>
        <w:spacing w:val="0"/>
        <w:position w:val="0"/>
        <w:sz w:val="24"/>
      </w:rPr>
    </w:lvl>
    <w:lvl w:ilvl="1" w:tplc="848C6DB8">
      <w:start w:val="1"/>
      <w:numFmt w:val="lowerLetter"/>
      <w:lvlText w:val="%2."/>
      <w:lvlJc w:val="left"/>
      <w:pPr>
        <w:ind w:left="1440" w:hanging="360"/>
      </w:pPr>
    </w:lvl>
    <w:lvl w:ilvl="2" w:tplc="B0483F5E">
      <w:start w:val="1"/>
      <w:numFmt w:val="lowerRoman"/>
      <w:lvlText w:val="%3."/>
      <w:lvlJc w:val="right"/>
      <w:pPr>
        <w:ind w:left="2160" w:hanging="180"/>
      </w:pPr>
    </w:lvl>
    <w:lvl w:ilvl="3" w:tplc="6AF24626">
      <w:start w:val="1"/>
      <w:numFmt w:val="decimal"/>
      <w:lvlText w:val="%4."/>
      <w:lvlJc w:val="left"/>
      <w:pPr>
        <w:ind w:left="2880" w:hanging="360"/>
      </w:pPr>
    </w:lvl>
    <w:lvl w:ilvl="4" w:tplc="9842A0C2">
      <w:start w:val="1"/>
      <w:numFmt w:val="lowerLetter"/>
      <w:lvlText w:val="%5."/>
      <w:lvlJc w:val="left"/>
      <w:pPr>
        <w:ind w:left="3600" w:hanging="360"/>
      </w:pPr>
    </w:lvl>
    <w:lvl w:ilvl="5" w:tplc="B2946048">
      <w:start w:val="1"/>
      <w:numFmt w:val="lowerRoman"/>
      <w:lvlText w:val="%6."/>
      <w:lvlJc w:val="right"/>
      <w:pPr>
        <w:ind w:left="4320" w:hanging="180"/>
      </w:pPr>
    </w:lvl>
    <w:lvl w:ilvl="6" w:tplc="23DC2D54">
      <w:start w:val="1"/>
      <w:numFmt w:val="decimal"/>
      <w:lvlText w:val="%7."/>
      <w:lvlJc w:val="left"/>
      <w:pPr>
        <w:ind w:left="5040" w:hanging="360"/>
      </w:pPr>
    </w:lvl>
    <w:lvl w:ilvl="7" w:tplc="480C6DB6">
      <w:start w:val="1"/>
      <w:numFmt w:val="lowerLetter"/>
      <w:lvlText w:val="%8."/>
      <w:lvlJc w:val="left"/>
      <w:pPr>
        <w:ind w:left="5760" w:hanging="360"/>
      </w:pPr>
    </w:lvl>
    <w:lvl w:ilvl="8" w:tplc="5964B46C">
      <w:start w:val="1"/>
      <w:numFmt w:val="lowerRoman"/>
      <w:lvlText w:val="%9."/>
      <w:lvlJc w:val="right"/>
      <w:pPr>
        <w:ind w:left="6480" w:hanging="180"/>
      </w:pPr>
    </w:lvl>
  </w:abstractNum>
  <w:abstractNum w:abstractNumId="71">
    <w:nsid w:val="38D75216"/>
    <w:multiLevelType w:val="hybridMultilevel"/>
    <w:tmpl w:val="A30E0362"/>
    <w:lvl w:ilvl="0" w:tplc="39A6FE90">
      <w:start w:val="1"/>
      <w:numFmt w:val="decimal"/>
      <w:lvlText w:val="%1."/>
      <w:lvlJc w:val="left"/>
      <w:pPr>
        <w:ind w:left="1429" w:hanging="360"/>
      </w:pPr>
    </w:lvl>
    <w:lvl w:ilvl="1" w:tplc="649C4A00">
      <w:start w:val="1"/>
      <w:numFmt w:val="lowerLetter"/>
      <w:lvlText w:val="%2."/>
      <w:lvlJc w:val="left"/>
      <w:pPr>
        <w:ind w:left="2149" w:hanging="360"/>
      </w:pPr>
    </w:lvl>
    <w:lvl w:ilvl="2" w:tplc="5EA2E5A2">
      <w:start w:val="1"/>
      <w:numFmt w:val="lowerRoman"/>
      <w:lvlText w:val="%3."/>
      <w:lvlJc w:val="right"/>
      <w:pPr>
        <w:ind w:left="2869" w:hanging="180"/>
      </w:pPr>
    </w:lvl>
    <w:lvl w:ilvl="3" w:tplc="1D5A6124">
      <w:start w:val="1"/>
      <w:numFmt w:val="decimal"/>
      <w:lvlText w:val="%4."/>
      <w:lvlJc w:val="left"/>
      <w:pPr>
        <w:ind w:left="3589" w:hanging="360"/>
      </w:pPr>
    </w:lvl>
    <w:lvl w:ilvl="4" w:tplc="32BE17E0">
      <w:start w:val="1"/>
      <w:numFmt w:val="lowerLetter"/>
      <w:lvlText w:val="%5."/>
      <w:lvlJc w:val="left"/>
      <w:pPr>
        <w:ind w:left="4309" w:hanging="360"/>
      </w:pPr>
    </w:lvl>
    <w:lvl w:ilvl="5" w:tplc="4FA0154E">
      <w:start w:val="1"/>
      <w:numFmt w:val="lowerRoman"/>
      <w:lvlText w:val="%6."/>
      <w:lvlJc w:val="right"/>
      <w:pPr>
        <w:ind w:left="5029" w:hanging="180"/>
      </w:pPr>
    </w:lvl>
    <w:lvl w:ilvl="6" w:tplc="C770C02A">
      <w:start w:val="1"/>
      <w:numFmt w:val="decimal"/>
      <w:lvlText w:val="%7."/>
      <w:lvlJc w:val="left"/>
      <w:pPr>
        <w:ind w:left="5749" w:hanging="360"/>
      </w:pPr>
    </w:lvl>
    <w:lvl w:ilvl="7" w:tplc="9F0C1034">
      <w:start w:val="1"/>
      <w:numFmt w:val="lowerLetter"/>
      <w:lvlText w:val="%8."/>
      <w:lvlJc w:val="left"/>
      <w:pPr>
        <w:ind w:left="6469" w:hanging="360"/>
      </w:pPr>
    </w:lvl>
    <w:lvl w:ilvl="8" w:tplc="DE14390E">
      <w:start w:val="1"/>
      <w:numFmt w:val="lowerRoman"/>
      <w:lvlText w:val="%9."/>
      <w:lvlJc w:val="right"/>
      <w:pPr>
        <w:ind w:left="7189" w:hanging="180"/>
      </w:pPr>
    </w:lvl>
  </w:abstractNum>
  <w:abstractNum w:abstractNumId="72">
    <w:nsid w:val="3A20224A"/>
    <w:multiLevelType w:val="hybridMultilevel"/>
    <w:tmpl w:val="E174D0EE"/>
    <w:lvl w:ilvl="0" w:tplc="C074C06C">
      <w:start w:val="1"/>
      <w:numFmt w:val="decimal"/>
      <w:lvlText w:val="%1"/>
      <w:lvlJc w:val="center"/>
      <w:pPr>
        <w:ind w:left="720" w:hanging="360"/>
      </w:pPr>
      <w:rPr>
        <w:rFonts w:ascii="Times New Roman" w:hAnsi="Times New Roman" w:hint="default"/>
        <w:b w:val="0"/>
        <w:i w:val="0"/>
        <w:color w:val="auto"/>
        <w:spacing w:val="0"/>
        <w:position w:val="0"/>
        <w:sz w:val="24"/>
      </w:rPr>
    </w:lvl>
    <w:lvl w:ilvl="1" w:tplc="848C6DB8">
      <w:start w:val="1"/>
      <w:numFmt w:val="lowerLetter"/>
      <w:lvlText w:val="%2."/>
      <w:lvlJc w:val="left"/>
      <w:pPr>
        <w:ind w:left="1440" w:hanging="360"/>
      </w:pPr>
    </w:lvl>
    <w:lvl w:ilvl="2" w:tplc="B0483F5E">
      <w:start w:val="1"/>
      <w:numFmt w:val="lowerRoman"/>
      <w:lvlText w:val="%3."/>
      <w:lvlJc w:val="right"/>
      <w:pPr>
        <w:ind w:left="2160" w:hanging="180"/>
      </w:pPr>
    </w:lvl>
    <w:lvl w:ilvl="3" w:tplc="6AF24626">
      <w:start w:val="1"/>
      <w:numFmt w:val="decimal"/>
      <w:lvlText w:val="%4."/>
      <w:lvlJc w:val="left"/>
      <w:pPr>
        <w:ind w:left="2880" w:hanging="360"/>
      </w:pPr>
    </w:lvl>
    <w:lvl w:ilvl="4" w:tplc="9842A0C2">
      <w:start w:val="1"/>
      <w:numFmt w:val="lowerLetter"/>
      <w:lvlText w:val="%5."/>
      <w:lvlJc w:val="left"/>
      <w:pPr>
        <w:ind w:left="3600" w:hanging="360"/>
      </w:pPr>
    </w:lvl>
    <w:lvl w:ilvl="5" w:tplc="B2946048">
      <w:start w:val="1"/>
      <w:numFmt w:val="lowerRoman"/>
      <w:lvlText w:val="%6."/>
      <w:lvlJc w:val="right"/>
      <w:pPr>
        <w:ind w:left="4320" w:hanging="180"/>
      </w:pPr>
    </w:lvl>
    <w:lvl w:ilvl="6" w:tplc="23DC2D54">
      <w:start w:val="1"/>
      <w:numFmt w:val="decimal"/>
      <w:lvlText w:val="%7."/>
      <w:lvlJc w:val="left"/>
      <w:pPr>
        <w:ind w:left="5040" w:hanging="360"/>
      </w:pPr>
    </w:lvl>
    <w:lvl w:ilvl="7" w:tplc="480C6DB6">
      <w:start w:val="1"/>
      <w:numFmt w:val="lowerLetter"/>
      <w:lvlText w:val="%8."/>
      <w:lvlJc w:val="left"/>
      <w:pPr>
        <w:ind w:left="5760" w:hanging="360"/>
      </w:pPr>
    </w:lvl>
    <w:lvl w:ilvl="8" w:tplc="5964B46C">
      <w:start w:val="1"/>
      <w:numFmt w:val="lowerRoman"/>
      <w:lvlText w:val="%9."/>
      <w:lvlJc w:val="right"/>
      <w:pPr>
        <w:ind w:left="6480" w:hanging="180"/>
      </w:pPr>
    </w:lvl>
  </w:abstractNum>
  <w:abstractNum w:abstractNumId="73">
    <w:nsid w:val="3CCA63D4"/>
    <w:multiLevelType w:val="hybridMultilevel"/>
    <w:tmpl w:val="E88AA8B2"/>
    <w:lvl w:ilvl="0" w:tplc="3440F4C0">
      <w:start w:val="1"/>
      <w:numFmt w:val="decimal"/>
      <w:lvlText w:val="5.%1"/>
      <w:lvlJc w:val="center"/>
      <w:pPr>
        <w:ind w:left="720" w:hanging="360"/>
      </w:pPr>
      <w:rPr>
        <w:spacing w:val="0"/>
        <w:position w:val="0"/>
      </w:rPr>
    </w:lvl>
    <w:lvl w:ilvl="1" w:tplc="1D42C9D4">
      <w:start w:val="1"/>
      <w:numFmt w:val="lowerLetter"/>
      <w:lvlText w:val="%2."/>
      <w:lvlJc w:val="left"/>
      <w:pPr>
        <w:ind w:left="1440" w:hanging="360"/>
      </w:pPr>
    </w:lvl>
    <w:lvl w:ilvl="2" w:tplc="51CA027A">
      <w:start w:val="1"/>
      <w:numFmt w:val="lowerRoman"/>
      <w:lvlText w:val="%3."/>
      <w:lvlJc w:val="right"/>
      <w:pPr>
        <w:ind w:left="2160" w:hanging="180"/>
      </w:pPr>
    </w:lvl>
    <w:lvl w:ilvl="3" w:tplc="664E1684">
      <w:start w:val="1"/>
      <w:numFmt w:val="decimal"/>
      <w:lvlText w:val="%4."/>
      <w:lvlJc w:val="left"/>
      <w:pPr>
        <w:ind w:left="2880" w:hanging="360"/>
      </w:pPr>
    </w:lvl>
    <w:lvl w:ilvl="4" w:tplc="44FC0BAC">
      <w:start w:val="1"/>
      <w:numFmt w:val="lowerLetter"/>
      <w:lvlText w:val="%5."/>
      <w:lvlJc w:val="left"/>
      <w:pPr>
        <w:ind w:left="3600" w:hanging="360"/>
      </w:pPr>
    </w:lvl>
    <w:lvl w:ilvl="5" w:tplc="1038990C">
      <w:start w:val="1"/>
      <w:numFmt w:val="lowerRoman"/>
      <w:lvlText w:val="%6."/>
      <w:lvlJc w:val="right"/>
      <w:pPr>
        <w:ind w:left="4320" w:hanging="180"/>
      </w:pPr>
    </w:lvl>
    <w:lvl w:ilvl="6" w:tplc="02BC521A">
      <w:start w:val="1"/>
      <w:numFmt w:val="decimal"/>
      <w:lvlText w:val="%7."/>
      <w:lvlJc w:val="left"/>
      <w:pPr>
        <w:ind w:left="5040" w:hanging="360"/>
      </w:pPr>
    </w:lvl>
    <w:lvl w:ilvl="7" w:tplc="41A260E0">
      <w:start w:val="1"/>
      <w:numFmt w:val="lowerLetter"/>
      <w:lvlText w:val="%8."/>
      <w:lvlJc w:val="left"/>
      <w:pPr>
        <w:ind w:left="5760" w:hanging="360"/>
      </w:pPr>
    </w:lvl>
    <w:lvl w:ilvl="8" w:tplc="E16EEE7E">
      <w:start w:val="1"/>
      <w:numFmt w:val="lowerRoman"/>
      <w:lvlText w:val="%9."/>
      <w:lvlJc w:val="right"/>
      <w:pPr>
        <w:ind w:left="6480" w:hanging="180"/>
      </w:pPr>
    </w:lvl>
  </w:abstractNum>
  <w:abstractNum w:abstractNumId="74">
    <w:nsid w:val="3D063D8E"/>
    <w:multiLevelType w:val="hybridMultilevel"/>
    <w:tmpl w:val="C99AC626"/>
    <w:lvl w:ilvl="0" w:tplc="55483D3A">
      <w:start w:val="1"/>
      <w:numFmt w:val="decimal"/>
      <w:lvlText w:val="4.%1"/>
      <w:lvlJc w:val="center"/>
      <w:pPr>
        <w:ind w:left="720" w:hanging="360"/>
      </w:pPr>
      <w:rPr>
        <w:rFonts w:ascii="Times New Roman" w:hAnsi="Times New Roman" w:hint="default"/>
        <w:spacing w:val="0"/>
        <w:position w:val="0"/>
        <w:sz w:val="24"/>
      </w:rPr>
    </w:lvl>
    <w:lvl w:ilvl="1" w:tplc="4CE0A32E">
      <w:start w:val="1"/>
      <w:numFmt w:val="lowerLetter"/>
      <w:lvlText w:val="%2."/>
      <w:lvlJc w:val="left"/>
      <w:pPr>
        <w:ind w:left="1440" w:hanging="360"/>
      </w:pPr>
    </w:lvl>
    <w:lvl w:ilvl="2" w:tplc="90CEBF74">
      <w:start w:val="1"/>
      <w:numFmt w:val="lowerRoman"/>
      <w:lvlText w:val="%3."/>
      <w:lvlJc w:val="right"/>
      <w:pPr>
        <w:ind w:left="2160" w:hanging="180"/>
      </w:pPr>
    </w:lvl>
    <w:lvl w:ilvl="3" w:tplc="5B3EBB76">
      <w:start w:val="1"/>
      <w:numFmt w:val="decimal"/>
      <w:lvlText w:val="%4."/>
      <w:lvlJc w:val="left"/>
      <w:pPr>
        <w:ind w:left="2880" w:hanging="360"/>
      </w:pPr>
    </w:lvl>
    <w:lvl w:ilvl="4" w:tplc="5802E112">
      <w:start w:val="1"/>
      <w:numFmt w:val="lowerLetter"/>
      <w:lvlText w:val="%5."/>
      <w:lvlJc w:val="left"/>
      <w:pPr>
        <w:ind w:left="3600" w:hanging="360"/>
      </w:pPr>
    </w:lvl>
    <w:lvl w:ilvl="5" w:tplc="FD2AE0BE">
      <w:start w:val="1"/>
      <w:numFmt w:val="lowerRoman"/>
      <w:lvlText w:val="%6."/>
      <w:lvlJc w:val="right"/>
      <w:pPr>
        <w:ind w:left="4320" w:hanging="180"/>
      </w:pPr>
    </w:lvl>
    <w:lvl w:ilvl="6" w:tplc="6F00D1EC">
      <w:start w:val="1"/>
      <w:numFmt w:val="decimal"/>
      <w:lvlText w:val="%7."/>
      <w:lvlJc w:val="left"/>
      <w:pPr>
        <w:ind w:left="5040" w:hanging="360"/>
      </w:pPr>
    </w:lvl>
    <w:lvl w:ilvl="7" w:tplc="F88A68FE">
      <w:start w:val="1"/>
      <w:numFmt w:val="lowerLetter"/>
      <w:lvlText w:val="%8."/>
      <w:lvlJc w:val="left"/>
      <w:pPr>
        <w:ind w:left="5760" w:hanging="360"/>
      </w:pPr>
    </w:lvl>
    <w:lvl w:ilvl="8" w:tplc="3BB84C10">
      <w:start w:val="1"/>
      <w:numFmt w:val="lowerRoman"/>
      <w:lvlText w:val="%9."/>
      <w:lvlJc w:val="right"/>
      <w:pPr>
        <w:ind w:left="6480" w:hanging="180"/>
      </w:pPr>
    </w:lvl>
  </w:abstractNum>
  <w:abstractNum w:abstractNumId="75">
    <w:nsid w:val="3DC858A6"/>
    <w:multiLevelType w:val="hybridMultilevel"/>
    <w:tmpl w:val="E88AA8B2"/>
    <w:lvl w:ilvl="0" w:tplc="3440F4C0">
      <w:start w:val="1"/>
      <w:numFmt w:val="decimal"/>
      <w:lvlText w:val="5.%1"/>
      <w:lvlJc w:val="center"/>
      <w:pPr>
        <w:ind w:left="720" w:hanging="360"/>
      </w:pPr>
      <w:rPr>
        <w:rFonts w:hint="default"/>
        <w:spacing w:val="0"/>
        <w:position w:val="0"/>
      </w:rPr>
    </w:lvl>
    <w:lvl w:ilvl="1" w:tplc="1D42C9D4">
      <w:start w:val="1"/>
      <w:numFmt w:val="lowerLetter"/>
      <w:lvlText w:val="%2."/>
      <w:lvlJc w:val="left"/>
      <w:pPr>
        <w:ind w:left="1440" w:hanging="360"/>
      </w:pPr>
    </w:lvl>
    <w:lvl w:ilvl="2" w:tplc="51CA027A">
      <w:start w:val="1"/>
      <w:numFmt w:val="lowerRoman"/>
      <w:lvlText w:val="%3."/>
      <w:lvlJc w:val="right"/>
      <w:pPr>
        <w:ind w:left="2160" w:hanging="180"/>
      </w:pPr>
    </w:lvl>
    <w:lvl w:ilvl="3" w:tplc="664E1684">
      <w:start w:val="1"/>
      <w:numFmt w:val="decimal"/>
      <w:lvlText w:val="%4."/>
      <w:lvlJc w:val="left"/>
      <w:pPr>
        <w:ind w:left="2880" w:hanging="360"/>
      </w:pPr>
    </w:lvl>
    <w:lvl w:ilvl="4" w:tplc="44FC0BAC">
      <w:start w:val="1"/>
      <w:numFmt w:val="lowerLetter"/>
      <w:lvlText w:val="%5."/>
      <w:lvlJc w:val="left"/>
      <w:pPr>
        <w:ind w:left="3600" w:hanging="360"/>
      </w:pPr>
    </w:lvl>
    <w:lvl w:ilvl="5" w:tplc="1038990C">
      <w:start w:val="1"/>
      <w:numFmt w:val="lowerRoman"/>
      <w:lvlText w:val="%6."/>
      <w:lvlJc w:val="right"/>
      <w:pPr>
        <w:ind w:left="4320" w:hanging="180"/>
      </w:pPr>
    </w:lvl>
    <w:lvl w:ilvl="6" w:tplc="02BC521A">
      <w:start w:val="1"/>
      <w:numFmt w:val="decimal"/>
      <w:lvlText w:val="%7."/>
      <w:lvlJc w:val="left"/>
      <w:pPr>
        <w:ind w:left="5040" w:hanging="360"/>
      </w:pPr>
    </w:lvl>
    <w:lvl w:ilvl="7" w:tplc="41A260E0">
      <w:start w:val="1"/>
      <w:numFmt w:val="lowerLetter"/>
      <w:lvlText w:val="%8."/>
      <w:lvlJc w:val="left"/>
      <w:pPr>
        <w:ind w:left="5760" w:hanging="360"/>
      </w:pPr>
    </w:lvl>
    <w:lvl w:ilvl="8" w:tplc="E16EEE7E">
      <w:start w:val="1"/>
      <w:numFmt w:val="lowerRoman"/>
      <w:lvlText w:val="%9."/>
      <w:lvlJc w:val="right"/>
      <w:pPr>
        <w:ind w:left="6480" w:hanging="180"/>
      </w:pPr>
    </w:lvl>
  </w:abstractNum>
  <w:abstractNum w:abstractNumId="76">
    <w:nsid w:val="3DF222D7"/>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nsid w:val="3E4B72DA"/>
    <w:multiLevelType w:val="hybridMultilevel"/>
    <w:tmpl w:val="C99AC626"/>
    <w:lvl w:ilvl="0" w:tplc="55483D3A">
      <w:start w:val="1"/>
      <w:numFmt w:val="decimal"/>
      <w:lvlText w:val="4.%1"/>
      <w:lvlJc w:val="center"/>
      <w:pPr>
        <w:ind w:left="720" w:hanging="360"/>
      </w:pPr>
      <w:rPr>
        <w:rFonts w:ascii="Times New Roman" w:hAnsi="Times New Roman" w:hint="default"/>
        <w:spacing w:val="0"/>
        <w:position w:val="0"/>
        <w:sz w:val="24"/>
      </w:rPr>
    </w:lvl>
    <w:lvl w:ilvl="1" w:tplc="4CE0A32E">
      <w:start w:val="1"/>
      <w:numFmt w:val="lowerLetter"/>
      <w:lvlText w:val="%2."/>
      <w:lvlJc w:val="left"/>
      <w:pPr>
        <w:ind w:left="1440" w:hanging="360"/>
      </w:pPr>
    </w:lvl>
    <w:lvl w:ilvl="2" w:tplc="90CEBF74">
      <w:start w:val="1"/>
      <w:numFmt w:val="lowerRoman"/>
      <w:lvlText w:val="%3."/>
      <w:lvlJc w:val="right"/>
      <w:pPr>
        <w:ind w:left="2160" w:hanging="180"/>
      </w:pPr>
    </w:lvl>
    <w:lvl w:ilvl="3" w:tplc="5B3EBB76">
      <w:start w:val="1"/>
      <w:numFmt w:val="decimal"/>
      <w:lvlText w:val="%4."/>
      <w:lvlJc w:val="left"/>
      <w:pPr>
        <w:ind w:left="2880" w:hanging="360"/>
      </w:pPr>
    </w:lvl>
    <w:lvl w:ilvl="4" w:tplc="5802E112">
      <w:start w:val="1"/>
      <w:numFmt w:val="lowerLetter"/>
      <w:lvlText w:val="%5."/>
      <w:lvlJc w:val="left"/>
      <w:pPr>
        <w:ind w:left="3600" w:hanging="360"/>
      </w:pPr>
    </w:lvl>
    <w:lvl w:ilvl="5" w:tplc="FD2AE0BE">
      <w:start w:val="1"/>
      <w:numFmt w:val="lowerRoman"/>
      <w:lvlText w:val="%6."/>
      <w:lvlJc w:val="right"/>
      <w:pPr>
        <w:ind w:left="4320" w:hanging="180"/>
      </w:pPr>
    </w:lvl>
    <w:lvl w:ilvl="6" w:tplc="6F00D1EC">
      <w:start w:val="1"/>
      <w:numFmt w:val="decimal"/>
      <w:lvlText w:val="%7."/>
      <w:lvlJc w:val="left"/>
      <w:pPr>
        <w:ind w:left="5040" w:hanging="360"/>
      </w:pPr>
    </w:lvl>
    <w:lvl w:ilvl="7" w:tplc="F88A68FE">
      <w:start w:val="1"/>
      <w:numFmt w:val="lowerLetter"/>
      <w:lvlText w:val="%8."/>
      <w:lvlJc w:val="left"/>
      <w:pPr>
        <w:ind w:left="5760" w:hanging="360"/>
      </w:pPr>
    </w:lvl>
    <w:lvl w:ilvl="8" w:tplc="3BB84C10">
      <w:start w:val="1"/>
      <w:numFmt w:val="lowerRoman"/>
      <w:lvlText w:val="%9."/>
      <w:lvlJc w:val="right"/>
      <w:pPr>
        <w:ind w:left="6480" w:hanging="180"/>
      </w:pPr>
    </w:lvl>
  </w:abstractNum>
  <w:abstractNum w:abstractNumId="78">
    <w:nsid w:val="3FA02874"/>
    <w:multiLevelType w:val="hybridMultilevel"/>
    <w:tmpl w:val="E88AA8B2"/>
    <w:lvl w:ilvl="0" w:tplc="3440F4C0">
      <w:start w:val="1"/>
      <w:numFmt w:val="decimal"/>
      <w:lvlText w:val="5.%1"/>
      <w:lvlJc w:val="center"/>
      <w:pPr>
        <w:ind w:left="720" w:hanging="360"/>
      </w:pPr>
      <w:rPr>
        <w:rFonts w:hint="default"/>
        <w:spacing w:val="0"/>
        <w:position w:val="0"/>
      </w:rPr>
    </w:lvl>
    <w:lvl w:ilvl="1" w:tplc="1D42C9D4">
      <w:start w:val="1"/>
      <w:numFmt w:val="lowerLetter"/>
      <w:lvlText w:val="%2."/>
      <w:lvlJc w:val="left"/>
      <w:pPr>
        <w:ind w:left="1440" w:hanging="360"/>
      </w:pPr>
    </w:lvl>
    <w:lvl w:ilvl="2" w:tplc="51CA027A">
      <w:start w:val="1"/>
      <w:numFmt w:val="lowerRoman"/>
      <w:lvlText w:val="%3."/>
      <w:lvlJc w:val="right"/>
      <w:pPr>
        <w:ind w:left="2160" w:hanging="180"/>
      </w:pPr>
    </w:lvl>
    <w:lvl w:ilvl="3" w:tplc="664E1684">
      <w:start w:val="1"/>
      <w:numFmt w:val="decimal"/>
      <w:lvlText w:val="%4."/>
      <w:lvlJc w:val="left"/>
      <w:pPr>
        <w:ind w:left="2880" w:hanging="360"/>
      </w:pPr>
    </w:lvl>
    <w:lvl w:ilvl="4" w:tplc="44FC0BAC">
      <w:start w:val="1"/>
      <w:numFmt w:val="lowerLetter"/>
      <w:lvlText w:val="%5."/>
      <w:lvlJc w:val="left"/>
      <w:pPr>
        <w:ind w:left="3600" w:hanging="360"/>
      </w:pPr>
    </w:lvl>
    <w:lvl w:ilvl="5" w:tplc="1038990C">
      <w:start w:val="1"/>
      <w:numFmt w:val="lowerRoman"/>
      <w:lvlText w:val="%6."/>
      <w:lvlJc w:val="right"/>
      <w:pPr>
        <w:ind w:left="4320" w:hanging="180"/>
      </w:pPr>
    </w:lvl>
    <w:lvl w:ilvl="6" w:tplc="02BC521A">
      <w:start w:val="1"/>
      <w:numFmt w:val="decimal"/>
      <w:lvlText w:val="%7."/>
      <w:lvlJc w:val="left"/>
      <w:pPr>
        <w:ind w:left="5040" w:hanging="360"/>
      </w:pPr>
    </w:lvl>
    <w:lvl w:ilvl="7" w:tplc="41A260E0">
      <w:start w:val="1"/>
      <w:numFmt w:val="lowerLetter"/>
      <w:lvlText w:val="%8."/>
      <w:lvlJc w:val="left"/>
      <w:pPr>
        <w:ind w:left="5760" w:hanging="360"/>
      </w:pPr>
    </w:lvl>
    <w:lvl w:ilvl="8" w:tplc="E16EEE7E">
      <w:start w:val="1"/>
      <w:numFmt w:val="lowerRoman"/>
      <w:lvlText w:val="%9."/>
      <w:lvlJc w:val="right"/>
      <w:pPr>
        <w:ind w:left="6480" w:hanging="180"/>
      </w:pPr>
    </w:lvl>
  </w:abstractNum>
  <w:abstractNum w:abstractNumId="79">
    <w:nsid w:val="40257C33"/>
    <w:multiLevelType w:val="hybridMultilevel"/>
    <w:tmpl w:val="27AC7882"/>
    <w:lvl w:ilvl="0" w:tplc="7108B7FE">
      <w:start w:val="1"/>
      <w:numFmt w:val="decimal"/>
      <w:lvlText w:val="3.%1"/>
      <w:lvlJc w:val="center"/>
      <w:pPr>
        <w:ind w:left="720" w:hanging="360"/>
      </w:pPr>
      <w:rPr>
        <w:rFonts w:ascii="Times New Roman" w:hAnsi="Times New Roman" w:cs="Times New Roman" w:hint="default"/>
        <w:spacing w:val="0"/>
        <w:position w:val="0"/>
        <w:sz w:val="24"/>
      </w:rPr>
    </w:lvl>
    <w:lvl w:ilvl="1" w:tplc="20E8BD76">
      <w:start w:val="1"/>
      <w:numFmt w:val="lowerLetter"/>
      <w:lvlText w:val="%2."/>
      <w:lvlJc w:val="left"/>
      <w:pPr>
        <w:ind w:left="1440" w:hanging="360"/>
      </w:pPr>
    </w:lvl>
    <w:lvl w:ilvl="2" w:tplc="1288411A">
      <w:start w:val="1"/>
      <w:numFmt w:val="lowerRoman"/>
      <w:lvlText w:val="%3."/>
      <w:lvlJc w:val="right"/>
      <w:pPr>
        <w:ind w:left="2160" w:hanging="180"/>
      </w:pPr>
    </w:lvl>
    <w:lvl w:ilvl="3" w:tplc="D284AFE4">
      <w:start w:val="1"/>
      <w:numFmt w:val="decimal"/>
      <w:lvlText w:val="%4."/>
      <w:lvlJc w:val="left"/>
      <w:pPr>
        <w:ind w:left="2880" w:hanging="360"/>
      </w:pPr>
    </w:lvl>
    <w:lvl w:ilvl="4" w:tplc="3C503B10">
      <w:start w:val="1"/>
      <w:numFmt w:val="lowerLetter"/>
      <w:lvlText w:val="%5."/>
      <w:lvlJc w:val="left"/>
      <w:pPr>
        <w:ind w:left="3600" w:hanging="360"/>
      </w:pPr>
    </w:lvl>
    <w:lvl w:ilvl="5" w:tplc="34A271B2">
      <w:start w:val="1"/>
      <w:numFmt w:val="lowerRoman"/>
      <w:lvlText w:val="%6."/>
      <w:lvlJc w:val="right"/>
      <w:pPr>
        <w:ind w:left="4320" w:hanging="180"/>
      </w:pPr>
    </w:lvl>
    <w:lvl w:ilvl="6" w:tplc="2CD8D7FA">
      <w:start w:val="1"/>
      <w:numFmt w:val="decimal"/>
      <w:lvlText w:val="%7."/>
      <w:lvlJc w:val="left"/>
      <w:pPr>
        <w:ind w:left="5040" w:hanging="360"/>
      </w:pPr>
    </w:lvl>
    <w:lvl w:ilvl="7" w:tplc="2BA8508A">
      <w:start w:val="1"/>
      <w:numFmt w:val="lowerLetter"/>
      <w:lvlText w:val="%8."/>
      <w:lvlJc w:val="left"/>
      <w:pPr>
        <w:ind w:left="5760" w:hanging="360"/>
      </w:pPr>
    </w:lvl>
    <w:lvl w:ilvl="8" w:tplc="2778792E">
      <w:start w:val="1"/>
      <w:numFmt w:val="lowerRoman"/>
      <w:lvlText w:val="%9."/>
      <w:lvlJc w:val="right"/>
      <w:pPr>
        <w:ind w:left="6480" w:hanging="180"/>
      </w:pPr>
    </w:lvl>
  </w:abstractNum>
  <w:abstractNum w:abstractNumId="80">
    <w:nsid w:val="407E5A5F"/>
    <w:multiLevelType w:val="hybridMultilevel"/>
    <w:tmpl w:val="E174D0EE"/>
    <w:lvl w:ilvl="0" w:tplc="C074C06C">
      <w:start w:val="1"/>
      <w:numFmt w:val="decimal"/>
      <w:lvlText w:val="%1"/>
      <w:lvlJc w:val="center"/>
      <w:pPr>
        <w:ind w:left="720" w:hanging="360"/>
      </w:pPr>
      <w:rPr>
        <w:rFonts w:ascii="Times New Roman" w:hAnsi="Times New Roman" w:hint="default"/>
        <w:b w:val="0"/>
        <w:i w:val="0"/>
        <w:color w:val="auto"/>
        <w:spacing w:val="0"/>
        <w:position w:val="0"/>
        <w:sz w:val="24"/>
      </w:rPr>
    </w:lvl>
    <w:lvl w:ilvl="1" w:tplc="848C6DB8">
      <w:start w:val="1"/>
      <w:numFmt w:val="lowerLetter"/>
      <w:lvlText w:val="%2."/>
      <w:lvlJc w:val="left"/>
      <w:pPr>
        <w:ind w:left="1440" w:hanging="360"/>
      </w:pPr>
    </w:lvl>
    <w:lvl w:ilvl="2" w:tplc="B0483F5E">
      <w:start w:val="1"/>
      <w:numFmt w:val="lowerRoman"/>
      <w:lvlText w:val="%3."/>
      <w:lvlJc w:val="right"/>
      <w:pPr>
        <w:ind w:left="2160" w:hanging="180"/>
      </w:pPr>
    </w:lvl>
    <w:lvl w:ilvl="3" w:tplc="6AF24626">
      <w:start w:val="1"/>
      <w:numFmt w:val="decimal"/>
      <w:lvlText w:val="%4."/>
      <w:lvlJc w:val="left"/>
      <w:pPr>
        <w:ind w:left="2880" w:hanging="360"/>
      </w:pPr>
    </w:lvl>
    <w:lvl w:ilvl="4" w:tplc="9842A0C2">
      <w:start w:val="1"/>
      <w:numFmt w:val="lowerLetter"/>
      <w:lvlText w:val="%5."/>
      <w:lvlJc w:val="left"/>
      <w:pPr>
        <w:ind w:left="3600" w:hanging="360"/>
      </w:pPr>
    </w:lvl>
    <w:lvl w:ilvl="5" w:tplc="B2946048">
      <w:start w:val="1"/>
      <w:numFmt w:val="lowerRoman"/>
      <w:lvlText w:val="%6."/>
      <w:lvlJc w:val="right"/>
      <w:pPr>
        <w:ind w:left="4320" w:hanging="180"/>
      </w:pPr>
    </w:lvl>
    <w:lvl w:ilvl="6" w:tplc="23DC2D54">
      <w:start w:val="1"/>
      <w:numFmt w:val="decimal"/>
      <w:lvlText w:val="%7."/>
      <w:lvlJc w:val="left"/>
      <w:pPr>
        <w:ind w:left="5040" w:hanging="360"/>
      </w:pPr>
    </w:lvl>
    <w:lvl w:ilvl="7" w:tplc="480C6DB6">
      <w:start w:val="1"/>
      <w:numFmt w:val="lowerLetter"/>
      <w:lvlText w:val="%8."/>
      <w:lvlJc w:val="left"/>
      <w:pPr>
        <w:ind w:left="5760" w:hanging="360"/>
      </w:pPr>
    </w:lvl>
    <w:lvl w:ilvl="8" w:tplc="5964B46C">
      <w:start w:val="1"/>
      <w:numFmt w:val="lowerRoman"/>
      <w:lvlText w:val="%9."/>
      <w:lvlJc w:val="right"/>
      <w:pPr>
        <w:ind w:left="6480" w:hanging="180"/>
      </w:pPr>
    </w:lvl>
  </w:abstractNum>
  <w:abstractNum w:abstractNumId="81">
    <w:nsid w:val="412C747B"/>
    <w:multiLevelType w:val="hybridMultilevel"/>
    <w:tmpl w:val="1444C934"/>
    <w:lvl w:ilvl="0" w:tplc="FFFFFFFF">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nsid w:val="416B79B2"/>
    <w:multiLevelType w:val="hybridMultilevel"/>
    <w:tmpl w:val="E88AA8B2"/>
    <w:lvl w:ilvl="0" w:tplc="3440F4C0">
      <w:start w:val="1"/>
      <w:numFmt w:val="decimal"/>
      <w:lvlText w:val="5.%1"/>
      <w:lvlJc w:val="center"/>
      <w:pPr>
        <w:ind w:left="720" w:hanging="360"/>
      </w:pPr>
      <w:rPr>
        <w:rFonts w:hint="default"/>
        <w:spacing w:val="0"/>
        <w:position w:val="0"/>
      </w:rPr>
    </w:lvl>
    <w:lvl w:ilvl="1" w:tplc="1D42C9D4">
      <w:start w:val="1"/>
      <w:numFmt w:val="lowerLetter"/>
      <w:lvlText w:val="%2."/>
      <w:lvlJc w:val="left"/>
      <w:pPr>
        <w:ind w:left="1440" w:hanging="360"/>
      </w:pPr>
    </w:lvl>
    <w:lvl w:ilvl="2" w:tplc="51CA027A">
      <w:start w:val="1"/>
      <w:numFmt w:val="lowerRoman"/>
      <w:lvlText w:val="%3."/>
      <w:lvlJc w:val="right"/>
      <w:pPr>
        <w:ind w:left="2160" w:hanging="180"/>
      </w:pPr>
    </w:lvl>
    <w:lvl w:ilvl="3" w:tplc="664E1684">
      <w:start w:val="1"/>
      <w:numFmt w:val="decimal"/>
      <w:lvlText w:val="%4."/>
      <w:lvlJc w:val="left"/>
      <w:pPr>
        <w:ind w:left="2880" w:hanging="360"/>
      </w:pPr>
    </w:lvl>
    <w:lvl w:ilvl="4" w:tplc="44FC0BAC">
      <w:start w:val="1"/>
      <w:numFmt w:val="lowerLetter"/>
      <w:lvlText w:val="%5."/>
      <w:lvlJc w:val="left"/>
      <w:pPr>
        <w:ind w:left="3600" w:hanging="360"/>
      </w:pPr>
    </w:lvl>
    <w:lvl w:ilvl="5" w:tplc="1038990C">
      <w:start w:val="1"/>
      <w:numFmt w:val="lowerRoman"/>
      <w:lvlText w:val="%6."/>
      <w:lvlJc w:val="right"/>
      <w:pPr>
        <w:ind w:left="4320" w:hanging="180"/>
      </w:pPr>
    </w:lvl>
    <w:lvl w:ilvl="6" w:tplc="02BC521A">
      <w:start w:val="1"/>
      <w:numFmt w:val="decimal"/>
      <w:lvlText w:val="%7."/>
      <w:lvlJc w:val="left"/>
      <w:pPr>
        <w:ind w:left="5040" w:hanging="360"/>
      </w:pPr>
    </w:lvl>
    <w:lvl w:ilvl="7" w:tplc="41A260E0">
      <w:start w:val="1"/>
      <w:numFmt w:val="lowerLetter"/>
      <w:lvlText w:val="%8."/>
      <w:lvlJc w:val="left"/>
      <w:pPr>
        <w:ind w:left="5760" w:hanging="360"/>
      </w:pPr>
    </w:lvl>
    <w:lvl w:ilvl="8" w:tplc="E16EEE7E">
      <w:start w:val="1"/>
      <w:numFmt w:val="lowerRoman"/>
      <w:lvlText w:val="%9."/>
      <w:lvlJc w:val="right"/>
      <w:pPr>
        <w:ind w:left="6480" w:hanging="180"/>
      </w:pPr>
    </w:lvl>
  </w:abstractNum>
  <w:abstractNum w:abstractNumId="83">
    <w:nsid w:val="43112593"/>
    <w:multiLevelType w:val="hybridMultilevel"/>
    <w:tmpl w:val="8AF44798"/>
    <w:lvl w:ilvl="0" w:tplc="FFFFFFFF">
      <w:start w:val="1"/>
      <w:numFmt w:val="decimal"/>
      <w:lvlText w:val="5.%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nsid w:val="43C46D89"/>
    <w:multiLevelType w:val="hybridMultilevel"/>
    <w:tmpl w:val="CCE06398"/>
    <w:lvl w:ilvl="0" w:tplc="FFFFFFFF">
      <w:start w:val="1"/>
      <w:numFmt w:val="decimal"/>
      <w:lvlText w:val="%1)"/>
      <w:lvlJc w:val="left"/>
      <w:pPr>
        <w:ind w:left="1839" w:hanging="113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5">
    <w:nsid w:val="44B10672"/>
    <w:multiLevelType w:val="hybridMultilevel"/>
    <w:tmpl w:val="FB84AB4E"/>
    <w:lvl w:ilvl="0" w:tplc="61708560">
      <w:start w:val="1"/>
      <w:numFmt w:val="decimal"/>
      <w:lvlText w:val="%1)"/>
      <w:lvlJc w:val="left"/>
      <w:pPr>
        <w:ind w:left="1429" w:hanging="360"/>
      </w:pPr>
    </w:lvl>
    <w:lvl w:ilvl="1" w:tplc="1AD01F90">
      <w:start w:val="1"/>
      <w:numFmt w:val="lowerLetter"/>
      <w:lvlText w:val="%2."/>
      <w:lvlJc w:val="left"/>
      <w:pPr>
        <w:ind w:left="2149" w:hanging="360"/>
      </w:pPr>
    </w:lvl>
    <w:lvl w:ilvl="2" w:tplc="309A1268">
      <w:start w:val="1"/>
      <w:numFmt w:val="lowerRoman"/>
      <w:lvlText w:val="%3."/>
      <w:lvlJc w:val="right"/>
      <w:pPr>
        <w:ind w:left="2869" w:hanging="180"/>
      </w:pPr>
    </w:lvl>
    <w:lvl w:ilvl="3" w:tplc="687611B0">
      <w:start w:val="1"/>
      <w:numFmt w:val="decimal"/>
      <w:lvlText w:val="%4."/>
      <w:lvlJc w:val="left"/>
      <w:pPr>
        <w:ind w:left="3589" w:hanging="360"/>
      </w:pPr>
    </w:lvl>
    <w:lvl w:ilvl="4" w:tplc="D0DC3C3E">
      <w:start w:val="1"/>
      <w:numFmt w:val="lowerLetter"/>
      <w:lvlText w:val="%5."/>
      <w:lvlJc w:val="left"/>
      <w:pPr>
        <w:ind w:left="4309" w:hanging="360"/>
      </w:pPr>
    </w:lvl>
    <w:lvl w:ilvl="5" w:tplc="720A7D00">
      <w:start w:val="1"/>
      <w:numFmt w:val="lowerRoman"/>
      <w:lvlText w:val="%6."/>
      <w:lvlJc w:val="right"/>
      <w:pPr>
        <w:ind w:left="5029" w:hanging="180"/>
      </w:pPr>
    </w:lvl>
    <w:lvl w:ilvl="6" w:tplc="101EAC62">
      <w:start w:val="1"/>
      <w:numFmt w:val="decimal"/>
      <w:lvlText w:val="%7."/>
      <w:lvlJc w:val="left"/>
      <w:pPr>
        <w:ind w:left="5749" w:hanging="360"/>
      </w:pPr>
    </w:lvl>
    <w:lvl w:ilvl="7" w:tplc="ACC6C244">
      <w:start w:val="1"/>
      <w:numFmt w:val="lowerLetter"/>
      <w:lvlText w:val="%8."/>
      <w:lvlJc w:val="left"/>
      <w:pPr>
        <w:ind w:left="6469" w:hanging="360"/>
      </w:pPr>
    </w:lvl>
    <w:lvl w:ilvl="8" w:tplc="555614EC">
      <w:start w:val="1"/>
      <w:numFmt w:val="lowerRoman"/>
      <w:lvlText w:val="%9."/>
      <w:lvlJc w:val="right"/>
      <w:pPr>
        <w:ind w:left="7189" w:hanging="180"/>
      </w:pPr>
    </w:lvl>
  </w:abstractNum>
  <w:abstractNum w:abstractNumId="86">
    <w:nsid w:val="44FC4356"/>
    <w:multiLevelType w:val="hybridMultilevel"/>
    <w:tmpl w:val="289AE4AE"/>
    <w:lvl w:ilvl="0" w:tplc="A7084EC4">
      <w:start w:val="1"/>
      <w:numFmt w:val="decimal"/>
      <w:lvlText w:val="%1"/>
      <w:lvlJc w:val="center"/>
      <w:pPr>
        <w:ind w:left="720" w:hanging="360"/>
      </w:pPr>
      <w:rPr>
        <w:rFonts w:ascii="Times New Roman" w:hAnsi="Times New Roman" w:hint="default"/>
        <w:b w:val="0"/>
        <w:i w:val="0"/>
        <w:color w:val="auto"/>
        <w:sz w:val="24"/>
      </w:rPr>
    </w:lvl>
    <w:lvl w:ilvl="1" w:tplc="2A42815A">
      <w:start w:val="1"/>
      <w:numFmt w:val="lowerLetter"/>
      <w:lvlText w:val="%2."/>
      <w:lvlJc w:val="left"/>
      <w:pPr>
        <w:ind w:left="1440" w:hanging="360"/>
      </w:pPr>
    </w:lvl>
    <w:lvl w:ilvl="2" w:tplc="CF64E880">
      <w:start w:val="1"/>
      <w:numFmt w:val="lowerRoman"/>
      <w:lvlText w:val="%3."/>
      <w:lvlJc w:val="right"/>
      <w:pPr>
        <w:ind w:left="2160" w:hanging="180"/>
      </w:pPr>
    </w:lvl>
    <w:lvl w:ilvl="3" w:tplc="F484EC96">
      <w:start w:val="1"/>
      <w:numFmt w:val="decimal"/>
      <w:lvlText w:val="%4."/>
      <w:lvlJc w:val="left"/>
      <w:pPr>
        <w:ind w:left="2880" w:hanging="360"/>
      </w:pPr>
    </w:lvl>
    <w:lvl w:ilvl="4" w:tplc="F4C0F0C6">
      <w:start w:val="1"/>
      <w:numFmt w:val="lowerLetter"/>
      <w:lvlText w:val="%5."/>
      <w:lvlJc w:val="left"/>
      <w:pPr>
        <w:ind w:left="3600" w:hanging="360"/>
      </w:pPr>
    </w:lvl>
    <w:lvl w:ilvl="5" w:tplc="69F8E708">
      <w:start w:val="1"/>
      <w:numFmt w:val="lowerRoman"/>
      <w:lvlText w:val="%6."/>
      <w:lvlJc w:val="right"/>
      <w:pPr>
        <w:ind w:left="4320" w:hanging="180"/>
      </w:pPr>
    </w:lvl>
    <w:lvl w:ilvl="6" w:tplc="CF6E6740">
      <w:start w:val="1"/>
      <w:numFmt w:val="decimal"/>
      <w:lvlText w:val="%7."/>
      <w:lvlJc w:val="left"/>
      <w:pPr>
        <w:ind w:left="5040" w:hanging="360"/>
      </w:pPr>
    </w:lvl>
    <w:lvl w:ilvl="7" w:tplc="61740B1E">
      <w:start w:val="1"/>
      <w:numFmt w:val="lowerLetter"/>
      <w:lvlText w:val="%8."/>
      <w:lvlJc w:val="left"/>
      <w:pPr>
        <w:ind w:left="5760" w:hanging="360"/>
      </w:pPr>
    </w:lvl>
    <w:lvl w:ilvl="8" w:tplc="DF4E3066">
      <w:start w:val="1"/>
      <w:numFmt w:val="lowerRoman"/>
      <w:lvlText w:val="%9."/>
      <w:lvlJc w:val="right"/>
      <w:pPr>
        <w:ind w:left="6480" w:hanging="180"/>
      </w:pPr>
    </w:lvl>
  </w:abstractNum>
  <w:abstractNum w:abstractNumId="87">
    <w:nsid w:val="488E25AC"/>
    <w:multiLevelType w:val="hybridMultilevel"/>
    <w:tmpl w:val="289AE4AE"/>
    <w:lvl w:ilvl="0" w:tplc="A7084EC4">
      <w:start w:val="1"/>
      <w:numFmt w:val="decimal"/>
      <w:lvlText w:val="%1"/>
      <w:lvlJc w:val="center"/>
      <w:pPr>
        <w:ind w:left="720" w:hanging="360"/>
      </w:pPr>
      <w:rPr>
        <w:rFonts w:ascii="Times New Roman" w:hAnsi="Times New Roman" w:hint="default"/>
        <w:b w:val="0"/>
        <w:i w:val="0"/>
        <w:color w:val="auto"/>
        <w:sz w:val="24"/>
      </w:rPr>
    </w:lvl>
    <w:lvl w:ilvl="1" w:tplc="2A42815A">
      <w:start w:val="1"/>
      <w:numFmt w:val="lowerLetter"/>
      <w:lvlText w:val="%2."/>
      <w:lvlJc w:val="left"/>
      <w:pPr>
        <w:ind w:left="1440" w:hanging="360"/>
      </w:pPr>
    </w:lvl>
    <w:lvl w:ilvl="2" w:tplc="CF64E880">
      <w:start w:val="1"/>
      <w:numFmt w:val="lowerRoman"/>
      <w:lvlText w:val="%3."/>
      <w:lvlJc w:val="right"/>
      <w:pPr>
        <w:ind w:left="2160" w:hanging="180"/>
      </w:pPr>
    </w:lvl>
    <w:lvl w:ilvl="3" w:tplc="F484EC96">
      <w:start w:val="1"/>
      <w:numFmt w:val="decimal"/>
      <w:lvlText w:val="%4."/>
      <w:lvlJc w:val="left"/>
      <w:pPr>
        <w:ind w:left="2880" w:hanging="360"/>
      </w:pPr>
    </w:lvl>
    <w:lvl w:ilvl="4" w:tplc="F4C0F0C6">
      <w:start w:val="1"/>
      <w:numFmt w:val="lowerLetter"/>
      <w:lvlText w:val="%5."/>
      <w:lvlJc w:val="left"/>
      <w:pPr>
        <w:ind w:left="3600" w:hanging="360"/>
      </w:pPr>
    </w:lvl>
    <w:lvl w:ilvl="5" w:tplc="69F8E708">
      <w:start w:val="1"/>
      <w:numFmt w:val="lowerRoman"/>
      <w:lvlText w:val="%6."/>
      <w:lvlJc w:val="right"/>
      <w:pPr>
        <w:ind w:left="4320" w:hanging="180"/>
      </w:pPr>
    </w:lvl>
    <w:lvl w:ilvl="6" w:tplc="CF6E6740">
      <w:start w:val="1"/>
      <w:numFmt w:val="decimal"/>
      <w:lvlText w:val="%7."/>
      <w:lvlJc w:val="left"/>
      <w:pPr>
        <w:ind w:left="5040" w:hanging="360"/>
      </w:pPr>
    </w:lvl>
    <w:lvl w:ilvl="7" w:tplc="61740B1E">
      <w:start w:val="1"/>
      <w:numFmt w:val="lowerLetter"/>
      <w:lvlText w:val="%8."/>
      <w:lvlJc w:val="left"/>
      <w:pPr>
        <w:ind w:left="5760" w:hanging="360"/>
      </w:pPr>
    </w:lvl>
    <w:lvl w:ilvl="8" w:tplc="DF4E3066">
      <w:start w:val="1"/>
      <w:numFmt w:val="lowerRoman"/>
      <w:lvlText w:val="%9."/>
      <w:lvlJc w:val="right"/>
      <w:pPr>
        <w:ind w:left="6480" w:hanging="180"/>
      </w:pPr>
    </w:lvl>
  </w:abstractNum>
  <w:abstractNum w:abstractNumId="88">
    <w:nsid w:val="48FA612E"/>
    <w:multiLevelType w:val="hybridMultilevel"/>
    <w:tmpl w:val="F2568FAA"/>
    <w:lvl w:ilvl="0" w:tplc="0F62A12C">
      <w:start w:val="1"/>
      <w:numFmt w:val="bullet"/>
      <w:lvlText w:val=""/>
      <w:lvlJc w:val="left"/>
      <w:pPr>
        <w:ind w:left="1429" w:hanging="360"/>
      </w:pPr>
      <w:rPr>
        <w:rFonts w:ascii="Symbol" w:hAnsi="Symbol" w:hint="default"/>
        <w:spacing w:val="0"/>
        <w:position w:val="0"/>
      </w:rPr>
    </w:lvl>
    <w:lvl w:ilvl="1" w:tplc="7F601A42">
      <w:start w:val="1"/>
      <w:numFmt w:val="bullet"/>
      <w:lvlText w:val="o"/>
      <w:lvlJc w:val="left"/>
      <w:pPr>
        <w:ind w:left="2149" w:hanging="360"/>
      </w:pPr>
      <w:rPr>
        <w:rFonts w:ascii="Courier New" w:hAnsi="Courier New" w:cs="Courier New" w:hint="default"/>
      </w:rPr>
    </w:lvl>
    <w:lvl w:ilvl="2" w:tplc="BE58BC48">
      <w:start w:val="1"/>
      <w:numFmt w:val="bullet"/>
      <w:lvlText w:val=""/>
      <w:lvlJc w:val="left"/>
      <w:pPr>
        <w:ind w:left="2869" w:hanging="360"/>
      </w:pPr>
      <w:rPr>
        <w:rFonts w:ascii="Wingdings" w:hAnsi="Wingdings" w:hint="default"/>
      </w:rPr>
    </w:lvl>
    <w:lvl w:ilvl="3" w:tplc="8624A0C4">
      <w:start w:val="1"/>
      <w:numFmt w:val="bullet"/>
      <w:lvlText w:val=""/>
      <w:lvlJc w:val="left"/>
      <w:pPr>
        <w:ind w:left="3589" w:hanging="360"/>
      </w:pPr>
      <w:rPr>
        <w:rFonts w:ascii="Symbol" w:hAnsi="Symbol" w:hint="default"/>
      </w:rPr>
    </w:lvl>
    <w:lvl w:ilvl="4" w:tplc="27DC6E4C">
      <w:start w:val="1"/>
      <w:numFmt w:val="bullet"/>
      <w:lvlText w:val="o"/>
      <w:lvlJc w:val="left"/>
      <w:pPr>
        <w:ind w:left="4309" w:hanging="360"/>
      </w:pPr>
      <w:rPr>
        <w:rFonts w:ascii="Courier New" w:hAnsi="Courier New" w:cs="Courier New" w:hint="default"/>
      </w:rPr>
    </w:lvl>
    <w:lvl w:ilvl="5" w:tplc="F86AA376">
      <w:start w:val="1"/>
      <w:numFmt w:val="bullet"/>
      <w:lvlText w:val=""/>
      <w:lvlJc w:val="left"/>
      <w:pPr>
        <w:ind w:left="5029" w:hanging="360"/>
      </w:pPr>
      <w:rPr>
        <w:rFonts w:ascii="Wingdings" w:hAnsi="Wingdings" w:hint="default"/>
      </w:rPr>
    </w:lvl>
    <w:lvl w:ilvl="6" w:tplc="8E444E16">
      <w:start w:val="1"/>
      <w:numFmt w:val="bullet"/>
      <w:lvlText w:val=""/>
      <w:lvlJc w:val="left"/>
      <w:pPr>
        <w:ind w:left="5749" w:hanging="360"/>
      </w:pPr>
      <w:rPr>
        <w:rFonts w:ascii="Symbol" w:hAnsi="Symbol" w:hint="default"/>
      </w:rPr>
    </w:lvl>
    <w:lvl w:ilvl="7" w:tplc="FC5E31BE">
      <w:start w:val="1"/>
      <w:numFmt w:val="bullet"/>
      <w:lvlText w:val="o"/>
      <w:lvlJc w:val="left"/>
      <w:pPr>
        <w:ind w:left="6469" w:hanging="360"/>
      </w:pPr>
      <w:rPr>
        <w:rFonts w:ascii="Courier New" w:hAnsi="Courier New" w:cs="Courier New" w:hint="default"/>
      </w:rPr>
    </w:lvl>
    <w:lvl w:ilvl="8" w:tplc="A694EBE4">
      <w:start w:val="1"/>
      <w:numFmt w:val="bullet"/>
      <w:lvlText w:val=""/>
      <w:lvlJc w:val="left"/>
      <w:pPr>
        <w:ind w:left="7189" w:hanging="360"/>
      </w:pPr>
      <w:rPr>
        <w:rFonts w:ascii="Wingdings" w:hAnsi="Wingdings" w:hint="default"/>
      </w:rPr>
    </w:lvl>
  </w:abstractNum>
  <w:abstractNum w:abstractNumId="89">
    <w:nsid w:val="4A3F2153"/>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90">
    <w:nsid w:val="4AC11B0F"/>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91">
    <w:nsid w:val="4B6F1933"/>
    <w:multiLevelType w:val="hybridMultilevel"/>
    <w:tmpl w:val="27AC7882"/>
    <w:lvl w:ilvl="0" w:tplc="7108B7FE">
      <w:start w:val="1"/>
      <w:numFmt w:val="decimal"/>
      <w:lvlText w:val="3.%1"/>
      <w:lvlJc w:val="center"/>
      <w:pPr>
        <w:ind w:left="720" w:hanging="360"/>
      </w:pPr>
      <w:rPr>
        <w:rFonts w:ascii="Times New Roman" w:hAnsi="Times New Roman" w:hint="default"/>
        <w:spacing w:val="0"/>
        <w:position w:val="0"/>
        <w:sz w:val="24"/>
      </w:rPr>
    </w:lvl>
    <w:lvl w:ilvl="1" w:tplc="20E8BD76">
      <w:start w:val="1"/>
      <w:numFmt w:val="lowerLetter"/>
      <w:lvlText w:val="%2."/>
      <w:lvlJc w:val="left"/>
      <w:pPr>
        <w:ind w:left="1440" w:hanging="360"/>
      </w:pPr>
    </w:lvl>
    <w:lvl w:ilvl="2" w:tplc="1288411A">
      <w:start w:val="1"/>
      <w:numFmt w:val="lowerRoman"/>
      <w:lvlText w:val="%3."/>
      <w:lvlJc w:val="right"/>
      <w:pPr>
        <w:ind w:left="2160" w:hanging="180"/>
      </w:pPr>
    </w:lvl>
    <w:lvl w:ilvl="3" w:tplc="D284AFE4">
      <w:start w:val="1"/>
      <w:numFmt w:val="decimal"/>
      <w:lvlText w:val="%4."/>
      <w:lvlJc w:val="left"/>
      <w:pPr>
        <w:ind w:left="2880" w:hanging="360"/>
      </w:pPr>
    </w:lvl>
    <w:lvl w:ilvl="4" w:tplc="3C503B10">
      <w:start w:val="1"/>
      <w:numFmt w:val="lowerLetter"/>
      <w:lvlText w:val="%5."/>
      <w:lvlJc w:val="left"/>
      <w:pPr>
        <w:ind w:left="3600" w:hanging="360"/>
      </w:pPr>
    </w:lvl>
    <w:lvl w:ilvl="5" w:tplc="34A271B2">
      <w:start w:val="1"/>
      <w:numFmt w:val="lowerRoman"/>
      <w:lvlText w:val="%6."/>
      <w:lvlJc w:val="right"/>
      <w:pPr>
        <w:ind w:left="4320" w:hanging="180"/>
      </w:pPr>
    </w:lvl>
    <w:lvl w:ilvl="6" w:tplc="2CD8D7FA">
      <w:start w:val="1"/>
      <w:numFmt w:val="decimal"/>
      <w:lvlText w:val="%7."/>
      <w:lvlJc w:val="left"/>
      <w:pPr>
        <w:ind w:left="5040" w:hanging="360"/>
      </w:pPr>
    </w:lvl>
    <w:lvl w:ilvl="7" w:tplc="2BA8508A">
      <w:start w:val="1"/>
      <w:numFmt w:val="lowerLetter"/>
      <w:lvlText w:val="%8."/>
      <w:lvlJc w:val="left"/>
      <w:pPr>
        <w:ind w:left="5760" w:hanging="360"/>
      </w:pPr>
    </w:lvl>
    <w:lvl w:ilvl="8" w:tplc="2778792E">
      <w:start w:val="1"/>
      <w:numFmt w:val="lowerRoman"/>
      <w:lvlText w:val="%9."/>
      <w:lvlJc w:val="right"/>
      <w:pPr>
        <w:ind w:left="6480" w:hanging="180"/>
      </w:pPr>
    </w:lvl>
  </w:abstractNum>
  <w:abstractNum w:abstractNumId="92">
    <w:nsid w:val="4BA119E3"/>
    <w:multiLevelType w:val="hybridMultilevel"/>
    <w:tmpl w:val="98CEC3E4"/>
    <w:lvl w:ilvl="0" w:tplc="BC4C5934">
      <w:start w:val="1"/>
      <w:numFmt w:val="decimal"/>
      <w:lvlText w:val="%1"/>
      <w:lvlJc w:val="right"/>
      <w:pPr>
        <w:ind w:left="928" w:hanging="360"/>
      </w:pPr>
      <w:rPr>
        <w:rFonts w:ascii="Times New Roman" w:hAnsi="Times New Roman" w:hint="default"/>
        <w:b w:val="0"/>
        <w:i w:val="0"/>
        <w:color w:val="auto"/>
        <w:spacing w:val="0"/>
        <w:position w:val="0"/>
        <w:sz w:val="24"/>
      </w:rPr>
    </w:lvl>
    <w:lvl w:ilvl="1" w:tplc="7A849EDE">
      <w:start w:val="1"/>
      <w:numFmt w:val="lowerLetter"/>
      <w:lvlText w:val="%2."/>
      <w:lvlJc w:val="left"/>
      <w:pPr>
        <w:ind w:left="1440" w:hanging="360"/>
      </w:pPr>
    </w:lvl>
    <w:lvl w:ilvl="2" w:tplc="5890E512">
      <w:start w:val="1"/>
      <w:numFmt w:val="lowerRoman"/>
      <w:lvlText w:val="%3."/>
      <w:lvlJc w:val="right"/>
      <w:pPr>
        <w:ind w:left="2160" w:hanging="180"/>
      </w:pPr>
    </w:lvl>
    <w:lvl w:ilvl="3" w:tplc="8A567014">
      <w:start w:val="1"/>
      <w:numFmt w:val="decimal"/>
      <w:lvlText w:val="%4."/>
      <w:lvlJc w:val="left"/>
      <w:pPr>
        <w:ind w:left="2880" w:hanging="360"/>
      </w:pPr>
    </w:lvl>
    <w:lvl w:ilvl="4" w:tplc="40FEC64C">
      <w:start w:val="1"/>
      <w:numFmt w:val="lowerLetter"/>
      <w:lvlText w:val="%5."/>
      <w:lvlJc w:val="left"/>
      <w:pPr>
        <w:ind w:left="3600" w:hanging="360"/>
      </w:pPr>
    </w:lvl>
    <w:lvl w:ilvl="5" w:tplc="DA50BE3A">
      <w:start w:val="1"/>
      <w:numFmt w:val="lowerRoman"/>
      <w:lvlText w:val="%6."/>
      <w:lvlJc w:val="right"/>
      <w:pPr>
        <w:ind w:left="4320" w:hanging="180"/>
      </w:pPr>
    </w:lvl>
    <w:lvl w:ilvl="6" w:tplc="2974D642">
      <w:start w:val="1"/>
      <w:numFmt w:val="decimal"/>
      <w:lvlText w:val="%7."/>
      <w:lvlJc w:val="left"/>
      <w:pPr>
        <w:ind w:left="5040" w:hanging="360"/>
      </w:pPr>
    </w:lvl>
    <w:lvl w:ilvl="7" w:tplc="51524E4C">
      <w:start w:val="1"/>
      <w:numFmt w:val="lowerLetter"/>
      <w:lvlText w:val="%8."/>
      <w:lvlJc w:val="left"/>
      <w:pPr>
        <w:ind w:left="5760" w:hanging="360"/>
      </w:pPr>
    </w:lvl>
    <w:lvl w:ilvl="8" w:tplc="4BD0E070">
      <w:start w:val="1"/>
      <w:numFmt w:val="lowerRoman"/>
      <w:lvlText w:val="%9."/>
      <w:lvlJc w:val="right"/>
      <w:pPr>
        <w:ind w:left="6480" w:hanging="180"/>
      </w:pPr>
    </w:lvl>
  </w:abstractNum>
  <w:abstractNum w:abstractNumId="93">
    <w:nsid w:val="4BBD5104"/>
    <w:multiLevelType w:val="hybridMultilevel"/>
    <w:tmpl w:val="C99AC626"/>
    <w:lvl w:ilvl="0" w:tplc="55483D3A">
      <w:start w:val="1"/>
      <w:numFmt w:val="decimal"/>
      <w:lvlText w:val="4.%1"/>
      <w:lvlJc w:val="center"/>
      <w:pPr>
        <w:ind w:left="720" w:hanging="360"/>
      </w:pPr>
      <w:rPr>
        <w:rFonts w:ascii="Times New Roman" w:hAnsi="Times New Roman" w:hint="default"/>
        <w:spacing w:val="0"/>
        <w:position w:val="0"/>
        <w:sz w:val="24"/>
      </w:rPr>
    </w:lvl>
    <w:lvl w:ilvl="1" w:tplc="4CE0A32E">
      <w:start w:val="1"/>
      <w:numFmt w:val="lowerLetter"/>
      <w:lvlText w:val="%2."/>
      <w:lvlJc w:val="left"/>
      <w:pPr>
        <w:ind w:left="1440" w:hanging="360"/>
      </w:pPr>
    </w:lvl>
    <w:lvl w:ilvl="2" w:tplc="90CEBF74">
      <w:start w:val="1"/>
      <w:numFmt w:val="lowerRoman"/>
      <w:lvlText w:val="%3."/>
      <w:lvlJc w:val="right"/>
      <w:pPr>
        <w:ind w:left="2160" w:hanging="180"/>
      </w:pPr>
    </w:lvl>
    <w:lvl w:ilvl="3" w:tplc="5B3EBB76">
      <w:start w:val="1"/>
      <w:numFmt w:val="decimal"/>
      <w:lvlText w:val="%4."/>
      <w:lvlJc w:val="left"/>
      <w:pPr>
        <w:ind w:left="2880" w:hanging="360"/>
      </w:pPr>
    </w:lvl>
    <w:lvl w:ilvl="4" w:tplc="5802E112">
      <w:start w:val="1"/>
      <w:numFmt w:val="lowerLetter"/>
      <w:lvlText w:val="%5."/>
      <w:lvlJc w:val="left"/>
      <w:pPr>
        <w:ind w:left="3600" w:hanging="360"/>
      </w:pPr>
    </w:lvl>
    <w:lvl w:ilvl="5" w:tplc="FD2AE0BE">
      <w:start w:val="1"/>
      <w:numFmt w:val="lowerRoman"/>
      <w:lvlText w:val="%6."/>
      <w:lvlJc w:val="right"/>
      <w:pPr>
        <w:ind w:left="4320" w:hanging="180"/>
      </w:pPr>
    </w:lvl>
    <w:lvl w:ilvl="6" w:tplc="6F00D1EC">
      <w:start w:val="1"/>
      <w:numFmt w:val="decimal"/>
      <w:lvlText w:val="%7."/>
      <w:lvlJc w:val="left"/>
      <w:pPr>
        <w:ind w:left="5040" w:hanging="360"/>
      </w:pPr>
    </w:lvl>
    <w:lvl w:ilvl="7" w:tplc="F88A68FE">
      <w:start w:val="1"/>
      <w:numFmt w:val="lowerLetter"/>
      <w:lvlText w:val="%8."/>
      <w:lvlJc w:val="left"/>
      <w:pPr>
        <w:ind w:left="5760" w:hanging="360"/>
      </w:pPr>
    </w:lvl>
    <w:lvl w:ilvl="8" w:tplc="3BB84C10">
      <w:start w:val="1"/>
      <w:numFmt w:val="lowerRoman"/>
      <w:lvlText w:val="%9."/>
      <w:lvlJc w:val="right"/>
      <w:pPr>
        <w:ind w:left="6480" w:hanging="180"/>
      </w:pPr>
    </w:lvl>
  </w:abstractNum>
  <w:abstractNum w:abstractNumId="94">
    <w:nsid w:val="4C0D4F9C"/>
    <w:multiLevelType w:val="multilevel"/>
    <w:tmpl w:val="98F6B782"/>
    <w:lvl w:ilvl="0">
      <w:start w:val="1"/>
      <w:numFmt w:val="decimal"/>
      <w:lvlText w:val="%1."/>
      <w:lvlJc w:val="left"/>
      <w:pPr>
        <w:ind w:left="720" w:hanging="7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5">
    <w:nsid w:val="4C132B17"/>
    <w:multiLevelType w:val="hybridMultilevel"/>
    <w:tmpl w:val="C99AC626"/>
    <w:lvl w:ilvl="0" w:tplc="55483D3A">
      <w:start w:val="1"/>
      <w:numFmt w:val="decimal"/>
      <w:lvlText w:val="4.%1"/>
      <w:lvlJc w:val="center"/>
      <w:pPr>
        <w:ind w:left="720" w:hanging="360"/>
      </w:pPr>
      <w:rPr>
        <w:rFonts w:ascii="Times New Roman" w:hAnsi="Times New Roman" w:hint="default"/>
        <w:spacing w:val="0"/>
        <w:position w:val="0"/>
        <w:sz w:val="24"/>
      </w:rPr>
    </w:lvl>
    <w:lvl w:ilvl="1" w:tplc="4CE0A32E">
      <w:start w:val="1"/>
      <w:numFmt w:val="lowerLetter"/>
      <w:lvlText w:val="%2."/>
      <w:lvlJc w:val="left"/>
      <w:pPr>
        <w:ind w:left="1440" w:hanging="360"/>
      </w:pPr>
    </w:lvl>
    <w:lvl w:ilvl="2" w:tplc="90CEBF74">
      <w:start w:val="1"/>
      <w:numFmt w:val="lowerRoman"/>
      <w:lvlText w:val="%3."/>
      <w:lvlJc w:val="right"/>
      <w:pPr>
        <w:ind w:left="2160" w:hanging="180"/>
      </w:pPr>
    </w:lvl>
    <w:lvl w:ilvl="3" w:tplc="5B3EBB76">
      <w:start w:val="1"/>
      <w:numFmt w:val="decimal"/>
      <w:lvlText w:val="%4."/>
      <w:lvlJc w:val="left"/>
      <w:pPr>
        <w:ind w:left="2880" w:hanging="360"/>
      </w:pPr>
    </w:lvl>
    <w:lvl w:ilvl="4" w:tplc="5802E112">
      <w:start w:val="1"/>
      <w:numFmt w:val="lowerLetter"/>
      <w:lvlText w:val="%5."/>
      <w:lvlJc w:val="left"/>
      <w:pPr>
        <w:ind w:left="3600" w:hanging="360"/>
      </w:pPr>
    </w:lvl>
    <w:lvl w:ilvl="5" w:tplc="FD2AE0BE">
      <w:start w:val="1"/>
      <w:numFmt w:val="lowerRoman"/>
      <w:lvlText w:val="%6."/>
      <w:lvlJc w:val="right"/>
      <w:pPr>
        <w:ind w:left="4320" w:hanging="180"/>
      </w:pPr>
    </w:lvl>
    <w:lvl w:ilvl="6" w:tplc="6F00D1EC">
      <w:start w:val="1"/>
      <w:numFmt w:val="decimal"/>
      <w:lvlText w:val="%7."/>
      <w:lvlJc w:val="left"/>
      <w:pPr>
        <w:ind w:left="5040" w:hanging="360"/>
      </w:pPr>
    </w:lvl>
    <w:lvl w:ilvl="7" w:tplc="F88A68FE">
      <w:start w:val="1"/>
      <w:numFmt w:val="lowerLetter"/>
      <w:lvlText w:val="%8."/>
      <w:lvlJc w:val="left"/>
      <w:pPr>
        <w:ind w:left="5760" w:hanging="360"/>
      </w:pPr>
    </w:lvl>
    <w:lvl w:ilvl="8" w:tplc="3BB84C10">
      <w:start w:val="1"/>
      <w:numFmt w:val="lowerRoman"/>
      <w:lvlText w:val="%9."/>
      <w:lvlJc w:val="right"/>
      <w:pPr>
        <w:ind w:left="6480" w:hanging="180"/>
      </w:pPr>
    </w:lvl>
  </w:abstractNum>
  <w:abstractNum w:abstractNumId="96">
    <w:nsid w:val="4DCE19D9"/>
    <w:multiLevelType w:val="hybridMultilevel"/>
    <w:tmpl w:val="BFC22FFE"/>
    <w:lvl w:ilvl="0" w:tplc="9ADC75F2">
      <w:start w:val="1"/>
      <w:numFmt w:val="decimal"/>
      <w:lvlText w:val="%1)"/>
      <w:lvlJc w:val="left"/>
      <w:pPr>
        <w:ind w:left="1429" w:hanging="360"/>
      </w:pPr>
    </w:lvl>
    <w:lvl w:ilvl="1" w:tplc="656ECA6E">
      <w:start w:val="1"/>
      <w:numFmt w:val="decimal"/>
      <w:lvlText w:val="%2."/>
      <w:lvlJc w:val="left"/>
      <w:pPr>
        <w:ind w:left="2194" w:hanging="405"/>
      </w:pPr>
      <w:rPr>
        <w:rFonts w:hint="default"/>
        <w:color w:val="000000" w:themeColor="text1"/>
      </w:rPr>
    </w:lvl>
    <w:lvl w:ilvl="2" w:tplc="745C7DDA">
      <w:start w:val="1"/>
      <w:numFmt w:val="lowerRoman"/>
      <w:lvlText w:val="%3."/>
      <w:lvlJc w:val="right"/>
      <w:pPr>
        <w:ind w:left="2869" w:hanging="180"/>
      </w:pPr>
    </w:lvl>
    <w:lvl w:ilvl="3" w:tplc="BA7E0A3C">
      <w:start w:val="1"/>
      <w:numFmt w:val="decimal"/>
      <w:lvlText w:val="%4."/>
      <w:lvlJc w:val="left"/>
      <w:pPr>
        <w:ind w:left="3589" w:hanging="360"/>
      </w:pPr>
    </w:lvl>
    <w:lvl w:ilvl="4" w:tplc="09CA0516">
      <w:start w:val="1"/>
      <w:numFmt w:val="lowerLetter"/>
      <w:lvlText w:val="%5."/>
      <w:lvlJc w:val="left"/>
      <w:pPr>
        <w:ind w:left="4309" w:hanging="360"/>
      </w:pPr>
    </w:lvl>
    <w:lvl w:ilvl="5" w:tplc="A078C73E">
      <w:start w:val="1"/>
      <w:numFmt w:val="lowerRoman"/>
      <w:lvlText w:val="%6."/>
      <w:lvlJc w:val="right"/>
      <w:pPr>
        <w:ind w:left="5029" w:hanging="180"/>
      </w:pPr>
    </w:lvl>
    <w:lvl w:ilvl="6" w:tplc="3BB2B034">
      <w:start w:val="1"/>
      <w:numFmt w:val="decimal"/>
      <w:lvlText w:val="%7."/>
      <w:lvlJc w:val="left"/>
      <w:pPr>
        <w:ind w:left="5749" w:hanging="360"/>
      </w:pPr>
    </w:lvl>
    <w:lvl w:ilvl="7" w:tplc="4DDC6F50">
      <w:start w:val="1"/>
      <w:numFmt w:val="lowerLetter"/>
      <w:lvlText w:val="%8."/>
      <w:lvlJc w:val="left"/>
      <w:pPr>
        <w:ind w:left="6469" w:hanging="360"/>
      </w:pPr>
    </w:lvl>
    <w:lvl w:ilvl="8" w:tplc="CF72E484">
      <w:start w:val="1"/>
      <w:numFmt w:val="lowerRoman"/>
      <w:lvlText w:val="%9."/>
      <w:lvlJc w:val="right"/>
      <w:pPr>
        <w:ind w:left="7189" w:hanging="180"/>
      </w:pPr>
    </w:lvl>
  </w:abstractNum>
  <w:abstractNum w:abstractNumId="97">
    <w:nsid w:val="4DE21343"/>
    <w:multiLevelType w:val="hybridMultilevel"/>
    <w:tmpl w:val="B778EECC"/>
    <w:lvl w:ilvl="0" w:tplc="FFFFFFFF">
      <w:start w:val="1"/>
      <w:numFmt w:val="decimal"/>
      <w:lvlText w:val="2.%1"/>
      <w:lvlJc w:val="center"/>
      <w:pPr>
        <w:ind w:left="720" w:hanging="360"/>
      </w:pPr>
      <w:rPr>
        <w:rFonts w:ascii="Times New Roman" w:hAnsi="Times New Roman" w:hint="default"/>
        <w:spacing w:val="0"/>
        <w:position w:val="0"/>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8">
    <w:nsid w:val="4E7D460C"/>
    <w:multiLevelType w:val="hybridMultilevel"/>
    <w:tmpl w:val="289AE4AE"/>
    <w:lvl w:ilvl="0" w:tplc="A7084EC4">
      <w:start w:val="1"/>
      <w:numFmt w:val="decimal"/>
      <w:lvlText w:val="%1"/>
      <w:lvlJc w:val="center"/>
      <w:pPr>
        <w:ind w:left="720" w:hanging="360"/>
      </w:pPr>
      <w:rPr>
        <w:rFonts w:ascii="Times New Roman" w:hAnsi="Times New Roman" w:hint="default"/>
        <w:b w:val="0"/>
        <w:i w:val="0"/>
        <w:color w:val="auto"/>
        <w:sz w:val="24"/>
      </w:rPr>
    </w:lvl>
    <w:lvl w:ilvl="1" w:tplc="2A42815A">
      <w:start w:val="1"/>
      <w:numFmt w:val="lowerLetter"/>
      <w:lvlText w:val="%2."/>
      <w:lvlJc w:val="left"/>
      <w:pPr>
        <w:ind w:left="1440" w:hanging="360"/>
      </w:pPr>
    </w:lvl>
    <w:lvl w:ilvl="2" w:tplc="CF64E880">
      <w:start w:val="1"/>
      <w:numFmt w:val="lowerRoman"/>
      <w:lvlText w:val="%3."/>
      <w:lvlJc w:val="right"/>
      <w:pPr>
        <w:ind w:left="2160" w:hanging="180"/>
      </w:pPr>
    </w:lvl>
    <w:lvl w:ilvl="3" w:tplc="F484EC96">
      <w:start w:val="1"/>
      <w:numFmt w:val="decimal"/>
      <w:lvlText w:val="%4."/>
      <w:lvlJc w:val="left"/>
      <w:pPr>
        <w:ind w:left="2880" w:hanging="360"/>
      </w:pPr>
    </w:lvl>
    <w:lvl w:ilvl="4" w:tplc="F4C0F0C6">
      <w:start w:val="1"/>
      <w:numFmt w:val="lowerLetter"/>
      <w:lvlText w:val="%5."/>
      <w:lvlJc w:val="left"/>
      <w:pPr>
        <w:ind w:left="3600" w:hanging="360"/>
      </w:pPr>
    </w:lvl>
    <w:lvl w:ilvl="5" w:tplc="69F8E708">
      <w:start w:val="1"/>
      <w:numFmt w:val="lowerRoman"/>
      <w:lvlText w:val="%6."/>
      <w:lvlJc w:val="right"/>
      <w:pPr>
        <w:ind w:left="4320" w:hanging="180"/>
      </w:pPr>
    </w:lvl>
    <w:lvl w:ilvl="6" w:tplc="CF6E6740">
      <w:start w:val="1"/>
      <w:numFmt w:val="decimal"/>
      <w:lvlText w:val="%7."/>
      <w:lvlJc w:val="left"/>
      <w:pPr>
        <w:ind w:left="5040" w:hanging="360"/>
      </w:pPr>
    </w:lvl>
    <w:lvl w:ilvl="7" w:tplc="61740B1E">
      <w:start w:val="1"/>
      <w:numFmt w:val="lowerLetter"/>
      <w:lvlText w:val="%8."/>
      <w:lvlJc w:val="left"/>
      <w:pPr>
        <w:ind w:left="5760" w:hanging="360"/>
      </w:pPr>
    </w:lvl>
    <w:lvl w:ilvl="8" w:tplc="DF4E3066">
      <w:start w:val="1"/>
      <w:numFmt w:val="lowerRoman"/>
      <w:lvlText w:val="%9."/>
      <w:lvlJc w:val="right"/>
      <w:pPr>
        <w:ind w:left="6480" w:hanging="180"/>
      </w:pPr>
    </w:lvl>
  </w:abstractNum>
  <w:abstractNum w:abstractNumId="99">
    <w:nsid w:val="4F0A7680"/>
    <w:multiLevelType w:val="hybridMultilevel"/>
    <w:tmpl w:val="B778EECC"/>
    <w:lvl w:ilvl="0" w:tplc="9044F000">
      <w:start w:val="1"/>
      <w:numFmt w:val="decimal"/>
      <w:lvlText w:val="2.%1"/>
      <w:lvlJc w:val="center"/>
      <w:pPr>
        <w:ind w:left="720" w:hanging="360"/>
      </w:pPr>
      <w:rPr>
        <w:rFonts w:ascii="Times New Roman" w:hAnsi="Times New Roman" w:hint="default"/>
        <w:spacing w:val="0"/>
        <w:position w:val="0"/>
        <w:sz w:val="24"/>
      </w:rPr>
    </w:lvl>
    <w:lvl w:ilvl="1" w:tplc="AECC5B7A">
      <w:start w:val="1"/>
      <w:numFmt w:val="lowerLetter"/>
      <w:lvlText w:val="%2."/>
      <w:lvlJc w:val="left"/>
      <w:pPr>
        <w:ind w:left="1440" w:hanging="360"/>
      </w:pPr>
    </w:lvl>
    <w:lvl w:ilvl="2" w:tplc="DA64AD40">
      <w:start w:val="1"/>
      <w:numFmt w:val="lowerRoman"/>
      <w:lvlText w:val="%3."/>
      <w:lvlJc w:val="right"/>
      <w:pPr>
        <w:ind w:left="2160" w:hanging="180"/>
      </w:pPr>
    </w:lvl>
    <w:lvl w:ilvl="3" w:tplc="FA425D18">
      <w:start w:val="1"/>
      <w:numFmt w:val="decimal"/>
      <w:lvlText w:val="%4."/>
      <w:lvlJc w:val="left"/>
      <w:pPr>
        <w:ind w:left="2880" w:hanging="360"/>
      </w:pPr>
    </w:lvl>
    <w:lvl w:ilvl="4" w:tplc="EE90A33E">
      <w:start w:val="1"/>
      <w:numFmt w:val="lowerLetter"/>
      <w:lvlText w:val="%5."/>
      <w:lvlJc w:val="left"/>
      <w:pPr>
        <w:ind w:left="3600" w:hanging="360"/>
      </w:pPr>
    </w:lvl>
    <w:lvl w:ilvl="5" w:tplc="EA88F996">
      <w:start w:val="1"/>
      <w:numFmt w:val="lowerRoman"/>
      <w:lvlText w:val="%6."/>
      <w:lvlJc w:val="right"/>
      <w:pPr>
        <w:ind w:left="4320" w:hanging="180"/>
      </w:pPr>
    </w:lvl>
    <w:lvl w:ilvl="6" w:tplc="8E62CF60">
      <w:start w:val="1"/>
      <w:numFmt w:val="decimal"/>
      <w:lvlText w:val="%7."/>
      <w:lvlJc w:val="left"/>
      <w:pPr>
        <w:ind w:left="5040" w:hanging="360"/>
      </w:pPr>
    </w:lvl>
    <w:lvl w:ilvl="7" w:tplc="154A3ED2">
      <w:start w:val="1"/>
      <w:numFmt w:val="lowerLetter"/>
      <w:lvlText w:val="%8."/>
      <w:lvlJc w:val="left"/>
      <w:pPr>
        <w:ind w:left="5760" w:hanging="360"/>
      </w:pPr>
    </w:lvl>
    <w:lvl w:ilvl="8" w:tplc="8EDC0D38">
      <w:start w:val="1"/>
      <w:numFmt w:val="lowerRoman"/>
      <w:lvlText w:val="%9."/>
      <w:lvlJc w:val="right"/>
      <w:pPr>
        <w:ind w:left="6480" w:hanging="180"/>
      </w:pPr>
    </w:lvl>
  </w:abstractNum>
  <w:abstractNum w:abstractNumId="100">
    <w:nsid w:val="4FB218ED"/>
    <w:multiLevelType w:val="hybridMultilevel"/>
    <w:tmpl w:val="B250405C"/>
    <w:lvl w:ilvl="0" w:tplc="86364B60">
      <w:start w:val="1"/>
      <w:numFmt w:val="decimal"/>
      <w:lvlText w:val="%1."/>
      <w:lvlJc w:val="left"/>
      <w:pPr>
        <w:ind w:left="-349" w:hanging="360"/>
      </w:pPr>
      <w:rPr>
        <w:rFonts w:hint="default"/>
        <w:color w:val="auto"/>
        <w:sz w:val="28"/>
      </w:rPr>
    </w:lvl>
    <w:lvl w:ilvl="1" w:tplc="04190019" w:tentative="1">
      <w:start w:val="1"/>
      <w:numFmt w:val="lowerLetter"/>
      <w:lvlText w:val="%2."/>
      <w:lvlJc w:val="left"/>
      <w:pPr>
        <w:ind w:left="-1058" w:hanging="360"/>
      </w:pPr>
    </w:lvl>
    <w:lvl w:ilvl="2" w:tplc="0419001B" w:tentative="1">
      <w:start w:val="1"/>
      <w:numFmt w:val="lowerRoman"/>
      <w:lvlText w:val="%3."/>
      <w:lvlJc w:val="right"/>
      <w:pPr>
        <w:ind w:left="-338" w:hanging="180"/>
      </w:pPr>
    </w:lvl>
    <w:lvl w:ilvl="3" w:tplc="0419000F" w:tentative="1">
      <w:start w:val="1"/>
      <w:numFmt w:val="decimal"/>
      <w:lvlText w:val="%4."/>
      <w:lvlJc w:val="left"/>
      <w:pPr>
        <w:ind w:left="382" w:hanging="360"/>
      </w:pPr>
    </w:lvl>
    <w:lvl w:ilvl="4" w:tplc="04190019" w:tentative="1">
      <w:start w:val="1"/>
      <w:numFmt w:val="lowerLetter"/>
      <w:lvlText w:val="%5."/>
      <w:lvlJc w:val="left"/>
      <w:pPr>
        <w:ind w:left="1102" w:hanging="360"/>
      </w:pPr>
    </w:lvl>
    <w:lvl w:ilvl="5" w:tplc="0419001B" w:tentative="1">
      <w:start w:val="1"/>
      <w:numFmt w:val="lowerRoman"/>
      <w:lvlText w:val="%6."/>
      <w:lvlJc w:val="right"/>
      <w:pPr>
        <w:ind w:left="1822" w:hanging="180"/>
      </w:pPr>
    </w:lvl>
    <w:lvl w:ilvl="6" w:tplc="0419000F" w:tentative="1">
      <w:start w:val="1"/>
      <w:numFmt w:val="decimal"/>
      <w:lvlText w:val="%7."/>
      <w:lvlJc w:val="left"/>
      <w:pPr>
        <w:ind w:left="2542" w:hanging="360"/>
      </w:pPr>
    </w:lvl>
    <w:lvl w:ilvl="7" w:tplc="04190019" w:tentative="1">
      <w:start w:val="1"/>
      <w:numFmt w:val="lowerLetter"/>
      <w:lvlText w:val="%8."/>
      <w:lvlJc w:val="left"/>
      <w:pPr>
        <w:ind w:left="3262" w:hanging="360"/>
      </w:pPr>
    </w:lvl>
    <w:lvl w:ilvl="8" w:tplc="0419001B" w:tentative="1">
      <w:start w:val="1"/>
      <w:numFmt w:val="lowerRoman"/>
      <w:lvlText w:val="%9."/>
      <w:lvlJc w:val="right"/>
      <w:pPr>
        <w:ind w:left="3982" w:hanging="180"/>
      </w:pPr>
    </w:lvl>
  </w:abstractNum>
  <w:abstractNum w:abstractNumId="101">
    <w:nsid w:val="4FDB3C72"/>
    <w:multiLevelType w:val="hybridMultilevel"/>
    <w:tmpl w:val="289AE4AE"/>
    <w:lvl w:ilvl="0" w:tplc="A7084EC4">
      <w:start w:val="1"/>
      <w:numFmt w:val="decimal"/>
      <w:lvlText w:val="%1"/>
      <w:lvlJc w:val="center"/>
      <w:pPr>
        <w:ind w:left="720" w:hanging="360"/>
      </w:pPr>
      <w:rPr>
        <w:rFonts w:ascii="Times New Roman" w:hAnsi="Times New Roman" w:hint="default"/>
        <w:b w:val="0"/>
        <w:i w:val="0"/>
        <w:color w:val="auto"/>
        <w:sz w:val="24"/>
      </w:rPr>
    </w:lvl>
    <w:lvl w:ilvl="1" w:tplc="2A42815A">
      <w:start w:val="1"/>
      <w:numFmt w:val="lowerLetter"/>
      <w:lvlText w:val="%2."/>
      <w:lvlJc w:val="left"/>
      <w:pPr>
        <w:ind w:left="1440" w:hanging="360"/>
      </w:pPr>
    </w:lvl>
    <w:lvl w:ilvl="2" w:tplc="CF64E880">
      <w:start w:val="1"/>
      <w:numFmt w:val="lowerRoman"/>
      <w:lvlText w:val="%3."/>
      <w:lvlJc w:val="right"/>
      <w:pPr>
        <w:ind w:left="2160" w:hanging="180"/>
      </w:pPr>
    </w:lvl>
    <w:lvl w:ilvl="3" w:tplc="F484EC96">
      <w:start w:val="1"/>
      <w:numFmt w:val="decimal"/>
      <w:lvlText w:val="%4."/>
      <w:lvlJc w:val="left"/>
      <w:pPr>
        <w:ind w:left="2880" w:hanging="360"/>
      </w:pPr>
    </w:lvl>
    <w:lvl w:ilvl="4" w:tplc="F4C0F0C6">
      <w:start w:val="1"/>
      <w:numFmt w:val="lowerLetter"/>
      <w:lvlText w:val="%5."/>
      <w:lvlJc w:val="left"/>
      <w:pPr>
        <w:ind w:left="3600" w:hanging="360"/>
      </w:pPr>
    </w:lvl>
    <w:lvl w:ilvl="5" w:tplc="69F8E708">
      <w:start w:val="1"/>
      <w:numFmt w:val="lowerRoman"/>
      <w:lvlText w:val="%6."/>
      <w:lvlJc w:val="right"/>
      <w:pPr>
        <w:ind w:left="4320" w:hanging="180"/>
      </w:pPr>
    </w:lvl>
    <w:lvl w:ilvl="6" w:tplc="CF6E6740">
      <w:start w:val="1"/>
      <w:numFmt w:val="decimal"/>
      <w:lvlText w:val="%7."/>
      <w:lvlJc w:val="left"/>
      <w:pPr>
        <w:ind w:left="5040" w:hanging="360"/>
      </w:pPr>
    </w:lvl>
    <w:lvl w:ilvl="7" w:tplc="61740B1E">
      <w:start w:val="1"/>
      <w:numFmt w:val="lowerLetter"/>
      <w:lvlText w:val="%8."/>
      <w:lvlJc w:val="left"/>
      <w:pPr>
        <w:ind w:left="5760" w:hanging="360"/>
      </w:pPr>
    </w:lvl>
    <w:lvl w:ilvl="8" w:tplc="DF4E3066">
      <w:start w:val="1"/>
      <w:numFmt w:val="lowerRoman"/>
      <w:lvlText w:val="%9."/>
      <w:lvlJc w:val="right"/>
      <w:pPr>
        <w:ind w:left="6480" w:hanging="180"/>
      </w:pPr>
    </w:lvl>
  </w:abstractNum>
  <w:abstractNum w:abstractNumId="102">
    <w:nsid w:val="5017522A"/>
    <w:multiLevelType w:val="hybridMultilevel"/>
    <w:tmpl w:val="15329C38"/>
    <w:lvl w:ilvl="0" w:tplc="86364B60">
      <w:start w:val="1"/>
      <w:numFmt w:val="decimal"/>
      <w:lvlText w:val="%1."/>
      <w:lvlJc w:val="left"/>
      <w:pPr>
        <w:ind w:left="-349" w:hanging="360"/>
      </w:pPr>
      <w:rPr>
        <w:rFonts w:hint="default"/>
        <w:color w:val="auto"/>
        <w:sz w:val="28"/>
      </w:rPr>
    </w:lvl>
    <w:lvl w:ilvl="1" w:tplc="04190019" w:tentative="1">
      <w:start w:val="1"/>
      <w:numFmt w:val="lowerLetter"/>
      <w:lvlText w:val="%2."/>
      <w:lvlJc w:val="left"/>
      <w:pPr>
        <w:ind w:left="-1058" w:hanging="360"/>
      </w:pPr>
    </w:lvl>
    <w:lvl w:ilvl="2" w:tplc="0419001B" w:tentative="1">
      <w:start w:val="1"/>
      <w:numFmt w:val="lowerRoman"/>
      <w:lvlText w:val="%3."/>
      <w:lvlJc w:val="right"/>
      <w:pPr>
        <w:ind w:left="-338" w:hanging="180"/>
      </w:pPr>
    </w:lvl>
    <w:lvl w:ilvl="3" w:tplc="0419000F" w:tentative="1">
      <w:start w:val="1"/>
      <w:numFmt w:val="decimal"/>
      <w:lvlText w:val="%4."/>
      <w:lvlJc w:val="left"/>
      <w:pPr>
        <w:ind w:left="382" w:hanging="360"/>
      </w:pPr>
    </w:lvl>
    <w:lvl w:ilvl="4" w:tplc="04190019" w:tentative="1">
      <w:start w:val="1"/>
      <w:numFmt w:val="lowerLetter"/>
      <w:lvlText w:val="%5."/>
      <w:lvlJc w:val="left"/>
      <w:pPr>
        <w:ind w:left="1102" w:hanging="360"/>
      </w:pPr>
    </w:lvl>
    <w:lvl w:ilvl="5" w:tplc="0419001B" w:tentative="1">
      <w:start w:val="1"/>
      <w:numFmt w:val="lowerRoman"/>
      <w:lvlText w:val="%6."/>
      <w:lvlJc w:val="right"/>
      <w:pPr>
        <w:ind w:left="1822" w:hanging="180"/>
      </w:pPr>
    </w:lvl>
    <w:lvl w:ilvl="6" w:tplc="0419000F" w:tentative="1">
      <w:start w:val="1"/>
      <w:numFmt w:val="decimal"/>
      <w:lvlText w:val="%7."/>
      <w:lvlJc w:val="left"/>
      <w:pPr>
        <w:ind w:left="2542" w:hanging="360"/>
      </w:pPr>
    </w:lvl>
    <w:lvl w:ilvl="7" w:tplc="04190019" w:tentative="1">
      <w:start w:val="1"/>
      <w:numFmt w:val="lowerLetter"/>
      <w:lvlText w:val="%8."/>
      <w:lvlJc w:val="left"/>
      <w:pPr>
        <w:ind w:left="3262" w:hanging="360"/>
      </w:pPr>
    </w:lvl>
    <w:lvl w:ilvl="8" w:tplc="0419001B" w:tentative="1">
      <w:start w:val="1"/>
      <w:numFmt w:val="lowerRoman"/>
      <w:lvlText w:val="%9."/>
      <w:lvlJc w:val="right"/>
      <w:pPr>
        <w:ind w:left="3982" w:hanging="180"/>
      </w:pPr>
    </w:lvl>
  </w:abstractNum>
  <w:abstractNum w:abstractNumId="103">
    <w:nsid w:val="505E6FEB"/>
    <w:multiLevelType w:val="hybridMultilevel"/>
    <w:tmpl w:val="DA9883B6"/>
    <w:lvl w:ilvl="0" w:tplc="1700BC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5351085F"/>
    <w:multiLevelType w:val="hybridMultilevel"/>
    <w:tmpl w:val="289AE4AE"/>
    <w:lvl w:ilvl="0" w:tplc="FFFFFFFF">
      <w:start w:val="1"/>
      <w:numFmt w:val="decimal"/>
      <w:lvlText w:val="%1"/>
      <w:lvlJc w:val="center"/>
      <w:pPr>
        <w:ind w:left="720" w:hanging="360"/>
      </w:pPr>
      <w:rPr>
        <w:rFonts w:ascii="Times New Roman" w:hAnsi="Times New Roman" w:hint="default"/>
        <w:b w:val="0"/>
        <w:i w:val="0"/>
        <w:color w:val="auto"/>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5">
    <w:nsid w:val="539B24D5"/>
    <w:multiLevelType w:val="hybridMultilevel"/>
    <w:tmpl w:val="5E74027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6">
    <w:nsid w:val="54267403"/>
    <w:multiLevelType w:val="hybridMultilevel"/>
    <w:tmpl w:val="D3B4540A"/>
    <w:lvl w:ilvl="0" w:tplc="1A409132">
      <w:start w:val="1"/>
      <w:numFmt w:val="decimal"/>
      <w:lvlText w:val="5.%1"/>
      <w:lvlJc w:val="center"/>
      <w:pPr>
        <w:ind w:left="720" w:hanging="360"/>
      </w:pPr>
      <w:rPr>
        <w:rFonts w:ascii="Times New Roman" w:hAnsi="Times New Roman" w:hint="default"/>
        <w:spacing w:val="0"/>
        <w:position w:val="0"/>
        <w:sz w:val="24"/>
      </w:rPr>
    </w:lvl>
    <w:lvl w:ilvl="1" w:tplc="4CE0A32E">
      <w:start w:val="1"/>
      <w:numFmt w:val="lowerLetter"/>
      <w:lvlText w:val="%2."/>
      <w:lvlJc w:val="left"/>
      <w:pPr>
        <w:ind w:left="1440" w:hanging="360"/>
      </w:pPr>
    </w:lvl>
    <w:lvl w:ilvl="2" w:tplc="90CEBF74">
      <w:start w:val="1"/>
      <w:numFmt w:val="lowerRoman"/>
      <w:lvlText w:val="%3."/>
      <w:lvlJc w:val="right"/>
      <w:pPr>
        <w:ind w:left="2160" w:hanging="180"/>
      </w:pPr>
    </w:lvl>
    <w:lvl w:ilvl="3" w:tplc="5B3EBB76">
      <w:start w:val="1"/>
      <w:numFmt w:val="decimal"/>
      <w:lvlText w:val="%4."/>
      <w:lvlJc w:val="left"/>
      <w:pPr>
        <w:ind w:left="2880" w:hanging="360"/>
      </w:pPr>
    </w:lvl>
    <w:lvl w:ilvl="4" w:tplc="5802E112">
      <w:start w:val="1"/>
      <w:numFmt w:val="lowerLetter"/>
      <w:lvlText w:val="%5."/>
      <w:lvlJc w:val="left"/>
      <w:pPr>
        <w:ind w:left="3600" w:hanging="360"/>
      </w:pPr>
    </w:lvl>
    <w:lvl w:ilvl="5" w:tplc="FD2AE0BE">
      <w:start w:val="1"/>
      <w:numFmt w:val="lowerRoman"/>
      <w:lvlText w:val="%6."/>
      <w:lvlJc w:val="right"/>
      <w:pPr>
        <w:ind w:left="4320" w:hanging="180"/>
      </w:pPr>
    </w:lvl>
    <w:lvl w:ilvl="6" w:tplc="6F00D1EC">
      <w:start w:val="1"/>
      <w:numFmt w:val="decimal"/>
      <w:lvlText w:val="%7."/>
      <w:lvlJc w:val="left"/>
      <w:pPr>
        <w:ind w:left="5040" w:hanging="360"/>
      </w:pPr>
    </w:lvl>
    <w:lvl w:ilvl="7" w:tplc="F88A68FE">
      <w:start w:val="1"/>
      <w:numFmt w:val="lowerLetter"/>
      <w:lvlText w:val="%8."/>
      <w:lvlJc w:val="left"/>
      <w:pPr>
        <w:ind w:left="5760" w:hanging="360"/>
      </w:pPr>
    </w:lvl>
    <w:lvl w:ilvl="8" w:tplc="3BB84C10">
      <w:start w:val="1"/>
      <w:numFmt w:val="lowerRoman"/>
      <w:lvlText w:val="%9."/>
      <w:lvlJc w:val="right"/>
      <w:pPr>
        <w:ind w:left="6480" w:hanging="180"/>
      </w:pPr>
    </w:lvl>
  </w:abstractNum>
  <w:abstractNum w:abstractNumId="107">
    <w:nsid w:val="54DE0B4F"/>
    <w:multiLevelType w:val="hybridMultilevel"/>
    <w:tmpl w:val="4AEA67F8"/>
    <w:lvl w:ilvl="0" w:tplc="FFA055A4">
      <w:start w:val="1"/>
      <w:numFmt w:val="decimal"/>
      <w:lvlText w:val="1.%1"/>
      <w:lvlJc w:val="center"/>
      <w:pPr>
        <w:ind w:left="720" w:hanging="360"/>
      </w:pPr>
      <w:rPr>
        <w:rFonts w:ascii="Times New Roman" w:hAnsi="Times New Roman" w:hint="default"/>
        <w:spacing w:val="0"/>
        <w:position w:val="0"/>
        <w:sz w:val="24"/>
      </w:rPr>
    </w:lvl>
    <w:lvl w:ilvl="1" w:tplc="0C742DAA">
      <w:start w:val="1"/>
      <w:numFmt w:val="lowerLetter"/>
      <w:lvlText w:val="%2."/>
      <w:lvlJc w:val="left"/>
      <w:pPr>
        <w:ind w:left="1440" w:hanging="360"/>
      </w:pPr>
    </w:lvl>
    <w:lvl w:ilvl="2" w:tplc="54C8FCBA">
      <w:start w:val="1"/>
      <w:numFmt w:val="lowerRoman"/>
      <w:lvlText w:val="%3."/>
      <w:lvlJc w:val="right"/>
      <w:pPr>
        <w:ind w:left="2160" w:hanging="180"/>
      </w:pPr>
    </w:lvl>
    <w:lvl w:ilvl="3" w:tplc="394A1D1A">
      <w:start w:val="1"/>
      <w:numFmt w:val="decimal"/>
      <w:lvlText w:val="%4."/>
      <w:lvlJc w:val="left"/>
      <w:pPr>
        <w:ind w:left="2880" w:hanging="360"/>
      </w:pPr>
    </w:lvl>
    <w:lvl w:ilvl="4" w:tplc="D37E1556">
      <w:start w:val="1"/>
      <w:numFmt w:val="lowerLetter"/>
      <w:lvlText w:val="%5."/>
      <w:lvlJc w:val="left"/>
      <w:pPr>
        <w:ind w:left="3600" w:hanging="360"/>
      </w:pPr>
    </w:lvl>
    <w:lvl w:ilvl="5" w:tplc="D05ACB28">
      <w:start w:val="1"/>
      <w:numFmt w:val="lowerRoman"/>
      <w:lvlText w:val="%6."/>
      <w:lvlJc w:val="right"/>
      <w:pPr>
        <w:ind w:left="4320" w:hanging="180"/>
      </w:pPr>
    </w:lvl>
    <w:lvl w:ilvl="6" w:tplc="56B6FC52">
      <w:start w:val="1"/>
      <w:numFmt w:val="decimal"/>
      <w:lvlText w:val="%7."/>
      <w:lvlJc w:val="left"/>
      <w:pPr>
        <w:ind w:left="5040" w:hanging="360"/>
      </w:pPr>
    </w:lvl>
    <w:lvl w:ilvl="7" w:tplc="8CA297E2">
      <w:start w:val="1"/>
      <w:numFmt w:val="lowerLetter"/>
      <w:lvlText w:val="%8."/>
      <w:lvlJc w:val="left"/>
      <w:pPr>
        <w:ind w:left="5760" w:hanging="360"/>
      </w:pPr>
    </w:lvl>
    <w:lvl w:ilvl="8" w:tplc="33E41BBE">
      <w:start w:val="1"/>
      <w:numFmt w:val="lowerRoman"/>
      <w:lvlText w:val="%9."/>
      <w:lvlJc w:val="right"/>
      <w:pPr>
        <w:ind w:left="6480" w:hanging="180"/>
      </w:pPr>
    </w:lvl>
  </w:abstractNum>
  <w:abstractNum w:abstractNumId="108">
    <w:nsid w:val="54E46B4E"/>
    <w:multiLevelType w:val="hybridMultilevel"/>
    <w:tmpl w:val="CCE06398"/>
    <w:lvl w:ilvl="0" w:tplc="FFFFFFFF">
      <w:start w:val="1"/>
      <w:numFmt w:val="decimal"/>
      <w:lvlText w:val="%1)"/>
      <w:lvlJc w:val="left"/>
      <w:pPr>
        <w:ind w:left="1839" w:hanging="113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09">
    <w:nsid w:val="55CF205B"/>
    <w:multiLevelType w:val="hybridMultilevel"/>
    <w:tmpl w:val="99F83B10"/>
    <w:lvl w:ilvl="0" w:tplc="C8EA47A8">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56A95EA5"/>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11">
    <w:nsid w:val="57203760"/>
    <w:multiLevelType w:val="hybridMultilevel"/>
    <w:tmpl w:val="4AEA67F8"/>
    <w:lvl w:ilvl="0" w:tplc="FFA055A4">
      <w:start w:val="1"/>
      <w:numFmt w:val="decimal"/>
      <w:lvlText w:val="1.%1"/>
      <w:lvlJc w:val="center"/>
      <w:pPr>
        <w:ind w:left="720" w:hanging="360"/>
      </w:pPr>
      <w:rPr>
        <w:rFonts w:ascii="Times New Roman" w:hAnsi="Times New Roman" w:hint="default"/>
        <w:spacing w:val="0"/>
        <w:position w:val="0"/>
        <w:sz w:val="24"/>
      </w:rPr>
    </w:lvl>
    <w:lvl w:ilvl="1" w:tplc="0C742DAA">
      <w:start w:val="1"/>
      <w:numFmt w:val="lowerLetter"/>
      <w:lvlText w:val="%2."/>
      <w:lvlJc w:val="left"/>
      <w:pPr>
        <w:ind w:left="1440" w:hanging="360"/>
      </w:pPr>
    </w:lvl>
    <w:lvl w:ilvl="2" w:tplc="54C8FCBA">
      <w:start w:val="1"/>
      <w:numFmt w:val="lowerRoman"/>
      <w:lvlText w:val="%3."/>
      <w:lvlJc w:val="right"/>
      <w:pPr>
        <w:ind w:left="2160" w:hanging="180"/>
      </w:pPr>
    </w:lvl>
    <w:lvl w:ilvl="3" w:tplc="394A1D1A">
      <w:start w:val="1"/>
      <w:numFmt w:val="decimal"/>
      <w:lvlText w:val="%4."/>
      <w:lvlJc w:val="left"/>
      <w:pPr>
        <w:ind w:left="2880" w:hanging="360"/>
      </w:pPr>
    </w:lvl>
    <w:lvl w:ilvl="4" w:tplc="D37E1556">
      <w:start w:val="1"/>
      <w:numFmt w:val="lowerLetter"/>
      <w:lvlText w:val="%5."/>
      <w:lvlJc w:val="left"/>
      <w:pPr>
        <w:ind w:left="3600" w:hanging="360"/>
      </w:pPr>
    </w:lvl>
    <w:lvl w:ilvl="5" w:tplc="D05ACB28">
      <w:start w:val="1"/>
      <w:numFmt w:val="lowerRoman"/>
      <w:lvlText w:val="%6."/>
      <w:lvlJc w:val="right"/>
      <w:pPr>
        <w:ind w:left="4320" w:hanging="180"/>
      </w:pPr>
    </w:lvl>
    <w:lvl w:ilvl="6" w:tplc="56B6FC52">
      <w:start w:val="1"/>
      <w:numFmt w:val="decimal"/>
      <w:lvlText w:val="%7."/>
      <w:lvlJc w:val="left"/>
      <w:pPr>
        <w:ind w:left="5040" w:hanging="360"/>
      </w:pPr>
    </w:lvl>
    <w:lvl w:ilvl="7" w:tplc="8CA297E2">
      <w:start w:val="1"/>
      <w:numFmt w:val="lowerLetter"/>
      <w:lvlText w:val="%8."/>
      <w:lvlJc w:val="left"/>
      <w:pPr>
        <w:ind w:left="5760" w:hanging="360"/>
      </w:pPr>
    </w:lvl>
    <w:lvl w:ilvl="8" w:tplc="33E41BBE">
      <w:start w:val="1"/>
      <w:numFmt w:val="lowerRoman"/>
      <w:lvlText w:val="%9."/>
      <w:lvlJc w:val="right"/>
      <w:pPr>
        <w:ind w:left="6480" w:hanging="180"/>
      </w:pPr>
    </w:lvl>
  </w:abstractNum>
  <w:abstractNum w:abstractNumId="112">
    <w:nsid w:val="57E52B91"/>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nsid w:val="58BA20CE"/>
    <w:multiLevelType w:val="hybridMultilevel"/>
    <w:tmpl w:val="726400A6"/>
    <w:lvl w:ilvl="0" w:tplc="CDEA02CC">
      <w:start w:val="2"/>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5B8E1D58"/>
    <w:multiLevelType w:val="hybridMultilevel"/>
    <w:tmpl w:val="C99AC626"/>
    <w:lvl w:ilvl="0" w:tplc="55483D3A">
      <w:start w:val="1"/>
      <w:numFmt w:val="decimal"/>
      <w:lvlText w:val="4.%1"/>
      <w:lvlJc w:val="center"/>
      <w:pPr>
        <w:ind w:left="720" w:hanging="360"/>
      </w:pPr>
      <w:rPr>
        <w:rFonts w:ascii="Times New Roman" w:hAnsi="Times New Roman" w:hint="default"/>
        <w:spacing w:val="0"/>
        <w:position w:val="0"/>
        <w:sz w:val="24"/>
      </w:rPr>
    </w:lvl>
    <w:lvl w:ilvl="1" w:tplc="4CE0A32E">
      <w:start w:val="1"/>
      <w:numFmt w:val="lowerLetter"/>
      <w:lvlText w:val="%2."/>
      <w:lvlJc w:val="left"/>
      <w:pPr>
        <w:ind w:left="1440" w:hanging="360"/>
      </w:pPr>
    </w:lvl>
    <w:lvl w:ilvl="2" w:tplc="90CEBF74">
      <w:start w:val="1"/>
      <w:numFmt w:val="lowerRoman"/>
      <w:lvlText w:val="%3."/>
      <w:lvlJc w:val="right"/>
      <w:pPr>
        <w:ind w:left="2160" w:hanging="180"/>
      </w:pPr>
    </w:lvl>
    <w:lvl w:ilvl="3" w:tplc="5B3EBB76">
      <w:start w:val="1"/>
      <w:numFmt w:val="decimal"/>
      <w:lvlText w:val="%4."/>
      <w:lvlJc w:val="left"/>
      <w:pPr>
        <w:ind w:left="2880" w:hanging="360"/>
      </w:pPr>
    </w:lvl>
    <w:lvl w:ilvl="4" w:tplc="5802E112">
      <w:start w:val="1"/>
      <w:numFmt w:val="lowerLetter"/>
      <w:lvlText w:val="%5."/>
      <w:lvlJc w:val="left"/>
      <w:pPr>
        <w:ind w:left="3600" w:hanging="360"/>
      </w:pPr>
    </w:lvl>
    <w:lvl w:ilvl="5" w:tplc="FD2AE0BE">
      <w:start w:val="1"/>
      <w:numFmt w:val="lowerRoman"/>
      <w:lvlText w:val="%6."/>
      <w:lvlJc w:val="right"/>
      <w:pPr>
        <w:ind w:left="4320" w:hanging="180"/>
      </w:pPr>
    </w:lvl>
    <w:lvl w:ilvl="6" w:tplc="6F00D1EC">
      <w:start w:val="1"/>
      <w:numFmt w:val="decimal"/>
      <w:lvlText w:val="%7."/>
      <w:lvlJc w:val="left"/>
      <w:pPr>
        <w:ind w:left="5040" w:hanging="360"/>
      </w:pPr>
    </w:lvl>
    <w:lvl w:ilvl="7" w:tplc="F88A68FE">
      <w:start w:val="1"/>
      <w:numFmt w:val="lowerLetter"/>
      <w:lvlText w:val="%8."/>
      <w:lvlJc w:val="left"/>
      <w:pPr>
        <w:ind w:left="5760" w:hanging="360"/>
      </w:pPr>
    </w:lvl>
    <w:lvl w:ilvl="8" w:tplc="3BB84C10">
      <w:start w:val="1"/>
      <w:numFmt w:val="lowerRoman"/>
      <w:lvlText w:val="%9."/>
      <w:lvlJc w:val="right"/>
      <w:pPr>
        <w:ind w:left="6480" w:hanging="180"/>
      </w:pPr>
    </w:lvl>
  </w:abstractNum>
  <w:abstractNum w:abstractNumId="115">
    <w:nsid w:val="5BBC7E52"/>
    <w:multiLevelType w:val="hybridMultilevel"/>
    <w:tmpl w:val="D4CE83CC"/>
    <w:lvl w:ilvl="0" w:tplc="04190001">
      <w:start w:val="1"/>
      <w:numFmt w:val="bullet"/>
      <w:lvlText w:val=""/>
      <w:lvlJc w:val="left"/>
      <w:pPr>
        <w:ind w:left="1211"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C527842"/>
    <w:multiLevelType w:val="hybridMultilevel"/>
    <w:tmpl w:val="27AC7882"/>
    <w:lvl w:ilvl="0" w:tplc="7108B7FE">
      <w:start w:val="1"/>
      <w:numFmt w:val="decimal"/>
      <w:lvlText w:val="3.%1"/>
      <w:lvlJc w:val="center"/>
      <w:pPr>
        <w:ind w:left="720" w:hanging="360"/>
      </w:pPr>
      <w:rPr>
        <w:rFonts w:ascii="Times New Roman" w:hAnsi="Times New Roman" w:hint="default"/>
        <w:spacing w:val="0"/>
        <w:position w:val="0"/>
        <w:sz w:val="24"/>
      </w:rPr>
    </w:lvl>
    <w:lvl w:ilvl="1" w:tplc="20E8BD76">
      <w:start w:val="1"/>
      <w:numFmt w:val="lowerLetter"/>
      <w:lvlText w:val="%2."/>
      <w:lvlJc w:val="left"/>
      <w:pPr>
        <w:ind w:left="1440" w:hanging="360"/>
      </w:pPr>
    </w:lvl>
    <w:lvl w:ilvl="2" w:tplc="1288411A">
      <w:start w:val="1"/>
      <w:numFmt w:val="lowerRoman"/>
      <w:lvlText w:val="%3."/>
      <w:lvlJc w:val="right"/>
      <w:pPr>
        <w:ind w:left="2160" w:hanging="180"/>
      </w:pPr>
    </w:lvl>
    <w:lvl w:ilvl="3" w:tplc="D284AFE4">
      <w:start w:val="1"/>
      <w:numFmt w:val="decimal"/>
      <w:lvlText w:val="%4."/>
      <w:lvlJc w:val="left"/>
      <w:pPr>
        <w:ind w:left="2880" w:hanging="360"/>
      </w:pPr>
    </w:lvl>
    <w:lvl w:ilvl="4" w:tplc="3C503B10">
      <w:start w:val="1"/>
      <w:numFmt w:val="lowerLetter"/>
      <w:lvlText w:val="%5."/>
      <w:lvlJc w:val="left"/>
      <w:pPr>
        <w:ind w:left="3600" w:hanging="360"/>
      </w:pPr>
    </w:lvl>
    <w:lvl w:ilvl="5" w:tplc="34A271B2">
      <w:start w:val="1"/>
      <w:numFmt w:val="lowerRoman"/>
      <w:lvlText w:val="%6."/>
      <w:lvlJc w:val="right"/>
      <w:pPr>
        <w:ind w:left="4320" w:hanging="180"/>
      </w:pPr>
    </w:lvl>
    <w:lvl w:ilvl="6" w:tplc="2CD8D7FA">
      <w:start w:val="1"/>
      <w:numFmt w:val="decimal"/>
      <w:lvlText w:val="%7."/>
      <w:lvlJc w:val="left"/>
      <w:pPr>
        <w:ind w:left="5040" w:hanging="360"/>
      </w:pPr>
    </w:lvl>
    <w:lvl w:ilvl="7" w:tplc="2BA8508A">
      <w:start w:val="1"/>
      <w:numFmt w:val="lowerLetter"/>
      <w:lvlText w:val="%8."/>
      <w:lvlJc w:val="left"/>
      <w:pPr>
        <w:ind w:left="5760" w:hanging="360"/>
      </w:pPr>
    </w:lvl>
    <w:lvl w:ilvl="8" w:tplc="2778792E">
      <w:start w:val="1"/>
      <w:numFmt w:val="lowerRoman"/>
      <w:lvlText w:val="%9."/>
      <w:lvlJc w:val="right"/>
      <w:pPr>
        <w:ind w:left="6480" w:hanging="180"/>
      </w:pPr>
    </w:lvl>
  </w:abstractNum>
  <w:abstractNum w:abstractNumId="117">
    <w:nsid w:val="5DA71603"/>
    <w:multiLevelType w:val="hybridMultilevel"/>
    <w:tmpl w:val="27AC7882"/>
    <w:lvl w:ilvl="0" w:tplc="7108B7FE">
      <w:start w:val="1"/>
      <w:numFmt w:val="decimal"/>
      <w:lvlText w:val="3.%1"/>
      <w:lvlJc w:val="center"/>
      <w:pPr>
        <w:ind w:left="720" w:hanging="360"/>
      </w:pPr>
      <w:rPr>
        <w:rFonts w:ascii="Times New Roman" w:hAnsi="Times New Roman" w:hint="default"/>
        <w:spacing w:val="0"/>
        <w:position w:val="0"/>
        <w:sz w:val="24"/>
      </w:rPr>
    </w:lvl>
    <w:lvl w:ilvl="1" w:tplc="20E8BD76">
      <w:start w:val="1"/>
      <w:numFmt w:val="lowerLetter"/>
      <w:lvlText w:val="%2."/>
      <w:lvlJc w:val="left"/>
      <w:pPr>
        <w:ind w:left="1440" w:hanging="360"/>
      </w:pPr>
    </w:lvl>
    <w:lvl w:ilvl="2" w:tplc="1288411A">
      <w:start w:val="1"/>
      <w:numFmt w:val="lowerRoman"/>
      <w:lvlText w:val="%3."/>
      <w:lvlJc w:val="right"/>
      <w:pPr>
        <w:ind w:left="2160" w:hanging="180"/>
      </w:pPr>
    </w:lvl>
    <w:lvl w:ilvl="3" w:tplc="D284AFE4">
      <w:start w:val="1"/>
      <w:numFmt w:val="decimal"/>
      <w:lvlText w:val="%4."/>
      <w:lvlJc w:val="left"/>
      <w:pPr>
        <w:ind w:left="2880" w:hanging="360"/>
      </w:pPr>
    </w:lvl>
    <w:lvl w:ilvl="4" w:tplc="3C503B10">
      <w:start w:val="1"/>
      <w:numFmt w:val="lowerLetter"/>
      <w:lvlText w:val="%5."/>
      <w:lvlJc w:val="left"/>
      <w:pPr>
        <w:ind w:left="3600" w:hanging="360"/>
      </w:pPr>
    </w:lvl>
    <w:lvl w:ilvl="5" w:tplc="34A271B2">
      <w:start w:val="1"/>
      <w:numFmt w:val="lowerRoman"/>
      <w:lvlText w:val="%6."/>
      <w:lvlJc w:val="right"/>
      <w:pPr>
        <w:ind w:left="4320" w:hanging="180"/>
      </w:pPr>
    </w:lvl>
    <w:lvl w:ilvl="6" w:tplc="2CD8D7FA">
      <w:start w:val="1"/>
      <w:numFmt w:val="decimal"/>
      <w:lvlText w:val="%7."/>
      <w:lvlJc w:val="left"/>
      <w:pPr>
        <w:ind w:left="5040" w:hanging="360"/>
      </w:pPr>
    </w:lvl>
    <w:lvl w:ilvl="7" w:tplc="2BA8508A">
      <w:start w:val="1"/>
      <w:numFmt w:val="lowerLetter"/>
      <w:lvlText w:val="%8."/>
      <w:lvlJc w:val="left"/>
      <w:pPr>
        <w:ind w:left="5760" w:hanging="360"/>
      </w:pPr>
    </w:lvl>
    <w:lvl w:ilvl="8" w:tplc="2778792E">
      <w:start w:val="1"/>
      <w:numFmt w:val="lowerRoman"/>
      <w:lvlText w:val="%9."/>
      <w:lvlJc w:val="right"/>
      <w:pPr>
        <w:ind w:left="6480" w:hanging="180"/>
      </w:pPr>
    </w:lvl>
  </w:abstractNum>
  <w:abstractNum w:abstractNumId="118">
    <w:nsid w:val="5E314AC3"/>
    <w:multiLevelType w:val="hybridMultilevel"/>
    <w:tmpl w:val="560C89F4"/>
    <w:lvl w:ilvl="0" w:tplc="DE480820">
      <w:start w:val="1"/>
      <w:numFmt w:val="bullet"/>
      <w:lvlText w:val=""/>
      <w:lvlJc w:val="left"/>
      <w:pPr>
        <w:ind w:left="2912" w:hanging="360"/>
      </w:pPr>
      <w:rPr>
        <w:rFonts w:ascii="Symbol" w:hAnsi="Symbol" w:hint="default"/>
        <w:spacing w:val="0"/>
        <w:w w:val="100"/>
        <w:position w:val="0"/>
      </w:rPr>
    </w:lvl>
    <w:lvl w:ilvl="1" w:tplc="CCDE1D0A">
      <w:start w:val="1"/>
      <w:numFmt w:val="bullet"/>
      <w:lvlText w:val="o"/>
      <w:lvlJc w:val="left"/>
      <w:pPr>
        <w:ind w:left="1931" w:hanging="360"/>
      </w:pPr>
      <w:rPr>
        <w:rFonts w:ascii="Courier New" w:hAnsi="Courier New" w:cs="Courier New"/>
      </w:rPr>
    </w:lvl>
    <w:lvl w:ilvl="2" w:tplc="627CB5B4">
      <w:start w:val="1"/>
      <w:numFmt w:val="bullet"/>
      <w:lvlText w:val=""/>
      <w:lvlJc w:val="left"/>
      <w:pPr>
        <w:ind w:left="2651" w:hanging="360"/>
      </w:pPr>
      <w:rPr>
        <w:rFonts w:ascii="Wingdings" w:hAnsi="Wingdings"/>
      </w:rPr>
    </w:lvl>
    <w:lvl w:ilvl="3" w:tplc="486A8F08">
      <w:start w:val="1"/>
      <w:numFmt w:val="bullet"/>
      <w:lvlText w:val=""/>
      <w:lvlJc w:val="left"/>
      <w:pPr>
        <w:ind w:left="3371" w:hanging="360"/>
      </w:pPr>
      <w:rPr>
        <w:rFonts w:ascii="Symbol" w:hAnsi="Symbol"/>
      </w:rPr>
    </w:lvl>
    <w:lvl w:ilvl="4" w:tplc="9558B978">
      <w:start w:val="1"/>
      <w:numFmt w:val="bullet"/>
      <w:lvlText w:val="o"/>
      <w:lvlJc w:val="left"/>
      <w:pPr>
        <w:ind w:left="4091" w:hanging="360"/>
      </w:pPr>
      <w:rPr>
        <w:rFonts w:ascii="Courier New" w:hAnsi="Courier New" w:cs="Courier New"/>
      </w:rPr>
    </w:lvl>
    <w:lvl w:ilvl="5" w:tplc="D20CB9F0">
      <w:start w:val="1"/>
      <w:numFmt w:val="bullet"/>
      <w:lvlText w:val=""/>
      <w:lvlJc w:val="left"/>
      <w:pPr>
        <w:ind w:left="4811" w:hanging="360"/>
      </w:pPr>
      <w:rPr>
        <w:rFonts w:ascii="Wingdings" w:hAnsi="Wingdings"/>
      </w:rPr>
    </w:lvl>
    <w:lvl w:ilvl="6" w:tplc="AEE28EAA">
      <w:start w:val="1"/>
      <w:numFmt w:val="bullet"/>
      <w:lvlText w:val=""/>
      <w:lvlJc w:val="left"/>
      <w:pPr>
        <w:ind w:left="5531" w:hanging="360"/>
      </w:pPr>
      <w:rPr>
        <w:rFonts w:ascii="Symbol" w:hAnsi="Symbol"/>
      </w:rPr>
    </w:lvl>
    <w:lvl w:ilvl="7" w:tplc="8C065922">
      <w:start w:val="1"/>
      <w:numFmt w:val="bullet"/>
      <w:lvlText w:val="o"/>
      <w:lvlJc w:val="left"/>
      <w:pPr>
        <w:ind w:left="6251" w:hanging="360"/>
      </w:pPr>
      <w:rPr>
        <w:rFonts w:ascii="Courier New" w:hAnsi="Courier New" w:cs="Courier New"/>
      </w:rPr>
    </w:lvl>
    <w:lvl w:ilvl="8" w:tplc="CB5ADF36">
      <w:start w:val="1"/>
      <w:numFmt w:val="bullet"/>
      <w:lvlText w:val=""/>
      <w:lvlJc w:val="left"/>
      <w:pPr>
        <w:ind w:left="6971" w:hanging="360"/>
      </w:pPr>
      <w:rPr>
        <w:rFonts w:ascii="Wingdings" w:hAnsi="Wingdings"/>
      </w:rPr>
    </w:lvl>
  </w:abstractNum>
  <w:abstractNum w:abstractNumId="119">
    <w:nsid w:val="5E90724D"/>
    <w:multiLevelType w:val="hybridMultilevel"/>
    <w:tmpl w:val="B778EECC"/>
    <w:lvl w:ilvl="0" w:tplc="9044F000">
      <w:start w:val="1"/>
      <w:numFmt w:val="decimal"/>
      <w:lvlText w:val="2.%1"/>
      <w:lvlJc w:val="center"/>
      <w:pPr>
        <w:ind w:left="720" w:hanging="360"/>
      </w:pPr>
      <w:rPr>
        <w:rFonts w:ascii="Times New Roman" w:hAnsi="Times New Roman" w:hint="default"/>
        <w:spacing w:val="0"/>
        <w:position w:val="0"/>
        <w:sz w:val="24"/>
      </w:rPr>
    </w:lvl>
    <w:lvl w:ilvl="1" w:tplc="AECC5B7A">
      <w:start w:val="1"/>
      <w:numFmt w:val="lowerLetter"/>
      <w:lvlText w:val="%2."/>
      <w:lvlJc w:val="left"/>
      <w:pPr>
        <w:ind w:left="1440" w:hanging="360"/>
      </w:pPr>
    </w:lvl>
    <w:lvl w:ilvl="2" w:tplc="DA64AD40">
      <w:start w:val="1"/>
      <w:numFmt w:val="lowerRoman"/>
      <w:lvlText w:val="%3."/>
      <w:lvlJc w:val="right"/>
      <w:pPr>
        <w:ind w:left="2160" w:hanging="180"/>
      </w:pPr>
    </w:lvl>
    <w:lvl w:ilvl="3" w:tplc="FA425D18">
      <w:start w:val="1"/>
      <w:numFmt w:val="decimal"/>
      <w:lvlText w:val="%4."/>
      <w:lvlJc w:val="left"/>
      <w:pPr>
        <w:ind w:left="2880" w:hanging="360"/>
      </w:pPr>
    </w:lvl>
    <w:lvl w:ilvl="4" w:tplc="EE90A33E">
      <w:start w:val="1"/>
      <w:numFmt w:val="lowerLetter"/>
      <w:lvlText w:val="%5."/>
      <w:lvlJc w:val="left"/>
      <w:pPr>
        <w:ind w:left="3600" w:hanging="360"/>
      </w:pPr>
    </w:lvl>
    <w:lvl w:ilvl="5" w:tplc="EA88F996">
      <w:start w:val="1"/>
      <w:numFmt w:val="lowerRoman"/>
      <w:lvlText w:val="%6."/>
      <w:lvlJc w:val="right"/>
      <w:pPr>
        <w:ind w:left="4320" w:hanging="180"/>
      </w:pPr>
    </w:lvl>
    <w:lvl w:ilvl="6" w:tplc="8E62CF60">
      <w:start w:val="1"/>
      <w:numFmt w:val="decimal"/>
      <w:lvlText w:val="%7."/>
      <w:lvlJc w:val="left"/>
      <w:pPr>
        <w:ind w:left="5040" w:hanging="360"/>
      </w:pPr>
    </w:lvl>
    <w:lvl w:ilvl="7" w:tplc="154A3ED2">
      <w:start w:val="1"/>
      <w:numFmt w:val="lowerLetter"/>
      <w:lvlText w:val="%8."/>
      <w:lvlJc w:val="left"/>
      <w:pPr>
        <w:ind w:left="5760" w:hanging="360"/>
      </w:pPr>
    </w:lvl>
    <w:lvl w:ilvl="8" w:tplc="8EDC0D38">
      <w:start w:val="1"/>
      <w:numFmt w:val="lowerRoman"/>
      <w:lvlText w:val="%9."/>
      <w:lvlJc w:val="right"/>
      <w:pPr>
        <w:ind w:left="6480" w:hanging="180"/>
      </w:pPr>
    </w:lvl>
  </w:abstractNum>
  <w:abstractNum w:abstractNumId="120">
    <w:nsid w:val="5E912625"/>
    <w:multiLevelType w:val="hybridMultilevel"/>
    <w:tmpl w:val="35B4A4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1">
    <w:nsid w:val="5F6E3732"/>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22">
    <w:nsid w:val="5F9F294C"/>
    <w:multiLevelType w:val="hybridMultilevel"/>
    <w:tmpl w:val="E88AA8B2"/>
    <w:lvl w:ilvl="0" w:tplc="FFFFFFFF">
      <w:start w:val="1"/>
      <w:numFmt w:val="decimal"/>
      <w:lvlText w:val="5.%1"/>
      <w:lvlJc w:val="center"/>
      <w:pPr>
        <w:ind w:left="720" w:hanging="360"/>
      </w:pPr>
      <w:rPr>
        <w:rFonts w:hint="default"/>
        <w:spacing w:val="0"/>
        <w:position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3">
    <w:nsid w:val="5FA75E70"/>
    <w:multiLevelType w:val="hybridMultilevel"/>
    <w:tmpl w:val="7DF0BCA0"/>
    <w:lvl w:ilvl="0" w:tplc="FFFFFFFF">
      <w:start w:val="1"/>
      <w:numFmt w:val="decimal"/>
      <w:lvlText w:val="4.%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nsid w:val="60A8635A"/>
    <w:multiLevelType w:val="hybridMultilevel"/>
    <w:tmpl w:val="27AC7882"/>
    <w:lvl w:ilvl="0" w:tplc="7108B7FE">
      <w:start w:val="1"/>
      <w:numFmt w:val="decimal"/>
      <w:lvlText w:val="3.%1"/>
      <w:lvlJc w:val="center"/>
      <w:pPr>
        <w:ind w:left="720" w:hanging="360"/>
      </w:pPr>
      <w:rPr>
        <w:rFonts w:ascii="Times New Roman" w:hAnsi="Times New Roman" w:hint="default"/>
        <w:spacing w:val="0"/>
        <w:position w:val="0"/>
        <w:sz w:val="24"/>
      </w:rPr>
    </w:lvl>
    <w:lvl w:ilvl="1" w:tplc="20E8BD76">
      <w:start w:val="1"/>
      <w:numFmt w:val="lowerLetter"/>
      <w:lvlText w:val="%2."/>
      <w:lvlJc w:val="left"/>
      <w:pPr>
        <w:ind w:left="1440" w:hanging="360"/>
      </w:pPr>
    </w:lvl>
    <w:lvl w:ilvl="2" w:tplc="1288411A">
      <w:start w:val="1"/>
      <w:numFmt w:val="lowerRoman"/>
      <w:lvlText w:val="%3."/>
      <w:lvlJc w:val="right"/>
      <w:pPr>
        <w:ind w:left="2160" w:hanging="180"/>
      </w:pPr>
    </w:lvl>
    <w:lvl w:ilvl="3" w:tplc="D284AFE4">
      <w:start w:val="1"/>
      <w:numFmt w:val="decimal"/>
      <w:lvlText w:val="%4."/>
      <w:lvlJc w:val="left"/>
      <w:pPr>
        <w:ind w:left="2880" w:hanging="360"/>
      </w:pPr>
    </w:lvl>
    <w:lvl w:ilvl="4" w:tplc="3C503B10">
      <w:start w:val="1"/>
      <w:numFmt w:val="lowerLetter"/>
      <w:lvlText w:val="%5."/>
      <w:lvlJc w:val="left"/>
      <w:pPr>
        <w:ind w:left="3600" w:hanging="360"/>
      </w:pPr>
    </w:lvl>
    <w:lvl w:ilvl="5" w:tplc="34A271B2">
      <w:start w:val="1"/>
      <w:numFmt w:val="lowerRoman"/>
      <w:lvlText w:val="%6."/>
      <w:lvlJc w:val="right"/>
      <w:pPr>
        <w:ind w:left="4320" w:hanging="180"/>
      </w:pPr>
    </w:lvl>
    <w:lvl w:ilvl="6" w:tplc="2CD8D7FA">
      <w:start w:val="1"/>
      <w:numFmt w:val="decimal"/>
      <w:lvlText w:val="%7."/>
      <w:lvlJc w:val="left"/>
      <w:pPr>
        <w:ind w:left="5040" w:hanging="360"/>
      </w:pPr>
    </w:lvl>
    <w:lvl w:ilvl="7" w:tplc="2BA8508A">
      <w:start w:val="1"/>
      <w:numFmt w:val="lowerLetter"/>
      <w:lvlText w:val="%8."/>
      <w:lvlJc w:val="left"/>
      <w:pPr>
        <w:ind w:left="5760" w:hanging="360"/>
      </w:pPr>
    </w:lvl>
    <w:lvl w:ilvl="8" w:tplc="2778792E">
      <w:start w:val="1"/>
      <w:numFmt w:val="lowerRoman"/>
      <w:lvlText w:val="%9."/>
      <w:lvlJc w:val="right"/>
      <w:pPr>
        <w:ind w:left="6480" w:hanging="180"/>
      </w:pPr>
    </w:lvl>
  </w:abstractNum>
  <w:abstractNum w:abstractNumId="125">
    <w:nsid w:val="6334152C"/>
    <w:multiLevelType w:val="hybridMultilevel"/>
    <w:tmpl w:val="4AEA67F8"/>
    <w:lvl w:ilvl="0" w:tplc="FFA055A4">
      <w:start w:val="1"/>
      <w:numFmt w:val="decimal"/>
      <w:lvlText w:val="1.%1"/>
      <w:lvlJc w:val="center"/>
      <w:pPr>
        <w:ind w:left="720" w:hanging="360"/>
      </w:pPr>
      <w:rPr>
        <w:rFonts w:ascii="Times New Roman" w:hAnsi="Times New Roman" w:hint="default"/>
        <w:spacing w:val="0"/>
        <w:position w:val="0"/>
        <w:sz w:val="24"/>
      </w:rPr>
    </w:lvl>
    <w:lvl w:ilvl="1" w:tplc="0C742DAA">
      <w:start w:val="1"/>
      <w:numFmt w:val="lowerLetter"/>
      <w:lvlText w:val="%2."/>
      <w:lvlJc w:val="left"/>
      <w:pPr>
        <w:ind w:left="1440" w:hanging="360"/>
      </w:pPr>
    </w:lvl>
    <w:lvl w:ilvl="2" w:tplc="54C8FCBA">
      <w:start w:val="1"/>
      <w:numFmt w:val="lowerRoman"/>
      <w:lvlText w:val="%3."/>
      <w:lvlJc w:val="right"/>
      <w:pPr>
        <w:ind w:left="2160" w:hanging="180"/>
      </w:pPr>
    </w:lvl>
    <w:lvl w:ilvl="3" w:tplc="394A1D1A">
      <w:start w:val="1"/>
      <w:numFmt w:val="decimal"/>
      <w:lvlText w:val="%4."/>
      <w:lvlJc w:val="left"/>
      <w:pPr>
        <w:ind w:left="2880" w:hanging="360"/>
      </w:pPr>
    </w:lvl>
    <w:lvl w:ilvl="4" w:tplc="D37E1556">
      <w:start w:val="1"/>
      <w:numFmt w:val="lowerLetter"/>
      <w:lvlText w:val="%5."/>
      <w:lvlJc w:val="left"/>
      <w:pPr>
        <w:ind w:left="3600" w:hanging="360"/>
      </w:pPr>
    </w:lvl>
    <w:lvl w:ilvl="5" w:tplc="D05ACB28">
      <w:start w:val="1"/>
      <w:numFmt w:val="lowerRoman"/>
      <w:lvlText w:val="%6."/>
      <w:lvlJc w:val="right"/>
      <w:pPr>
        <w:ind w:left="4320" w:hanging="180"/>
      </w:pPr>
    </w:lvl>
    <w:lvl w:ilvl="6" w:tplc="56B6FC52">
      <w:start w:val="1"/>
      <w:numFmt w:val="decimal"/>
      <w:lvlText w:val="%7."/>
      <w:lvlJc w:val="left"/>
      <w:pPr>
        <w:ind w:left="5040" w:hanging="360"/>
      </w:pPr>
    </w:lvl>
    <w:lvl w:ilvl="7" w:tplc="8CA297E2">
      <w:start w:val="1"/>
      <w:numFmt w:val="lowerLetter"/>
      <w:lvlText w:val="%8."/>
      <w:lvlJc w:val="left"/>
      <w:pPr>
        <w:ind w:left="5760" w:hanging="360"/>
      </w:pPr>
    </w:lvl>
    <w:lvl w:ilvl="8" w:tplc="33E41BBE">
      <w:start w:val="1"/>
      <w:numFmt w:val="lowerRoman"/>
      <w:lvlText w:val="%9."/>
      <w:lvlJc w:val="right"/>
      <w:pPr>
        <w:ind w:left="6480" w:hanging="180"/>
      </w:pPr>
    </w:lvl>
  </w:abstractNum>
  <w:abstractNum w:abstractNumId="126">
    <w:nsid w:val="6346497A"/>
    <w:multiLevelType w:val="hybridMultilevel"/>
    <w:tmpl w:val="27AC7882"/>
    <w:lvl w:ilvl="0" w:tplc="7108B7FE">
      <w:start w:val="1"/>
      <w:numFmt w:val="decimal"/>
      <w:lvlText w:val="3.%1"/>
      <w:lvlJc w:val="center"/>
      <w:pPr>
        <w:ind w:left="720" w:hanging="360"/>
      </w:pPr>
      <w:rPr>
        <w:rFonts w:ascii="Times New Roman" w:hAnsi="Times New Roman" w:hint="default"/>
        <w:spacing w:val="0"/>
        <w:position w:val="0"/>
        <w:sz w:val="24"/>
      </w:rPr>
    </w:lvl>
    <w:lvl w:ilvl="1" w:tplc="20E8BD76">
      <w:start w:val="1"/>
      <w:numFmt w:val="lowerLetter"/>
      <w:lvlText w:val="%2."/>
      <w:lvlJc w:val="left"/>
      <w:pPr>
        <w:ind w:left="1440" w:hanging="360"/>
      </w:pPr>
    </w:lvl>
    <w:lvl w:ilvl="2" w:tplc="1288411A">
      <w:start w:val="1"/>
      <w:numFmt w:val="lowerRoman"/>
      <w:lvlText w:val="%3."/>
      <w:lvlJc w:val="right"/>
      <w:pPr>
        <w:ind w:left="2160" w:hanging="180"/>
      </w:pPr>
    </w:lvl>
    <w:lvl w:ilvl="3" w:tplc="D284AFE4">
      <w:start w:val="1"/>
      <w:numFmt w:val="decimal"/>
      <w:lvlText w:val="%4."/>
      <w:lvlJc w:val="left"/>
      <w:pPr>
        <w:ind w:left="2880" w:hanging="360"/>
      </w:pPr>
    </w:lvl>
    <w:lvl w:ilvl="4" w:tplc="3C503B10">
      <w:start w:val="1"/>
      <w:numFmt w:val="lowerLetter"/>
      <w:lvlText w:val="%5."/>
      <w:lvlJc w:val="left"/>
      <w:pPr>
        <w:ind w:left="3600" w:hanging="360"/>
      </w:pPr>
    </w:lvl>
    <w:lvl w:ilvl="5" w:tplc="34A271B2">
      <w:start w:val="1"/>
      <w:numFmt w:val="lowerRoman"/>
      <w:lvlText w:val="%6."/>
      <w:lvlJc w:val="right"/>
      <w:pPr>
        <w:ind w:left="4320" w:hanging="180"/>
      </w:pPr>
    </w:lvl>
    <w:lvl w:ilvl="6" w:tplc="2CD8D7FA">
      <w:start w:val="1"/>
      <w:numFmt w:val="decimal"/>
      <w:lvlText w:val="%7."/>
      <w:lvlJc w:val="left"/>
      <w:pPr>
        <w:ind w:left="5040" w:hanging="360"/>
      </w:pPr>
    </w:lvl>
    <w:lvl w:ilvl="7" w:tplc="2BA8508A">
      <w:start w:val="1"/>
      <w:numFmt w:val="lowerLetter"/>
      <w:lvlText w:val="%8."/>
      <w:lvlJc w:val="left"/>
      <w:pPr>
        <w:ind w:left="5760" w:hanging="360"/>
      </w:pPr>
    </w:lvl>
    <w:lvl w:ilvl="8" w:tplc="2778792E">
      <w:start w:val="1"/>
      <w:numFmt w:val="lowerRoman"/>
      <w:lvlText w:val="%9."/>
      <w:lvlJc w:val="right"/>
      <w:pPr>
        <w:ind w:left="6480" w:hanging="180"/>
      </w:pPr>
    </w:lvl>
  </w:abstractNum>
  <w:abstractNum w:abstractNumId="127">
    <w:nsid w:val="63CC608B"/>
    <w:multiLevelType w:val="hybridMultilevel"/>
    <w:tmpl w:val="289AE4AE"/>
    <w:lvl w:ilvl="0" w:tplc="A7084EC4">
      <w:start w:val="1"/>
      <w:numFmt w:val="decimal"/>
      <w:lvlText w:val="%1"/>
      <w:lvlJc w:val="center"/>
      <w:pPr>
        <w:ind w:left="720" w:hanging="360"/>
      </w:pPr>
      <w:rPr>
        <w:rFonts w:ascii="Times New Roman" w:hAnsi="Times New Roman" w:hint="default"/>
        <w:b w:val="0"/>
        <w:i w:val="0"/>
        <w:color w:val="auto"/>
        <w:sz w:val="24"/>
      </w:rPr>
    </w:lvl>
    <w:lvl w:ilvl="1" w:tplc="2A42815A">
      <w:start w:val="1"/>
      <w:numFmt w:val="lowerLetter"/>
      <w:lvlText w:val="%2."/>
      <w:lvlJc w:val="left"/>
      <w:pPr>
        <w:ind w:left="1440" w:hanging="360"/>
      </w:pPr>
    </w:lvl>
    <w:lvl w:ilvl="2" w:tplc="CF64E880">
      <w:start w:val="1"/>
      <w:numFmt w:val="lowerRoman"/>
      <w:lvlText w:val="%3."/>
      <w:lvlJc w:val="right"/>
      <w:pPr>
        <w:ind w:left="2160" w:hanging="180"/>
      </w:pPr>
    </w:lvl>
    <w:lvl w:ilvl="3" w:tplc="F484EC96">
      <w:start w:val="1"/>
      <w:numFmt w:val="decimal"/>
      <w:lvlText w:val="%4."/>
      <w:lvlJc w:val="left"/>
      <w:pPr>
        <w:ind w:left="2880" w:hanging="360"/>
      </w:pPr>
    </w:lvl>
    <w:lvl w:ilvl="4" w:tplc="F4C0F0C6">
      <w:start w:val="1"/>
      <w:numFmt w:val="lowerLetter"/>
      <w:lvlText w:val="%5."/>
      <w:lvlJc w:val="left"/>
      <w:pPr>
        <w:ind w:left="3600" w:hanging="360"/>
      </w:pPr>
    </w:lvl>
    <w:lvl w:ilvl="5" w:tplc="69F8E708">
      <w:start w:val="1"/>
      <w:numFmt w:val="lowerRoman"/>
      <w:lvlText w:val="%6."/>
      <w:lvlJc w:val="right"/>
      <w:pPr>
        <w:ind w:left="4320" w:hanging="180"/>
      </w:pPr>
    </w:lvl>
    <w:lvl w:ilvl="6" w:tplc="CF6E6740">
      <w:start w:val="1"/>
      <w:numFmt w:val="decimal"/>
      <w:lvlText w:val="%7."/>
      <w:lvlJc w:val="left"/>
      <w:pPr>
        <w:ind w:left="5040" w:hanging="360"/>
      </w:pPr>
    </w:lvl>
    <w:lvl w:ilvl="7" w:tplc="61740B1E">
      <w:start w:val="1"/>
      <w:numFmt w:val="lowerLetter"/>
      <w:lvlText w:val="%8."/>
      <w:lvlJc w:val="left"/>
      <w:pPr>
        <w:ind w:left="5760" w:hanging="360"/>
      </w:pPr>
    </w:lvl>
    <w:lvl w:ilvl="8" w:tplc="DF4E3066">
      <w:start w:val="1"/>
      <w:numFmt w:val="lowerRoman"/>
      <w:lvlText w:val="%9."/>
      <w:lvlJc w:val="right"/>
      <w:pPr>
        <w:ind w:left="6480" w:hanging="180"/>
      </w:pPr>
    </w:lvl>
  </w:abstractNum>
  <w:abstractNum w:abstractNumId="128">
    <w:nsid w:val="64513FC1"/>
    <w:multiLevelType w:val="hybridMultilevel"/>
    <w:tmpl w:val="27AC7882"/>
    <w:lvl w:ilvl="0" w:tplc="7108B7FE">
      <w:start w:val="1"/>
      <w:numFmt w:val="decimal"/>
      <w:lvlText w:val="3.%1"/>
      <w:lvlJc w:val="center"/>
      <w:pPr>
        <w:ind w:left="720" w:hanging="360"/>
      </w:pPr>
      <w:rPr>
        <w:rFonts w:ascii="Times New Roman" w:hAnsi="Times New Roman" w:hint="default"/>
        <w:spacing w:val="0"/>
        <w:position w:val="0"/>
        <w:sz w:val="24"/>
      </w:rPr>
    </w:lvl>
    <w:lvl w:ilvl="1" w:tplc="20E8BD76">
      <w:start w:val="1"/>
      <w:numFmt w:val="lowerLetter"/>
      <w:lvlText w:val="%2."/>
      <w:lvlJc w:val="left"/>
      <w:pPr>
        <w:ind w:left="1440" w:hanging="360"/>
      </w:pPr>
    </w:lvl>
    <w:lvl w:ilvl="2" w:tplc="1288411A">
      <w:start w:val="1"/>
      <w:numFmt w:val="lowerRoman"/>
      <w:lvlText w:val="%3."/>
      <w:lvlJc w:val="right"/>
      <w:pPr>
        <w:ind w:left="2160" w:hanging="180"/>
      </w:pPr>
    </w:lvl>
    <w:lvl w:ilvl="3" w:tplc="D284AFE4">
      <w:start w:val="1"/>
      <w:numFmt w:val="decimal"/>
      <w:lvlText w:val="%4."/>
      <w:lvlJc w:val="left"/>
      <w:pPr>
        <w:ind w:left="2880" w:hanging="360"/>
      </w:pPr>
    </w:lvl>
    <w:lvl w:ilvl="4" w:tplc="3C503B10">
      <w:start w:val="1"/>
      <w:numFmt w:val="lowerLetter"/>
      <w:lvlText w:val="%5."/>
      <w:lvlJc w:val="left"/>
      <w:pPr>
        <w:ind w:left="3600" w:hanging="360"/>
      </w:pPr>
    </w:lvl>
    <w:lvl w:ilvl="5" w:tplc="34A271B2">
      <w:start w:val="1"/>
      <w:numFmt w:val="lowerRoman"/>
      <w:lvlText w:val="%6."/>
      <w:lvlJc w:val="right"/>
      <w:pPr>
        <w:ind w:left="4320" w:hanging="180"/>
      </w:pPr>
    </w:lvl>
    <w:lvl w:ilvl="6" w:tplc="2CD8D7FA">
      <w:start w:val="1"/>
      <w:numFmt w:val="decimal"/>
      <w:lvlText w:val="%7."/>
      <w:lvlJc w:val="left"/>
      <w:pPr>
        <w:ind w:left="5040" w:hanging="360"/>
      </w:pPr>
    </w:lvl>
    <w:lvl w:ilvl="7" w:tplc="2BA8508A">
      <w:start w:val="1"/>
      <w:numFmt w:val="lowerLetter"/>
      <w:lvlText w:val="%8."/>
      <w:lvlJc w:val="left"/>
      <w:pPr>
        <w:ind w:left="5760" w:hanging="360"/>
      </w:pPr>
    </w:lvl>
    <w:lvl w:ilvl="8" w:tplc="2778792E">
      <w:start w:val="1"/>
      <w:numFmt w:val="lowerRoman"/>
      <w:lvlText w:val="%9."/>
      <w:lvlJc w:val="right"/>
      <w:pPr>
        <w:ind w:left="6480" w:hanging="180"/>
      </w:pPr>
    </w:lvl>
  </w:abstractNum>
  <w:abstractNum w:abstractNumId="129">
    <w:nsid w:val="64BA0F6F"/>
    <w:multiLevelType w:val="hybridMultilevel"/>
    <w:tmpl w:val="15329C38"/>
    <w:lvl w:ilvl="0" w:tplc="86364B60">
      <w:start w:val="1"/>
      <w:numFmt w:val="decimal"/>
      <w:lvlText w:val="%1."/>
      <w:lvlJc w:val="left"/>
      <w:pPr>
        <w:ind w:left="-349" w:hanging="360"/>
      </w:pPr>
      <w:rPr>
        <w:rFonts w:hint="default"/>
        <w:color w:val="auto"/>
        <w:sz w:val="28"/>
      </w:rPr>
    </w:lvl>
    <w:lvl w:ilvl="1" w:tplc="04190019" w:tentative="1">
      <w:start w:val="1"/>
      <w:numFmt w:val="lowerLetter"/>
      <w:lvlText w:val="%2."/>
      <w:lvlJc w:val="left"/>
      <w:pPr>
        <w:ind w:left="-1058" w:hanging="360"/>
      </w:pPr>
    </w:lvl>
    <w:lvl w:ilvl="2" w:tplc="0419001B" w:tentative="1">
      <w:start w:val="1"/>
      <w:numFmt w:val="lowerRoman"/>
      <w:lvlText w:val="%3."/>
      <w:lvlJc w:val="right"/>
      <w:pPr>
        <w:ind w:left="-338" w:hanging="180"/>
      </w:pPr>
    </w:lvl>
    <w:lvl w:ilvl="3" w:tplc="0419000F" w:tentative="1">
      <w:start w:val="1"/>
      <w:numFmt w:val="decimal"/>
      <w:lvlText w:val="%4."/>
      <w:lvlJc w:val="left"/>
      <w:pPr>
        <w:ind w:left="382" w:hanging="360"/>
      </w:pPr>
    </w:lvl>
    <w:lvl w:ilvl="4" w:tplc="04190019" w:tentative="1">
      <w:start w:val="1"/>
      <w:numFmt w:val="lowerLetter"/>
      <w:lvlText w:val="%5."/>
      <w:lvlJc w:val="left"/>
      <w:pPr>
        <w:ind w:left="1102" w:hanging="360"/>
      </w:pPr>
    </w:lvl>
    <w:lvl w:ilvl="5" w:tplc="0419001B" w:tentative="1">
      <w:start w:val="1"/>
      <w:numFmt w:val="lowerRoman"/>
      <w:lvlText w:val="%6."/>
      <w:lvlJc w:val="right"/>
      <w:pPr>
        <w:ind w:left="1822" w:hanging="180"/>
      </w:pPr>
    </w:lvl>
    <w:lvl w:ilvl="6" w:tplc="0419000F" w:tentative="1">
      <w:start w:val="1"/>
      <w:numFmt w:val="decimal"/>
      <w:lvlText w:val="%7."/>
      <w:lvlJc w:val="left"/>
      <w:pPr>
        <w:ind w:left="2542" w:hanging="360"/>
      </w:pPr>
    </w:lvl>
    <w:lvl w:ilvl="7" w:tplc="04190019" w:tentative="1">
      <w:start w:val="1"/>
      <w:numFmt w:val="lowerLetter"/>
      <w:lvlText w:val="%8."/>
      <w:lvlJc w:val="left"/>
      <w:pPr>
        <w:ind w:left="3262" w:hanging="360"/>
      </w:pPr>
    </w:lvl>
    <w:lvl w:ilvl="8" w:tplc="0419001B" w:tentative="1">
      <w:start w:val="1"/>
      <w:numFmt w:val="lowerRoman"/>
      <w:lvlText w:val="%9."/>
      <w:lvlJc w:val="right"/>
      <w:pPr>
        <w:ind w:left="3982" w:hanging="180"/>
      </w:pPr>
    </w:lvl>
  </w:abstractNum>
  <w:abstractNum w:abstractNumId="130">
    <w:nsid w:val="64C76995"/>
    <w:multiLevelType w:val="hybridMultilevel"/>
    <w:tmpl w:val="ABCE718C"/>
    <w:lvl w:ilvl="0" w:tplc="92C87C50">
      <w:start w:val="1"/>
      <w:numFmt w:val="decimal"/>
      <w:lvlText w:val="%1)"/>
      <w:lvlJc w:val="left"/>
      <w:pPr>
        <w:ind w:left="1440" w:hanging="360"/>
      </w:pPr>
    </w:lvl>
    <w:lvl w:ilvl="1" w:tplc="AF503BCE">
      <w:start w:val="1"/>
      <w:numFmt w:val="lowerLetter"/>
      <w:lvlText w:val="%2."/>
      <w:lvlJc w:val="left"/>
      <w:pPr>
        <w:ind w:left="2160" w:hanging="360"/>
      </w:pPr>
    </w:lvl>
    <w:lvl w:ilvl="2" w:tplc="AE687492">
      <w:start w:val="1"/>
      <w:numFmt w:val="lowerRoman"/>
      <w:lvlText w:val="%3."/>
      <w:lvlJc w:val="right"/>
      <w:pPr>
        <w:ind w:left="2880" w:hanging="180"/>
      </w:pPr>
    </w:lvl>
    <w:lvl w:ilvl="3" w:tplc="63367C58">
      <w:start w:val="1"/>
      <w:numFmt w:val="decimal"/>
      <w:lvlText w:val="%4."/>
      <w:lvlJc w:val="left"/>
      <w:pPr>
        <w:ind w:left="3600" w:hanging="360"/>
      </w:pPr>
    </w:lvl>
    <w:lvl w:ilvl="4" w:tplc="E3B8A718">
      <w:start w:val="1"/>
      <w:numFmt w:val="lowerLetter"/>
      <w:lvlText w:val="%5."/>
      <w:lvlJc w:val="left"/>
      <w:pPr>
        <w:ind w:left="4320" w:hanging="360"/>
      </w:pPr>
    </w:lvl>
    <w:lvl w:ilvl="5" w:tplc="B27A8078">
      <w:start w:val="1"/>
      <w:numFmt w:val="lowerRoman"/>
      <w:lvlText w:val="%6."/>
      <w:lvlJc w:val="right"/>
      <w:pPr>
        <w:ind w:left="5040" w:hanging="180"/>
      </w:pPr>
    </w:lvl>
    <w:lvl w:ilvl="6" w:tplc="E87A1612">
      <w:start w:val="1"/>
      <w:numFmt w:val="decimal"/>
      <w:lvlText w:val="%7."/>
      <w:lvlJc w:val="left"/>
      <w:pPr>
        <w:ind w:left="5760" w:hanging="360"/>
      </w:pPr>
    </w:lvl>
    <w:lvl w:ilvl="7" w:tplc="2B1081FA">
      <w:start w:val="1"/>
      <w:numFmt w:val="lowerLetter"/>
      <w:lvlText w:val="%8."/>
      <w:lvlJc w:val="left"/>
      <w:pPr>
        <w:ind w:left="6480" w:hanging="360"/>
      </w:pPr>
    </w:lvl>
    <w:lvl w:ilvl="8" w:tplc="E99A368C">
      <w:start w:val="1"/>
      <w:numFmt w:val="lowerRoman"/>
      <w:lvlText w:val="%9."/>
      <w:lvlJc w:val="right"/>
      <w:pPr>
        <w:ind w:left="7200" w:hanging="180"/>
      </w:pPr>
    </w:lvl>
  </w:abstractNum>
  <w:abstractNum w:abstractNumId="131">
    <w:nsid w:val="64F71B12"/>
    <w:multiLevelType w:val="hybridMultilevel"/>
    <w:tmpl w:val="15329C38"/>
    <w:lvl w:ilvl="0" w:tplc="86364B60">
      <w:start w:val="1"/>
      <w:numFmt w:val="decimal"/>
      <w:lvlText w:val="%1."/>
      <w:lvlJc w:val="left"/>
      <w:pPr>
        <w:ind w:left="-349" w:hanging="360"/>
      </w:pPr>
      <w:rPr>
        <w:rFonts w:hint="default"/>
        <w:color w:val="auto"/>
        <w:sz w:val="28"/>
      </w:rPr>
    </w:lvl>
    <w:lvl w:ilvl="1" w:tplc="04190019" w:tentative="1">
      <w:start w:val="1"/>
      <w:numFmt w:val="lowerLetter"/>
      <w:lvlText w:val="%2."/>
      <w:lvlJc w:val="left"/>
      <w:pPr>
        <w:ind w:left="-1058" w:hanging="360"/>
      </w:pPr>
    </w:lvl>
    <w:lvl w:ilvl="2" w:tplc="0419001B" w:tentative="1">
      <w:start w:val="1"/>
      <w:numFmt w:val="lowerRoman"/>
      <w:lvlText w:val="%3."/>
      <w:lvlJc w:val="right"/>
      <w:pPr>
        <w:ind w:left="-338" w:hanging="180"/>
      </w:pPr>
    </w:lvl>
    <w:lvl w:ilvl="3" w:tplc="0419000F" w:tentative="1">
      <w:start w:val="1"/>
      <w:numFmt w:val="decimal"/>
      <w:lvlText w:val="%4."/>
      <w:lvlJc w:val="left"/>
      <w:pPr>
        <w:ind w:left="382" w:hanging="360"/>
      </w:pPr>
    </w:lvl>
    <w:lvl w:ilvl="4" w:tplc="04190019" w:tentative="1">
      <w:start w:val="1"/>
      <w:numFmt w:val="lowerLetter"/>
      <w:lvlText w:val="%5."/>
      <w:lvlJc w:val="left"/>
      <w:pPr>
        <w:ind w:left="1102" w:hanging="360"/>
      </w:pPr>
    </w:lvl>
    <w:lvl w:ilvl="5" w:tplc="0419001B" w:tentative="1">
      <w:start w:val="1"/>
      <w:numFmt w:val="lowerRoman"/>
      <w:lvlText w:val="%6."/>
      <w:lvlJc w:val="right"/>
      <w:pPr>
        <w:ind w:left="1822" w:hanging="180"/>
      </w:pPr>
    </w:lvl>
    <w:lvl w:ilvl="6" w:tplc="0419000F" w:tentative="1">
      <w:start w:val="1"/>
      <w:numFmt w:val="decimal"/>
      <w:lvlText w:val="%7."/>
      <w:lvlJc w:val="left"/>
      <w:pPr>
        <w:ind w:left="2542" w:hanging="360"/>
      </w:pPr>
    </w:lvl>
    <w:lvl w:ilvl="7" w:tplc="04190019" w:tentative="1">
      <w:start w:val="1"/>
      <w:numFmt w:val="lowerLetter"/>
      <w:lvlText w:val="%8."/>
      <w:lvlJc w:val="left"/>
      <w:pPr>
        <w:ind w:left="3262" w:hanging="360"/>
      </w:pPr>
    </w:lvl>
    <w:lvl w:ilvl="8" w:tplc="0419001B" w:tentative="1">
      <w:start w:val="1"/>
      <w:numFmt w:val="lowerRoman"/>
      <w:lvlText w:val="%9."/>
      <w:lvlJc w:val="right"/>
      <w:pPr>
        <w:ind w:left="3982" w:hanging="180"/>
      </w:pPr>
    </w:lvl>
  </w:abstractNum>
  <w:abstractNum w:abstractNumId="132">
    <w:nsid w:val="659A0463"/>
    <w:multiLevelType w:val="hybridMultilevel"/>
    <w:tmpl w:val="9CE44196"/>
    <w:lvl w:ilvl="0" w:tplc="04190001">
      <w:start w:val="1"/>
      <w:numFmt w:val="bullet"/>
      <w:lvlText w:val=""/>
      <w:lvlJc w:val="left"/>
      <w:pPr>
        <w:ind w:left="2204"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133">
    <w:nsid w:val="6682567D"/>
    <w:multiLevelType w:val="hybridMultilevel"/>
    <w:tmpl w:val="7DF0BCA0"/>
    <w:lvl w:ilvl="0" w:tplc="FFFFFFFF">
      <w:start w:val="1"/>
      <w:numFmt w:val="decimal"/>
      <w:lvlText w:val="4.%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nsid w:val="66BE4EE8"/>
    <w:multiLevelType w:val="hybridMultilevel"/>
    <w:tmpl w:val="8AF44798"/>
    <w:lvl w:ilvl="0" w:tplc="FFFFFFFF">
      <w:start w:val="1"/>
      <w:numFmt w:val="decimal"/>
      <w:lvlText w:val="5.%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nsid w:val="66E776FD"/>
    <w:multiLevelType w:val="hybridMultilevel"/>
    <w:tmpl w:val="C99AC626"/>
    <w:lvl w:ilvl="0" w:tplc="55483D3A">
      <w:start w:val="1"/>
      <w:numFmt w:val="decimal"/>
      <w:lvlText w:val="4.%1"/>
      <w:lvlJc w:val="center"/>
      <w:pPr>
        <w:ind w:left="720" w:hanging="360"/>
      </w:pPr>
      <w:rPr>
        <w:rFonts w:ascii="Times New Roman" w:hAnsi="Times New Roman" w:hint="default"/>
        <w:spacing w:val="0"/>
        <w:position w:val="0"/>
        <w:sz w:val="24"/>
      </w:rPr>
    </w:lvl>
    <w:lvl w:ilvl="1" w:tplc="4CE0A32E">
      <w:start w:val="1"/>
      <w:numFmt w:val="lowerLetter"/>
      <w:lvlText w:val="%2."/>
      <w:lvlJc w:val="left"/>
      <w:pPr>
        <w:ind w:left="1440" w:hanging="360"/>
      </w:pPr>
    </w:lvl>
    <w:lvl w:ilvl="2" w:tplc="90CEBF74">
      <w:start w:val="1"/>
      <w:numFmt w:val="lowerRoman"/>
      <w:lvlText w:val="%3."/>
      <w:lvlJc w:val="right"/>
      <w:pPr>
        <w:ind w:left="2160" w:hanging="180"/>
      </w:pPr>
    </w:lvl>
    <w:lvl w:ilvl="3" w:tplc="5B3EBB76">
      <w:start w:val="1"/>
      <w:numFmt w:val="decimal"/>
      <w:lvlText w:val="%4."/>
      <w:lvlJc w:val="left"/>
      <w:pPr>
        <w:ind w:left="2880" w:hanging="360"/>
      </w:pPr>
    </w:lvl>
    <w:lvl w:ilvl="4" w:tplc="5802E112">
      <w:start w:val="1"/>
      <w:numFmt w:val="lowerLetter"/>
      <w:lvlText w:val="%5."/>
      <w:lvlJc w:val="left"/>
      <w:pPr>
        <w:ind w:left="3600" w:hanging="360"/>
      </w:pPr>
    </w:lvl>
    <w:lvl w:ilvl="5" w:tplc="FD2AE0BE">
      <w:start w:val="1"/>
      <w:numFmt w:val="lowerRoman"/>
      <w:lvlText w:val="%6."/>
      <w:lvlJc w:val="right"/>
      <w:pPr>
        <w:ind w:left="4320" w:hanging="180"/>
      </w:pPr>
    </w:lvl>
    <w:lvl w:ilvl="6" w:tplc="6F00D1EC">
      <w:start w:val="1"/>
      <w:numFmt w:val="decimal"/>
      <w:lvlText w:val="%7."/>
      <w:lvlJc w:val="left"/>
      <w:pPr>
        <w:ind w:left="5040" w:hanging="360"/>
      </w:pPr>
    </w:lvl>
    <w:lvl w:ilvl="7" w:tplc="F88A68FE">
      <w:start w:val="1"/>
      <w:numFmt w:val="lowerLetter"/>
      <w:lvlText w:val="%8."/>
      <w:lvlJc w:val="left"/>
      <w:pPr>
        <w:ind w:left="5760" w:hanging="360"/>
      </w:pPr>
    </w:lvl>
    <w:lvl w:ilvl="8" w:tplc="3BB84C10">
      <w:start w:val="1"/>
      <w:numFmt w:val="lowerRoman"/>
      <w:lvlText w:val="%9."/>
      <w:lvlJc w:val="right"/>
      <w:pPr>
        <w:ind w:left="6480" w:hanging="180"/>
      </w:pPr>
    </w:lvl>
  </w:abstractNum>
  <w:abstractNum w:abstractNumId="136">
    <w:nsid w:val="674E6DA4"/>
    <w:multiLevelType w:val="hybridMultilevel"/>
    <w:tmpl w:val="289AE4AE"/>
    <w:lvl w:ilvl="0" w:tplc="A7084EC4">
      <w:start w:val="1"/>
      <w:numFmt w:val="decimal"/>
      <w:lvlText w:val="%1"/>
      <w:lvlJc w:val="center"/>
      <w:pPr>
        <w:ind w:left="720" w:hanging="360"/>
      </w:pPr>
      <w:rPr>
        <w:rFonts w:ascii="Times New Roman" w:hAnsi="Times New Roman" w:cs="Times New Roman" w:hint="default"/>
        <w:b w:val="0"/>
        <w:i w:val="0"/>
        <w:color w:val="auto"/>
        <w:sz w:val="24"/>
      </w:rPr>
    </w:lvl>
    <w:lvl w:ilvl="1" w:tplc="2A42815A">
      <w:start w:val="1"/>
      <w:numFmt w:val="lowerLetter"/>
      <w:lvlText w:val="%2."/>
      <w:lvlJc w:val="left"/>
      <w:pPr>
        <w:ind w:left="1440" w:hanging="360"/>
      </w:pPr>
    </w:lvl>
    <w:lvl w:ilvl="2" w:tplc="CF64E880">
      <w:start w:val="1"/>
      <w:numFmt w:val="lowerRoman"/>
      <w:lvlText w:val="%3."/>
      <w:lvlJc w:val="right"/>
      <w:pPr>
        <w:ind w:left="2160" w:hanging="180"/>
      </w:pPr>
    </w:lvl>
    <w:lvl w:ilvl="3" w:tplc="F484EC96">
      <w:start w:val="1"/>
      <w:numFmt w:val="decimal"/>
      <w:lvlText w:val="%4."/>
      <w:lvlJc w:val="left"/>
      <w:pPr>
        <w:ind w:left="2880" w:hanging="360"/>
      </w:pPr>
    </w:lvl>
    <w:lvl w:ilvl="4" w:tplc="F4C0F0C6">
      <w:start w:val="1"/>
      <w:numFmt w:val="lowerLetter"/>
      <w:lvlText w:val="%5."/>
      <w:lvlJc w:val="left"/>
      <w:pPr>
        <w:ind w:left="3600" w:hanging="360"/>
      </w:pPr>
    </w:lvl>
    <w:lvl w:ilvl="5" w:tplc="69F8E708">
      <w:start w:val="1"/>
      <w:numFmt w:val="lowerRoman"/>
      <w:lvlText w:val="%6."/>
      <w:lvlJc w:val="right"/>
      <w:pPr>
        <w:ind w:left="4320" w:hanging="180"/>
      </w:pPr>
    </w:lvl>
    <w:lvl w:ilvl="6" w:tplc="CF6E6740">
      <w:start w:val="1"/>
      <w:numFmt w:val="decimal"/>
      <w:lvlText w:val="%7."/>
      <w:lvlJc w:val="left"/>
      <w:pPr>
        <w:ind w:left="5040" w:hanging="360"/>
      </w:pPr>
    </w:lvl>
    <w:lvl w:ilvl="7" w:tplc="61740B1E">
      <w:start w:val="1"/>
      <w:numFmt w:val="lowerLetter"/>
      <w:lvlText w:val="%8."/>
      <w:lvlJc w:val="left"/>
      <w:pPr>
        <w:ind w:left="5760" w:hanging="360"/>
      </w:pPr>
    </w:lvl>
    <w:lvl w:ilvl="8" w:tplc="DF4E3066">
      <w:start w:val="1"/>
      <w:numFmt w:val="lowerRoman"/>
      <w:lvlText w:val="%9."/>
      <w:lvlJc w:val="right"/>
      <w:pPr>
        <w:ind w:left="6480" w:hanging="180"/>
      </w:pPr>
    </w:lvl>
  </w:abstractNum>
  <w:abstractNum w:abstractNumId="137">
    <w:nsid w:val="67E7527A"/>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38">
    <w:nsid w:val="682478F7"/>
    <w:multiLevelType w:val="hybridMultilevel"/>
    <w:tmpl w:val="E174D0EE"/>
    <w:lvl w:ilvl="0" w:tplc="C074C06C">
      <w:start w:val="1"/>
      <w:numFmt w:val="decimal"/>
      <w:lvlText w:val="%1"/>
      <w:lvlJc w:val="center"/>
      <w:pPr>
        <w:ind w:left="720" w:hanging="360"/>
      </w:pPr>
      <w:rPr>
        <w:rFonts w:ascii="Times New Roman" w:hAnsi="Times New Roman" w:hint="default"/>
        <w:b w:val="0"/>
        <w:i w:val="0"/>
        <w:color w:val="auto"/>
        <w:spacing w:val="0"/>
        <w:position w:val="0"/>
        <w:sz w:val="24"/>
      </w:rPr>
    </w:lvl>
    <w:lvl w:ilvl="1" w:tplc="848C6DB8">
      <w:start w:val="1"/>
      <w:numFmt w:val="lowerLetter"/>
      <w:lvlText w:val="%2."/>
      <w:lvlJc w:val="left"/>
      <w:pPr>
        <w:ind w:left="1440" w:hanging="360"/>
      </w:pPr>
    </w:lvl>
    <w:lvl w:ilvl="2" w:tplc="B0483F5E">
      <w:start w:val="1"/>
      <w:numFmt w:val="lowerRoman"/>
      <w:lvlText w:val="%3."/>
      <w:lvlJc w:val="right"/>
      <w:pPr>
        <w:ind w:left="2160" w:hanging="180"/>
      </w:pPr>
    </w:lvl>
    <w:lvl w:ilvl="3" w:tplc="6AF24626">
      <w:start w:val="1"/>
      <w:numFmt w:val="decimal"/>
      <w:lvlText w:val="%4."/>
      <w:lvlJc w:val="left"/>
      <w:pPr>
        <w:ind w:left="2880" w:hanging="360"/>
      </w:pPr>
    </w:lvl>
    <w:lvl w:ilvl="4" w:tplc="9842A0C2">
      <w:start w:val="1"/>
      <w:numFmt w:val="lowerLetter"/>
      <w:lvlText w:val="%5."/>
      <w:lvlJc w:val="left"/>
      <w:pPr>
        <w:ind w:left="3600" w:hanging="360"/>
      </w:pPr>
    </w:lvl>
    <w:lvl w:ilvl="5" w:tplc="B2946048">
      <w:start w:val="1"/>
      <w:numFmt w:val="lowerRoman"/>
      <w:lvlText w:val="%6."/>
      <w:lvlJc w:val="right"/>
      <w:pPr>
        <w:ind w:left="4320" w:hanging="180"/>
      </w:pPr>
    </w:lvl>
    <w:lvl w:ilvl="6" w:tplc="23DC2D54">
      <w:start w:val="1"/>
      <w:numFmt w:val="decimal"/>
      <w:lvlText w:val="%7."/>
      <w:lvlJc w:val="left"/>
      <w:pPr>
        <w:ind w:left="5040" w:hanging="360"/>
      </w:pPr>
    </w:lvl>
    <w:lvl w:ilvl="7" w:tplc="480C6DB6">
      <w:start w:val="1"/>
      <w:numFmt w:val="lowerLetter"/>
      <w:lvlText w:val="%8."/>
      <w:lvlJc w:val="left"/>
      <w:pPr>
        <w:ind w:left="5760" w:hanging="360"/>
      </w:pPr>
    </w:lvl>
    <w:lvl w:ilvl="8" w:tplc="5964B46C">
      <w:start w:val="1"/>
      <w:numFmt w:val="lowerRoman"/>
      <w:lvlText w:val="%9."/>
      <w:lvlJc w:val="right"/>
      <w:pPr>
        <w:ind w:left="6480" w:hanging="180"/>
      </w:pPr>
    </w:lvl>
  </w:abstractNum>
  <w:abstractNum w:abstractNumId="139">
    <w:nsid w:val="6903733E"/>
    <w:multiLevelType w:val="hybridMultilevel"/>
    <w:tmpl w:val="E174D0EE"/>
    <w:lvl w:ilvl="0" w:tplc="C074C06C">
      <w:start w:val="1"/>
      <w:numFmt w:val="decimal"/>
      <w:lvlText w:val="%1"/>
      <w:lvlJc w:val="center"/>
      <w:pPr>
        <w:ind w:left="720" w:hanging="360"/>
      </w:pPr>
      <w:rPr>
        <w:rFonts w:ascii="Times New Roman" w:hAnsi="Times New Roman" w:cs="Times New Roman" w:hint="default"/>
        <w:b w:val="0"/>
        <w:i w:val="0"/>
        <w:color w:val="auto"/>
        <w:spacing w:val="0"/>
        <w:position w:val="0"/>
        <w:sz w:val="24"/>
      </w:rPr>
    </w:lvl>
    <w:lvl w:ilvl="1" w:tplc="848C6DB8">
      <w:start w:val="1"/>
      <w:numFmt w:val="lowerLetter"/>
      <w:lvlText w:val="%2."/>
      <w:lvlJc w:val="left"/>
      <w:pPr>
        <w:ind w:left="1440" w:hanging="360"/>
      </w:pPr>
    </w:lvl>
    <w:lvl w:ilvl="2" w:tplc="B0483F5E">
      <w:start w:val="1"/>
      <w:numFmt w:val="lowerRoman"/>
      <w:lvlText w:val="%3."/>
      <w:lvlJc w:val="right"/>
      <w:pPr>
        <w:ind w:left="2160" w:hanging="180"/>
      </w:pPr>
    </w:lvl>
    <w:lvl w:ilvl="3" w:tplc="6AF24626">
      <w:start w:val="1"/>
      <w:numFmt w:val="decimal"/>
      <w:lvlText w:val="%4."/>
      <w:lvlJc w:val="left"/>
      <w:pPr>
        <w:ind w:left="2880" w:hanging="360"/>
      </w:pPr>
    </w:lvl>
    <w:lvl w:ilvl="4" w:tplc="9842A0C2">
      <w:start w:val="1"/>
      <w:numFmt w:val="lowerLetter"/>
      <w:lvlText w:val="%5."/>
      <w:lvlJc w:val="left"/>
      <w:pPr>
        <w:ind w:left="3600" w:hanging="360"/>
      </w:pPr>
    </w:lvl>
    <w:lvl w:ilvl="5" w:tplc="B2946048">
      <w:start w:val="1"/>
      <w:numFmt w:val="lowerRoman"/>
      <w:lvlText w:val="%6."/>
      <w:lvlJc w:val="right"/>
      <w:pPr>
        <w:ind w:left="4320" w:hanging="180"/>
      </w:pPr>
    </w:lvl>
    <w:lvl w:ilvl="6" w:tplc="23DC2D54">
      <w:start w:val="1"/>
      <w:numFmt w:val="decimal"/>
      <w:lvlText w:val="%7."/>
      <w:lvlJc w:val="left"/>
      <w:pPr>
        <w:ind w:left="5040" w:hanging="360"/>
      </w:pPr>
    </w:lvl>
    <w:lvl w:ilvl="7" w:tplc="480C6DB6">
      <w:start w:val="1"/>
      <w:numFmt w:val="lowerLetter"/>
      <w:lvlText w:val="%8."/>
      <w:lvlJc w:val="left"/>
      <w:pPr>
        <w:ind w:left="5760" w:hanging="360"/>
      </w:pPr>
    </w:lvl>
    <w:lvl w:ilvl="8" w:tplc="5964B46C">
      <w:start w:val="1"/>
      <w:numFmt w:val="lowerRoman"/>
      <w:lvlText w:val="%9."/>
      <w:lvlJc w:val="right"/>
      <w:pPr>
        <w:ind w:left="6480" w:hanging="180"/>
      </w:pPr>
    </w:lvl>
  </w:abstractNum>
  <w:abstractNum w:abstractNumId="140">
    <w:nsid w:val="692F044A"/>
    <w:multiLevelType w:val="hybridMultilevel"/>
    <w:tmpl w:val="27AC7882"/>
    <w:lvl w:ilvl="0" w:tplc="7108B7FE">
      <w:start w:val="1"/>
      <w:numFmt w:val="decimal"/>
      <w:lvlText w:val="3.%1"/>
      <w:lvlJc w:val="center"/>
      <w:pPr>
        <w:ind w:left="720" w:hanging="360"/>
      </w:pPr>
      <w:rPr>
        <w:rFonts w:ascii="Times New Roman" w:hAnsi="Times New Roman" w:hint="default"/>
        <w:spacing w:val="0"/>
        <w:position w:val="0"/>
        <w:sz w:val="24"/>
      </w:rPr>
    </w:lvl>
    <w:lvl w:ilvl="1" w:tplc="20E8BD76">
      <w:start w:val="1"/>
      <w:numFmt w:val="lowerLetter"/>
      <w:lvlText w:val="%2."/>
      <w:lvlJc w:val="left"/>
      <w:pPr>
        <w:ind w:left="1440" w:hanging="360"/>
      </w:pPr>
    </w:lvl>
    <w:lvl w:ilvl="2" w:tplc="1288411A">
      <w:start w:val="1"/>
      <w:numFmt w:val="lowerRoman"/>
      <w:lvlText w:val="%3."/>
      <w:lvlJc w:val="right"/>
      <w:pPr>
        <w:ind w:left="2160" w:hanging="180"/>
      </w:pPr>
    </w:lvl>
    <w:lvl w:ilvl="3" w:tplc="D284AFE4">
      <w:start w:val="1"/>
      <w:numFmt w:val="decimal"/>
      <w:lvlText w:val="%4."/>
      <w:lvlJc w:val="left"/>
      <w:pPr>
        <w:ind w:left="2880" w:hanging="360"/>
      </w:pPr>
    </w:lvl>
    <w:lvl w:ilvl="4" w:tplc="3C503B10">
      <w:start w:val="1"/>
      <w:numFmt w:val="lowerLetter"/>
      <w:lvlText w:val="%5."/>
      <w:lvlJc w:val="left"/>
      <w:pPr>
        <w:ind w:left="3600" w:hanging="360"/>
      </w:pPr>
    </w:lvl>
    <w:lvl w:ilvl="5" w:tplc="34A271B2">
      <w:start w:val="1"/>
      <w:numFmt w:val="lowerRoman"/>
      <w:lvlText w:val="%6."/>
      <w:lvlJc w:val="right"/>
      <w:pPr>
        <w:ind w:left="4320" w:hanging="180"/>
      </w:pPr>
    </w:lvl>
    <w:lvl w:ilvl="6" w:tplc="2CD8D7FA">
      <w:start w:val="1"/>
      <w:numFmt w:val="decimal"/>
      <w:lvlText w:val="%7."/>
      <w:lvlJc w:val="left"/>
      <w:pPr>
        <w:ind w:left="5040" w:hanging="360"/>
      </w:pPr>
    </w:lvl>
    <w:lvl w:ilvl="7" w:tplc="2BA8508A">
      <w:start w:val="1"/>
      <w:numFmt w:val="lowerLetter"/>
      <w:lvlText w:val="%8."/>
      <w:lvlJc w:val="left"/>
      <w:pPr>
        <w:ind w:left="5760" w:hanging="360"/>
      </w:pPr>
    </w:lvl>
    <w:lvl w:ilvl="8" w:tplc="2778792E">
      <w:start w:val="1"/>
      <w:numFmt w:val="lowerRoman"/>
      <w:lvlText w:val="%9."/>
      <w:lvlJc w:val="right"/>
      <w:pPr>
        <w:ind w:left="6480" w:hanging="180"/>
      </w:pPr>
    </w:lvl>
  </w:abstractNum>
  <w:abstractNum w:abstractNumId="141">
    <w:nsid w:val="6BD80AF8"/>
    <w:multiLevelType w:val="hybridMultilevel"/>
    <w:tmpl w:val="A9BAB302"/>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42">
    <w:nsid w:val="6C3C0850"/>
    <w:multiLevelType w:val="hybridMultilevel"/>
    <w:tmpl w:val="4AEA67F8"/>
    <w:lvl w:ilvl="0" w:tplc="FFA055A4">
      <w:start w:val="1"/>
      <w:numFmt w:val="decimal"/>
      <w:lvlText w:val="1.%1"/>
      <w:lvlJc w:val="center"/>
      <w:pPr>
        <w:ind w:left="720" w:hanging="360"/>
      </w:pPr>
      <w:rPr>
        <w:rFonts w:ascii="Times New Roman" w:hAnsi="Times New Roman" w:hint="default"/>
        <w:spacing w:val="0"/>
        <w:position w:val="0"/>
        <w:sz w:val="24"/>
      </w:rPr>
    </w:lvl>
    <w:lvl w:ilvl="1" w:tplc="0C742DAA">
      <w:start w:val="1"/>
      <w:numFmt w:val="lowerLetter"/>
      <w:lvlText w:val="%2."/>
      <w:lvlJc w:val="left"/>
      <w:pPr>
        <w:ind w:left="1440" w:hanging="360"/>
      </w:pPr>
    </w:lvl>
    <w:lvl w:ilvl="2" w:tplc="54C8FCBA">
      <w:start w:val="1"/>
      <w:numFmt w:val="lowerRoman"/>
      <w:lvlText w:val="%3."/>
      <w:lvlJc w:val="right"/>
      <w:pPr>
        <w:ind w:left="2160" w:hanging="180"/>
      </w:pPr>
    </w:lvl>
    <w:lvl w:ilvl="3" w:tplc="394A1D1A">
      <w:start w:val="1"/>
      <w:numFmt w:val="decimal"/>
      <w:lvlText w:val="%4."/>
      <w:lvlJc w:val="left"/>
      <w:pPr>
        <w:ind w:left="2880" w:hanging="360"/>
      </w:pPr>
    </w:lvl>
    <w:lvl w:ilvl="4" w:tplc="D37E1556">
      <w:start w:val="1"/>
      <w:numFmt w:val="lowerLetter"/>
      <w:lvlText w:val="%5."/>
      <w:lvlJc w:val="left"/>
      <w:pPr>
        <w:ind w:left="3600" w:hanging="360"/>
      </w:pPr>
    </w:lvl>
    <w:lvl w:ilvl="5" w:tplc="D05ACB28">
      <w:start w:val="1"/>
      <w:numFmt w:val="lowerRoman"/>
      <w:lvlText w:val="%6."/>
      <w:lvlJc w:val="right"/>
      <w:pPr>
        <w:ind w:left="4320" w:hanging="180"/>
      </w:pPr>
    </w:lvl>
    <w:lvl w:ilvl="6" w:tplc="56B6FC52">
      <w:start w:val="1"/>
      <w:numFmt w:val="decimal"/>
      <w:lvlText w:val="%7."/>
      <w:lvlJc w:val="left"/>
      <w:pPr>
        <w:ind w:left="5040" w:hanging="360"/>
      </w:pPr>
    </w:lvl>
    <w:lvl w:ilvl="7" w:tplc="8CA297E2">
      <w:start w:val="1"/>
      <w:numFmt w:val="lowerLetter"/>
      <w:lvlText w:val="%8."/>
      <w:lvlJc w:val="left"/>
      <w:pPr>
        <w:ind w:left="5760" w:hanging="360"/>
      </w:pPr>
    </w:lvl>
    <w:lvl w:ilvl="8" w:tplc="33E41BBE">
      <w:start w:val="1"/>
      <w:numFmt w:val="lowerRoman"/>
      <w:lvlText w:val="%9."/>
      <w:lvlJc w:val="right"/>
      <w:pPr>
        <w:ind w:left="6480" w:hanging="180"/>
      </w:pPr>
    </w:lvl>
  </w:abstractNum>
  <w:abstractNum w:abstractNumId="143">
    <w:nsid w:val="6CA13A50"/>
    <w:multiLevelType w:val="hybridMultilevel"/>
    <w:tmpl w:val="E174D0EE"/>
    <w:lvl w:ilvl="0" w:tplc="C074C06C">
      <w:start w:val="1"/>
      <w:numFmt w:val="decimal"/>
      <w:lvlText w:val="%1"/>
      <w:lvlJc w:val="center"/>
      <w:pPr>
        <w:ind w:left="720" w:hanging="360"/>
      </w:pPr>
      <w:rPr>
        <w:rFonts w:ascii="Times New Roman" w:hAnsi="Times New Roman" w:hint="default"/>
        <w:b w:val="0"/>
        <w:i w:val="0"/>
        <w:color w:val="auto"/>
        <w:spacing w:val="0"/>
        <w:position w:val="0"/>
        <w:sz w:val="24"/>
      </w:rPr>
    </w:lvl>
    <w:lvl w:ilvl="1" w:tplc="848C6DB8">
      <w:start w:val="1"/>
      <w:numFmt w:val="lowerLetter"/>
      <w:lvlText w:val="%2."/>
      <w:lvlJc w:val="left"/>
      <w:pPr>
        <w:ind w:left="1440" w:hanging="360"/>
      </w:pPr>
    </w:lvl>
    <w:lvl w:ilvl="2" w:tplc="B0483F5E">
      <w:start w:val="1"/>
      <w:numFmt w:val="lowerRoman"/>
      <w:lvlText w:val="%3."/>
      <w:lvlJc w:val="right"/>
      <w:pPr>
        <w:ind w:left="2160" w:hanging="180"/>
      </w:pPr>
    </w:lvl>
    <w:lvl w:ilvl="3" w:tplc="6AF24626">
      <w:start w:val="1"/>
      <w:numFmt w:val="decimal"/>
      <w:lvlText w:val="%4."/>
      <w:lvlJc w:val="left"/>
      <w:pPr>
        <w:ind w:left="2880" w:hanging="360"/>
      </w:pPr>
    </w:lvl>
    <w:lvl w:ilvl="4" w:tplc="9842A0C2">
      <w:start w:val="1"/>
      <w:numFmt w:val="lowerLetter"/>
      <w:lvlText w:val="%5."/>
      <w:lvlJc w:val="left"/>
      <w:pPr>
        <w:ind w:left="3600" w:hanging="360"/>
      </w:pPr>
    </w:lvl>
    <w:lvl w:ilvl="5" w:tplc="B2946048">
      <w:start w:val="1"/>
      <w:numFmt w:val="lowerRoman"/>
      <w:lvlText w:val="%6."/>
      <w:lvlJc w:val="right"/>
      <w:pPr>
        <w:ind w:left="4320" w:hanging="180"/>
      </w:pPr>
    </w:lvl>
    <w:lvl w:ilvl="6" w:tplc="23DC2D54">
      <w:start w:val="1"/>
      <w:numFmt w:val="decimal"/>
      <w:lvlText w:val="%7."/>
      <w:lvlJc w:val="left"/>
      <w:pPr>
        <w:ind w:left="5040" w:hanging="360"/>
      </w:pPr>
    </w:lvl>
    <w:lvl w:ilvl="7" w:tplc="480C6DB6">
      <w:start w:val="1"/>
      <w:numFmt w:val="lowerLetter"/>
      <w:lvlText w:val="%8."/>
      <w:lvlJc w:val="left"/>
      <w:pPr>
        <w:ind w:left="5760" w:hanging="360"/>
      </w:pPr>
    </w:lvl>
    <w:lvl w:ilvl="8" w:tplc="5964B46C">
      <w:start w:val="1"/>
      <w:numFmt w:val="lowerRoman"/>
      <w:lvlText w:val="%9."/>
      <w:lvlJc w:val="right"/>
      <w:pPr>
        <w:ind w:left="6480" w:hanging="180"/>
      </w:pPr>
    </w:lvl>
  </w:abstractNum>
  <w:abstractNum w:abstractNumId="144">
    <w:nsid w:val="6D245416"/>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nsid w:val="6D5D4AB0"/>
    <w:multiLevelType w:val="hybridMultilevel"/>
    <w:tmpl w:val="4AEA67F8"/>
    <w:lvl w:ilvl="0" w:tplc="FFA055A4">
      <w:start w:val="1"/>
      <w:numFmt w:val="decimal"/>
      <w:lvlText w:val="1.%1"/>
      <w:lvlJc w:val="center"/>
      <w:pPr>
        <w:ind w:left="720" w:hanging="360"/>
      </w:pPr>
      <w:rPr>
        <w:rFonts w:ascii="Times New Roman" w:hAnsi="Times New Roman" w:hint="default"/>
        <w:spacing w:val="0"/>
        <w:position w:val="0"/>
        <w:sz w:val="24"/>
      </w:rPr>
    </w:lvl>
    <w:lvl w:ilvl="1" w:tplc="0C742DAA">
      <w:start w:val="1"/>
      <w:numFmt w:val="lowerLetter"/>
      <w:lvlText w:val="%2."/>
      <w:lvlJc w:val="left"/>
      <w:pPr>
        <w:ind w:left="1440" w:hanging="360"/>
      </w:pPr>
    </w:lvl>
    <w:lvl w:ilvl="2" w:tplc="54C8FCBA">
      <w:start w:val="1"/>
      <w:numFmt w:val="lowerRoman"/>
      <w:lvlText w:val="%3."/>
      <w:lvlJc w:val="right"/>
      <w:pPr>
        <w:ind w:left="2160" w:hanging="180"/>
      </w:pPr>
    </w:lvl>
    <w:lvl w:ilvl="3" w:tplc="394A1D1A">
      <w:start w:val="1"/>
      <w:numFmt w:val="decimal"/>
      <w:lvlText w:val="%4."/>
      <w:lvlJc w:val="left"/>
      <w:pPr>
        <w:ind w:left="2880" w:hanging="360"/>
      </w:pPr>
    </w:lvl>
    <w:lvl w:ilvl="4" w:tplc="D37E1556">
      <w:start w:val="1"/>
      <w:numFmt w:val="lowerLetter"/>
      <w:lvlText w:val="%5."/>
      <w:lvlJc w:val="left"/>
      <w:pPr>
        <w:ind w:left="3600" w:hanging="360"/>
      </w:pPr>
    </w:lvl>
    <w:lvl w:ilvl="5" w:tplc="D05ACB28">
      <w:start w:val="1"/>
      <w:numFmt w:val="lowerRoman"/>
      <w:lvlText w:val="%6."/>
      <w:lvlJc w:val="right"/>
      <w:pPr>
        <w:ind w:left="4320" w:hanging="180"/>
      </w:pPr>
    </w:lvl>
    <w:lvl w:ilvl="6" w:tplc="56B6FC52">
      <w:start w:val="1"/>
      <w:numFmt w:val="decimal"/>
      <w:lvlText w:val="%7."/>
      <w:lvlJc w:val="left"/>
      <w:pPr>
        <w:ind w:left="5040" w:hanging="360"/>
      </w:pPr>
    </w:lvl>
    <w:lvl w:ilvl="7" w:tplc="8CA297E2">
      <w:start w:val="1"/>
      <w:numFmt w:val="lowerLetter"/>
      <w:lvlText w:val="%8."/>
      <w:lvlJc w:val="left"/>
      <w:pPr>
        <w:ind w:left="5760" w:hanging="360"/>
      </w:pPr>
    </w:lvl>
    <w:lvl w:ilvl="8" w:tplc="33E41BBE">
      <w:start w:val="1"/>
      <w:numFmt w:val="lowerRoman"/>
      <w:lvlText w:val="%9."/>
      <w:lvlJc w:val="right"/>
      <w:pPr>
        <w:ind w:left="6480" w:hanging="180"/>
      </w:pPr>
    </w:lvl>
  </w:abstractNum>
  <w:abstractNum w:abstractNumId="146">
    <w:nsid w:val="711D412D"/>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nsid w:val="73043A76"/>
    <w:multiLevelType w:val="hybridMultilevel"/>
    <w:tmpl w:val="B778EECC"/>
    <w:lvl w:ilvl="0" w:tplc="9044F000">
      <w:start w:val="1"/>
      <w:numFmt w:val="decimal"/>
      <w:lvlText w:val="2.%1"/>
      <w:lvlJc w:val="center"/>
      <w:pPr>
        <w:ind w:left="720" w:hanging="360"/>
      </w:pPr>
      <w:rPr>
        <w:rFonts w:ascii="Times New Roman" w:hAnsi="Times New Roman" w:hint="default"/>
        <w:spacing w:val="0"/>
        <w:position w:val="0"/>
        <w:sz w:val="24"/>
      </w:rPr>
    </w:lvl>
    <w:lvl w:ilvl="1" w:tplc="AECC5B7A">
      <w:start w:val="1"/>
      <w:numFmt w:val="lowerLetter"/>
      <w:lvlText w:val="%2."/>
      <w:lvlJc w:val="left"/>
      <w:pPr>
        <w:ind w:left="1440" w:hanging="360"/>
      </w:pPr>
    </w:lvl>
    <w:lvl w:ilvl="2" w:tplc="DA64AD40">
      <w:start w:val="1"/>
      <w:numFmt w:val="lowerRoman"/>
      <w:lvlText w:val="%3."/>
      <w:lvlJc w:val="right"/>
      <w:pPr>
        <w:ind w:left="2160" w:hanging="180"/>
      </w:pPr>
    </w:lvl>
    <w:lvl w:ilvl="3" w:tplc="FA425D18">
      <w:start w:val="1"/>
      <w:numFmt w:val="decimal"/>
      <w:lvlText w:val="%4."/>
      <w:lvlJc w:val="left"/>
      <w:pPr>
        <w:ind w:left="2880" w:hanging="360"/>
      </w:pPr>
    </w:lvl>
    <w:lvl w:ilvl="4" w:tplc="EE90A33E">
      <w:start w:val="1"/>
      <w:numFmt w:val="lowerLetter"/>
      <w:lvlText w:val="%5."/>
      <w:lvlJc w:val="left"/>
      <w:pPr>
        <w:ind w:left="3600" w:hanging="360"/>
      </w:pPr>
    </w:lvl>
    <w:lvl w:ilvl="5" w:tplc="EA88F996">
      <w:start w:val="1"/>
      <w:numFmt w:val="lowerRoman"/>
      <w:lvlText w:val="%6."/>
      <w:lvlJc w:val="right"/>
      <w:pPr>
        <w:ind w:left="4320" w:hanging="180"/>
      </w:pPr>
    </w:lvl>
    <w:lvl w:ilvl="6" w:tplc="8E62CF60">
      <w:start w:val="1"/>
      <w:numFmt w:val="decimal"/>
      <w:lvlText w:val="%7."/>
      <w:lvlJc w:val="left"/>
      <w:pPr>
        <w:ind w:left="5040" w:hanging="360"/>
      </w:pPr>
    </w:lvl>
    <w:lvl w:ilvl="7" w:tplc="154A3ED2">
      <w:start w:val="1"/>
      <w:numFmt w:val="lowerLetter"/>
      <w:lvlText w:val="%8."/>
      <w:lvlJc w:val="left"/>
      <w:pPr>
        <w:ind w:left="5760" w:hanging="360"/>
      </w:pPr>
    </w:lvl>
    <w:lvl w:ilvl="8" w:tplc="8EDC0D38">
      <w:start w:val="1"/>
      <w:numFmt w:val="lowerRoman"/>
      <w:lvlText w:val="%9."/>
      <w:lvlJc w:val="right"/>
      <w:pPr>
        <w:ind w:left="6480" w:hanging="180"/>
      </w:pPr>
    </w:lvl>
  </w:abstractNum>
  <w:abstractNum w:abstractNumId="148">
    <w:nsid w:val="73136B0B"/>
    <w:multiLevelType w:val="hybridMultilevel"/>
    <w:tmpl w:val="B778EECC"/>
    <w:lvl w:ilvl="0" w:tplc="9044F000">
      <w:start w:val="1"/>
      <w:numFmt w:val="decimal"/>
      <w:lvlText w:val="2.%1"/>
      <w:lvlJc w:val="center"/>
      <w:pPr>
        <w:ind w:left="720" w:hanging="360"/>
      </w:pPr>
      <w:rPr>
        <w:rFonts w:ascii="Times New Roman" w:hAnsi="Times New Roman" w:cs="Times New Roman" w:hint="default"/>
        <w:spacing w:val="0"/>
        <w:position w:val="0"/>
        <w:sz w:val="24"/>
      </w:rPr>
    </w:lvl>
    <w:lvl w:ilvl="1" w:tplc="AECC5B7A">
      <w:start w:val="1"/>
      <w:numFmt w:val="lowerLetter"/>
      <w:lvlText w:val="%2."/>
      <w:lvlJc w:val="left"/>
      <w:pPr>
        <w:ind w:left="1440" w:hanging="360"/>
      </w:pPr>
    </w:lvl>
    <w:lvl w:ilvl="2" w:tplc="DA64AD40">
      <w:start w:val="1"/>
      <w:numFmt w:val="lowerRoman"/>
      <w:lvlText w:val="%3."/>
      <w:lvlJc w:val="right"/>
      <w:pPr>
        <w:ind w:left="2160" w:hanging="180"/>
      </w:pPr>
    </w:lvl>
    <w:lvl w:ilvl="3" w:tplc="FA425D18">
      <w:start w:val="1"/>
      <w:numFmt w:val="decimal"/>
      <w:lvlText w:val="%4."/>
      <w:lvlJc w:val="left"/>
      <w:pPr>
        <w:ind w:left="2880" w:hanging="360"/>
      </w:pPr>
    </w:lvl>
    <w:lvl w:ilvl="4" w:tplc="EE90A33E">
      <w:start w:val="1"/>
      <w:numFmt w:val="lowerLetter"/>
      <w:lvlText w:val="%5."/>
      <w:lvlJc w:val="left"/>
      <w:pPr>
        <w:ind w:left="3600" w:hanging="360"/>
      </w:pPr>
    </w:lvl>
    <w:lvl w:ilvl="5" w:tplc="EA88F996">
      <w:start w:val="1"/>
      <w:numFmt w:val="lowerRoman"/>
      <w:lvlText w:val="%6."/>
      <w:lvlJc w:val="right"/>
      <w:pPr>
        <w:ind w:left="4320" w:hanging="180"/>
      </w:pPr>
    </w:lvl>
    <w:lvl w:ilvl="6" w:tplc="8E62CF60">
      <w:start w:val="1"/>
      <w:numFmt w:val="decimal"/>
      <w:lvlText w:val="%7."/>
      <w:lvlJc w:val="left"/>
      <w:pPr>
        <w:ind w:left="5040" w:hanging="360"/>
      </w:pPr>
    </w:lvl>
    <w:lvl w:ilvl="7" w:tplc="154A3ED2">
      <w:start w:val="1"/>
      <w:numFmt w:val="lowerLetter"/>
      <w:lvlText w:val="%8."/>
      <w:lvlJc w:val="left"/>
      <w:pPr>
        <w:ind w:left="5760" w:hanging="360"/>
      </w:pPr>
    </w:lvl>
    <w:lvl w:ilvl="8" w:tplc="8EDC0D38">
      <w:start w:val="1"/>
      <w:numFmt w:val="lowerRoman"/>
      <w:lvlText w:val="%9."/>
      <w:lvlJc w:val="right"/>
      <w:pPr>
        <w:ind w:left="6480" w:hanging="180"/>
      </w:pPr>
    </w:lvl>
  </w:abstractNum>
  <w:abstractNum w:abstractNumId="149">
    <w:nsid w:val="77084E12"/>
    <w:multiLevelType w:val="hybridMultilevel"/>
    <w:tmpl w:val="C99AC626"/>
    <w:lvl w:ilvl="0" w:tplc="55483D3A">
      <w:start w:val="1"/>
      <w:numFmt w:val="decimal"/>
      <w:lvlText w:val="4.%1"/>
      <w:lvlJc w:val="center"/>
      <w:pPr>
        <w:ind w:left="720" w:hanging="360"/>
      </w:pPr>
      <w:rPr>
        <w:rFonts w:ascii="Times New Roman" w:hAnsi="Times New Roman" w:cs="Times New Roman" w:hint="default"/>
        <w:spacing w:val="0"/>
        <w:position w:val="0"/>
        <w:sz w:val="24"/>
      </w:rPr>
    </w:lvl>
    <w:lvl w:ilvl="1" w:tplc="4CE0A32E">
      <w:start w:val="1"/>
      <w:numFmt w:val="lowerLetter"/>
      <w:lvlText w:val="%2."/>
      <w:lvlJc w:val="left"/>
      <w:pPr>
        <w:ind w:left="1440" w:hanging="360"/>
      </w:pPr>
    </w:lvl>
    <w:lvl w:ilvl="2" w:tplc="90CEBF74">
      <w:start w:val="1"/>
      <w:numFmt w:val="lowerRoman"/>
      <w:lvlText w:val="%3."/>
      <w:lvlJc w:val="right"/>
      <w:pPr>
        <w:ind w:left="2160" w:hanging="180"/>
      </w:pPr>
    </w:lvl>
    <w:lvl w:ilvl="3" w:tplc="5B3EBB76">
      <w:start w:val="1"/>
      <w:numFmt w:val="decimal"/>
      <w:lvlText w:val="%4."/>
      <w:lvlJc w:val="left"/>
      <w:pPr>
        <w:ind w:left="2880" w:hanging="360"/>
      </w:pPr>
    </w:lvl>
    <w:lvl w:ilvl="4" w:tplc="5802E112">
      <w:start w:val="1"/>
      <w:numFmt w:val="lowerLetter"/>
      <w:lvlText w:val="%5."/>
      <w:lvlJc w:val="left"/>
      <w:pPr>
        <w:ind w:left="3600" w:hanging="360"/>
      </w:pPr>
    </w:lvl>
    <w:lvl w:ilvl="5" w:tplc="FD2AE0BE">
      <w:start w:val="1"/>
      <w:numFmt w:val="lowerRoman"/>
      <w:lvlText w:val="%6."/>
      <w:lvlJc w:val="right"/>
      <w:pPr>
        <w:ind w:left="4320" w:hanging="180"/>
      </w:pPr>
    </w:lvl>
    <w:lvl w:ilvl="6" w:tplc="6F00D1EC">
      <w:start w:val="1"/>
      <w:numFmt w:val="decimal"/>
      <w:lvlText w:val="%7."/>
      <w:lvlJc w:val="left"/>
      <w:pPr>
        <w:ind w:left="5040" w:hanging="360"/>
      </w:pPr>
    </w:lvl>
    <w:lvl w:ilvl="7" w:tplc="F88A68FE">
      <w:start w:val="1"/>
      <w:numFmt w:val="lowerLetter"/>
      <w:lvlText w:val="%8."/>
      <w:lvlJc w:val="left"/>
      <w:pPr>
        <w:ind w:left="5760" w:hanging="360"/>
      </w:pPr>
    </w:lvl>
    <w:lvl w:ilvl="8" w:tplc="3BB84C10">
      <w:start w:val="1"/>
      <w:numFmt w:val="lowerRoman"/>
      <w:lvlText w:val="%9."/>
      <w:lvlJc w:val="right"/>
      <w:pPr>
        <w:ind w:left="6480" w:hanging="180"/>
      </w:pPr>
    </w:lvl>
  </w:abstractNum>
  <w:abstractNum w:abstractNumId="150">
    <w:nsid w:val="77607680"/>
    <w:multiLevelType w:val="hybridMultilevel"/>
    <w:tmpl w:val="D5084594"/>
    <w:lvl w:ilvl="0" w:tplc="C8EA47A8">
      <w:start w:val="1"/>
      <w:numFmt w:val="decimal"/>
      <w:lvlText w:val="%1)"/>
      <w:lvlJc w:val="left"/>
      <w:pPr>
        <w:ind w:left="1429" w:hanging="360"/>
      </w:pPr>
    </w:lvl>
    <w:lvl w:ilvl="1" w:tplc="53985186">
      <w:start w:val="1"/>
      <w:numFmt w:val="lowerLetter"/>
      <w:lvlText w:val="%2."/>
      <w:lvlJc w:val="left"/>
      <w:pPr>
        <w:ind w:left="2149" w:hanging="360"/>
      </w:pPr>
    </w:lvl>
    <w:lvl w:ilvl="2" w:tplc="D096AF84">
      <w:start w:val="1"/>
      <w:numFmt w:val="lowerRoman"/>
      <w:lvlText w:val="%3."/>
      <w:lvlJc w:val="right"/>
      <w:pPr>
        <w:ind w:left="2869" w:hanging="180"/>
      </w:pPr>
    </w:lvl>
    <w:lvl w:ilvl="3" w:tplc="C7523AF0">
      <w:start w:val="1"/>
      <w:numFmt w:val="decimal"/>
      <w:lvlText w:val="%4."/>
      <w:lvlJc w:val="left"/>
      <w:pPr>
        <w:ind w:left="3589" w:hanging="360"/>
      </w:pPr>
    </w:lvl>
    <w:lvl w:ilvl="4" w:tplc="7548B4EA">
      <w:start w:val="1"/>
      <w:numFmt w:val="lowerLetter"/>
      <w:lvlText w:val="%5."/>
      <w:lvlJc w:val="left"/>
      <w:pPr>
        <w:ind w:left="4309" w:hanging="360"/>
      </w:pPr>
    </w:lvl>
    <w:lvl w:ilvl="5" w:tplc="08DE8702">
      <w:start w:val="1"/>
      <w:numFmt w:val="lowerRoman"/>
      <w:lvlText w:val="%6."/>
      <w:lvlJc w:val="right"/>
      <w:pPr>
        <w:ind w:left="5029" w:hanging="180"/>
      </w:pPr>
    </w:lvl>
    <w:lvl w:ilvl="6" w:tplc="DAB870FE">
      <w:start w:val="1"/>
      <w:numFmt w:val="decimal"/>
      <w:lvlText w:val="%7."/>
      <w:lvlJc w:val="left"/>
      <w:pPr>
        <w:ind w:left="5749" w:hanging="360"/>
      </w:pPr>
    </w:lvl>
    <w:lvl w:ilvl="7" w:tplc="5CE42E2E">
      <w:start w:val="1"/>
      <w:numFmt w:val="lowerLetter"/>
      <w:lvlText w:val="%8."/>
      <w:lvlJc w:val="left"/>
      <w:pPr>
        <w:ind w:left="6469" w:hanging="360"/>
      </w:pPr>
    </w:lvl>
    <w:lvl w:ilvl="8" w:tplc="2A288CC0">
      <w:start w:val="1"/>
      <w:numFmt w:val="lowerRoman"/>
      <w:lvlText w:val="%9."/>
      <w:lvlJc w:val="right"/>
      <w:pPr>
        <w:ind w:left="7189" w:hanging="180"/>
      </w:pPr>
    </w:lvl>
  </w:abstractNum>
  <w:abstractNum w:abstractNumId="151">
    <w:nsid w:val="78E54281"/>
    <w:multiLevelType w:val="hybridMultilevel"/>
    <w:tmpl w:val="CCE06398"/>
    <w:lvl w:ilvl="0" w:tplc="FFFFFFFF">
      <w:start w:val="1"/>
      <w:numFmt w:val="decimal"/>
      <w:lvlText w:val="%1)"/>
      <w:lvlJc w:val="left"/>
      <w:pPr>
        <w:ind w:left="1839" w:hanging="113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52">
    <w:nsid w:val="78F114C1"/>
    <w:multiLevelType w:val="hybridMultilevel"/>
    <w:tmpl w:val="289AE4AE"/>
    <w:lvl w:ilvl="0" w:tplc="A7084EC4">
      <w:start w:val="1"/>
      <w:numFmt w:val="decimal"/>
      <w:lvlText w:val="%1"/>
      <w:lvlJc w:val="center"/>
      <w:pPr>
        <w:ind w:left="720" w:hanging="360"/>
      </w:pPr>
      <w:rPr>
        <w:rFonts w:ascii="Times New Roman" w:hAnsi="Times New Roman" w:hint="default"/>
        <w:b w:val="0"/>
        <w:i w:val="0"/>
        <w:color w:val="auto"/>
        <w:sz w:val="24"/>
      </w:rPr>
    </w:lvl>
    <w:lvl w:ilvl="1" w:tplc="2A42815A">
      <w:start w:val="1"/>
      <w:numFmt w:val="lowerLetter"/>
      <w:lvlText w:val="%2."/>
      <w:lvlJc w:val="left"/>
      <w:pPr>
        <w:ind w:left="1440" w:hanging="360"/>
      </w:pPr>
    </w:lvl>
    <w:lvl w:ilvl="2" w:tplc="CF64E880">
      <w:start w:val="1"/>
      <w:numFmt w:val="lowerRoman"/>
      <w:lvlText w:val="%3."/>
      <w:lvlJc w:val="right"/>
      <w:pPr>
        <w:ind w:left="2160" w:hanging="180"/>
      </w:pPr>
    </w:lvl>
    <w:lvl w:ilvl="3" w:tplc="F484EC96">
      <w:start w:val="1"/>
      <w:numFmt w:val="decimal"/>
      <w:lvlText w:val="%4."/>
      <w:lvlJc w:val="left"/>
      <w:pPr>
        <w:ind w:left="2880" w:hanging="360"/>
      </w:pPr>
    </w:lvl>
    <w:lvl w:ilvl="4" w:tplc="F4C0F0C6">
      <w:start w:val="1"/>
      <w:numFmt w:val="lowerLetter"/>
      <w:lvlText w:val="%5."/>
      <w:lvlJc w:val="left"/>
      <w:pPr>
        <w:ind w:left="3600" w:hanging="360"/>
      </w:pPr>
    </w:lvl>
    <w:lvl w:ilvl="5" w:tplc="69F8E708">
      <w:start w:val="1"/>
      <w:numFmt w:val="lowerRoman"/>
      <w:lvlText w:val="%6."/>
      <w:lvlJc w:val="right"/>
      <w:pPr>
        <w:ind w:left="4320" w:hanging="180"/>
      </w:pPr>
    </w:lvl>
    <w:lvl w:ilvl="6" w:tplc="CF6E6740">
      <w:start w:val="1"/>
      <w:numFmt w:val="decimal"/>
      <w:lvlText w:val="%7."/>
      <w:lvlJc w:val="left"/>
      <w:pPr>
        <w:ind w:left="5040" w:hanging="360"/>
      </w:pPr>
    </w:lvl>
    <w:lvl w:ilvl="7" w:tplc="61740B1E">
      <w:start w:val="1"/>
      <w:numFmt w:val="lowerLetter"/>
      <w:lvlText w:val="%8."/>
      <w:lvlJc w:val="left"/>
      <w:pPr>
        <w:ind w:left="5760" w:hanging="360"/>
      </w:pPr>
    </w:lvl>
    <w:lvl w:ilvl="8" w:tplc="DF4E3066">
      <w:start w:val="1"/>
      <w:numFmt w:val="lowerRoman"/>
      <w:lvlText w:val="%9."/>
      <w:lvlJc w:val="right"/>
      <w:pPr>
        <w:ind w:left="6480" w:hanging="180"/>
      </w:pPr>
    </w:lvl>
  </w:abstractNum>
  <w:abstractNum w:abstractNumId="153">
    <w:nsid w:val="79C60281"/>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nsid w:val="7AF731BD"/>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nsid w:val="7BBB18A0"/>
    <w:multiLevelType w:val="hybridMultilevel"/>
    <w:tmpl w:val="E88AA8B2"/>
    <w:lvl w:ilvl="0" w:tplc="3440F4C0">
      <w:start w:val="1"/>
      <w:numFmt w:val="decimal"/>
      <w:lvlText w:val="5.%1"/>
      <w:lvlJc w:val="center"/>
      <w:pPr>
        <w:ind w:left="720" w:hanging="360"/>
      </w:pPr>
      <w:rPr>
        <w:rFonts w:hint="default"/>
        <w:spacing w:val="0"/>
        <w:position w:val="0"/>
      </w:rPr>
    </w:lvl>
    <w:lvl w:ilvl="1" w:tplc="1D42C9D4">
      <w:start w:val="1"/>
      <w:numFmt w:val="lowerLetter"/>
      <w:lvlText w:val="%2."/>
      <w:lvlJc w:val="left"/>
      <w:pPr>
        <w:ind w:left="1440" w:hanging="360"/>
      </w:pPr>
    </w:lvl>
    <w:lvl w:ilvl="2" w:tplc="51CA027A">
      <w:start w:val="1"/>
      <w:numFmt w:val="lowerRoman"/>
      <w:lvlText w:val="%3."/>
      <w:lvlJc w:val="right"/>
      <w:pPr>
        <w:ind w:left="2160" w:hanging="180"/>
      </w:pPr>
    </w:lvl>
    <w:lvl w:ilvl="3" w:tplc="664E1684">
      <w:start w:val="1"/>
      <w:numFmt w:val="decimal"/>
      <w:lvlText w:val="%4."/>
      <w:lvlJc w:val="left"/>
      <w:pPr>
        <w:ind w:left="2880" w:hanging="360"/>
      </w:pPr>
    </w:lvl>
    <w:lvl w:ilvl="4" w:tplc="44FC0BAC">
      <w:start w:val="1"/>
      <w:numFmt w:val="lowerLetter"/>
      <w:lvlText w:val="%5."/>
      <w:lvlJc w:val="left"/>
      <w:pPr>
        <w:ind w:left="3600" w:hanging="360"/>
      </w:pPr>
    </w:lvl>
    <w:lvl w:ilvl="5" w:tplc="1038990C">
      <w:start w:val="1"/>
      <w:numFmt w:val="lowerRoman"/>
      <w:lvlText w:val="%6."/>
      <w:lvlJc w:val="right"/>
      <w:pPr>
        <w:ind w:left="4320" w:hanging="180"/>
      </w:pPr>
    </w:lvl>
    <w:lvl w:ilvl="6" w:tplc="02BC521A">
      <w:start w:val="1"/>
      <w:numFmt w:val="decimal"/>
      <w:lvlText w:val="%7."/>
      <w:lvlJc w:val="left"/>
      <w:pPr>
        <w:ind w:left="5040" w:hanging="360"/>
      </w:pPr>
    </w:lvl>
    <w:lvl w:ilvl="7" w:tplc="41A260E0">
      <w:start w:val="1"/>
      <w:numFmt w:val="lowerLetter"/>
      <w:lvlText w:val="%8."/>
      <w:lvlJc w:val="left"/>
      <w:pPr>
        <w:ind w:left="5760" w:hanging="360"/>
      </w:pPr>
    </w:lvl>
    <w:lvl w:ilvl="8" w:tplc="E16EEE7E">
      <w:start w:val="1"/>
      <w:numFmt w:val="lowerRoman"/>
      <w:lvlText w:val="%9."/>
      <w:lvlJc w:val="right"/>
      <w:pPr>
        <w:ind w:left="6480" w:hanging="180"/>
      </w:pPr>
    </w:lvl>
  </w:abstractNum>
  <w:abstractNum w:abstractNumId="156">
    <w:nsid w:val="7C9062D2"/>
    <w:multiLevelType w:val="hybridMultilevel"/>
    <w:tmpl w:val="99F83B10"/>
    <w:lvl w:ilvl="0" w:tplc="C8EA47A8">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7D086909"/>
    <w:multiLevelType w:val="hybridMultilevel"/>
    <w:tmpl w:val="BA5275B2"/>
    <w:lvl w:ilvl="0" w:tplc="FD82ECD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7D3C432C"/>
    <w:multiLevelType w:val="hybridMultilevel"/>
    <w:tmpl w:val="981E2EFA"/>
    <w:lvl w:ilvl="0" w:tplc="9EC42F64">
      <w:start w:val="4"/>
      <w:numFmt w:val="decimal"/>
      <w:lvlText w:val="%1."/>
      <w:lvlJc w:val="left"/>
      <w:pPr>
        <w:ind w:left="2149" w:hanging="360"/>
      </w:pPr>
      <w:rPr>
        <w:rFonts w:hint="default"/>
        <w:color w:val="auto"/>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
    <w:nsid w:val="7D7E1130"/>
    <w:multiLevelType w:val="hybridMultilevel"/>
    <w:tmpl w:val="5378B7E2"/>
    <w:lvl w:ilvl="0" w:tplc="86364B60">
      <w:start w:val="1"/>
      <w:numFmt w:val="decimal"/>
      <w:lvlText w:val="%1."/>
      <w:lvlJc w:val="left"/>
      <w:pPr>
        <w:ind w:left="-349" w:hanging="360"/>
      </w:pPr>
      <w:rPr>
        <w:rFonts w:hint="default"/>
        <w:color w:val="auto"/>
        <w:sz w:val="28"/>
      </w:rPr>
    </w:lvl>
    <w:lvl w:ilvl="1" w:tplc="04190019" w:tentative="1">
      <w:start w:val="1"/>
      <w:numFmt w:val="lowerLetter"/>
      <w:lvlText w:val="%2."/>
      <w:lvlJc w:val="left"/>
      <w:pPr>
        <w:ind w:left="-1058" w:hanging="360"/>
      </w:pPr>
    </w:lvl>
    <w:lvl w:ilvl="2" w:tplc="0419001B" w:tentative="1">
      <w:start w:val="1"/>
      <w:numFmt w:val="lowerRoman"/>
      <w:lvlText w:val="%3."/>
      <w:lvlJc w:val="right"/>
      <w:pPr>
        <w:ind w:left="-338" w:hanging="180"/>
      </w:pPr>
    </w:lvl>
    <w:lvl w:ilvl="3" w:tplc="0419000F" w:tentative="1">
      <w:start w:val="1"/>
      <w:numFmt w:val="decimal"/>
      <w:lvlText w:val="%4."/>
      <w:lvlJc w:val="left"/>
      <w:pPr>
        <w:ind w:left="382" w:hanging="360"/>
      </w:pPr>
    </w:lvl>
    <w:lvl w:ilvl="4" w:tplc="04190019" w:tentative="1">
      <w:start w:val="1"/>
      <w:numFmt w:val="lowerLetter"/>
      <w:lvlText w:val="%5."/>
      <w:lvlJc w:val="left"/>
      <w:pPr>
        <w:ind w:left="1102" w:hanging="360"/>
      </w:pPr>
    </w:lvl>
    <w:lvl w:ilvl="5" w:tplc="0419001B" w:tentative="1">
      <w:start w:val="1"/>
      <w:numFmt w:val="lowerRoman"/>
      <w:lvlText w:val="%6."/>
      <w:lvlJc w:val="right"/>
      <w:pPr>
        <w:ind w:left="1822" w:hanging="180"/>
      </w:pPr>
    </w:lvl>
    <w:lvl w:ilvl="6" w:tplc="0419000F" w:tentative="1">
      <w:start w:val="1"/>
      <w:numFmt w:val="decimal"/>
      <w:lvlText w:val="%7."/>
      <w:lvlJc w:val="left"/>
      <w:pPr>
        <w:ind w:left="2542" w:hanging="360"/>
      </w:pPr>
    </w:lvl>
    <w:lvl w:ilvl="7" w:tplc="04190019" w:tentative="1">
      <w:start w:val="1"/>
      <w:numFmt w:val="lowerLetter"/>
      <w:lvlText w:val="%8."/>
      <w:lvlJc w:val="left"/>
      <w:pPr>
        <w:ind w:left="3262" w:hanging="360"/>
      </w:pPr>
    </w:lvl>
    <w:lvl w:ilvl="8" w:tplc="0419001B" w:tentative="1">
      <w:start w:val="1"/>
      <w:numFmt w:val="lowerRoman"/>
      <w:lvlText w:val="%9."/>
      <w:lvlJc w:val="right"/>
      <w:pPr>
        <w:ind w:left="3982" w:hanging="180"/>
      </w:pPr>
    </w:lvl>
  </w:abstractNum>
  <w:abstractNum w:abstractNumId="160">
    <w:nsid w:val="7D8827FF"/>
    <w:multiLevelType w:val="hybridMultilevel"/>
    <w:tmpl w:val="42CAADA4"/>
    <w:lvl w:ilvl="0" w:tplc="DE480820">
      <w:start w:val="1"/>
      <w:numFmt w:val="bullet"/>
      <w:lvlText w:val=""/>
      <w:lvlJc w:val="left"/>
      <w:pPr>
        <w:ind w:left="1211"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7E635DCD"/>
    <w:multiLevelType w:val="hybridMultilevel"/>
    <w:tmpl w:val="B778EECC"/>
    <w:lvl w:ilvl="0" w:tplc="9044F000">
      <w:start w:val="1"/>
      <w:numFmt w:val="decimal"/>
      <w:lvlText w:val="2.%1"/>
      <w:lvlJc w:val="center"/>
      <w:pPr>
        <w:ind w:left="720" w:hanging="360"/>
      </w:pPr>
      <w:rPr>
        <w:rFonts w:ascii="Times New Roman" w:hAnsi="Times New Roman" w:hint="default"/>
        <w:spacing w:val="0"/>
        <w:position w:val="0"/>
        <w:sz w:val="24"/>
      </w:rPr>
    </w:lvl>
    <w:lvl w:ilvl="1" w:tplc="AECC5B7A">
      <w:start w:val="1"/>
      <w:numFmt w:val="lowerLetter"/>
      <w:lvlText w:val="%2."/>
      <w:lvlJc w:val="left"/>
      <w:pPr>
        <w:ind w:left="1440" w:hanging="360"/>
      </w:pPr>
    </w:lvl>
    <w:lvl w:ilvl="2" w:tplc="DA64AD40">
      <w:start w:val="1"/>
      <w:numFmt w:val="lowerRoman"/>
      <w:lvlText w:val="%3."/>
      <w:lvlJc w:val="right"/>
      <w:pPr>
        <w:ind w:left="2160" w:hanging="180"/>
      </w:pPr>
    </w:lvl>
    <w:lvl w:ilvl="3" w:tplc="FA425D18">
      <w:start w:val="1"/>
      <w:numFmt w:val="decimal"/>
      <w:lvlText w:val="%4."/>
      <w:lvlJc w:val="left"/>
      <w:pPr>
        <w:ind w:left="2880" w:hanging="360"/>
      </w:pPr>
    </w:lvl>
    <w:lvl w:ilvl="4" w:tplc="EE90A33E">
      <w:start w:val="1"/>
      <w:numFmt w:val="lowerLetter"/>
      <w:lvlText w:val="%5."/>
      <w:lvlJc w:val="left"/>
      <w:pPr>
        <w:ind w:left="3600" w:hanging="360"/>
      </w:pPr>
    </w:lvl>
    <w:lvl w:ilvl="5" w:tplc="EA88F996">
      <w:start w:val="1"/>
      <w:numFmt w:val="lowerRoman"/>
      <w:lvlText w:val="%6."/>
      <w:lvlJc w:val="right"/>
      <w:pPr>
        <w:ind w:left="4320" w:hanging="180"/>
      </w:pPr>
    </w:lvl>
    <w:lvl w:ilvl="6" w:tplc="8E62CF60">
      <w:start w:val="1"/>
      <w:numFmt w:val="decimal"/>
      <w:lvlText w:val="%7."/>
      <w:lvlJc w:val="left"/>
      <w:pPr>
        <w:ind w:left="5040" w:hanging="360"/>
      </w:pPr>
    </w:lvl>
    <w:lvl w:ilvl="7" w:tplc="154A3ED2">
      <w:start w:val="1"/>
      <w:numFmt w:val="lowerLetter"/>
      <w:lvlText w:val="%8."/>
      <w:lvlJc w:val="left"/>
      <w:pPr>
        <w:ind w:left="5760" w:hanging="360"/>
      </w:pPr>
    </w:lvl>
    <w:lvl w:ilvl="8" w:tplc="8EDC0D38">
      <w:start w:val="1"/>
      <w:numFmt w:val="lowerRoman"/>
      <w:lvlText w:val="%9."/>
      <w:lvlJc w:val="right"/>
      <w:pPr>
        <w:ind w:left="6480" w:hanging="180"/>
      </w:pPr>
    </w:lvl>
  </w:abstractNum>
  <w:abstractNum w:abstractNumId="162">
    <w:nsid w:val="7EE61727"/>
    <w:multiLevelType w:val="hybridMultilevel"/>
    <w:tmpl w:val="4AEA67F8"/>
    <w:lvl w:ilvl="0" w:tplc="FFA055A4">
      <w:start w:val="1"/>
      <w:numFmt w:val="decimal"/>
      <w:lvlText w:val="1.%1"/>
      <w:lvlJc w:val="center"/>
      <w:pPr>
        <w:ind w:left="720" w:hanging="360"/>
      </w:pPr>
      <w:rPr>
        <w:rFonts w:ascii="Times New Roman" w:hAnsi="Times New Roman" w:hint="default"/>
        <w:spacing w:val="0"/>
        <w:position w:val="0"/>
        <w:sz w:val="24"/>
      </w:rPr>
    </w:lvl>
    <w:lvl w:ilvl="1" w:tplc="0C742DAA">
      <w:start w:val="1"/>
      <w:numFmt w:val="lowerLetter"/>
      <w:lvlText w:val="%2."/>
      <w:lvlJc w:val="left"/>
      <w:pPr>
        <w:ind w:left="1440" w:hanging="360"/>
      </w:pPr>
    </w:lvl>
    <w:lvl w:ilvl="2" w:tplc="54C8FCBA">
      <w:start w:val="1"/>
      <w:numFmt w:val="lowerRoman"/>
      <w:lvlText w:val="%3."/>
      <w:lvlJc w:val="right"/>
      <w:pPr>
        <w:ind w:left="2160" w:hanging="180"/>
      </w:pPr>
    </w:lvl>
    <w:lvl w:ilvl="3" w:tplc="394A1D1A">
      <w:start w:val="1"/>
      <w:numFmt w:val="decimal"/>
      <w:lvlText w:val="%4."/>
      <w:lvlJc w:val="left"/>
      <w:pPr>
        <w:ind w:left="2880" w:hanging="360"/>
      </w:pPr>
    </w:lvl>
    <w:lvl w:ilvl="4" w:tplc="D37E1556">
      <w:start w:val="1"/>
      <w:numFmt w:val="lowerLetter"/>
      <w:lvlText w:val="%5."/>
      <w:lvlJc w:val="left"/>
      <w:pPr>
        <w:ind w:left="3600" w:hanging="360"/>
      </w:pPr>
    </w:lvl>
    <w:lvl w:ilvl="5" w:tplc="D05ACB28">
      <w:start w:val="1"/>
      <w:numFmt w:val="lowerRoman"/>
      <w:lvlText w:val="%6."/>
      <w:lvlJc w:val="right"/>
      <w:pPr>
        <w:ind w:left="4320" w:hanging="180"/>
      </w:pPr>
    </w:lvl>
    <w:lvl w:ilvl="6" w:tplc="56B6FC52">
      <w:start w:val="1"/>
      <w:numFmt w:val="decimal"/>
      <w:lvlText w:val="%7."/>
      <w:lvlJc w:val="left"/>
      <w:pPr>
        <w:ind w:left="5040" w:hanging="360"/>
      </w:pPr>
    </w:lvl>
    <w:lvl w:ilvl="7" w:tplc="8CA297E2">
      <w:start w:val="1"/>
      <w:numFmt w:val="lowerLetter"/>
      <w:lvlText w:val="%8."/>
      <w:lvlJc w:val="left"/>
      <w:pPr>
        <w:ind w:left="5760" w:hanging="360"/>
      </w:pPr>
    </w:lvl>
    <w:lvl w:ilvl="8" w:tplc="33E41BBE">
      <w:start w:val="1"/>
      <w:numFmt w:val="lowerRoman"/>
      <w:lvlText w:val="%9."/>
      <w:lvlJc w:val="right"/>
      <w:pPr>
        <w:ind w:left="6480" w:hanging="180"/>
      </w:pPr>
    </w:lvl>
  </w:abstractNum>
  <w:num w:numId="1">
    <w:abstractNumId w:val="92"/>
  </w:num>
  <w:num w:numId="2">
    <w:abstractNumId w:val="4"/>
  </w:num>
  <w:num w:numId="3">
    <w:abstractNumId w:val="61"/>
  </w:num>
  <w:num w:numId="4">
    <w:abstractNumId w:val="80"/>
  </w:num>
  <w:num w:numId="5">
    <w:abstractNumId w:val="86"/>
  </w:num>
  <w:num w:numId="6">
    <w:abstractNumId w:val="162"/>
  </w:num>
  <w:num w:numId="7">
    <w:abstractNumId w:val="49"/>
  </w:num>
  <w:num w:numId="8">
    <w:abstractNumId w:val="3"/>
  </w:num>
  <w:num w:numId="9">
    <w:abstractNumId w:val="135"/>
  </w:num>
  <w:num w:numId="10">
    <w:abstractNumId w:val="155"/>
  </w:num>
  <w:num w:numId="11">
    <w:abstractNumId w:val="131"/>
  </w:num>
  <w:num w:numId="12">
    <w:abstractNumId w:val="58"/>
  </w:num>
  <w:num w:numId="13">
    <w:abstractNumId w:val="69"/>
  </w:num>
  <w:num w:numId="14">
    <w:abstractNumId w:val="45"/>
  </w:num>
  <w:num w:numId="15">
    <w:abstractNumId w:val="22"/>
  </w:num>
  <w:num w:numId="16">
    <w:abstractNumId w:val="124"/>
  </w:num>
  <w:num w:numId="17">
    <w:abstractNumId w:val="74"/>
  </w:num>
  <w:num w:numId="18">
    <w:abstractNumId w:val="76"/>
  </w:num>
  <w:num w:numId="19">
    <w:abstractNumId w:val="144"/>
  </w:num>
  <w:num w:numId="20">
    <w:abstractNumId w:val="29"/>
  </w:num>
  <w:num w:numId="21">
    <w:abstractNumId w:val="112"/>
  </w:num>
  <w:num w:numId="22">
    <w:abstractNumId w:val="81"/>
  </w:num>
  <w:num w:numId="23">
    <w:abstractNumId w:val="59"/>
  </w:num>
  <w:num w:numId="24">
    <w:abstractNumId w:val="62"/>
  </w:num>
  <w:num w:numId="25">
    <w:abstractNumId w:val="15"/>
  </w:num>
  <w:num w:numId="26">
    <w:abstractNumId w:val="68"/>
  </w:num>
  <w:num w:numId="27">
    <w:abstractNumId w:val="146"/>
  </w:num>
  <w:num w:numId="28">
    <w:abstractNumId w:val="7"/>
  </w:num>
  <w:num w:numId="29">
    <w:abstractNumId w:val="20"/>
  </w:num>
  <w:num w:numId="30">
    <w:abstractNumId w:val="36"/>
  </w:num>
  <w:num w:numId="31">
    <w:abstractNumId w:val="133"/>
  </w:num>
  <w:num w:numId="32">
    <w:abstractNumId w:val="83"/>
  </w:num>
  <w:num w:numId="33">
    <w:abstractNumId w:val="57"/>
  </w:num>
  <w:num w:numId="34">
    <w:abstractNumId w:val="5"/>
  </w:num>
  <w:num w:numId="35">
    <w:abstractNumId w:val="153"/>
  </w:num>
  <w:num w:numId="36">
    <w:abstractNumId w:val="154"/>
  </w:num>
  <w:num w:numId="37">
    <w:abstractNumId w:val="43"/>
  </w:num>
  <w:num w:numId="38">
    <w:abstractNumId w:val="12"/>
  </w:num>
  <w:num w:numId="39">
    <w:abstractNumId w:val="123"/>
  </w:num>
  <w:num w:numId="40">
    <w:abstractNumId w:val="134"/>
  </w:num>
  <w:num w:numId="41">
    <w:abstractNumId w:val="158"/>
  </w:num>
  <w:num w:numId="42">
    <w:abstractNumId w:val="85"/>
  </w:num>
  <w:num w:numId="43">
    <w:abstractNumId w:val="28"/>
  </w:num>
  <w:num w:numId="44">
    <w:abstractNumId w:val="71"/>
  </w:num>
  <w:num w:numId="45">
    <w:abstractNumId w:val="96"/>
  </w:num>
  <w:num w:numId="46">
    <w:abstractNumId w:val="88"/>
  </w:num>
  <w:num w:numId="47">
    <w:abstractNumId w:val="150"/>
  </w:num>
  <w:num w:numId="48">
    <w:abstractNumId w:val="44"/>
  </w:num>
  <w:num w:numId="49">
    <w:abstractNumId w:val="39"/>
  </w:num>
  <w:num w:numId="50">
    <w:abstractNumId w:val="50"/>
  </w:num>
  <w:num w:numId="51">
    <w:abstractNumId w:val="130"/>
  </w:num>
  <w:num w:numId="52">
    <w:abstractNumId w:val="16"/>
  </w:num>
  <w:num w:numId="53">
    <w:abstractNumId w:val="64"/>
  </w:num>
  <w:num w:numId="54">
    <w:abstractNumId w:val="106"/>
  </w:num>
  <w:num w:numId="55">
    <w:abstractNumId w:val="142"/>
  </w:num>
  <w:num w:numId="56">
    <w:abstractNumId w:val="161"/>
  </w:num>
  <w:num w:numId="57">
    <w:abstractNumId w:val="126"/>
  </w:num>
  <w:num w:numId="58">
    <w:abstractNumId w:val="32"/>
  </w:num>
  <w:num w:numId="59">
    <w:abstractNumId w:val="82"/>
  </w:num>
  <w:num w:numId="60">
    <w:abstractNumId w:val="33"/>
  </w:num>
  <w:num w:numId="61">
    <w:abstractNumId w:val="138"/>
  </w:num>
  <w:num w:numId="62">
    <w:abstractNumId w:val="101"/>
  </w:num>
  <w:num w:numId="63">
    <w:abstractNumId w:val="159"/>
  </w:num>
  <w:num w:numId="64">
    <w:abstractNumId w:val="99"/>
  </w:num>
  <w:num w:numId="65">
    <w:abstractNumId w:val="117"/>
  </w:num>
  <w:num w:numId="66">
    <w:abstractNumId w:val="46"/>
  </w:num>
  <w:num w:numId="67">
    <w:abstractNumId w:val="6"/>
  </w:num>
  <w:num w:numId="68">
    <w:abstractNumId w:val="35"/>
  </w:num>
  <w:num w:numId="69">
    <w:abstractNumId w:val="127"/>
  </w:num>
  <w:num w:numId="70">
    <w:abstractNumId w:val="145"/>
  </w:num>
  <w:num w:numId="71">
    <w:abstractNumId w:val="102"/>
  </w:num>
  <w:num w:numId="72">
    <w:abstractNumId w:val="40"/>
  </w:num>
  <w:num w:numId="73">
    <w:abstractNumId w:val="98"/>
  </w:num>
  <w:num w:numId="74">
    <w:abstractNumId w:val="25"/>
  </w:num>
  <w:num w:numId="75">
    <w:abstractNumId w:val="31"/>
  </w:num>
  <w:num w:numId="76">
    <w:abstractNumId w:val="116"/>
  </w:num>
  <w:num w:numId="77">
    <w:abstractNumId w:val="95"/>
  </w:num>
  <w:num w:numId="78">
    <w:abstractNumId w:val="78"/>
  </w:num>
  <w:num w:numId="79">
    <w:abstractNumId w:val="63"/>
  </w:num>
  <w:num w:numId="80">
    <w:abstractNumId w:val="67"/>
  </w:num>
  <w:num w:numId="81">
    <w:abstractNumId w:val="107"/>
  </w:num>
  <w:num w:numId="82">
    <w:abstractNumId w:val="24"/>
  </w:num>
  <w:num w:numId="83">
    <w:abstractNumId w:val="66"/>
  </w:num>
  <w:num w:numId="84">
    <w:abstractNumId w:val="128"/>
  </w:num>
  <w:num w:numId="85">
    <w:abstractNumId w:val="77"/>
  </w:num>
  <w:num w:numId="86">
    <w:abstractNumId w:val="75"/>
  </w:num>
  <w:num w:numId="87">
    <w:abstractNumId w:val="41"/>
  </w:num>
  <w:num w:numId="88">
    <w:abstractNumId w:val="70"/>
  </w:num>
  <w:num w:numId="89">
    <w:abstractNumId w:val="18"/>
  </w:num>
  <w:num w:numId="90">
    <w:abstractNumId w:val="23"/>
  </w:num>
  <w:num w:numId="91">
    <w:abstractNumId w:val="119"/>
  </w:num>
  <w:num w:numId="92">
    <w:abstractNumId w:val="91"/>
  </w:num>
  <w:num w:numId="93">
    <w:abstractNumId w:val="2"/>
  </w:num>
  <w:num w:numId="94">
    <w:abstractNumId w:val="129"/>
  </w:num>
  <w:num w:numId="95">
    <w:abstractNumId w:val="72"/>
  </w:num>
  <w:num w:numId="96">
    <w:abstractNumId w:val="37"/>
  </w:num>
  <w:num w:numId="97">
    <w:abstractNumId w:val="111"/>
  </w:num>
  <w:num w:numId="98">
    <w:abstractNumId w:val="55"/>
  </w:num>
  <w:num w:numId="99">
    <w:abstractNumId w:val="140"/>
  </w:num>
  <w:num w:numId="100">
    <w:abstractNumId w:val="93"/>
  </w:num>
  <w:num w:numId="101">
    <w:abstractNumId w:val="100"/>
  </w:num>
  <w:num w:numId="102">
    <w:abstractNumId w:val="143"/>
  </w:num>
  <w:num w:numId="103">
    <w:abstractNumId w:val="87"/>
  </w:num>
  <w:num w:numId="104">
    <w:abstractNumId w:val="27"/>
  </w:num>
  <w:num w:numId="105">
    <w:abstractNumId w:val="160"/>
  </w:num>
  <w:num w:numId="106">
    <w:abstractNumId w:val="19"/>
  </w:num>
  <w:num w:numId="107">
    <w:abstractNumId w:val="132"/>
  </w:num>
  <w:num w:numId="108">
    <w:abstractNumId w:val="30"/>
  </w:num>
  <w:num w:numId="109">
    <w:abstractNumId w:val="42"/>
  </w:num>
  <w:num w:numId="110">
    <w:abstractNumId w:val="118"/>
  </w:num>
  <w:num w:numId="111">
    <w:abstractNumId w:val="115"/>
  </w:num>
  <w:num w:numId="112">
    <w:abstractNumId w:val="17"/>
  </w:num>
  <w:num w:numId="113">
    <w:abstractNumId w:val="157"/>
  </w:num>
  <w:num w:numId="114">
    <w:abstractNumId w:val="38"/>
  </w:num>
  <w:num w:numId="115">
    <w:abstractNumId w:val="105"/>
  </w:num>
  <w:num w:numId="116">
    <w:abstractNumId w:val="1"/>
  </w:num>
  <w:num w:numId="117">
    <w:abstractNumId w:val="121"/>
  </w:num>
  <w:num w:numId="118">
    <w:abstractNumId w:val="8"/>
  </w:num>
  <w:num w:numId="119">
    <w:abstractNumId w:val="113"/>
  </w:num>
  <w:num w:numId="120">
    <w:abstractNumId w:val="110"/>
  </w:num>
  <w:num w:numId="121">
    <w:abstractNumId w:val="120"/>
  </w:num>
  <w:num w:numId="122">
    <w:abstractNumId w:val="90"/>
  </w:num>
  <w:num w:numId="123">
    <w:abstractNumId w:val="141"/>
  </w:num>
  <w:num w:numId="124">
    <w:abstractNumId w:val="48"/>
  </w:num>
  <w:num w:numId="125">
    <w:abstractNumId w:val="103"/>
  </w:num>
  <w:num w:numId="126">
    <w:abstractNumId w:val="137"/>
  </w:num>
  <w:num w:numId="127">
    <w:abstractNumId w:val="10"/>
  </w:num>
  <w:num w:numId="128">
    <w:abstractNumId w:val="156"/>
  </w:num>
  <w:num w:numId="129">
    <w:abstractNumId w:val="109"/>
  </w:num>
  <w:num w:numId="130">
    <w:abstractNumId w:val="21"/>
  </w:num>
  <w:num w:numId="131">
    <w:abstractNumId w:val="89"/>
  </w:num>
  <w:num w:numId="13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36"/>
  </w:num>
  <w:num w:numId="135">
    <w:abstractNumId w:val="11"/>
  </w:num>
  <w:num w:numId="136">
    <w:abstractNumId w:val="148"/>
  </w:num>
  <w:num w:numId="137">
    <w:abstractNumId w:val="79"/>
  </w:num>
  <w:num w:numId="138">
    <w:abstractNumId w:val="149"/>
  </w:num>
  <w:num w:numId="139">
    <w:abstractNumId w:val="73"/>
  </w:num>
  <w:num w:numId="140">
    <w:abstractNumId w:val="56"/>
  </w:num>
  <w:num w:numId="141">
    <w:abstractNumId w:val="53"/>
  </w:num>
  <w:num w:numId="142">
    <w:abstractNumId w:val="104"/>
  </w:num>
  <w:num w:numId="143">
    <w:abstractNumId w:val="13"/>
  </w:num>
  <w:num w:numId="144">
    <w:abstractNumId w:val="97"/>
  </w:num>
  <w:num w:numId="145">
    <w:abstractNumId w:val="9"/>
  </w:num>
  <w:num w:numId="146">
    <w:abstractNumId w:val="0"/>
  </w:num>
  <w:num w:numId="147">
    <w:abstractNumId w:val="122"/>
  </w:num>
  <w:num w:numId="148">
    <w:abstractNumId w:val="54"/>
  </w:num>
  <w:num w:numId="149">
    <w:abstractNumId w:val="84"/>
  </w:num>
  <w:num w:numId="150">
    <w:abstractNumId w:val="94"/>
  </w:num>
  <w:num w:numId="151">
    <w:abstractNumId w:val="65"/>
  </w:num>
  <w:num w:numId="152">
    <w:abstractNumId w:val="108"/>
  </w:num>
  <w:num w:numId="153">
    <w:abstractNumId w:val="60"/>
  </w:num>
  <w:num w:numId="154">
    <w:abstractNumId w:val="52"/>
  </w:num>
  <w:num w:numId="155">
    <w:abstractNumId w:val="51"/>
  </w:num>
  <w:num w:numId="156">
    <w:abstractNumId w:val="26"/>
  </w:num>
  <w:num w:numId="157">
    <w:abstractNumId w:val="34"/>
  </w:num>
  <w:num w:numId="158">
    <w:abstractNumId w:val="151"/>
  </w:num>
  <w:num w:numId="159">
    <w:abstractNumId w:val="152"/>
  </w:num>
  <w:num w:numId="160">
    <w:abstractNumId w:val="125"/>
  </w:num>
  <w:num w:numId="161">
    <w:abstractNumId w:val="147"/>
  </w:num>
  <w:num w:numId="162">
    <w:abstractNumId w:val="14"/>
  </w:num>
  <w:num w:numId="163">
    <w:abstractNumId w:val="114"/>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28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D17"/>
    <w:rsid w:val="00000573"/>
    <w:rsid w:val="00001074"/>
    <w:rsid w:val="00001F35"/>
    <w:rsid w:val="000023C6"/>
    <w:rsid w:val="00002913"/>
    <w:rsid w:val="00003585"/>
    <w:rsid w:val="00004239"/>
    <w:rsid w:val="00007D7D"/>
    <w:rsid w:val="00012B63"/>
    <w:rsid w:val="00012BEB"/>
    <w:rsid w:val="0001488B"/>
    <w:rsid w:val="000202AA"/>
    <w:rsid w:val="000204DD"/>
    <w:rsid w:val="0002126A"/>
    <w:rsid w:val="0002257A"/>
    <w:rsid w:val="00023373"/>
    <w:rsid w:val="00023863"/>
    <w:rsid w:val="00025B69"/>
    <w:rsid w:val="00026CDD"/>
    <w:rsid w:val="000315C5"/>
    <w:rsid w:val="00032D49"/>
    <w:rsid w:val="00036EBB"/>
    <w:rsid w:val="000376FB"/>
    <w:rsid w:val="0004073C"/>
    <w:rsid w:val="000410E5"/>
    <w:rsid w:val="000422F8"/>
    <w:rsid w:val="0004457B"/>
    <w:rsid w:val="00044CDF"/>
    <w:rsid w:val="000455D5"/>
    <w:rsid w:val="00047C70"/>
    <w:rsid w:val="0005224A"/>
    <w:rsid w:val="000555BF"/>
    <w:rsid w:val="0005610D"/>
    <w:rsid w:val="000609B1"/>
    <w:rsid w:val="00060A53"/>
    <w:rsid w:val="0006100A"/>
    <w:rsid w:val="0006125A"/>
    <w:rsid w:val="0006406F"/>
    <w:rsid w:val="00065413"/>
    <w:rsid w:val="00065AE4"/>
    <w:rsid w:val="00066BBB"/>
    <w:rsid w:val="00071199"/>
    <w:rsid w:val="00071DFD"/>
    <w:rsid w:val="000732C1"/>
    <w:rsid w:val="000752F7"/>
    <w:rsid w:val="00080301"/>
    <w:rsid w:val="00080684"/>
    <w:rsid w:val="00081795"/>
    <w:rsid w:val="0008183D"/>
    <w:rsid w:val="00081A2A"/>
    <w:rsid w:val="00081AC1"/>
    <w:rsid w:val="000822C9"/>
    <w:rsid w:val="000841C3"/>
    <w:rsid w:val="000844F6"/>
    <w:rsid w:val="00085D0B"/>
    <w:rsid w:val="00086C60"/>
    <w:rsid w:val="0008712A"/>
    <w:rsid w:val="00092853"/>
    <w:rsid w:val="00092FA0"/>
    <w:rsid w:val="00093D6A"/>
    <w:rsid w:val="00094A33"/>
    <w:rsid w:val="00095093"/>
    <w:rsid w:val="00096113"/>
    <w:rsid w:val="00097005"/>
    <w:rsid w:val="00097F93"/>
    <w:rsid w:val="000A0BDB"/>
    <w:rsid w:val="000A18EC"/>
    <w:rsid w:val="000A7BA0"/>
    <w:rsid w:val="000B0ABB"/>
    <w:rsid w:val="000B2EED"/>
    <w:rsid w:val="000B4943"/>
    <w:rsid w:val="000B5189"/>
    <w:rsid w:val="000B51A4"/>
    <w:rsid w:val="000B5BF5"/>
    <w:rsid w:val="000B5D1D"/>
    <w:rsid w:val="000B5DC4"/>
    <w:rsid w:val="000B631F"/>
    <w:rsid w:val="000B6D02"/>
    <w:rsid w:val="000C0AB4"/>
    <w:rsid w:val="000C0C5A"/>
    <w:rsid w:val="000C101B"/>
    <w:rsid w:val="000C4D6C"/>
    <w:rsid w:val="000C582A"/>
    <w:rsid w:val="000C6ABD"/>
    <w:rsid w:val="000C7E8A"/>
    <w:rsid w:val="000D1904"/>
    <w:rsid w:val="000D1F4C"/>
    <w:rsid w:val="000D2817"/>
    <w:rsid w:val="000D33DE"/>
    <w:rsid w:val="000D4F0E"/>
    <w:rsid w:val="000D58CA"/>
    <w:rsid w:val="000D6517"/>
    <w:rsid w:val="000D6B90"/>
    <w:rsid w:val="000D6DC2"/>
    <w:rsid w:val="000E05EF"/>
    <w:rsid w:val="000E0A1E"/>
    <w:rsid w:val="000E0EAB"/>
    <w:rsid w:val="000E21D0"/>
    <w:rsid w:val="000E2517"/>
    <w:rsid w:val="000E3A5A"/>
    <w:rsid w:val="000E3C89"/>
    <w:rsid w:val="000E54F3"/>
    <w:rsid w:val="000E5CDD"/>
    <w:rsid w:val="000E5D93"/>
    <w:rsid w:val="000E683C"/>
    <w:rsid w:val="000F1806"/>
    <w:rsid w:val="000F1D24"/>
    <w:rsid w:val="000F342D"/>
    <w:rsid w:val="000F4796"/>
    <w:rsid w:val="000F63D8"/>
    <w:rsid w:val="000F6955"/>
    <w:rsid w:val="000F6C7F"/>
    <w:rsid w:val="001006C8"/>
    <w:rsid w:val="00100CCB"/>
    <w:rsid w:val="00101736"/>
    <w:rsid w:val="001024D8"/>
    <w:rsid w:val="00102C17"/>
    <w:rsid w:val="00105BCF"/>
    <w:rsid w:val="00106134"/>
    <w:rsid w:val="00107707"/>
    <w:rsid w:val="001100B3"/>
    <w:rsid w:val="00112EA5"/>
    <w:rsid w:val="00113731"/>
    <w:rsid w:val="00113756"/>
    <w:rsid w:val="0011375B"/>
    <w:rsid w:val="001166F4"/>
    <w:rsid w:val="0011724B"/>
    <w:rsid w:val="0011791E"/>
    <w:rsid w:val="00117A04"/>
    <w:rsid w:val="00117D5A"/>
    <w:rsid w:val="001204B7"/>
    <w:rsid w:val="00125605"/>
    <w:rsid w:val="00126268"/>
    <w:rsid w:val="00126D87"/>
    <w:rsid w:val="001275C2"/>
    <w:rsid w:val="001306DC"/>
    <w:rsid w:val="0013336D"/>
    <w:rsid w:val="00134156"/>
    <w:rsid w:val="00134D5B"/>
    <w:rsid w:val="001368A0"/>
    <w:rsid w:val="001425DA"/>
    <w:rsid w:val="0014308E"/>
    <w:rsid w:val="00143275"/>
    <w:rsid w:val="00144102"/>
    <w:rsid w:val="00144B60"/>
    <w:rsid w:val="00144F6C"/>
    <w:rsid w:val="00147246"/>
    <w:rsid w:val="00150557"/>
    <w:rsid w:val="00152509"/>
    <w:rsid w:val="0015752C"/>
    <w:rsid w:val="0016072F"/>
    <w:rsid w:val="00160ACE"/>
    <w:rsid w:val="001638F1"/>
    <w:rsid w:val="00163A7E"/>
    <w:rsid w:val="001646C3"/>
    <w:rsid w:val="00165525"/>
    <w:rsid w:val="00166D38"/>
    <w:rsid w:val="00174727"/>
    <w:rsid w:val="00175981"/>
    <w:rsid w:val="001765E8"/>
    <w:rsid w:val="00176D46"/>
    <w:rsid w:val="00180097"/>
    <w:rsid w:val="001807FA"/>
    <w:rsid w:val="001821F7"/>
    <w:rsid w:val="00184EAD"/>
    <w:rsid w:val="00185293"/>
    <w:rsid w:val="00191B60"/>
    <w:rsid w:val="00192344"/>
    <w:rsid w:val="0019547A"/>
    <w:rsid w:val="00196773"/>
    <w:rsid w:val="001A06B5"/>
    <w:rsid w:val="001A074A"/>
    <w:rsid w:val="001A11FC"/>
    <w:rsid w:val="001A18F0"/>
    <w:rsid w:val="001A1959"/>
    <w:rsid w:val="001A1F27"/>
    <w:rsid w:val="001A23F9"/>
    <w:rsid w:val="001B08A9"/>
    <w:rsid w:val="001B395E"/>
    <w:rsid w:val="001B616B"/>
    <w:rsid w:val="001C0B4A"/>
    <w:rsid w:val="001C182B"/>
    <w:rsid w:val="001C23A6"/>
    <w:rsid w:val="001C2F64"/>
    <w:rsid w:val="001C33F3"/>
    <w:rsid w:val="001C35C7"/>
    <w:rsid w:val="001C3AAC"/>
    <w:rsid w:val="001C47B1"/>
    <w:rsid w:val="001C4B95"/>
    <w:rsid w:val="001C6575"/>
    <w:rsid w:val="001D0BEA"/>
    <w:rsid w:val="001D0CA6"/>
    <w:rsid w:val="001D24AA"/>
    <w:rsid w:val="001D25B0"/>
    <w:rsid w:val="001D2FE5"/>
    <w:rsid w:val="001D3CB8"/>
    <w:rsid w:val="001D50C3"/>
    <w:rsid w:val="001D5723"/>
    <w:rsid w:val="001D6191"/>
    <w:rsid w:val="001D715C"/>
    <w:rsid w:val="001D74AC"/>
    <w:rsid w:val="001D7CE4"/>
    <w:rsid w:val="001E1DE0"/>
    <w:rsid w:val="001E2577"/>
    <w:rsid w:val="001E378F"/>
    <w:rsid w:val="001E5C36"/>
    <w:rsid w:val="001F05B2"/>
    <w:rsid w:val="001F05FA"/>
    <w:rsid w:val="001F1D88"/>
    <w:rsid w:val="001F1F04"/>
    <w:rsid w:val="001F26DE"/>
    <w:rsid w:val="001F3FE1"/>
    <w:rsid w:val="001F4518"/>
    <w:rsid w:val="001F5375"/>
    <w:rsid w:val="001F5FF2"/>
    <w:rsid w:val="002008AF"/>
    <w:rsid w:val="0020374B"/>
    <w:rsid w:val="00205195"/>
    <w:rsid w:val="00205AFE"/>
    <w:rsid w:val="0020711D"/>
    <w:rsid w:val="00207815"/>
    <w:rsid w:val="002103FC"/>
    <w:rsid w:val="002112CB"/>
    <w:rsid w:val="00213F06"/>
    <w:rsid w:val="0021439C"/>
    <w:rsid w:val="00214B2D"/>
    <w:rsid w:val="002160F4"/>
    <w:rsid w:val="00216B8D"/>
    <w:rsid w:val="00216E46"/>
    <w:rsid w:val="002208F1"/>
    <w:rsid w:val="0022092B"/>
    <w:rsid w:val="00220A95"/>
    <w:rsid w:val="002211B4"/>
    <w:rsid w:val="0022154F"/>
    <w:rsid w:val="0022160B"/>
    <w:rsid w:val="00222974"/>
    <w:rsid w:val="0023143F"/>
    <w:rsid w:val="0023154F"/>
    <w:rsid w:val="00231D5D"/>
    <w:rsid w:val="0023280D"/>
    <w:rsid w:val="002329B0"/>
    <w:rsid w:val="00232ED5"/>
    <w:rsid w:val="00233AA0"/>
    <w:rsid w:val="00235059"/>
    <w:rsid w:val="002359F0"/>
    <w:rsid w:val="00236D1F"/>
    <w:rsid w:val="00237D22"/>
    <w:rsid w:val="00241291"/>
    <w:rsid w:val="00242525"/>
    <w:rsid w:val="002439BF"/>
    <w:rsid w:val="00246867"/>
    <w:rsid w:val="00247334"/>
    <w:rsid w:val="0025667C"/>
    <w:rsid w:val="0026180E"/>
    <w:rsid w:val="0026488B"/>
    <w:rsid w:val="00265F24"/>
    <w:rsid w:val="002709D3"/>
    <w:rsid w:val="00271F2A"/>
    <w:rsid w:val="002733A6"/>
    <w:rsid w:val="0027417A"/>
    <w:rsid w:val="00274F11"/>
    <w:rsid w:val="00275474"/>
    <w:rsid w:val="00275878"/>
    <w:rsid w:val="00275DE0"/>
    <w:rsid w:val="00276277"/>
    <w:rsid w:val="00280524"/>
    <w:rsid w:val="002824FC"/>
    <w:rsid w:val="00282B7B"/>
    <w:rsid w:val="00282EBA"/>
    <w:rsid w:val="0028378B"/>
    <w:rsid w:val="0028575C"/>
    <w:rsid w:val="00286645"/>
    <w:rsid w:val="00287D99"/>
    <w:rsid w:val="00287F1D"/>
    <w:rsid w:val="00290D70"/>
    <w:rsid w:val="00291269"/>
    <w:rsid w:val="002913AD"/>
    <w:rsid w:val="002917CE"/>
    <w:rsid w:val="00291CCD"/>
    <w:rsid w:val="00291F84"/>
    <w:rsid w:val="00292801"/>
    <w:rsid w:val="002946D9"/>
    <w:rsid w:val="002A1622"/>
    <w:rsid w:val="002A1B0E"/>
    <w:rsid w:val="002A2D4E"/>
    <w:rsid w:val="002A3B4C"/>
    <w:rsid w:val="002A403D"/>
    <w:rsid w:val="002A5F02"/>
    <w:rsid w:val="002A6ABE"/>
    <w:rsid w:val="002A6FD7"/>
    <w:rsid w:val="002A78AA"/>
    <w:rsid w:val="002A7E5F"/>
    <w:rsid w:val="002B0A3F"/>
    <w:rsid w:val="002B0B14"/>
    <w:rsid w:val="002B34F8"/>
    <w:rsid w:val="002B4ABB"/>
    <w:rsid w:val="002B57A6"/>
    <w:rsid w:val="002B66D6"/>
    <w:rsid w:val="002B75E5"/>
    <w:rsid w:val="002C1345"/>
    <w:rsid w:val="002C17DF"/>
    <w:rsid w:val="002C1EE4"/>
    <w:rsid w:val="002C27F5"/>
    <w:rsid w:val="002C386C"/>
    <w:rsid w:val="002C3B96"/>
    <w:rsid w:val="002C4E93"/>
    <w:rsid w:val="002D21BF"/>
    <w:rsid w:val="002D45F0"/>
    <w:rsid w:val="002D4E79"/>
    <w:rsid w:val="002D4E80"/>
    <w:rsid w:val="002D683D"/>
    <w:rsid w:val="002E0EB7"/>
    <w:rsid w:val="002E1412"/>
    <w:rsid w:val="002E2D39"/>
    <w:rsid w:val="002E3255"/>
    <w:rsid w:val="002E3B58"/>
    <w:rsid w:val="002E51C3"/>
    <w:rsid w:val="002E5218"/>
    <w:rsid w:val="002E649D"/>
    <w:rsid w:val="002F1939"/>
    <w:rsid w:val="002F4F36"/>
    <w:rsid w:val="002F53BC"/>
    <w:rsid w:val="002F5436"/>
    <w:rsid w:val="002F798D"/>
    <w:rsid w:val="0030107F"/>
    <w:rsid w:val="00301BFD"/>
    <w:rsid w:val="00302075"/>
    <w:rsid w:val="00303BA9"/>
    <w:rsid w:val="00303E18"/>
    <w:rsid w:val="003073E9"/>
    <w:rsid w:val="00307CF1"/>
    <w:rsid w:val="0031073D"/>
    <w:rsid w:val="00310C6C"/>
    <w:rsid w:val="00311515"/>
    <w:rsid w:val="00312D3E"/>
    <w:rsid w:val="00312E12"/>
    <w:rsid w:val="00313176"/>
    <w:rsid w:val="003168E4"/>
    <w:rsid w:val="00316CFD"/>
    <w:rsid w:val="00316EDF"/>
    <w:rsid w:val="003173CA"/>
    <w:rsid w:val="00321FE3"/>
    <w:rsid w:val="00322725"/>
    <w:rsid w:val="003231E1"/>
    <w:rsid w:val="003232B9"/>
    <w:rsid w:val="00323747"/>
    <w:rsid w:val="003261EF"/>
    <w:rsid w:val="00326221"/>
    <w:rsid w:val="00326B37"/>
    <w:rsid w:val="00327030"/>
    <w:rsid w:val="003309CB"/>
    <w:rsid w:val="00330A2C"/>
    <w:rsid w:val="00330F15"/>
    <w:rsid w:val="00332855"/>
    <w:rsid w:val="00332899"/>
    <w:rsid w:val="00332A38"/>
    <w:rsid w:val="00333345"/>
    <w:rsid w:val="00334658"/>
    <w:rsid w:val="0033525C"/>
    <w:rsid w:val="00336325"/>
    <w:rsid w:val="00336728"/>
    <w:rsid w:val="00336D13"/>
    <w:rsid w:val="00337CBF"/>
    <w:rsid w:val="00340A98"/>
    <w:rsid w:val="003415BB"/>
    <w:rsid w:val="0034171C"/>
    <w:rsid w:val="00344641"/>
    <w:rsid w:val="0034658B"/>
    <w:rsid w:val="0034675F"/>
    <w:rsid w:val="003475BC"/>
    <w:rsid w:val="00347777"/>
    <w:rsid w:val="0035215F"/>
    <w:rsid w:val="00354921"/>
    <w:rsid w:val="00360B0E"/>
    <w:rsid w:val="0036110B"/>
    <w:rsid w:val="00363DA7"/>
    <w:rsid w:val="003644D8"/>
    <w:rsid w:val="003645CB"/>
    <w:rsid w:val="00364807"/>
    <w:rsid w:val="003652A0"/>
    <w:rsid w:val="003667E1"/>
    <w:rsid w:val="00367702"/>
    <w:rsid w:val="003712DD"/>
    <w:rsid w:val="00371BCD"/>
    <w:rsid w:val="003723DA"/>
    <w:rsid w:val="0037267D"/>
    <w:rsid w:val="00372FF0"/>
    <w:rsid w:val="0037348A"/>
    <w:rsid w:val="00373D3D"/>
    <w:rsid w:val="00374DF8"/>
    <w:rsid w:val="00374FDA"/>
    <w:rsid w:val="00377C1B"/>
    <w:rsid w:val="00382842"/>
    <w:rsid w:val="00386F92"/>
    <w:rsid w:val="003871F4"/>
    <w:rsid w:val="0039184F"/>
    <w:rsid w:val="0039240E"/>
    <w:rsid w:val="003925DB"/>
    <w:rsid w:val="003927BD"/>
    <w:rsid w:val="00392D7B"/>
    <w:rsid w:val="00393791"/>
    <w:rsid w:val="00395A87"/>
    <w:rsid w:val="00396DC1"/>
    <w:rsid w:val="00397E5A"/>
    <w:rsid w:val="003A0C8E"/>
    <w:rsid w:val="003A1448"/>
    <w:rsid w:val="003A1877"/>
    <w:rsid w:val="003A29D7"/>
    <w:rsid w:val="003A387F"/>
    <w:rsid w:val="003A47C1"/>
    <w:rsid w:val="003A5330"/>
    <w:rsid w:val="003A536C"/>
    <w:rsid w:val="003A5E95"/>
    <w:rsid w:val="003A6213"/>
    <w:rsid w:val="003A6B60"/>
    <w:rsid w:val="003A7090"/>
    <w:rsid w:val="003B0D1B"/>
    <w:rsid w:val="003B230B"/>
    <w:rsid w:val="003B4083"/>
    <w:rsid w:val="003B50FA"/>
    <w:rsid w:val="003B55A9"/>
    <w:rsid w:val="003B5665"/>
    <w:rsid w:val="003B5AFA"/>
    <w:rsid w:val="003C2BDF"/>
    <w:rsid w:val="003C2E68"/>
    <w:rsid w:val="003C58A1"/>
    <w:rsid w:val="003C7214"/>
    <w:rsid w:val="003D0604"/>
    <w:rsid w:val="003D176E"/>
    <w:rsid w:val="003D37E9"/>
    <w:rsid w:val="003D4754"/>
    <w:rsid w:val="003D567A"/>
    <w:rsid w:val="003D5748"/>
    <w:rsid w:val="003D633F"/>
    <w:rsid w:val="003E1CEE"/>
    <w:rsid w:val="003E2F24"/>
    <w:rsid w:val="003E30E9"/>
    <w:rsid w:val="003E3332"/>
    <w:rsid w:val="003E427A"/>
    <w:rsid w:val="003E579E"/>
    <w:rsid w:val="003E5C6B"/>
    <w:rsid w:val="003E643F"/>
    <w:rsid w:val="003E6812"/>
    <w:rsid w:val="003E761D"/>
    <w:rsid w:val="003F4799"/>
    <w:rsid w:val="003F4F57"/>
    <w:rsid w:val="003F5C70"/>
    <w:rsid w:val="003F66F0"/>
    <w:rsid w:val="003F6FBA"/>
    <w:rsid w:val="004006EF"/>
    <w:rsid w:val="004028A5"/>
    <w:rsid w:val="004039AF"/>
    <w:rsid w:val="00405936"/>
    <w:rsid w:val="00406707"/>
    <w:rsid w:val="0041058F"/>
    <w:rsid w:val="00410DA5"/>
    <w:rsid w:val="00410E2E"/>
    <w:rsid w:val="004117C8"/>
    <w:rsid w:val="00412355"/>
    <w:rsid w:val="00414541"/>
    <w:rsid w:val="00420627"/>
    <w:rsid w:val="0042346E"/>
    <w:rsid w:val="00424BDE"/>
    <w:rsid w:val="00424D03"/>
    <w:rsid w:val="004257BC"/>
    <w:rsid w:val="004264D7"/>
    <w:rsid w:val="00427F4D"/>
    <w:rsid w:val="00430057"/>
    <w:rsid w:val="00430AF4"/>
    <w:rsid w:val="00430B52"/>
    <w:rsid w:val="00432D23"/>
    <w:rsid w:val="004341E7"/>
    <w:rsid w:val="004344E7"/>
    <w:rsid w:val="00434903"/>
    <w:rsid w:val="004355D1"/>
    <w:rsid w:val="004400D1"/>
    <w:rsid w:val="004403DA"/>
    <w:rsid w:val="00440EA8"/>
    <w:rsid w:val="00441DBB"/>
    <w:rsid w:val="00442A03"/>
    <w:rsid w:val="00443094"/>
    <w:rsid w:val="00443601"/>
    <w:rsid w:val="00443E3F"/>
    <w:rsid w:val="00443F7C"/>
    <w:rsid w:val="00444448"/>
    <w:rsid w:val="004502D7"/>
    <w:rsid w:val="00451504"/>
    <w:rsid w:val="00454D4E"/>
    <w:rsid w:val="00454EF5"/>
    <w:rsid w:val="00455498"/>
    <w:rsid w:val="004560D2"/>
    <w:rsid w:val="0046173C"/>
    <w:rsid w:val="00464135"/>
    <w:rsid w:val="00464358"/>
    <w:rsid w:val="004702B7"/>
    <w:rsid w:val="00470CD2"/>
    <w:rsid w:val="00473EF8"/>
    <w:rsid w:val="00476BBA"/>
    <w:rsid w:val="004770EC"/>
    <w:rsid w:val="004815E6"/>
    <w:rsid w:val="00481D9A"/>
    <w:rsid w:val="00482EFC"/>
    <w:rsid w:val="004874D1"/>
    <w:rsid w:val="004878C2"/>
    <w:rsid w:val="00491F80"/>
    <w:rsid w:val="00493487"/>
    <w:rsid w:val="00493525"/>
    <w:rsid w:val="00495543"/>
    <w:rsid w:val="004A0ED3"/>
    <w:rsid w:val="004A2DA2"/>
    <w:rsid w:val="004A2DC1"/>
    <w:rsid w:val="004A3396"/>
    <w:rsid w:val="004A6555"/>
    <w:rsid w:val="004A7AEF"/>
    <w:rsid w:val="004B0962"/>
    <w:rsid w:val="004B108A"/>
    <w:rsid w:val="004B407A"/>
    <w:rsid w:val="004B7A52"/>
    <w:rsid w:val="004B7E2A"/>
    <w:rsid w:val="004C07FF"/>
    <w:rsid w:val="004C0A58"/>
    <w:rsid w:val="004C2B03"/>
    <w:rsid w:val="004C2B08"/>
    <w:rsid w:val="004C38D0"/>
    <w:rsid w:val="004C5952"/>
    <w:rsid w:val="004C6D03"/>
    <w:rsid w:val="004C7A36"/>
    <w:rsid w:val="004D235C"/>
    <w:rsid w:val="004D3365"/>
    <w:rsid w:val="004D4699"/>
    <w:rsid w:val="004D472E"/>
    <w:rsid w:val="004D755C"/>
    <w:rsid w:val="004E0D3C"/>
    <w:rsid w:val="004E18A0"/>
    <w:rsid w:val="004E4769"/>
    <w:rsid w:val="004E5734"/>
    <w:rsid w:val="004E6023"/>
    <w:rsid w:val="004E6CB1"/>
    <w:rsid w:val="004F173D"/>
    <w:rsid w:val="004F17B0"/>
    <w:rsid w:val="004F29A6"/>
    <w:rsid w:val="004F4133"/>
    <w:rsid w:val="004F4377"/>
    <w:rsid w:val="004F4D7C"/>
    <w:rsid w:val="004F663E"/>
    <w:rsid w:val="00502666"/>
    <w:rsid w:val="00502875"/>
    <w:rsid w:val="00502B21"/>
    <w:rsid w:val="005033C5"/>
    <w:rsid w:val="00503ECC"/>
    <w:rsid w:val="005066F5"/>
    <w:rsid w:val="00507510"/>
    <w:rsid w:val="005102A7"/>
    <w:rsid w:val="0051058C"/>
    <w:rsid w:val="005108D6"/>
    <w:rsid w:val="0051198E"/>
    <w:rsid w:val="00514D80"/>
    <w:rsid w:val="00515279"/>
    <w:rsid w:val="00515789"/>
    <w:rsid w:val="005158B1"/>
    <w:rsid w:val="00515AAD"/>
    <w:rsid w:val="0051693E"/>
    <w:rsid w:val="0052060A"/>
    <w:rsid w:val="00520767"/>
    <w:rsid w:val="0052158A"/>
    <w:rsid w:val="00522FBC"/>
    <w:rsid w:val="0052389E"/>
    <w:rsid w:val="00523CF8"/>
    <w:rsid w:val="005242F0"/>
    <w:rsid w:val="005275EC"/>
    <w:rsid w:val="005279B2"/>
    <w:rsid w:val="0053088D"/>
    <w:rsid w:val="00530EEC"/>
    <w:rsid w:val="0053174A"/>
    <w:rsid w:val="00532A67"/>
    <w:rsid w:val="00533995"/>
    <w:rsid w:val="00537CEC"/>
    <w:rsid w:val="00537F17"/>
    <w:rsid w:val="00540367"/>
    <w:rsid w:val="005416EE"/>
    <w:rsid w:val="00542AEF"/>
    <w:rsid w:val="00542B07"/>
    <w:rsid w:val="00543F53"/>
    <w:rsid w:val="0054766F"/>
    <w:rsid w:val="00550207"/>
    <w:rsid w:val="00550C7A"/>
    <w:rsid w:val="00551E5F"/>
    <w:rsid w:val="0055365C"/>
    <w:rsid w:val="00553F15"/>
    <w:rsid w:val="0055442A"/>
    <w:rsid w:val="00554ECC"/>
    <w:rsid w:val="00555B98"/>
    <w:rsid w:val="00555E52"/>
    <w:rsid w:val="00555FD1"/>
    <w:rsid w:val="00557014"/>
    <w:rsid w:val="00560CB6"/>
    <w:rsid w:val="00561443"/>
    <w:rsid w:val="005623F8"/>
    <w:rsid w:val="00562517"/>
    <w:rsid w:val="00562A6D"/>
    <w:rsid w:val="00564275"/>
    <w:rsid w:val="00566290"/>
    <w:rsid w:val="00566CA1"/>
    <w:rsid w:val="005712C6"/>
    <w:rsid w:val="00572325"/>
    <w:rsid w:val="00572CE3"/>
    <w:rsid w:val="005744D1"/>
    <w:rsid w:val="00575E4B"/>
    <w:rsid w:val="00577698"/>
    <w:rsid w:val="0058148F"/>
    <w:rsid w:val="005835F3"/>
    <w:rsid w:val="005851E5"/>
    <w:rsid w:val="00586A00"/>
    <w:rsid w:val="005875B7"/>
    <w:rsid w:val="00587D5F"/>
    <w:rsid w:val="00590E3B"/>
    <w:rsid w:val="005921F3"/>
    <w:rsid w:val="00592A1B"/>
    <w:rsid w:val="0059336D"/>
    <w:rsid w:val="00594373"/>
    <w:rsid w:val="00595661"/>
    <w:rsid w:val="00595809"/>
    <w:rsid w:val="005964B5"/>
    <w:rsid w:val="005A097B"/>
    <w:rsid w:val="005A0C32"/>
    <w:rsid w:val="005A1478"/>
    <w:rsid w:val="005A1C94"/>
    <w:rsid w:val="005A4022"/>
    <w:rsid w:val="005A4A47"/>
    <w:rsid w:val="005A5422"/>
    <w:rsid w:val="005A6015"/>
    <w:rsid w:val="005B0403"/>
    <w:rsid w:val="005B0E4F"/>
    <w:rsid w:val="005B18CF"/>
    <w:rsid w:val="005B1E63"/>
    <w:rsid w:val="005B3FEF"/>
    <w:rsid w:val="005B4017"/>
    <w:rsid w:val="005B5489"/>
    <w:rsid w:val="005B55F7"/>
    <w:rsid w:val="005B591B"/>
    <w:rsid w:val="005B621E"/>
    <w:rsid w:val="005C02B3"/>
    <w:rsid w:val="005C41F8"/>
    <w:rsid w:val="005C424E"/>
    <w:rsid w:val="005C45E0"/>
    <w:rsid w:val="005C4992"/>
    <w:rsid w:val="005C4A1F"/>
    <w:rsid w:val="005C5692"/>
    <w:rsid w:val="005C56CE"/>
    <w:rsid w:val="005C59EC"/>
    <w:rsid w:val="005C5B30"/>
    <w:rsid w:val="005C5D7F"/>
    <w:rsid w:val="005C7012"/>
    <w:rsid w:val="005C731D"/>
    <w:rsid w:val="005C7B16"/>
    <w:rsid w:val="005D11D3"/>
    <w:rsid w:val="005D15ED"/>
    <w:rsid w:val="005D186F"/>
    <w:rsid w:val="005D2CC9"/>
    <w:rsid w:val="005D39C5"/>
    <w:rsid w:val="005D3D43"/>
    <w:rsid w:val="005D7224"/>
    <w:rsid w:val="005E0BA3"/>
    <w:rsid w:val="005E0DB4"/>
    <w:rsid w:val="005E221A"/>
    <w:rsid w:val="005E2AD2"/>
    <w:rsid w:val="005E33C0"/>
    <w:rsid w:val="005E4CD0"/>
    <w:rsid w:val="005E5932"/>
    <w:rsid w:val="005E5A27"/>
    <w:rsid w:val="005E6D11"/>
    <w:rsid w:val="005E6DE1"/>
    <w:rsid w:val="005E7CA1"/>
    <w:rsid w:val="005F1A5D"/>
    <w:rsid w:val="005F35AA"/>
    <w:rsid w:val="005F38BA"/>
    <w:rsid w:val="005F3D10"/>
    <w:rsid w:val="005F41D6"/>
    <w:rsid w:val="005F6C1A"/>
    <w:rsid w:val="00600C88"/>
    <w:rsid w:val="006021E7"/>
    <w:rsid w:val="00605DCB"/>
    <w:rsid w:val="00606086"/>
    <w:rsid w:val="006061B2"/>
    <w:rsid w:val="0060740B"/>
    <w:rsid w:val="006114B3"/>
    <w:rsid w:val="00611678"/>
    <w:rsid w:val="00612812"/>
    <w:rsid w:val="00613221"/>
    <w:rsid w:val="00613AAB"/>
    <w:rsid w:val="00613EB8"/>
    <w:rsid w:val="00614444"/>
    <w:rsid w:val="00614574"/>
    <w:rsid w:val="00614D16"/>
    <w:rsid w:val="00616614"/>
    <w:rsid w:val="00617877"/>
    <w:rsid w:val="00621478"/>
    <w:rsid w:val="00621CFA"/>
    <w:rsid w:val="0062347A"/>
    <w:rsid w:val="00623D64"/>
    <w:rsid w:val="00624D72"/>
    <w:rsid w:val="00625143"/>
    <w:rsid w:val="00630BFA"/>
    <w:rsid w:val="0063218F"/>
    <w:rsid w:val="00633DB5"/>
    <w:rsid w:val="00634963"/>
    <w:rsid w:val="0064077A"/>
    <w:rsid w:val="00641816"/>
    <w:rsid w:val="00641FB8"/>
    <w:rsid w:val="006427EA"/>
    <w:rsid w:val="0064618C"/>
    <w:rsid w:val="00647696"/>
    <w:rsid w:val="00650377"/>
    <w:rsid w:val="0065078F"/>
    <w:rsid w:val="00650896"/>
    <w:rsid w:val="0065506A"/>
    <w:rsid w:val="006578EF"/>
    <w:rsid w:val="0066053C"/>
    <w:rsid w:val="0066063D"/>
    <w:rsid w:val="00661AF5"/>
    <w:rsid w:val="00661B12"/>
    <w:rsid w:val="006624C1"/>
    <w:rsid w:val="00663882"/>
    <w:rsid w:val="00666272"/>
    <w:rsid w:val="00670A85"/>
    <w:rsid w:val="00670D66"/>
    <w:rsid w:val="006719AC"/>
    <w:rsid w:val="00671EA7"/>
    <w:rsid w:val="0067269E"/>
    <w:rsid w:val="00672D92"/>
    <w:rsid w:val="006733DF"/>
    <w:rsid w:val="00674057"/>
    <w:rsid w:val="00674360"/>
    <w:rsid w:val="00676F24"/>
    <w:rsid w:val="0067755F"/>
    <w:rsid w:val="006779BD"/>
    <w:rsid w:val="0068093B"/>
    <w:rsid w:val="00681A2E"/>
    <w:rsid w:val="0068278E"/>
    <w:rsid w:val="00682DE6"/>
    <w:rsid w:val="00685A75"/>
    <w:rsid w:val="00690389"/>
    <w:rsid w:val="00692887"/>
    <w:rsid w:val="00692C10"/>
    <w:rsid w:val="00693142"/>
    <w:rsid w:val="0069379A"/>
    <w:rsid w:val="00696D16"/>
    <w:rsid w:val="00697EFD"/>
    <w:rsid w:val="006A008C"/>
    <w:rsid w:val="006A1B46"/>
    <w:rsid w:val="006A2280"/>
    <w:rsid w:val="006A2551"/>
    <w:rsid w:val="006A44B6"/>
    <w:rsid w:val="006A5CDC"/>
    <w:rsid w:val="006A60A5"/>
    <w:rsid w:val="006A6C3D"/>
    <w:rsid w:val="006A6F3B"/>
    <w:rsid w:val="006B1131"/>
    <w:rsid w:val="006B1E56"/>
    <w:rsid w:val="006B1F85"/>
    <w:rsid w:val="006B4086"/>
    <w:rsid w:val="006B4754"/>
    <w:rsid w:val="006B48E9"/>
    <w:rsid w:val="006C0AE8"/>
    <w:rsid w:val="006C0F2F"/>
    <w:rsid w:val="006C142F"/>
    <w:rsid w:val="006C264B"/>
    <w:rsid w:val="006C3235"/>
    <w:rsid w:val="006C3344"/>
    <w:rsid w:val="006C345D"/>
    <w:rsid w:val="006C3BF0"/>
    <w:rsid w:val="006C66DA"/>
    <w:rsid w:val="006D081E"/>
    <w:rsid w:val="006D0FAB"/>
    <w:rsid w:val="006D1EFA"/>
    <w:rsid w:val="006D2E14"/>
    <w:rsid w:val="006D3A3A"/>
    <w:rsid w:val="006D412A"/>
    <w:rsid w:val="006D4413"/>
    <w:rsid w:val="006D4F9F"/>
    <w:rsid w:val="006D5006"/>
    <w:rsid w:val="006D6028"/>
    <w:rsid w:val="006D64A4"/>
    <w:rsid w:val="006D7123"/>
    <w:rsid w:val="006E0BEA"/>
    <w:rsid w:val="006E1114"/>
    <w:rsid w:val="006E46F2"/>
    <w:rsid w:val="006E52DF"/>
    <w:rsid w:val="006E5F8D"/>
    <w:rsid w:val="006E732F"/>
    <w:rsid w:val="006E76BD"/>
    <w:rsid w:val="006E78BD"/>
    <w:rsid w:val="006E7F1B"/>
    <w:rsid w:val="006F12DF"/>
    <w:rsid w:val="006F1FC3"/>
    <w:rsid w:val="006F5917"/>
    <w:rsid w:val="006F62ED"/>
    <w:rsid w:val="006F708C"/>
    <w:rsid w:val="0070038D"/>
    <w:rsid w:val="00701E5B"/>
    <w:rsid w:val="007038D9"/>
    <w:rsid w:val="00703BD5"/>
    <w:rsid w:val="0070435E"/>
    <w:rsid w:val="0070699D"/>
    <w:rsid w:val="00706F54"/>
    <w:rsid w:val="00707D42"/>
    <w:rsid w:val="007134C5"/>
    <w:rsid w:val="00713F53"/>
    <w:rsid w:val="00714123"/>
    <w:rsid w:val="00716308"/>
    <w:rsid w:val="007167BC"/>
    <w:rsid w:val="00717062"/>
    <w:rsid w:val="007178B9"/>
    <w:rsid w:val="0072405A"/>
    <w:rsid w:val="007277B2"/>
    <w:rsid w:val="007312A5"/>
    <w:rsid w:val="00732AC9"/>
    <w:rsid w:val="0073393E"/>
    <w:rsid w:val="00734001"/>
    <w:rsid w:val="0073610E"/>
    <w:rsid w:val="007370C5"/>
    <w:rsid w:val="00737BD6"/>
    <w:rsid w:val="0074147C"/>
    <w:rsid w:val="00745458"/>
    <w:rsid w:val="0074554D"/>
    <w:rsid w:val="00746065"/>
    <w:rsid w:val="0074663C"/>
    <w:rsid w:val="00747A0C"/>
    <w:rsid w:val="007509B8"/>
    <w:rsid w:val="00753033"/>
    <w:rsid w:val="00753BCF"/>
    <w:rsid w:val="0075603B"/>
    <w:rsid w:val="00756EE0"/>
    <w:rsid w:val="00757C9E"/>
    <w:rsid w:val="00757D89"/>
    <w:rsid w:val="00761092"/>
    <w:rsid w:val="007626FF"/>
    <w:rsid w:val="00764A4C"/>
    <w:rsid w:val="00767BBF"/>
    <w:rsid w:val="007730ED"/>
    <w:rsid w:val="007749D0"/>
    <w:rsid w:val="0077794B"/>
    <w:rsid w:val="007805D3"/>
    <w:rsid w:val="00781DB1"/>
    <w:rsid w:val="00783107"/>
    <w:rsid w:val="00784D79"/>
    <w:rsid w:val="0078512B"/>
    <w:rsid w:val="007863B1"/>
    <w:rsid w:val="00787AD8"/>
    <w:rsid w:val="00790488"/>
    <w:rsid w:val="007917E6"/>
    <w:rsid w:val="00791E07"/>
    <w:rsid w:val="00791E85"/>
    <w:rsid w:val="007932F0"/>
    <w:rsid w:val="00793838"/>
    <w:rsid w:val="00795334"/>
    <w:rsid w:val="00797C1F"/>
    <w:rsid w:val="007A0650"/>
    <w:rsid w:val="007A2CD9"/>
    <w:rsid w:val="007A7682"/>
    <w:rsid w:val="007B696F"/>
    <w:rsid w:val="007B7C9C"/>
    <w:rsid w:val="007C2356"/>
    <w:rsid w:val="007C264B"/>
    <w:rsid w:val="007C3AA9"/>
    <w:rsid w:val="007C58F9"/>
    <w:rsid w:val="007C72CB"/>
    <w:rsid w:val="007C7368"/>
    <w:rsid w:val="007C783E"/>
    <w:rsid w:val="007C79B8"/>
    <w:rsid w:val="007D07DF"/>
    <w:rsid w:val="007D20E6"/>
    <w:rsid w:val="007D2A02"/>
    <w:rsid w:val="007D2BCC"/>
    <w:rsid w:val="007D2D67"/>
    <w:rsid w:val="007D36C1"/>
    <w:rsid w:val="007D44DB"/>
    <w:rsid w:val="007D7314"/>
    <w:rsid w:val="007D7C74"/>
    <w:rsid w:val="007E0508"/>
    <w:rsid w:val="007E30D7"/>
    <w:rsid w:val="007E4086"/>
    <w:rsid w:val="007E573C"/>
    <w:rsid w:val="007E6092"/>
    <w:rsid w:val="007E761C"/>
    <w:rsid w:val="007F0AD0"/>
    <w:rsid w:val="007F281B"/>
    <w:rsid w:val="007F4E38"/>
    <w:rsid w:val="007F73AD"/>
    <w:rsid w:val="00800192"/>
    <w:rsid w:val="008003B5"/>
    <w:rsid w:val="008040D4"/>
    <w:rsid w:val="00804EAD"/>
    <w:rsid w:val="00804EF3"/>
    <w:rsid w:val="00805479"/>
    <w:rsid w:val="0080548A"/>
    <w:rsid w:val="00805A8E"/>
    <w:rsid w:val="00805BA7"/>
    <w:rsid w:val="00806030"/>
    <w:rsid w:val="0080724E"/>
    <w:rsid w:val="0080750D"/>
    <w:rsid w:val="008111D6"/>
    <w:rsid w:val="00813315"/>
    <w:rsid w:val="0081387F"/>
    <w:rsid w:val="00813E94"/>
    <w:rsid w:val="0081469C"/>
    <w:rsid w:val="00814C78"/>
    <w:rsid w:val="008168DF"/>
    <w:rsid w:val="00816D23"/>
    <w:rsid w:val="00817035"/>
    <w:rsid w:val="0082182C"/>
    <w:rsid w:val="008233A4"/>
    <w:rsid w:val="00823DA9"/>
    <w:rsid w:val="00824E7A"/>
    <w:rsid w:val="00826364"/>
    <w:rsid w:val="0082780F"/>
    <w:rsid w:val="008311E2"/>
    <w:rsid w:val="00831B20"/>
    <w:rsid w:val="00832E55"/>
    <w:rsid w:val="008334F4"/>
    <w:rsid w:val="00836FE0"/>
    <w:rsid w:val="008408A6"/>
    <w:rsid w:val="008411BA"/>
    <w:rsid w:val="00843774"/>
    <w:rsid w:val="00844769"/>
    <w:rsid w:val="008449C7"/>
    <w:rsid w:val="00844B37"/>
    <w:rsid w:val="008451A3"/>
    <w:rsid w:val="00845F26"/>
    <w:rsid w:val="00846717"/>
    <w:rsid w:val="00851F02"/>
    <w:rsid w:val="0085299B"/>
    <w:rsid w:val="00854512"/>
    <w:rsid w:val="00854F9A"/>
    <w:rsid w:val="00855B5F"/>
    <w:rsid w:val="00855F27"/>
    <w:rsid w:val="008625C8"/>
    <w:rsid w:val="00864C64"/>
    <w:rsid w:val="008651DF"/>
    <w:rsid w:val="0087049B"/>
    <w:rsid w:val="0087492F"/>
    <w:rsid w:val="00874AE6"/>
    <w:rsid w:val="00874E8B"/>
    <w:rsid w:val="00877080"/>
    <w:rsid w:val="00877380"/>
    <w:rsid w:val="00877AFF"/>
    <w:rsid w:val="008814D2"/>
    <w:rsid w:val="00882079"/>
    <w:rsid w:val="00882C10"/>
    <w:rsid w:val="00884150"/>
    <w:rsid w:val="00884729"/>
    <w:rsid w:val="008851CD"/>
    <w:rsid w:val="00885304"/>
    <w:rsid w:val="00885BB7"/>
    <w:rsid w:val="00890981"/>
    <w:rsid w:val="00890BE6"/>
    <w:rsid w:val="008917CA"/>
    <w:rsid w:val="00891ADC"/>
    <w:rsid w:val="00895D13"/>
    <w:rsid w:val="00896C46"/>
    <w:rsid w:val="008970A7"/>
    <w:rsid w:val="00897417"/>
    <w:rsid w:val="008A061E"/>
    <w:rsid w:val="008A2CF1"/>
    <w:rsid w:val="008A5248"/>
    <w:rsid w:val="008A65B6"/>
    <w:rsid w:val="008A76D1"/>
    <w:rsid w:val="008B09E5"/>
    <w:rsid w:val="008B0AF4"/>
    <w:rsid w:val="008B1840"/>
    <w:rsid w:val="008B2403"/>
    <w:rsid w:val="008B2D1C"/>
    <w:rsid w:val="008B7483"/>
    <w:rsid w:val="008C0855"/>
    <w:rsid w:val="008C1D79"/>
    <w:rsid w:val="008C34EE"/>
    <w:rsid w:val="008C4534"/>
    <w:rsid w:val="008C68FA"/>
    <w:rsid w:val="008D1363"/>
    <w:rsid w:val="008D2FD8"/>
    <w:rsid w:val="008D498E"/>
    <w:rsid w:val="008D4E65"/>
    <w:rsid w:val="008D757A"/>
    <w:rsid w:val="008E0DF6"/>
    <w:rsid w:val="008E2107"/>
    <w:rsid w:val="008E2326"/>
    <w:rsid w:val="008E29D6"/>
    <w:rsid w:val="008E359C"/>
    <w:rsid w:val="008E3CA2"/>
    <w:rsid w:val="008E42EF"/>
    <w:rsid w:val="008E494A"/>
    <w:rsid w:val="008E5858"/>
    <w:rsid w:val="008E6294"/>
    <w:rsid w:val="008F26A0"/>
    <w:rsid w:val="008F2798"/>
    <w:rsid w:val="008F3371"/>
    <w:rsid w:val="008F3DD1"/>
    <w:rsid w:val="008F57DF"/>
    <w:rsid w:val="008F5F9E"/>
    <w:rsid w:val="008F7CBD"/>
    <w:rsid w:val="00900163"/>
    <w:rsid w:val="00902626"/>
    <w:rsid w:val="00902969"/>
    <w:rsid w:val="00903A50"/>
    <w:rsid w:val="009048D0"/>
    <w:rsid w:val="00905813"/>
    <w:rsid w:val="00905B20"/>
    <w:rsid w:val="009073F4"/>
    <w:rsid w:val="00910DC6"/>
    <w:rsid w:val="00914C7F"/>
    <w:rsid w:val="00915689"/>
    <w:rsid w:val="00916347"/>
    <w:rsid w:val="00917BB6"/>
    <w:rsid w:val="00917C74"/>
    <w:rsid w:val="00917C92"/>
    <w:rsid w:val="0092018E"/>
    <w:rsid w:val="00921112"/>
    <w:rsid w:val="0092181C"/>
    <w:rsid w:val="00922CAA"/>
    <w:rsid w:val="00923E5F"/>
    <w:rsid w:val="00924A8F"/>
    <w:rsid w:val="00925124"/>
    <w:rsid w:val="00925569"/>
    <w:rsid w:val="00925C38"/>
    <w:rsid w:val="00926AFC"/>
    <w:rsid w:val="00927BFE"/>
    <w:rsid w:val="00930B89"/>
    <w:rsid w:val="00930E6E"/>
    <w:rsid w:val="00932FFF"/>
    <w:rsid w:val="009331A5"/>
    <w:rsid w:val="00933277"/>
    <w:rsid w:val="009343B4"/>
    <w:rsid w:val="00934C07"/>
    <w:rsid w:val="00937775"/>
    <w:rsid w:val="0094230A"/>
    <w:rsid w:val="009431CE"/>
    <w:rsid w:val="00943B31"/>
    <w:rsid w:val="0094587D"/>
    <w:rsid w:val="009464BD"/>
    <w:rsid w:val="009508FA"/>
    <w:rsid w:val="00950DCA"/>
    <w:rsid w:val="009519F7"/>
    <w:rsid w:val="00952C57"/>
    <w:rsid w:val="00954844"/>
    <w:rsid w:val="00954B52"/>
    <w:rsid w:val="00955345"/>
    <w:rsid w:val="009558A5"/>
    <w:rsid w:val="00957400"/>
    <w:rsid w:val="009607CD"/>
    <w:rsid w:val="009608DA"/>
    <w:rsid w:val="009614C1"/>
    <w:rsid w:val="0096190C"/>
    <w:rsid w:val="00962C44"/>
    <w:rsid w:val="009632D9"/>
    <w:rsid w:val="009639DA"/>
    <w:rsid w:val="00965FC8"/>
    <w:rsid w:val="00967C0D"/>
    <w:rsid w:val="00975795"/>
    <w:rsid w:val="00975F4B"/>
    <w:rsid w:val="00975FD9"/>
    <w:rsid w:val="00982C7D"/>
    <w:rsid w:val="0098446D"/>
    <w:rsid w:val="009848D8"/>
    <w:rsid w:val="0098619D"/>
    <w:rsid w:val="00986A83"/>
    <w:rsid w:val="00986CE3"/>
    <w:rsid w:val="0098781A"/>
    <w:rsid w:val="00987975"/>
    <w:rsid w:val="00987A56"/>
    <w:rsid w:val="00987E51"/>
    <w:rsid w:val="009910CB"/>
    <w:rsid w:val="00992848"/>
    <w:rsid w:val="00994047"/>
    <w:rsid w:val="009942CF"/>
    <w:rsid w:val="0099609D"/>
    <w:rsid w:val="00996645"/>
    <w:rsid w:val="009966CD"/>
    <w:rsid w:val="00997EED"/>
    <w:rsid w:val="00997F1D"/>
    <w:rsid w:val="009A186D"/>
    <w:rsid w:val="009A18AC"/>
    <w:rsid w:val="009A20C7"/>
    <w:rsid w:val="009A2A95"/>
    <w:rsid w:val="009A396A"/>
    <w:rsid w:val="009A4C71"/>
    <w:rsid w:val="009A5AA3"/>
    <w:rsid w:val="009A5B7E"/>
    <w:rsid w:val="009A62C1"/>
    <w:rsid w:val="009A635A"/>
    <w:rsid w:val="009A6A61"/>
    <w:rsid w:val="009B0DB0"/>
    <w:rsid w:val="009B1509"/>
    <w:rsid w:val="009B2738"/>
    <w:rsid w:val="009B5855"/>
    <w:rsid w:val="009B6356"/>
    <w:rsid w:val="009B6953"/>
    <w:rsid w:val="009B7332"/>
    <w:rsid w:val="009B7546"/>
    <w:rsid w:val="009B7A8A"/>
    <w:rsid w:val="009B7B46"/>
    <w:rsid w:val="009B7DC6"/>
    <w:rsid w:val="009C0FDB"/>
    <w:rsid w:val="009C178C"/>
    <w:rsid w:val="009C2101"/>
    <w:rsid w:val="009C33DB"/>
    <w:rsid w:val="009C38AF"/>
    <w:rsid w:val="009C3F32"/>
    <w:rsid w:val="009C42E7"/>
    <w:rsid w:val="009C50BD"/>
    <w:rsid w:val="009C5D81"/>
    <w:rsid w:val="009D0761"/>
    <w:rsid w:val="009D320C"/>
    <w:rsid w:val="009D4BA2"/>
    <w:rsid w:val="009D6544"/>
    <w:rsid w:val="009D7BE8"/>
    <w:rsid w:val="009D7FDB"/>
    <w:rsid w:val="009E1065"/>
    <w:rsid w:val="009E2D2E"/>
    <w:rsid w:val="009E42BB"/>
    <w:rsid w:val="009E46B5"/>
    <w:rsid w:val="009E582A"/>
    <w:rsid w:val="009E6514"/>
    <w:rsid w:val="009E76E4"/>
    <w:rsid w:val="009F12B1"/>
    <w:rsid w:val="009F1D35"/>
    <w:rsid w:val="009F2737"/>
    <w:rsid w:val="009F3B5E"/>
    <w:rsid w:val="009F3F8C"/>
    <w:rsid w:val="009F47BC"/>
    <w:rsid w:val="009F4AFF"/>
    <w:rsid w:val="009F564E"/>
    <w:rsid w:val="009F5D2F"/>
    <w:rsid w:val="009F6FC0"/>
    <w:rsid w:val="009F7F6C"/>
    <w:rsid w:val="00A0036E"/>
    <w:rsid w:val="00A004C2"/>
    <w:rsid w:val="00A00BEF"/>
    <w:rsid w:val="00A0169C"/>
    <w:rsid w:val="00A02E15"/>
    <w:rsid w:val="00A02FD6"/>
    <w:rsid w:val="00A02FEF"/>
    <w:rsid w:val="00A03BF3"/>
    <w:rsid w:val="00A103CD"/>
    <w:rsid w:val="00A109D6"/>
    <w:rsid w:val="00A10AAA"/>
    <w:rsid w:val="00A1374C"/>
    <w:rsid w:val="00A14E3F"/>
    <w:rsid w:val="00A21AD7"/>
    <w:rsid w:val="00A223CB"/>
    <w:rsid w:val="00A22BE1"/>
    <w:rsid w:val="00A31F26"/>
    <w:rsid w:val="00A33A7F"/>
    <w:rsid w:val="00A35BC4"/>
    <w:rsid w:val="00A40029"/>
    <w:rsid w:val="00A417E4"/>
    <w:rsid w:val="00A4241C"/>
    <w:rsid w:val="00A43512"/>
    <w:rsid w:val="00A4573D"/>
    <w:rsid w:val="00A46447"/>
    <w:rsid w:val="00A46B34"/>
    <w:rsid w:val="00A51ED5"/>
    <w:rsid w:val="00A52F36"/>
    <w:rsid w:val="00A53433"/>
    <w:rsid w:val="00A53D13"/>
    <w:rsid w:val="00A54128"/>
    <w:rsid w:val="00A546D5"/>
    <w:rsid w:val="00A547C7"/>
    <w:rsid w:val="00A54F8F"/>
    <w:rsid w:val="00A5501A"/>
    <w:rsid w:val="00A55BB2"/>
    <w:rsid w:val="00A57328"/>
    <w:rsid w:val="00A57BF2"/>
    <w:rsid w:val="00A63149"/>
    <w:rsid w:val="00A63348"/>
    <w:rsid w:val="00A636E5"/>
    <w:rsid w:val="00A63D7C"/>
    <w:rsid w:val="00A64A82"/>
    <w:rsid w:val="00A651EE"/>
    <w:rsid w:val="00A705D5"/>
    <w:rsid w:val="00A7164A"/>
    <w:rsid w:val="00A723E6"/>
    <w:rsid w:val="00A72D34"/>
    <w:rsid w:val="00A745D1"/>
    <w:rsid w:val="00A74FBF"/>
    <w:rsid w:val="00A77287"/>
    <w:rsid w:val="00A77912"/>
    <w:rsid w:val="00A800F2"/>
    <w:rsid w:val="00A81D70"/>
    <w:rsid w:val="00A86942"/>
    <w:rsid w:val="00A86BD6"/>
    <w:rsid w:val="00A8721B"/>
    <w:rsid w:val="00A9060D"/>
    <w:rsid w:val="00A94125"/>
    <w:rsid w:val="00A94D9B"/>
    <w:rsid w:val="00A95BAD"/>
    <w:rsid w:val="00A97AEA"/>
    <w:rsid w:val="00A97E5B"/>
    <w:rsid w:val="00AA0953"/>
    <w:rsid w:val="00AA0C31"/>
    <w:rsid w:val="00AA16A1"/>
    <w:rsid w:val="00AA314E"/>
    <w:rsid w:val="00AA4B50"/>
    <w:rsid w:val="00AA5275"/>
    <w:rsid w:val="00AB03CC"/>
    <w:rsid w:val="00AB32AA"/>
    <w:rsid w:val="00AB4329"/>
    <w:rsid w:val="00AB43FA"/>
    <w:rsid w:val="00AB72AE"/>
    <w:rsid w:val="00AB7349"/>
    <w:rsid w:val="00AB79A7"/>
    <w:rsid w:val="00AB79B9"/>
    <w:rsid w:val="00AB7ED2"/>
    <w:rsid w:val="00AC1896"/>
    <w:rsid w:val="00AC19F5"/>
    <w:rsid w:val="00AC2F60"/>
    <w:rsid w:val="00AC4255"/>
    <w:rsid w:val="00AC7435"/>
    <w:rsid w:val="00AD141C"/>
    <w:rsid w:val="00AD1F92"/>
    <w:rsid w:val="00AD20B3"/>
    <w:rsid w:val="00AD2DF2"/>
    <w:rsid w:val="00AD3208"/>
    <w:rsid w:val="00AD6629"/>
    <w:rsid w:val="00AD6A2A"/>
    <w:rsid w:val="00AE11F2"/>
    <w:rsid w:val="00AE121F"/>
    <w:rsid w:val="00AE15B0"/>
    <w:rsid w:val="00AE206E"/>
    <w:rsid w:val="00AE4F3D"/>
    <w:rsid w:val="00AE5954"/>
    <w:rsid w:val="00AE5B51"/>
    <w:rsid w:val="00AE67AF"/>
    <w:rsid w:val="00AE6AA1"/>
    <w:rsid w:val="00AF0A41"/>
    <w:rsid w:val="00AF144B"/>
    <w:rsid w:val="00AF1E42"/>
    <w:rsid w:val="00AF59CB"/>
    <w:rsid w:val="00B01317"/>
    <w:rsid w:val="00B0287F"/>
    <w:rsid w:val="00B0387A"/>
    <w:rsid w:val="00B03D34"/>
    <w:rsid w:val="00B041D8"/>
    <w:rsid w:val="00B04223"/>
    <w:rsid w:val="00B04907"/>
    <w:rsid w:val="00B04FF3"/>
    <w:rsid w:val="00B066A2"/>
    <w:rsid w:val="00B07A9C"/>
    <w:rsid w:val="00B10328"/>
    <w:rsid w:val="00B1097B"/>
    <w:rsid w:val="00B11D41"/>
    <w:rsid w:val="00B159D2"/>
    <w:rsid w:val="00B15C7A"/>
    <w:rsid w:val="00B16D73"/>
    <w:rsid w:val="00B17938"/>
    <w:rsid w:val="00B20D33"/>
    <w:rsid w:val="00B220EC"/>
    <w:rsid w:val="00B23C32"/>
    <w:rsid w:val="00B24AFF"/>
    <w:rsid w:val="00B27D0C"/>
    <w:rsid w:val="00B303E9"/>
    <w:rsid w:val="00B32090"/>
    <w:rsid w:val="00B33BC5"/>
    <w:rsid w:val="00B33C13"/>
    <w:rsid w:val="00B34494"/>
    <w:rsid w:val="00B36A2E"/>
    <w:rsid w:val="00B36D24"/>
    <w:rsid w:val="00B41556"/>
    <w:rsid w:val="00B41E21"/>
    <w:rsid w:val="00B42866"/>
    <w:rsid w:val="00B46735"/>
    <w:rsid w:val="00B4734B"/>
    <w:rsid w:val="00B50AD9"/>
    <w:rsid w:val="00B52545"/>
    <w:rsid w:val="00B52A04"/>
    <w:rsid w:val="00B530F5"/>
    <w:rsid w:val="00B54113"/>
    <w:rsid w:val="00B545D7"/>
    <w:rsid w:val="00B556FC"/>
    <w:rsid w:val="00B5694F"/>
    <w:rsid w:val="00B56AF7"/>
    <w:rsid w:val="00B6147F"/>
    <w:rsid w:val="00B615BC"/>
    <w:rsid w:val="00B61DB7"/>
    <w:rsid w:val="00B62060"/>
    <w:rsid w:val="00B627DD"/>
    <w:rsid w:val="00B649B9"/>
    <w:rsid w:val="00B66048"/>
    <w:rsid w:val="00B67904"/>
    <w:rsid w:val="00B67F8E"/>
    <w:rsid w:val="00B70C80"/>
    <w:rsid w:val="00B71207"/>
    <w:rsid w:val="00B71A15"/>
    <w:rsid w:val="00B722E6"/>
    <w:rsid w:val="00B774BB"/>
    <w:rsid w:val="00B801C6"/>
    <w:rsid w:val="00B80346"/>
    <w:rsid w:val="00B8054B"/>
    <w:rsid w:val="00B81E7E"/>
    <w:rsid w:val="00B825F2"/>
    <w:rsid w:val="00B836A4"/>
    <w:rsid w:val="00B83FEB"/>
    <w:rsid w:val="00B85275"/>
    <w:rsid w:val="00B85C67"/>
    <w:rsid w:val="00B91570"/>
    <w:rsid w:val="00B9567B"/>
    <w:rsid w:val="00B956CB"/>
    <w:rsid w:val="00B963CE"/>
    <w:rsid w:val="00B96D56"/>
    <w:rsid w:val="00BA2771"/>
    <w:rsid w:val="00BA27D4"/>
    <w:rsid w:val="00BA352B"/>
    <w:rsid w:val="00BA35EC"/>
    <w:rsid w:val="00BA5842"/>
    <w:rsid w:val="00BB0EC2"/>
    <w:rsid w:val="00BB1D8D"/>
    <w:rsid w:val="00BB2C36"/>
    <w:rsid w:val="00BB349B"/>
    <w:rsid w:val="00BB3CE3"/>
    <w:rsid w:val="00BB420C"/>
    <w:rsid w:val="00BB6C51"/>
    <w:rsid w:val="00BB70C6"/>
    <w:rsid w:val="00BB79A7"/>
    <w:rsid w:val="00BC232F"/>
    <w:rsid w:val="00BC2AB2"/>
    <w:rsid w:val="00BC415D"/>
    <w:rsid w:val="00BC5025"/>
    <w:rsid w:val="00BD0429"/>
    <w:rsid w:val="00BD1513"/>
    <w:rsid w:val="00BD22CB"/>
    <w:rsid w:val="00BD2569"/>
    <w:rsid w:val="00BD3105"/>
    <w:rsid w:val="00BD5200"/>
    <w:rsid w:val="00BD60C2"/>
    <w:rsid w:val="00BD64F9"/>
    <w:rsid w:val="00BD6953"/>
    <w:rsid w:val="00BD6CC0"/>
    <w:rsid w:val="00BD73FC"/>
    <w:rsid w:val="00BE026D"/>
    <w:rsid w:val="00BE0C6C"/>
    <w:rsid w:val="00BE130D"/>
    <w:rsid w:val="00BE2971"/>
    <w:rsid w:val="00BE2B91"/>
    <w:rsid w:val="00BE48A4"/>
    <w:rsid w:val="00BF01D4"/>
    <w:rsid w:val="00BF0C9C"/>
    <w:rsid w:val="00BF2132"/>
    <w:rsid w:val="00BF223A"/>
    <w:rsid w:val="00BF460A"/>
    <w:rsid w:val="00BF4CBF"/>
    <w:rsid w:val="00BF5E92"/>
    <w:rsid w:val="00BF79EE"/>
    <w:rsid w:val="00BF7EF1"/>
    <w:rsid w:val="00C0063E"/>
    <w:rsid w:val="00C00DED"/>
    <w:rsid w:val="00C02355"/>
    <w:rsid w:val="00C02E4E"/>
    <w:rsid w:val="00C03423"/>
    <w:rsid w:val="00C034FB"/>
    <w:rsid w:val="00C06D31"/>
    <w:rsid w:val="00C11C7E"/>
    <w:rsid w:val="00C13955"/>
    <w:rsid w:val="00C206FF"/>
    <w:rsid w:val="00C20B4B"/>
    <w:rsid w:val="00C2328B"/>
    <w:rsid w:val="00C23F7A"/>
    <w:rsid w:val="00C247DE"/>
    <w:rsid w:val="00C24A17"/>
    <w:rsid w:val="00C251CF"/>
    <w:rsid w:val="00C263C1"/>
    <w:rsid w:val="00C30202"/>
    <w:rsid w:val="00C30206"/>
    <w:rsid w:val="00C312EB"/>
    <w:rsid w:val="00C31FA0"/>
    <w:rsid w:val="00C3241D"/>
    <w:rsid w:val="00C326E8"/>
    <w:rsid w:val="00C327D4"/>
    <w:rsid w:val="00C33271"/>
    <w:rsid w:val="00C3411F"/>
    <w:rsid w:val="00C4095D"/>
    <w:rsid w:val="00C44462"/>
    <w:rsid w:val="00C45140"/>
    <w:rsid w:val="00C4556A"/>
    <w:rsid w:val="00C459AC"/>
    <w:rsid w:val="00C467CA"/>
    <w:rsid w:val="00C476FB"/>
    <w:rsid w:val="00C50F16"/>
    <w:rsid w:val="00C534CB"/>
    <w:rsid w:val="00C54E54"/>
    <w:rsid w:val="00C54FBB"/>
    <w:rsid w:val="00C5613F"/>
    <w:rsid w:val="00C56564"/>
    <w:rsid w:val="00C5685C"/>
    <w:rsid w:val="00C5692F"/>
    <w:rsid w:val="00C60CEB"/>
    <w:rsid w:val="00C638A6"/>
    <w:rsid w:val="00C63B79"/>
    <w:rsid w:val="00C63DB9"/>
    <w:rsid w:val="00C64184"/>
    <w:rsid w:val="00C709CE"/>
    <w:rsid w:val="00C7133F"/>
    <w:rsid w:val="00C73934"/>
    <w:rsid w:val="00C73DC2"/>
    <w:rsid w:val="00C75BDB"/>
    <w:rsid w:val="00C76FEB"/>
    <w:rsid w:val="00C77BA8"/>
    <w:rsid w:val="00C80005"/>
    <w:rsid w:val="00C803C1"/>
    <w:rsid w:val="00C80E37"/>
    <w:rsid w:val="00C815C7"/>
    <w:rsid w:val="00C81BE3"/>
    <w:rsid w:val="00C8600F"/>
    <w:rsid w:val="00C90175"/>
    <w:rsid w:val="00C90564"/>
    <w:rsid w:val="00C924E5"/>
    <w:rsid w:val="00C93DB6"/>
    <w:rsid w:val="00C94216"/>
    <w:rsid w:val="00C95306"/>
    <w:rsid w:val="00C964BA"/>
    <w:rsid w:val="00C96E9B"/>
    <w:rsid w:val="00C96FA8"/>
    <w:rsid w:val="00C975EA"/>
    <w:rsid w:val="00CA12F0"/>
    <w:rsid w:val="00CA1D72"/>
    <w:rsid w:val="00CA20C0"/>
    <w:rsid w:val="00CA22B1"/>
    <w:rsid w:val="00CA38CC"/>
    <w:rsid w:val="00CA3BBC"/>
    <w:rsid w:val="00CA3DB9"/>
    <w:rsid w:val="00CA6B96"/>
    <w:rsid w:val="00CA7A40"/>
    <w:rsid w:val="00CB046A"/>
    <w:rsid w:val="00CB24D2"/>
    <w:rsid w:val="00CB2EDB"/>
    <w:rsid w:val="00CB319B"/>
    <w:rsid w:val="00CB3F94"/>
    <w:rsid w:val="00CB5099"/>
    <w:rsid w:val="00CB761C"/>
    <w:rsid w:val="00CC1654"/>
    <w:rsid w:val="00CC1F25"/>
    <w:rsid w:val="00CC2B02"/>
    <w:rsid w:val="00CC2BAA"/>
    <w:rsid w:val="00CC3841"/>
    <w:rsid w:val="00CC3874"/>
    <w:rsid w:val="00CC4D05"/>
    <w:rsid w:val="00CC57BD"/>
    <w:rsid w:val="00CC62ED"/>
    <w:rsid w:val="00CC701B"/>
    <w:rsid w:val="00CC79D5"/>
    <w:rsid w:val="00CD02E5"/>
    <w:rsid w:val="00CD0EAC"/>
    <w:rsid w:val="00CD2A46"/>
    <w:rsid w:val="00CD3772"/>
    <w:rsid w:val="00CD6D7C"/>
    <w:rsid w:val="00CD7D79"/>
    <w:rsid w:val="00CE10A2"/>
    <w:rsid w:val="00CE1D02"/>
    <w:rsid w:val="00CE587E"/>
    <w:rsid w:val="00CE73DA"/>
    <w:rsid w:val="00CF08F6"/>
    <w:rsid w:val="00CF130E"/>
    <w:rsid w:val="00CF1315"/>
    <w:rsid w:val="00CF13E1"/>
    <w:rsid w:val="00CF162F"/>
    <w:rsid w:val="00CF5214"/>
    <w:rsid w:val="00CF5F4C"/>
    <w:rsid w:val="00D026BD"/>
    <w:rsid w:val="00D0435B"/>
    <w:rsid w:val="00D05E2B"/>
    <w:rsid w:val="00D07908"/>
    <w:rsid w:val="00D10A0B"/>
    <w:rsid w:val="00D110C9"/>
    <w:rsid w:val="00D11627"/>
    <w:rsid w:val="00D117C5"/>
    <w:rsid w:val="00D12B91"/>
    <w:rsid w:val="00D12C75"/>
    <w:rsid w:val="00D12DCE"/>
    <w:rsid w:val="00D13305"/>
    <w:rsid w:val="00D1521B"/>
    <w:rsid w:val="00D1691A"/>
    <w:rsid w:val="00D2006C"/>
    <w:rsid w:val="00D20CEF"/>
    <w:rsid w:val="00D22187"/>
    <w:rsid w:val="00D236D3"/>
    <w:rsid w:val="00D23A80"/>
    <w:rsid w:val="00D23F95"/>
    <w:rsid w:val="00D24283"/>
    <w:rsid w:val="00D25353"/>
    <w:rsid w:val="00D31161"/>
    <w:rsid w:val="00D32AB4"/>
    <w:rsid w:val="00D34BCE"/>
    <w:rsid w:val="00D3584A"/>
    <w:rsid w:val="00D36EEA"/>
    <w:rsid w:val="00D37FB1"/>
    <w:rsid w:val="00D44C41"/>
    <w:rsid w:val="00D46379"/>
    <w:rsid w:val="00D47773"/>
    <w:rsid w:val="00D47BFB"/>
    <w:rsid w:val="00D47C93"/>
    <w:rsid w:val="00D505BB"/>
    <w:rsid w:val="00D510EB"/>
    <w:rsid w:val="00D51739"/>
    <w:rsid w:val="00D53036"/>
    <w:rsid w:val="00D53213"/>
    <w:rsid w:val="00D54526"/>
    <w:rsid w:val="00D55911"/>
    <w:rsid w:val="00D56506"/>
    <w:rsid w:val="00D56FA5"/>
    <w:rsid w:val="00D60AF1"/>
    <w:rsid w:val="00D61B03"/>
    <w:rsid w:val="00D62C76"/>
    <w:rsid w:val="00D6496F"/>
    <w:rsid w:val="00D64D0B"/>
    <w:rsid w:val="00D65ED3"/>
    <w:rsid w:val="00D6614F"/>
    <w:rsid w:val="00D66345"/>
    <w:rsid w:val="00D667B5"/>
    <w:rsid w:val="00D67FBA"/>
    <w:rsid w:val="00D73A66"/>
    <w:rsid w:val="00D73EE2"/>
    <w:rsid w:val="00D74E96"/>
    <w:rsid w:val="00D766CF"/>
    <w:rsid w:val="00D76B7B"/>
    <w:rsid w:val="00D76BE3"/>
    <w:rsid w:val="00D77CBF"/>
    <w:rsid w:val="00D817CE"/>
    <w:rsid w:val="00D81AED"/>
    <w:rsid w:val="00D83383"/>
    <w:rsid w:val="00D83B2A"/>
    <w:rsid w:val="00D863F0"/>
    <w:rsid w:val="00D86CAE"/>
    <w:rsid w:val="00D86E34"/>
    <w:rsid w:val="00D87643"/>
    <w:rsid w:val="00D8768E"/>
    <w:rsid w:val="00D87718"/>
    <w:rsid w:val="00D9100B"/>
    <w:rsid w:val="00D9190C"/>
    <w:rsid w:val="00D93316"/>
    <w:rsid w:val="00D93CCD"/>
    <w:rsid w:val="00D94D14"/>
    <w:rsid w:val="00D97AF6"/>
    <w:rsid w:val="00D97C56"/>
    <w:rsid w:val="00DA0422"/>
    <w:rsid w:val="00DA2C71"/>
    <w:rsid w:val="00DA411C"/>
    <w:rsid w:val="00DA425F"/>
    <w:rsid w:val="00DA5689"/>
    <w:rsid w:val="00DA5E42"/>
    <w:rsid w:val="00DA6800"/>
    <w:rsid w:val="00DB0C9A"/>
    <w:rsid w:val="00DB180F"/>
    <w:rsid w:val="00DB1AC3"/>
    <w:rsid w:val="00DB50FF"/>
    <w:rsid w:val="00DB7C70"/>
    <w:rsid w:val="00DB7E9B"/>
    <w:rsid w:val="00DC028F"/>
    <w:rsid w:val="00DC066D"/>
    <w:rsid w:val="00DC0F10"/>
    <w:rsid w:val="00DC2899"/>
    <w:rsid w:val="00DC2941"/>
    <w:rsid w:val="00DC47ED"/>
    <w:rsid w:val="00DC4F44"/>
    <w:rsid w:val="00DC6807"/>
    <w:rsid w:val="00DC7B8A"/>
    <w:rsid w:val="00DD2384"/>
    <w:rsid w:val="00DD3601"/>
    <w:rsid w:val="00DD5A44"/>
    <w:rsid w:val="00DD6BAB"/>
    <w:rsid w:val="00DD75A4"/>
    <w:rsid w:val="00DD7F76"/>
    <w:rsid w:val="00DE08ED"/>
    <w:rsid w:val="00DE1DFC"/>
    <w:rsid w:val="00DE210D"/>
    <w:rsid w:val="00DE250C"/>
    <w:rsid w:val="00DE37D0"/>
    <w:rsid w:val="00DE3818"/>
    <w:rsid w:val="00DE4465"/>
    <w:rsid w:val="00DE50E5"/>
    <w:rsid w:val="00DF719B"/>
    <w:rsid w:val="00DF7360"/>
    <w:rsid w:val="00E0104A"/>
    <w:rsid w:val="00E02ECE"/>
    <w:rsid w:val="00E03459"/>
    <w:rsid w:val="00E03A11"/>
    <w:rsid w:val="00E04A25"/>
    <w:rsid w:val="00E04B17"/>
    <w:rsid w:val="00E06200"/>
    <w:rsid w:val="00E06905"/>
    <w:rsid w:val="00E141C0"/>
    <w:rsid w:val="00E14EDB"/>
    <w:rsid w:val="00E15129"/>
    <w:rsid w:val="00E16F80"/>
    <w:rsid w:val="00E1772C"/>
    <w:rsid w:val="00E17E7C"/>
    <w:rsid w:val="00E229F5"/>
    <w:rsid w:val="00E22B79"/>
    <w:rsid w:val="00E22CE2"/>
    <w:rsid w:val="00E22F9C"/>
    <w:rsid w:val="00E237A0"/>
    <w:rsid w:val="00E242A7"/>
    <w:rsid w:val="00E24833"/>
    <w:rsid w:val="00E2492E"/>
    <w:rsid w:val="00E24D17"/>
    <w:rsid w:val="00E2501E"/>
    <w:rsid w:val="00E26A56"/>
    <w:rsid w:val="00E2731B"/>
    <w:rsid w:val="00E3065D"/>
    <w:rsid w:val="00E30DCE"/>
    <w:rsid w:val="00E32CF6"/>
    <w:rsid w:val="00E33157"/>
    <w:rsid w:val="00E34118"/>
    <w:rsid w:val="00E35E4E"/>
    <w:rsid w:val="00E37AF4"/>
    <w:rsid w:val="00E419AE"/>
    <w:rsid w:val="00E42892"/>
    <w:rsid w:val="00E458FE"/>
    <w:rsid w:val="00E46A80"/>
    <w:rsid w:val="00E47253"/>
    <w:rsid w:val="00E47B4B"/>
    <w:rsid w:val="00E47CCD"/>
    <w:rsid w:val="00E53E7C"/>
    <w:rsid w:val="00E53FFB"/>
    <w:rsid w:val="00E54547"/>
    <w:rsid w:val="00E555A9"/>
    <w:rsid w:val="00E56008"/>
    <w:rsid w:val="00E56846"/>
    <w:rsid w:val="00E575D9"/>
    <w:rsid w:val="00E57869"/>
    <w:rsid w:val="00E57BBB"/>
    <w:rsid w:val="00E629D6"/>
    <w:rsid w:val="00E633B0"/>
    <w:rsid w:val="00E63500"/>
    <w:rsid w:val="00E63EFE"/>
    <w:rsid w:val="00E64466"/>
    <w:rsid w:val="00E64492"/>
    <w:rsid w:val="00E65D17"/>
    <w:rsid w:val="00E66350"/>
    <w:rsid w:val="00E66E29"/>
    <w:rsid w:val="00E67B42"/>
    <w:rsid w:val="00E67D64"/>
    <w:rsid w:val="00E7224D"/>
    <w:rsid w:val="00E731E6"/>
    <w:rsid w:val="00E73D17"/>
    <w:rsid w:val="00E7400E"/>
    <w:rsid w:val="00E74D6B"/>
    <w:rsid w:val="00E756CE"/>
    <w:rsid w:val="00E75B5D"/>
    <w:rsid w:val="00E775EF"/>
    <w:rsid w:val="00E809AD"/>
    <w:rsid w:val="00E832B7"/>
    <w:rsid w:val="00E843EE"/>
    <w:rsid w:val="00E850B9"/>
    <w:rsid w:val="00E85A1B"/>
    <w:rsid w:val="00E862B1"/>
    <w:rsid w:val="00E86D56"/>
    <w:rsid w:val="00E873FF"/>
    <w:rsid w:val="00E921F4"/>
    <w:rsid w:val="00E9276C"/>
    <w:rsid w:val="00E93049"/>
    <w:rsid w:val="00E95E56"/>
    <w:rsid w:val="00E962E1"/>
    <w:rsid w:val="00E96FC7"/>
    <w:rsid w:val="00E976EC"/>
    <w:rsid w:val="00EA04C2"/>
    <w:rsid w:val="00EA0909"/>
    <w:rsid w:val="00EA1DB4"/>
    <w:rsid w:val="00EA2930"/>
    <w:rsid w:val="00EA2947"/>
    <w:rsid w:val="00EA2A31"/>
    <w:rsid w:val="00EA2CC9"/>
    <w:rsid w:val="00EA4026"/>
    <w:rsid w:val="00EA4893"/>
    <w:rsid w:val="00EA494E"/>
    <w:rsid w:val="00EA5157"/>
    <w:rsid w:val="00EA5348"/>
    <w:rsid w:val="00EA6354"/>
    <w:rsid w:val="00EA679D"/>
    <w:rsid w:val="00EA71F6"/>
    <w:rsid w:val="00EB0936"/>
    <w:rsid w:val="00EB2586"/>
    <w:rsid w:val="00EB3A64"/>
    <w:rsid w:val="00EC21CC"/>
    <w:rsid w:val="00EC4CA5"/>
    <w:rsid w:val="00EC5298"/>
    <w:rsid w:val="00EC543E"/>
    <w:rsid w:val="00EC5607"/>
    <w:rsid w:val="00EC5DE9"/>
    <w:rsid w:val="00EC66A4"/>
    <w:rsid w:val="00EC7078"/>
    <w:rsid w:val="00ED07E1"/>
    <w:rsid w:val="00ED0BBD"/>
    <w:rsid w:val="00ED13FA"/>
    <w:rsid w:val="00ED18C3"/>
    <w:rsid w:val="00ED3847"/>
    <w:rsid w:val="00ED3CEC"/>
    <w:rsid w:val="00ED6E04"/>
    <w:rsid w:val="00ED7B75"/>
    <w:rsid w:val="00ED7E5B"/>
    <w:rsid w:val="00ED7EE9"/>
    <w:rsid w:val="00EE0AFC"/>
    <w:rsid w:val="00EE0B81"/>
    <w:rsid w:val="00EE334B"/>
    <w:rsid w:val="00EE4ECB"/>
    <w:rsid w:val="00EE57E3"/>
    <w:rsid w:val="00EE5F87"/>
    <w:rsid w:val="00EE6BC9"/>
    <w:rsid w:val="00EF1359"/>
    <w:rsid w:val="00EF3611"/>
    <w:rsid w:val="00EF374E"/>
    <w:rsid w:val="00EF4D0F"/>
    <w:rsid w:val="00EF5525"/>
    <w:rsid w:val="00F00168"/>
    <w:rsid w:val="00F0397D"/>
    <w:rsid w:val="00F04949"/>
    <w:rsid w:val="00F056AD"/>
    <w:rsid w:val="00F057FD"/>
    <w:rsid w:val="00F05F89"/>
    <w:rsid w:val="00F108E9"/>
    <w:rsid w:val="00F10922"/>
    <w:rsid w:val="00F10AA9"/>
    <w:rsid w:val="00F128CC"/>
    <w:rsid w:val="00F14B4B"/>
    <w:rsid w:val="00F171A8"/>
    <w:rsid w:val="00F20FC2"/>
    <w:rsid w:val="00F22A48"/>
    <w:rsid w:val="00F2339A"/>
    <w:rsid w:val="00F247DD"/>
    <w:rsid w:val="00F249A2"/>
    <w:rsid w:val="00F25374"/>
    <w:rsid w:val="00F2579E"/>
    <w:rsid w:val="00F300C9"/>
    <w:rsid w:val="00F32FC4"/>
    <w:rsid w:val="00F332B9"/>
    <w:rsid w:val="00F3358B"/>
    <w:rsid w:val="00F3444E"/>
    <w:rsid w:val="00F34B35"/>
    <w:rsid w:val="00F36C53"/>
    <w:rsid w:val="00F37128"/>
    <w:rsid w:val="00F40277"/>
    <w:rsid w:val="00F40ABC"/>
    <w:rsid w:val="00F40C4C"/>
    <w:rsid w:val="00F4178E"/>
    <w:rsid w:val="00F46998"/>
    <w:rsid w:val="00F46A88"/>
    <w:rsid w:val="00F4798B"/>
    <w:rsid w:val="00F51274"/>
    <w:rsid w:val="00F5134C"/>
    <w:rsid w:val="00F52392"/>
    <w:rsid w:val="00F524CF"/>
    <w:rsid w:val="00F5347B"/>
    <w:rsid w:val="00F5445A"/>
    <w:rsid w:val="00F5512A"/>
    <w:rsid w:val="00F56E5C"/>
    <w:rsid w:val="00F60E66"/>
    <w:rsid w:val="00F611C9"/>
    <w:rsid w:val="00F613CF"/>
    <w:rsid w:val="00F62A6E"/>
    <w:rsid w:val="00F62AFA"/>
    <w:rsid w:val="00F636C0"/>
    <w:rsid w:val="00F646A8"/>
    <w:rsid w:val="00F66E59"/>
    <w:rsid w:val="00F66EA7"/>
    <w:rsid w:val="00F67965"/>
    <w:rsid w:val="00F67A56"/>
    <w:rsid w:val="00F70A45"/>
    <w:rsid w:val="00F70C15"/>
    <w:rsid w:val="00F715C2"/>
    <w:rsid w:val="00F758EB"/>
    <w:rsid w:val="00F76EDE"/>
    <w:rsid w:val="00F772D5"/>
    <w:rsid w:val="00F77FDE"/>
    <w:rsid w:val="00F80446"/>
    <w:rsid w:val="00F8155E"/>
    <w:rsid w:val="00F81BAD"/>
    <w:rsid w:val="00F84093"/>
    <w:rsid w:val="00F844DB"/>
    <w:rsid w:val="00F85D78"/>
    <w:rsid w:val="00F866C0"/>
    <w:rsid w:val="00F868BE"/>
    <w:rsid w:val="00F86BF4"/>
    <w:rsid w:val="00F90EFD"/>
    <w:rsid w:val="00F90F41"/>
    <w:rsid w:val="00F96E98"/>
    <w:rsid w:val="00F9739F"/>
    <w:rsid w:val="00F97887"/>
    <w:rsid w:val="00FA2ABC"/>
    <w:rsid w:val="00FA404E"/>
    <w:rsid w:val="00FA4877"/>
    <w:rsid w:val="00FA7FBF"/>
    <w:rsid w:val="00FB00FE"/>
    <w:rsid w:val="00FB13B8"/>
    <w:rsid w:val="00FB49EB"/>
    <w:rsid w:val="00FB5289"/>
    <w:rsid w:val="00FB692E"/>
    <w:rsid w:val="00FB747B"/>
    <w:rsid w:val="00FC0718"/>
    <w:rsid w:val="00FC0B38"/>
    <w:rsid w:val="00FC0D24"/>
    <w:rsid w:val="00FC1674"/>
    <w:rsid w:val="00FC2142"/>
    <w:rsid w:val="00FC43BC"/>
    <w:rsid w:val="00FC47F1"/>
    <w:rsid w:val="00FC5D57"/>
    <w:rsid w:val="00FC5E45"/>
    <w:rsid w:val="00FC5E4A"/>
    <w:rsid w:val="00FC5F0D"/>
    <w:rsid w:val="00FC606D"/>
    <w:rsid w:val="00FC6883"/>
    <w:rsid w:val="00FC6D30"/>
    <w:rsid w:val="00FD0266"/>
    <w:rsid w:val="00FD1086"/>
    <w:rsid w:val="00FD4A02"/>
    <w:rsid w:val="00FD5E0B"/>
    <w:rsid w:val="00FD72CA"/>
    <w:rsid w:val="00FE1EDC"/>
    <w:rsid w:val="00FE4F1A"/>
    <w:rsid w:val="00FE62FD"/>
    <w:rsid w:val="00FE6800"/>
    <w:rsid w:val="00FE7189"/>
    <w:rsid w:val="00FF0284"/>
    <w:rsid w:val="00FF2C9C"/>
    <w:rsid w:val="00FF621F"/>
    <w:rsid w:val="00FF71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18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130E"/>
  </w:style>
  <w:style w:type="paragraph" w:styleId="1">
    <w:name w:val="heading 1"/>
    <w:basedOn w:val="a"/>
    <w:next w:val="a"/>
    <w:link w:val="10"/>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a0"/>
    <w:uiPriority w:val="9"/>
    <w:rPr>
      <w:rFonts w:ascii="Arial" w:eastAsia="Arial" w:hAnsi="Arial" w:cs="Arial"/>
      <w:sz w:val="40"/>
      <w:szCs w:val="40"/>
    </w:rPr>
  </w:style>
  <w:style w:type="paragraph" w:styleId="a3">
    <w:name w:val="No Spacing"/>
    <w:uiPriority w:val="1"/>
    <w:qFormat/>
    <w:pPr>
      <w:spacing w:after="0" w:line="240" w:lineRule="auto"/>
    </w:pPr>
  </w:style>
  <w:style w:type="paragraph" w:styleId="a4">
    <w:name w:val="Title"/>
    <w:basedOn w:val="a"/>
    <w:next w:val="a"/>
    <w:link w:val="a5"/>
    <w:uiPriority w:val="10"/>
    <w:qFormat/>
    <w:pPr>
      <w:spacing w:before="300" w:after="200"/>
      <w:contextualSpacing/>
    </w:pPr>
    <w:rPr>
      <w:sz w:val="48"/>
      <w:szCs w:val="48"/>
    </w:rPr>
  </w:style>
  <w:style w:type="character" w:customStyle="1" w:styleId="a5">
    <w:name w:val="Название Знак"/>
    <w:basedOn w:val="a0"/>
    <w:link w:val="a4"/>
    <w:uiPriority w:val="10"/>
    <w:rPr>
      <w:sz w:val="48"/>
      <w:szCs w:val="48"/>
    </w:rPr>
  </w:style>
  <w:style w:type="paragraph" w:styleId="a6">
    <w:name w:val="Subtitle"/>
    <w:basedOn w:val="a"/>
    <w:next w:val="a"/>
    <w:link w:val="a7"/>
    <w:uiPriority w:val="11"/>
    <w:qFormat/>
    <w:pPr>
      <w:spacing w:before="200" w:after="200"/>
    </w:pPr>
    <w:rPr>
      <w:sz w:val="24"/>
      <w:szCs w:val="24"/>
    </w:rPr>
  </w:style>
  <w:style w:type="character" w:customStyle="1" w:styleId="a7">
    <w:name w:val="Подзаголовок Знак"/>
    <w:basedOn w:val="a0"/>
    <w:link w:val="a6"/>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a">
    <w:name w:val="caption"/>
    <w:basedOn w:val="a"/>
    <w:next w:val="a"/>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71">
    <w:name w:val="Таблица-сетка 7 цветная1"/>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b">
    <w:name w:val="footnote text"/>
    <w:basedOn w:val="a"/>
    <w:link w:val="ac"/>
    <w:uiPriority w:val="99"/>
    <w:semiHidden/>
    <w:unhideWhenUsed/>
    <w:pPr>
      <w:spacing w:after="40" w:line="240" w:lineRule="auto"/>
    </w:pPr>
    <w:rPr>
      <w:sz w:val="18"/>
    </w:rPr>
  </w:style>
  <w:style w:type="character" w:customStyle="1" w:styleId="ac">
    <w:name w:val="Текст сноски Знак"/>
    <w:link w:val="ab"/>
    <w:uiPriority w:val="99"/>
    <w:rPr>
      <w:sz w:val="18"/>
    </w:rPr>
  </w:style>
  <w:style w:type="character" w:styleId="ad">
    <w:name w:val="footnote reference"/>
    <w:basedOn w:val="a0"/>
    <w:uiPriority w:val="99"/>
    <w:unhideWhenUsed/>
    <w:rPr>
      <w:vertAlign w:val="superscript"/>
    </w:rPr>
  </w:style>
  <w:style w:type="paragraph" w:styleId="ae">
    <w:name w:val="endnote text"/>
    <w:basedOn w:val="a"/>
    <w:link w:val="af"/>
    <w:uiPriority w:val="99"/>
    <w:semiHidden/>
    <w:unhideWhenUsed/>
    <w:pPr>
      <w:spacing w:after="0" w:line="240" w:lineRule="auto"/>
    </w:pPr>
    <w:rPr>
      <w:sz w:val="20"/>
    </w:rPr>
  </w:style>
  <w:style w:type="character" w:customStyle="1" w:styleId="af">
    <w:name w:val="Текст концевой сноски Знак"/>
    <w:link w:val="ae"/>
    <w:uiPriority w:val="99"/>
    <w:rPr>
      <w:sz w:val="20"/>
    </w:rPr>
  </w:style>
  <w:style w:type="character" w:styleId="af0">
    <w:name w:val="endnote reference"/>
    <w:basedOn w:val="a0"/>
    <w:uiPriority w:val="99"/>
    <w:semiHidden/>
    <w:unhideWhenUsed/>
    <w:rPr>
      <w:vertAlign w:val="superscript"/>
    </w:r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1">
    <w:name w:val="table of figures"/>
    <w:basedOn w:val="a"/>
    <w:next w:val="a"/>
    <w:uiPriority w:val="99"/>
    <w:unhideWhenUsed/>
    <w:pPr>
      <w:spacing w:after="0"/>
    </w:pPr>
  </w:style>
  <w:style w:type="table" w:styleId="af2">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3">
    <w:name w:val="List Paragraph"/>
    <w:basedOn w:val="a"/>
    <w:uiPriority w:val="34"/>
    <w:qFormat/>
    <w:pPr>
      <w:ind w:left="720"/>
      <w:contextualSpacing/>
    </w:pPr>
  </w:style>
  <w:style w:type="paragraph" w:customStyle="1" w:styleId="ConsPlusNormal">
    <w:name w:val="ConsPlusNormal"/>
    <w:link w:val="ConsPlusNormal1"/>
    <w:qFormat/>
    <w:pPr>
      <w:widowControl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 Знак1"/>
    <w:link w:val="ConsPlusNormal"/>
    <w:rPr>
      <w:rFonts w:ascii="Arial" w:eastAsia="Times New Roman" w:hAnsi="Arial" w:cs="Arial"/>
      <w:sz w:val="20"/>
      <w:szCs w:val="20"/>
      <w:lang w:eastAsia="ru-RU"/>
    </w:rPr>
  </w:style>
  <w:style w:type="table" w:customStyle="1" w:styleId="211">
    <w:name w:val="Сетка таблицы21"/>
    <w:basedOn w:val="a1"/>
    <w:next w:val="af2"/>
    <w:uiPriority w:val="3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next w:val="af2"/>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3">
    <w:name w:val="toc 2"/>
    <w:basedOn w:val="a"/>
    <w:next w:val="a"/>
    <w:uiPriority w:val="39"/>
    <w:unhideWhenUsed/>
    <w:pPr>
      <w:tabs>
        <w:tab w:val="right" w:leader="dot" w:pos="10195"/>
      </w:tabs>
      <w:spacing w:after="40" w:line="240" w:lineRule="auto"/>
    </w:pPr>
    <w:rPr>
      <w:rFonts w:ascii="Times New Roman" w:hAnsi="Times New Roman" w:cs="Times New Roman"/>
      <w:sz w:val="24"/>
      <w:szCs w:val="24"/>
    </w:rPr>
  </w:style>
  <w:style w:type="paragraph" w:styleId="12">
    <w:name w:val="toc 1"/>
    <w:basedOn w:val="a"/>
    <w:next w:val="a"/>
    <w:uiPriority w:val="39"/>
    <w:unhideWhenUsed/>
    <w:pPr>
      <w:tabs>
        <w:tab w:val="right" w:leader="dot" w:pos="10195"/>
      </w:tabs>
      <w:spacing w:after="40" w:line="240" w:lineRule="auto"/>
    </w:pPr>
    <w:rPr>
      <w:rFonts w:ascii="Times New Roman" w:hAnsi="Times New Roman" w:cs="Times New Roman"/>
      <w:sz w:val="24"/>
      <w:szCs w:val="24"/>
    </w:rPr>
  </w:style>
  <w:style w:type="paragraph" w:styleId="32">
    <w:name w:val="toc 3"/>
    <w:basedOn w:val="a"/>
    <w:next w:val="a"/>
    <w:uiPriority w:val="39"/>
    <w:unhideWhenUsed/>
    <w:pPr>
      <w:tabs>
        <w:tab w:val="right" w:leader="dot" w:pos="10195"/>
      </w:tabs>
      <w:spacing w:after="40" w:line="240" w:lineRule="auto"/>
    </w:pPr>
    <w:rPr>
      <w:rFonts w:ascii="Times New Roman" w:eastAsia="Times New Roman" w:hAnsi="Times New Roman" w:cs="Times New Roman"/>
      <w:sz w:val="24"/>
      <w:szCs w:val="24"/>
      <w:lang w:eastAsia="ru-RU"/>
    </w:rPr>
  </w:style>
  <w:style w:type="character" w:styleId="af4">
    <w:name w:val="Hyperlink"/>
    <w:basedOn w:val="a0"/>
    <w:uiPriority w:val="99"/>
    <w:unhideWhenUsed/>
    <w:rPr>
      <w:color w:val="0563C1" w:themeColor="hyperlink"/>
      <w:u w:val="single"/>
    </w:rPr>
  </w:style>
  <w:style w:type="paragraph" w:styleId="af5">
    <w:name w:val="TOC Heading"/>
    <w:basedOn w:val="1"/>
    <w:next w:val="a"/>
    <w:uiPriority w:val="39"/>
    <w:unhideWhenUsed/>
    <w:qFormat/>
    <w:pPr>
      <w:outlineLvl w:val="9"/>
    </w:pPr>
    <w:rPr>
      <w:lang w:eastAsia="ru-RU"/>
    </w:rPr>
  </w:style>
  <w:style w:type="paragraph" w:styleId="af6">
    <w:name w:val="header"/>
    <w:basedOn w:val="a"/>
    <w:link w:val="af7"/>
    <w:uiPriority w:val="99"/>
    <w:unhideWhenUsed/>
    <w:pPr>
      <w:tabs>
        <w:tab w:val="center" w:pos="4677"/>
        <w:tab w:val="right" w:pos="9355"/>
      </w:tabs>
      <w:spacing w:after="0" w:line="240" w:lineRule="auto"/>
    </w:pPr>
  </w:style>
  <w:style w:type="character" w:customStyle="1" w:styleId="af7">
    <w:name w:val="Верхний колонтитул Знак"/>
    <w:basedOn w:val="a0"/>
    <w:link w:val="af6"/>
    <w:uiPriority w:val="99"/>
  </w:style>
  <w:style w:type="paragraph" w:styleId="af8">
    <w:name w:val="footer"/>
    <w:basedOn w:val="a"/>
    <w:link w:val="af9"/>
    <w:uiPriority w:val="99"/>
    <w:unhideWhenUsed/>
    <w:pPr>
      <w:tabs>
        <w:tab w:val="center" w:pos="4677"/>
        <w:tab w:val="right" w:pos="9355"/>
      </w:tabs>
      <w:spacing w:after="0" w:line="240" w:lineRule="auto"/>
    </w:pPr>
  </w:style>
  <w:style w:type="character" w:customStyle="1" w:styleId="af9">
    <w:name w:val="Нижний колонтитул Знак"/>
    <w:basedOn w:val="a0"/>
    <w:link w:val="af8"/>
    <w:uiPriority w:val="99"/>
  </w:style>
  <w:style w:type="table" w:customStyle="1" w:styleId="610">
    <w:name w:val="Сетка таблицы61"/>
    <w:basedOn w:val="a1"/>
    <w:next w:val="af2"/>
    <w:uiPriority w:val="3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
    <w:name w:val="Сетка таблицы1"/>
    <w:basedOn w:val="a1"/>
    <w:next w:val="af2"/>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4">
    <w:name w:val="Неразрешенное упоминание1"/>
    <w:basedOn w:val="a0"/>
    <w:uiPriority w:val="99"/>
    <w:semiHidden/>
    <w:unhideWhenUsed/>
    <w:rPr>
      <w:color w:val="605E5C"/>
      <w:shd w:val="clear" w:color="auto" w:fill="E1DFDD"/>
    </w:rPr>
  </w:style>
  <w:style w:type="character" w:styleId="afa">
    <w:name w:val="annotation reference"/>
    <w:basedOn w:val="a0"/>
    <w:uiPriority w:val="99"/>
    <w:semiHidden/>
    <w:unhideWhenUsed/>
    <w:rPr>
      <w:sz w:val="16"/>
      <w:szCs w:val="16"/>
    </w:rPr>
  </w:style>
  <w:style w:type="paragraph" w:styleId="afb">
    <w:name w:val="annotation text"/>
    <w:basedOn w:val="a"/>
    <w:link w:val="afc"/>
    <w:uiPriority w:val="99"/>
    <w:semiHidden/>
    <w:unhideWhenUsed/>
    <w:pPr>
      <w:spacing w:line="240" w:lineRule="auto"/>
    </w:pPr>
    <w:rPr>
      <w:sz w:val="20"/>
      <w:szCs w:val="20"/>
    </w:rPr>
  </w:style>
  <w:style w:type="character" w:customStyle="1" w:styleId="afc">
    <w:name w:val="Текст примечания Знак"/>
    <w:basedOn w:val="a0"/>
    <w:link w:val="afb"/>
    <w:uiPriority w:val="99"/>
    <w:semiHidden/>
    <w:rPr>
      <w:sz w:val="20"/>
      <w:szCs w:val="20"/>
    </w:rPr>
  </w:style>
  <w:style w:type="paragraph" w:styleId="afd">
    <w:name w:val="annotation subject"/>
    <w:basedOn w:val="afb"/>
    <w:next w:val="afb"/>
    <w:link w:val="afe"/>
    <w:uiPriority w:val="99"/>
    <w:semiHidden/>
    <w:unhideWhenUsed/>
    <w:rPr>
      <w:b/>
      <w:bCs/>
    </w:rPr>
  </w:style>
  <w:style w:type="character" w:customStyle="1" w:styleId="afe">
    <w:name w:val="Тема примечания Знак"/>
    <w:basedOn w:val="afc"/>
    <w:link w:val="afd"/>
    <w:uiPriority w:val="99"/>
    <w:semiHidden/>
    <w:rPr>
      <w:b/>
      <w:bCs/>
      <w:sz w:val="20"/>
      <w:szCs w:val="20"/>
    </w:rPr>
  </w:style>
  <w:style w:type="table" w:customStyle="1" w:styleId="43">
    <w:name w:val="Сетка таблицы4"/>
    <w:basedOn w:val="a1"/>
    <w:next w:val="af2"/>
    <w:uiPriority w:val="3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
    <w:name w:val="Сетка таблицы2"/>
    <w:basedOn w:val="a1"/>
    <w:next w:val="af2"/>
    <w:uiPriority w:val="39"/>
    <w:rsid w:val="00D50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f2"/>
    <w:uiPriority w:val="39"/>
    <w:rsid w:val="00623D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1"/>
    <w:next w:val="af2"/>
    <w:uiPriority w:val="39"/>
    <w:rsid w:val="00440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f2"/>
    <w:uiPriority w:val="39"/>
    <w:rsid w:val="00001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f2"/>
    <w:uiPriority w:val="39"/>
    <w:rsid w:val="00FC43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next w:val="af2"/>
    <w:uiPriority w:val="39"/>
    <w:rsid w:val="005958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next w:val="af2"/>
    <w:uiPriority w:val="39"/>
    <w:rsid w:val="00214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2"/>
    <w:uiPriority w:val="39"/>
    <w:rsid w:val="00A52F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2"/>
    <w:uiPriority w:val="39"/>
    <w:rsid w:val="00932F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2"/>
    <w:uiPriority w:val="39"/>
    <w:rsid w:val="00E80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2"/>
    <w:uiPriority w:val="39"/>
    <w:rsid w:val="00E80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f2"/>
    <w:uiPriority w:val="39"/>
    <w:rsid w:val="00E80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1"/>
    <w:next w:val="af2"/>
    <w:uiPriority w:val="39"/>
    <w:rsid w:val="00E809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1"/>
    <w:next w:val="af2"/>
    <w:uiPriority w:val="39"/>
    <w:rsid w:val="00DD6BA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f2"/>
    <w:uiPriority w:val="39"/>
    <w:rsid w:val="00DD6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f2"/>
    <w:uiPriority w:val="39"/>
    <w:rsid w:val="00DD6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f2"/>
    <w:uiPriority w:val="39"/>
    <w:rsid w:val="00DD6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f2"/>
    <w:uiPriority w:val="39"/>
    <w:rsid w:val="00F24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f2"/>
    <w:uiPriority w:val="39"/>
    <w:rsid w:val="00F24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f2"/>
    <w:uiPriority w:val="39"/>
    <w:rsid w:val="00CC3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f2"/>
    <w:uiPriority w:val="39"/>
    <w:rsid w:val="00CC3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f2"/>
    <w:uiPriority w:val="39"/>
    <w:rsid w:val="00CC3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f2"/>
    <w:uiPriority w:val="39"/>
    <w:rsid w:val="00CC3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f2"/>
    <w:uiPriority w:val="39"/>
    <w:rsid w:val="00CC3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a1"/>
    <w:next w:val="af2"/>
    <w:uiPriority w:val="39"/>
    <w:rsid w:val="00CC3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Balloon Text"/>
    <w:basedOn w:val="a"/>
    <w:link w:val="aff0"/>
    <w:uiPriority w:val="99"/>
    <w:semiHidden/>
    <w:unhideWhenUsed/>
    <w:rsid w:val="000D2817"/>
    <w:pPr>
      <w:spacing w:after="0" w:line="240" w:lineRule="auto"/>
    </w:pPr>
    <w:rPr>
      <w:rFonts w:ascii="Tahoma" w:hAnsi="Tahoma" w:cs="Tahoma"/>
      <w:sz w:val="16"/>
      <w:szCs w:val="16"/>
    </w:rPr>
  </w:style>
  <w:style w:type="character" w:customStyle="1" w:styleId="aff0">
    <w:name w:val="Текст выноски Знак"/>
    <w:basedOn w:val="a0"/>
    <w:link w:val="aff"/>
    <w:uiPriority w:val="99"/>
    <w:semiHidden/>
    <w:rsid w:val="000D2817"/>
    <w:rPr>
      <w:rFonts w:ascii="Tahoma" w:hAnsi="Tahoma" w:cs="Tahoma"/>
      <w:sz w:val="16"/>
      <w:szCs w:val="16"/>
    </w:rPr>
  </w:style>
  <w:style w:type="character" w:customStyle="1" w:styleId="28">
    <w:name w:val="Неразрешенное упоминание2"/>
    <w:basedOn w:val="a0"/>
    <w:uiPriority w:val="99"/>
    <w:semiHidden/>
    <w:unhideWhenUsed/>
    <w:rsid w:val="00002913"/>
    <w:rPr>
      <w:color w:val="605E5C"/>
      <w:shd w:val="clear" w:color="auto" w:fill="E1DFDD"/>
    </w:rPr>
  </w:style>
  <w:style w:type="character" w:customStyle="1" w:styleId="34">
    <w:name w:val="Неразрешенное упоминание3"/>
    <w:basedOn w:val="a0"/>
    <w:uiPriority w:val="99"/>
    <w:semiHidden/>
    <w:unhideWhenUsed/>
    <w:rsid w:val="002F1939"/>
    <w:rPr>
      <w:color w:val="605E5C"/>
      <w:shd w:val="clear" w:color="auto" w:fill="E1DFDD"/>
    </w:rPr>
  </w:style>
  <w:style w:type="paragraph" w:styleId="aff1">
    <w:name w:val="Normal (Web)"/>
    <w:basedOn w:val="a"/>
    <w:uiPriority w:val="99"/>
    <w:unhideWhenUsed/>
    <w:rsid w:val="00081A2A"/>
    <w:pPr>
      <w:spacing w:before="100" w:beforeAutospacing="1" w:after="100" w:afterAutospacing="1" w:line="240" w:lineRule="auto"/>
    </w:pPr>
    <w:rPr>
      <w:rFonts w:ascii="Times New Roman" w:hAnsi="Times New Roman" w:cs="Times New Roman"/>
      <w:sz w:val="24"/>
      <w:szCs w:val="24"/>
      <w:lang w:eastAsia="ru-RU"/>
    </w:rPr>
  </w:style>
  <w:style w:type="table" w:customStyle="1" w:styleId="280">
    <w:name w:val="Сетка таблицы28"/>
    <w:basedOn w:val="a1"/>
    <w:next w:val="af2"/>
    <w:uiPriority w:val="39"/>
    <w:rsid w:val="004400D1"/>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
    <w:name w:val="Сетка таблицы29"/>
    <w:basedOn w:val="a1"/>
    <w:next w:val="af2"/>
    <w:uiPriority w:val="39"/>
    <w:rsid w:val="00A31F26"/>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0">
    <w:name w:val="Сетка таблицы30"/>
    <w:basedOn w:val="a1"/>
    <w:next w:val="af2"/>
    <w:uiPriority w:val="59"/>
    <w:rsid w:val="007E761C"/>
    <w:pPr>
      <w:spacing w:after="0" w:line="240" w:lineRule="auto"/>
    </w:pPr>
    <w:rPr>
      <w:rFonts w:ascii="Calibri" w:eastAsia="Calibri" w:hAnsi="Calibri" w:cs="Times New Roman"/>
      <w:kern w:val="2"/>
      <w14:ligatures w14:val="standardContextual"/>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
    <w:name w:val="Сетка таблицы31"/>
    <w:basedOn w:val="a1"/>
    <w:next w:val="af2"/>
    <w:uiPriority w:val="59"/>
    <w:rsid w:val="00A0036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130E"/>
  </w:style>
  <w:style w:type="paragraph" w:styleId="1">
    <w:name w:val="heading 1"/>
    <w:basedOn w:val="a"/>
    <w:next w:val="a"/>
    <w:link w:val="10"/>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a0"/>
    <w:uiPriority w:val="9"/>
    <w:rPr>
      <w:rFonts w:ascii="Arial" w:eastAsia="Arial" w:hAnsi="Arial" w:cs="Arial"/>
      <w:sz w:val="40"/>
      <w:szCs w:val="40"/>
    </w:rPr>
  </w:style>
  <w:style w:type="paragraph" w:styleId="a3">
    <w:name w:val="No Spacing"/>
    <w:uiPriority w:val="1"/>
    <w:qFormat/>
    <w:pPr>
      <w:spacing w:after="0" w:line="240" w:lineRule="auto"/>
    </w:pPr>
  </w:style>
  <w:style w:type="paragraph" w:styleId="a4">
    <w:name w:val="Title"/>
    <w:basedOn w:val="a"/>
    <w:next w:val="a"/>
    <w:link w:val="a5"/>
    <w:uiPriority w:val="10"/>
    <w:qFormat/>
    <w:pPr>
      <w:spacing w:before="300" w:after="200"/>
      <w:contextualSpacing/>
    </w:pPr>
    <w:rPr>
      <w:sz w:val="48"/>
      <w:szCs w:val="48"/>
    </w:rPr>
  </w:style>
  <w:style w:type="character" w:customStyle="1" w:styleId="a5">
    <w:name w:val="Название Знак"/>
    <w:basedOn w:val="a0"/>
    <w:link w:val="a4"/>
    <w:uiPriority w:val="10"/>
    <w:rPr>
      <w:sz w:val="48"/>
      <w:szCs w:val="48"/>
    </w:rPr>
  </w:style>
  <w:style w:type="paragraph" w:styleId="a6">
    <w:name w:val="Subtitle"/>
    <w:basedOn w:val="a"/>
    <w:next w:val="a"/>
    <w:link w:val="a7"/>
    <w:uiPriority w:val="11"/>
    <w:qFormat/>
    <w:pPr>
      <w:spacing w:before="200" w:after="200"/>
    </w:pPr>
    <w:rPr>
      <w:sz w:val="24"/>
      <w:szCs w:val="24"/>
    </w:rPr>
  </w:style>
  <w:style w:type="character" w:customStyle="1" w:styleId="a7">
    <w:name w:val="Подзаголовок Знак"/>
    <w:basedOn w:val="a0"/>
    <w:link w:val="a6"/>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a">
    <w:name w:val="caption"/>
    <w:basedOn w:val="a"/>
    <w:next w:val="a"/>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71">
    <w:name w:val="Таблица-сетка 7 цветная1"/>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b">
    <w:name w:val="footnote text"/>
    <w:basedOn w:val="a"/>
    <w:link w:val="ac"/>
    <w:uiPriority w:val="99"/>
    <w:semiHidden/>
    <w:unhideWhenUsed/>
    <w:pPr>
      <w:spacing w:after="40" w:line="240" w:lineRule="auto"/>
    </w:pPr>
    <w:rPr>
      <w:sz w:val="18"/>
    </w:rPr>
  </w:style>
  <w:style w:type="character" w:customStyle="1" w:styleId="ac">
    <w:name w:val="Текст сноски Знак"/>
    <w:link w:val="ab"/>
    <w:uiPriority w:val="99"/>
    <w:rPr>
      <w:sz w:val="18"/>
    </w:rPr>
  </w:style>
  <w:style w:type="character" w:styleId="ad">
    <w:name w:val="footnote reference"/>
    <w:basedOn w:val="a0"/>
    <w:uiPriority w:val="99"/>
    <w:unhideWhenUsed/>
    <w:rPr>
      <w:vertAlign w:val="superscript"/>
    </w:rPr>
  </w:style>
  <w:style w:type="paragraph" w:styleId="ae">
    <w:name w:val="endnote text"/>
    <w:basedOn w:val="a"/>
    <w:link w:val="af"/>
    <w:uiPriority w:val="99"/>
    <w:semiHidden/>
    <w:unhideWhenUsed/>
    <w:pPr>
      <w:spacing w:after="0" w:line="240" w:lineRule="auto"/>
    </w:pPr>
    <w:rPr>
      <w:sz w:val="20"/>
    </w:rPr>
  </w:style>
  <w:style w:type="character" w:customStyle="1" w:styleId="af">
    <w:name w:val="Текст концевой сноски Знак"/>
    <w:link w:val="ae"/>
    <w:uiPriority w:val="99"/>
    <w:rPr>
      <w:sz w:val="20"/>
    </w:rPr>
  </w:style>
  <w:style w:type="character" w:styleId="af0">
    <w:name w:val="endnote reference"/>
    <w:basedOn w:val="a0"/>
    <w:uiPriority w:val="99"/>
    <w:semiHidden/>
    <w:unhideWhenUsed/>
    <w:rPr>
      <w:vertAlign w:val="superscript"/>
    </w:r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1">
    <w:name w:val="table of figures"/>
    <w:basedOn w:val="a"/>
    <w:next w:val="a"/>
    <w:uiPriority w:val="99"/>
    <w:unhideWhenUsed/>
    <w:pPr>
      <w:spacing w:after="0"/>
    </w:pPr>
  </w:style>
  <w:style w:type="table" w:styleId="af2">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3">
    <w:name w:val="List Paragraph"/>
    <w:basedOn w:val="a"/>
    <w:uiPriority w:val="34"/>
    <w:qFormat/>
    <w:pPr>
      <w:ind w:left="720"/>
      <w:contextualSpacing/>
    </w:pPr>
  </w:style>
  <w:style w:type="paragraph" w:customStyle="1" w:styleId="ConsPlusNormal">
    <w:name w:val="ConsPlusNormal"/>
    <w:link w:val="ConsPlusNormal1"/>
    <w:qFormat/>
    <w:pPr>
      <w:widowControl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 Знак1"/>
    <w:link w:val="ConsPlusNormal"/>
    <w:rPr>
      <w:rFonts w:ascii="Arial" w:eastAsia="Times New Roman" w:hAnsi="Arial" w:cs="Arial"/>
      <w:sz w:val="20"/>
      <w:szCs w:val="20"/>
      <w:lang w:eastAsia="ru-RU"/>
    </w:rPr>
  </w:style>
  <w:style w:type="table" w:customStyle="1" w:styleId="211">
    <w:name w:val="Сетка таблицы21"/>
    <w:basedOn w:val="a1"/>
    <w:next w:val="af2"/>
    <w:uiPriority w:val="3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next w:val="af2"/>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3">
    <w:name w:val="toc 2"/>
    <w:basedOn w:val="a"/>
    <w:next w:val="a"/>
    <w:uiPriority w:val="39"/>
    <w:unhideWhenUsed/>
    <w:pPr>
      <w:tabs>
        <w:tab w:val="right" w:leader="dot" w:pos="10195"/>
      </w:tabs>
      <w:spacing w:after="40" w:line="240" w:lineRule="auto"/>
    </w:pPr>
    <w:rPr>
      <w:rFonts w:ascii="Times New Roman" w:hAnsi="Times New Roman" w:cs="Times New Roman"/>
      <w:sz w:val="24"/>
      <w:szCs w:val="24"/>
    </w:rPr>
  </w:style>
  <w:style w:type="paragraph" w:styleId="12">
    <w:name w:val="toc 1"/>
    <w:basedOn w:val="a"/>
    <w:next w:val="a"/>
    <w:uiPriority w:val="39"/>
    <w:unhideWhenUsed/>
    <w:pPr>
      <w:tabs>
        <w:tab w:val="right" w:leader="dot" w:pos="10195"/>
      </w:tabs>
      <w:spacing w:after="40" w:line="240" w:lineRule="auto"/>
    </w:pPr>
    <w:rPr>
      <w:rFonts w:ascii="Times New Roman" w:hAnsi="Times New Roman" w:cs="Times New Roman"/>
      <w:sz w:val="24"/>
      <w:szCs w:val="24"/>
    </w:rPr>
  </w:style>
  <w:style w:type="paragraph" w:styleId="32">
    <w:name w:val="toc 3"/>
    <w:basedOn w:val="a"/>
    <w:next w:val="a"/>
    <w:uiPriority w:val="39"/>
    <w:unhideWhenUsed/>
    <w:pPr>
      <w:tabs>
        <w:tab w:val="right" w:leader="dot" w:pos="10195"/>
      </w:tabs>
      <w:spacing w:after="40" w:line="240" w:lineRule="auto"/>
    </w:pPr>
    <w:rPr>
      <w:rFonts w:ascii="Times New Roman" w:eastAsia="Times New Roman" w:hAnsi="Times New Roman" w:cs="Times New Roman"/>
      <w:sz w:val="24"/>
      <w:szCs w:val="24"/>
      <w:lang w:eastAsia="ru-RU"/>
    </w:rPr>
  </w:style>
  <w:style w:type="character" w:styleId="af4">
    <w:name w:val="Hyperlink"/>
    <w:basedOn w:val="a0"/>
    <w:uiPriority w:val="99"/>
    <w:unhideWhenUsed/>
    <w:rPr>
      <w:color w:val="0563C1" w:themeColor="hyperlink"/>
      <w:u w:val="single"/>
    </w:rPr>
  </w:style>
  <w:style w:type="paragraph" w:styleId="af5">
    <w:name w:val="TOC Heading"/>
    <w:basedOn w:val="1"/>
    <w:next w:val="a"/>
    <w:uiPriority w:val="39"/>
    <w:unhideWhenUsed/>
    <w:qFormat/>
    <w:pPr>
      <w:outlineLvl w:val="9"/>
    </w:pPr>
    <w:rPr>
      <w:lang w:eastAsia="ru-RU"/>
    </w:rPr>
  </w:style>
  <w:style w:type="paragraph" w:styleId="af6">
    <w:name w:val="header"/>
    <w:basedOn w:val="a"/>
    <w:link w:val="af7"/>
    <w:uiPriority w:val="99"/>
    <w:unhideWhenUsed/>
    <w:pPr>
      <w:tabs>
        <w:tab w:val="center" w:pos="4677"/>
        <w:tab w:val="right" w:pos="9355"/>
      </w:tabs>
      <w:spacing w:after="0" w:line="240" w:lineRule="auto"/>
    </w:pPr>
  </w:style>
  <w:style w:type="character" w:customStyle="1" w:styleId="af7">
    <w:name w:val="Верхний колонтитул Знак"/>
    <w:basedOn w:val="a0"/>
    <w:link w:val="af6"/>
    <w:uiPriority w:val="99"/>
  </w:style>
  <w:style w:type="paragraph" w:styleId="af8">
    <w:name w:val="footer"/>
    <w:basedOn w:val="a"/>
    <w:link w:val="af9"/>
    <w:uiPriority w:val="99"/>
    <w:unhideWhenUsed/>
    <w:pPr>
      <w:tabs>
        <w:tab w:val="center" w:pos="4677"/>
        <w:tab w:val="right" w:pos="9355"/>
      </w:tabs>
      <w:spacing w:after="0" w:line="240" w:lineRule="auto"/>
    </w:pPr>
  </w:style>
  <w:style w:type="character" w:customStyle="1" w:styleId="af9">
    <w:name w:val="Нижний колонтитул Знак"/>
    <w:basedOn w:val="a0"/>
    <w:link w:val="af8"/>
    <w:uiPriority w:val="99"/>
  </w:style>
  <w:style w:type="table" w:customStyle="1" w:styleId="610">
    <w:name w:val="Сетка таблицы61"/>
    <w:basedOn w:val="a1"/>
    <w:next w:val="af2"/>
    <w:uiPriority w:val="3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
    <w:name w:val="Сетка таблицы1"/>
    <w:basedOn w:val="a1"/>
    <w:next w:val="af2"/>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4">
    <w:name w:val="Неразрешенное упоминание1"/>
    <w:basedOn w:val="a0"/>
    <w:uiPriority w:val="99"/>
    <w:semiHidden/>
    <w:unhideWhenUsed/>
    <w:rPr>
      <w:color w:val="605E5C"/>
      <w:shd w:val="clear" w:color="auto" w:fill="E1DFDD"/>
    </w:rPr>
  </w:style>
  <w:style w:type="character" w:styleId="afa">
    <w:name w:val="annotation reference"/>
    <w:basedOn w:val="a0"/>
    <w:uiPriority w:val="99"/>
    <w:semiHidden/>
    <w:unhideWhenUsed/>
    <w:rPr>
      <w:sz w:val="16"/>
      <w:szCs w:val="16"/>
    </w:rPr>
  </w:style>
  <w:style w:type="paragraph" w:styleId="afb">
    <w:name w:val="annotation text"/>
    <w:basedOn w:val="a"/>
    <w:link w:val="afc"/>
    <w:uiPriority w:val="99"/>
    <w:semiHidden/>
    <w:unhideWhenUsed/>
    <w:pPr>
      <w:spacing w:line="240" w:lineRule="auto"/>
    </w:pPr>
    <w:rPr>
      <w:sz w:val="20"/>
      <w:szCs w:val="20"/>
    </w:rPr>
  </w:style>
  <w:style w:type="character" w:customStyle="1" w:styleId="afc">
    <w:name w:val="Текст примечания Знак"/>
    <w:basedOn w:val="a0"/>
    <w:link w:val="afb"/>
    <w:uiPriority w:val="99"/>
    <w:semiHidden/>
    <w:rPr>
      <w:sz w:val="20"/>
      <w:szCs w:val="20"/>
    </w:rPr>
  </w:style>
  <w:style w:type="paragraph" w:styleId="afd">
    <w:name w:val="annotation subject"/>
    <w:basedOn w:val="afb"/>
    <w:next w:val="afb"/>
    <w:link w:val="afe"/>
    <w:uiPriority w:val="99"/>
    <w:semiHidden/>
    <w:unhideWhenUsed/>
    <w:rPr>
      <w:b/>
      <w:bCs/>
    </w:rPr>
  </w:style>
  <w:style w:type="character" w:customStyle="1" w:styleId="afe">
    <w:name w:val="Тема примечания Знак"/>
    <w:basedOn w:val="afc"/>
    <w:link w:val="afd"/>
    <w:uiPriority w:val="99"/>
    <w:semiHidden/>
    <w:rPr>
      <w:b/>
      <w:bCs/>
      <w:sz w:val="20"/>
      <w:szCs w:val="20"/>
    </w:rPr>
  </w:style>
  <w:style w:type="table" w:customStyle="1" w:styleId="43">
    <w:name w:val="Сетка таблицы4"/>
    <w:basedOn w:val="a1"/>
    <w:next w:val="af2"/>
    <w:uiPriority w:val="3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
    <w:name w:val="Сетка таблицы2"/>
    <w:basedOn w:val="a1"/>
    <w:next w:val="af2"/>
    <w:uiPriority w:val="39"/>
    <w:rsid w:val="00D50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f2"/>
    <w:uiPriority w:val="39"/>
    <w:rsid w:val="00623D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1"/>
    <w:next w:val="af2"/>
    <w:uiPriority w:val="39"/>
    <w:rsid w:val="00440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f2"/>
    <w:uiPriority w:val="39"/>
    <w:rsid w:val="00001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f2"/>
    <w:uiPriority w:val="39"/>
    <w:rsid w:val="00FC43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next w:val="af2"/>
    <w:uiPriority w:val="39"/>
    <w:rsid w:val="005958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next w:val="af2"/>
    <w:uiPriority w:val="39"/>
    <w:rsid w:val="00214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2"/>
    <w:uiPriority w:val="39"/>
    <w:rsid w:val="00A52F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2"/>
    <w:uiPriority w:val="39"/>
    <w:rsid w:val="00932F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2"/>
    <w:uiPriority w:val="39"/>
    <w:rsid w:val="00E80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2"/>
    <w:uiPriority w:val="39"/>
    <w:rsid w:val="00E80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f2"/>
    <w:uiPriority w:val="39"/>
    <w:rsid w:val="00E80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1"/>
    <w:next w:val="af2"/>
    <w:uiPriority w:val="39"/>
    <w:rsid w:val="00E809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1"/>
    <w:next w:val="af2"/>
    <w:uiPriority w:val="39"/>
    <w:rsid w:val="00DD6BA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f2"/>
    <w:uiPriority w:val="39"/>
    <w:rsid w:val="00DD6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f2"/>
    <w:uiPriority w:val="39"/>
    <w:rsid w:val="00DD6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f2"/>
    <w:uiPriority w:val="39"/>
    <w:rsid w:val="00DD6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f2"/>
    <w:uiPriority w:val="39"/>
    <w:rsid w:val="00F24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f2"/>
    <w:uiPriority w:val="39"/>
    <w:rsid w:val="00F24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f2"/>
    <w:uiPriority w:val="39"/>
    <w:rsid w:val="00CC3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f2"/>
    <w:uiPriority w:val="39"/>
    <w:rsid w:val="00CC3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f2"/>
    <w:uiPriority w:val="39"/>
    <w:rsid w:val="00CC3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f2"/>
    <w:uiPriority w:val="39"/>
    <w:rsid w:val="00CC3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f2"/>
    <w:uiPriority w:val="39"/>
    <w:rsid w:val="00CC3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a1"/>
    <w:next w:val="af2"/>
    <w:uiPriority w:val="39"/>
    <w:rsid w:val="00CC3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Balloon Text"/>
    <w:basedOn w:val="a"/>
    <w:link w:val="aff0"/>
    <w:uiPriority w:val="99"/>
    <w:semiHidden/>
    <w:unhideWhenUsed/>
    <w:rsid w:val="000D2817"/>
    <w:pPr>
      <w:spacing w:after="0" w:line="240" w:lineRule="auto"/>
    </w:pPr>
    <w:rPr>
      <w:rFonts w:ascii="Tahoma" w:hAnsi="Tahoma" w:cs="Tahoma"/>
      <w:sz w:val="16"/>
      <w:szCs w:val="16"/>
    </w:rPr>
  </w:style>
  <w:style w:type="character" w:customStyle="1" w:styleId="aff0">
    <w:name w:val="Текст выноски Знак"/>
    <w:basedOn w:val="a0"/>
    <w:link w:val="aff"/>
    <w:uiPriority w:val="99"/>
    <w:semiHidden/>
    <w:rsid w:val="000D2817"/>
    <w:rPr>
      <w:rFonts w:ascii="Tahoma" w:hAnsi="Tahoma" w:cs="Tahoma"/>
      <w:sz w:val="16"/>
      <w:szCs w:val="16"/>
    </w:rPr>
  </w:style>
  <w:style w:type="character" w:customStyle="1" w:styleId="28">
    <w:name w:val="Неразрешенное упоминание2"/>
    <w:basedOn w:val="a0"/>
    <w:uiPriority w:val="99"/>
    <w:semiHidden/>
    <w:unhideWhenUsed/>
    <w:rsid w:val="00002913"/>
    <w:rPr>
      <w:color w:val="605E5C"/>
      <w:shd w:val="clear" w:color="auto" w:fill="E1DFDD"/>
    </w:rPr>
  </w:style>
  <w:style w:type="character" w:customStyle="1" w:styleId="34">
    <w:name w:val="Неразрешенное упоминание3"/>
    <w:basedOn w:val="a0"/>
    <w:uiPriority w:val="99"/>
    <w:semiHidden/>
    <w:unhideWhenUsed/>
    <w:rsid w:val="002F1939"/>
    <w:rPr>
      <w:color w:val="605E5C"/>
      <w:shd w:val="clear" w:color="auto" w:fill="E1DFDD"/>
    </w:rPr>
  </w:style>
  <w:style w:type="paragraph" w:styleId="aff1">
    <w:name w:val="Normal (Web)"/>
    <w:basedOn w:val="a"/>
    <w:uiPriority w:val="99"/>
    <w:unhideWhenUsed/>
    <w:rsid w:val="00081A2A"/>
    <w:pPr>
      <w:spacing w:before="100" w:beforeAutospacing="1" w:after="100" w:afterAutospacing="1" w:line="240" w:lineRule="auto"/>
    </w:pPr>
    <w:rPr>
      <w:rFonts w:ascii="Times New Roman" w:hAnsi="Times New Roman" w:cs="Times New Roman"/>
      <w:sz w:val="24"/>
      <w:szCs w:val="24"/>
      <w:lang w:eastAsia="ru-RU"/>
    </w:rPr>
  </w:style>
  <w:style w:type="table" w:customStyle="1" w:styleId="280">
    <w:name w:val="Сетка таблицы28"/>
    <w:basedOn w:val="a1"/>
    <w:next w:val="af2"/>
    <w:uiPriority w:val="39"/>
    <w:rsid w:val="004400D1"/>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
    <w:name w:val="Сетка таблицы29"/>
    <w:basedOn w:val="a1"/>
    <w:next w:val="af2"/>
    <w:uiPriority w:val="39"/>
    <w:rsid w:val="00A31F26"/>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0">
    <w:name w:val="Сетка таблицы30"/>
    <w:basedOn w:val="a1"/>
    <w:next w:val="af2"/>
    <w:uiPriority w:val="59"/>
    <w:rsid w:val="007E761C"/>
    <w:pPr>
      <w:spacing w:after="0" w:line="240" w:lineRule="auto"/>
    </w:pPr>
    <w:rPr>
      <w:rFonts w:ascii="Calibri" w:eastAsia="Calibri" w:hAnsi="Calibri" w:cs="Times New Roman"/>
      <w:kern w:val="2"/>
      <w14:ligatures w14:val="standardContextual"/>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
    <w:name w:val="Сетка таблицы31"/>
    <w:basedOn w:val="a1"/>
    <w:next w:val="af2"/>
    <w:uiPriority w:val="59"/>
    <w:rsid w:val="00A0036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46069">
      <w:bodyDiv w:val="1"/>
      <w:marLeft w:val="0"/>
      <w:marRight w:val="0"/>
      <w:marTop w:val="0"/>
      <w:marBottom w:val="0"/>
      <w:divBdr>
        <w:top w:val="none" w:sz="0" w:space="0" w:color="auto"/>
        <w:left w:val="none" w:sz="0" w:space="0" w:color="auto"/>
        <w:bottom w:val="none" w:sz="0" w:space="0" w:color="auto"/>
        <w:right w:val="none" w:sz="0" w:space="0" w:color="auto"/>
      </w:divBdr>
    </w:div>
    <w:div w:id="37122608">
      <w:bodyDiv w:val="1"/>
      <w:marLeft w:val="0"/>
      <w:marRight w:val="0"/>
      <w:marTop w:val="0"/>
      <w:marBottom w:val="0"/>
      <w:divBdr>
        <w:top w:val="none" w:sz="0" w:space="0" w:color="auto"/>
        <w:left w:val="none" w:sz="0" w:space="0" w:color="auto"/>
        <w:bottom w:val="none" w:sz="0" w:space="0" w:color="auto"/>
        <w:right w:val="none" w:sz="0" w:space="0" w:color="auto"/>
      </w:divBdr>
    </w:div>
    <w:div w:id="375737572">
      <w:bodyDiv w:val="1"/>
      <w:marLeft w:val="0"/>
      <w:marRight w:val="0"/>
      <w:marTop w:val="0"/>
      <w:marBottom w:val="0"/>
      <w:divBdr>
        <w:top w:val="none" w:sz="0" w:space="0" w:color="auto"/>
        <w:left w:val="none" w:sz="0" w:space="0" w:color="auto"/>
        <w:bottom w:val="none" w:sz="0" w:space="0" w:color="auto"/>
        <w:right w:val="none" w:sz="0" w:space="0" w:color="auto"/>
      </w:divBdr>
      <w:divsChild>
        <w:div w:id="753089030">
          <w:marLeft w:val="0"/>
          <w:marRight w:val="0"/>
          <w:marTop w:val="0"/>
          <w:marBottom w:val="0"/>
          <w:divBdr>
            <w:top w:val="none" w:sz="0" w:space="0" w:color="auto"/>
            <w:left w:val="none" w:sz="0" w:space="0" w:color="auto"/>
            <w:bottom w:val="none" w:sz="0" w:space="0" w:color="auto"/>
            <w:right w:val="none" w:sz="0" w:space="0" w:color="auto"/>
          </w:divBdr>
          <w:divsChild>
            <w:div w:id="438062096">
              <w:marLeft w:val="0"/>
              <w:marRight w:val="0"/>
              <w:marTop w:val="0"/>
              <w:marBottom w:val="0"/>
              <w:divBdr>
                <w:top w:val="none" w:sz="0" w:space="0" w:color="auto"/>
                <w:left w:val="none" w:sz="0" w:space="0" w:color="auto"/>
                <w:bottom w:val="none" w:sz="0" w:space="0" w:color="auto"/>
                <w:right w:val="none" w:sz="0" w:space="0" w:color="auto"/>
              </w:divBdr>
              <w:divsChild>
                <w:div w:id="1015881374">
                  <w:marLeft w:val="0"/>
                  <w:marRight w:val="0"/>
                  <w:marTop w:val="0"/>
                  <w:marBottom w:val="0"/>
                  <w:divBdr>
                    <w:top w:val="none" w:sz="0" w:space="0" w:color="auto"/>
                    <w:left w:val="none" w:sz="0" w:space="0" w:color="auto"/>
                    <w:bottom w:val="none" w:sz="0" w:space="0" w:color="auto"/>
                    <w:right w:val="none" w:sz="0" w:space="0" w:color="auto"/>
                  </w:divBdr>
                  <w:divsChild>
                    <w:div w:id="359748148">
                      <w:marLeft w:val="0"/>
                      <w:marRight w:val="0"/>
                      <w:marTop w:val="0"/>
                      <w:marBottom w:val="0"/>
                      <w:divBdr>
                        <w:top w:val="none" w:sz="0" w:space="0" w:color="auto"/>
                        <w:left w:val="none" w:sz="0" w:space="0" w:color="auto"/>
                        <w:bottom w:val="none" w:sz="0" w:space="0" w:color="auto"/>
                        <w:right w:val="none" w:sz="0" w:space="0" w:color="auto"/>
                      </w:divBdr>
                      <w:divsChild>
                        <w:div w:id="162006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634985">
      <w:bodyDiv w:val="1"/>
      <w:marLeft w:val="0"/>
      <w:marRight w:val="0"/>
      <w:marTop w:val="0"/>
      <w:marBottom w:val="0"/>
      <w:divBdr>
        <w:top w:val="none" w:sz="0" w:space="0" w:color="auto"/>
        <w:left w:val="none" w:sz="0" w:space="0" w:color="auto"/>
        <w:bottom w:val="none" w:sz="0" w:space="0" w:color="auto"/>
        <w:right w:val="none" w:sz="0" w:space="0" w:color="auto"/>
      </w:divBdr>
    </w:div>
    <w:div w:id="750660582">
      <w:bodyDiv w:val="1"/>
      <w:marLeft w:val="0"/>
      <w:marRight w:val="0"/>
      <w:marTop w:val="0"/>
      <w:marBottom w:val="0"/>
      <w:divBdr>
        <w:top w:val="none" w:sz="0" w:space="0" w:color="auto"/>
        <w:left w:val="none" w:sz="0" w:space="0" w:color="auto"/>
        <w:bottom w:val="none" w:sz="0" w:space="0" w:color="auto"/>
        <w:right w:val="none" w:sz="0" w:space="0" w:color="auto"/>
      </w:divBdr>
    </w:div>
    <w:div w:id="858811249">
      <w:bodyDiv w:val="1"/>
      <w:marLeft w:val="0"/>
      <w:marRight w:val="0"/>
      <w:marTop w:val="0"/>
      <w:marBottom w:val="0"/>
      <w:divBdr>
        <w:top w:val="none" w:sz="0" w:space="0" w:color="auto"/>
        <w:left w:val="none" w:sz="0" w:space="0" w:color="auto"/>
        <w:bottom w:val="none" w:sz="0" w:space="0" w:color="auto"/>
        <w:right w:val="none" w:sz="0" w:space="0" w:color="auto"/>
      </w:divBdr>
    </w:div>
    <w:div w:id="867529757">
      <w:bodyDiv w:val="1"/>
      <w:marLeft w:val="0"/>
      <w:marRight w:val="0"/>
      <w:marTop w:val="0"/>
      <w:marBottom w:val="0"/>
      <w:divBdr>
        <w:top w:val="none" w:sz="0" w:space="0" w:color="auto"/>
        <w:left w:val="none" w:sz="0" w:space="0" w:color="auto"/>
        <w:bottom w:val="none" w:sz="0" w:space="0" w:color="auto"/>
        <w:right w:val="none" w:sz="0" w:space="0" w:color="auto"/>
      </w:divBdr>
    </w:div>
    <w:div w:id="875656934">
      <w:bodyDiv w:val="1"/>
      <w:marLeft w:val="0"/>
      <w:marRight w:val="0"/>
      <w:marTop w:val="0"/>
      <w:marBottom w:val="0"/>
      <w:divBdr>
        <w:top w:val="none" w:sz="0" w:space="0" w:color="auto"/>
        <w:left w:val="none" w:sz="0" w:space="0" w:color="auto"/>
        <w:bottom w:val="none" w:sz="0" w:space="0" w:color="auto"/>
        <w:right w:val="none" w:sz="0" w:space="0" w:color="auto"/>
      </w:divBdr>
    </w:div>
    <w:div w:id="1652709748">
      <w:bodyDiv w:val="1"/>
      <w:marLeft w:val="0"/>
      <w:marRight w:val="0"/>
      <w:marTop w:val="0"/>
      <w:marBottom w:val="0"/>
      <w:divBdr>
        <w:top w:val="none" w:sz="0" w:space="0" w:color="auto"/>
        <w:left w:val="none" w:sz="0" w:space="0" w:color="auto"/>
        <w:bottom w:val="none" w:sz="0" w:space="0" w:color="auto"/>
        <w:right w:val="none" w:sz="0" w:space="0" w:color="auto"/>
      </w:divBdr>
    </w:div>
    <w:div w:id="1881436488">
      <w:bodyDiv w:val="1"/>
      <w:marLeft w:val="0"/>
      <w:marRight w:val="0"/>
      <w:marTop w:val="0"/>
      <w:marBottom w:val="0"/>
      <w:divBdr>
        <w:top w:val="none" w:sz="0" w:space="0" w:color="auto"/>
        <w:left w:val="none" w:sz="0" w:space="0" w:color="auto"/>
        <w:bottom w:val="none" w:sz="0" w:space="0" w:color="auto"/>
        <w:right w:val="none" w:sz="0" w:space="0" w:color="auto"/>
      </w:divBdr>
    </w:div>
    <w:div w:id="1991909438">
      <w:bodyDiv w:val="1"/>
      <w:marLeft w:val="0"/>
      <w:marRight w:val="0"/>
      <w:marTop w:val="0"/>
      <w:marBottom w:val="0"/>
      <w:divBdr>
        <w:top w:val="none" w:sz="0" w:space="0" w:color="auto"/>
        <w:left w:val="none" w:sz="0" w:space="0" w:color="auto"/>
        <w:bottom w:val="none" w:sz="0" w:space="0" w:color="auto"/>
        <w:right w:val="none" w:sz="0" w:space="0" w:color="auto"/>
      </w:divBdr>
    </w:div>
    <w:div w:id="2029062685">
      <w:bodyDiv w:val="1"/>
      <w:marLeft w:val="0"/>
      <w:marRight w:val="0"/>
      <w:marTop w:val="0"/>
      <w:marBottom w:val="0"/>
      <w:divBdr>
        <w:top w:val="none" w:sz="0" w:space="0" w:color="auto"/>
        <w:left w:val="none" w:sz="0" w:space="0" w:color="auto"/>
        <w:bottom w:val="none" w:sz="0" w:space="0" w:color="auto"/>
        <w:right w:val="none" w:sz="0" w:space="0" w:color="auto"/>
      </w:divBdr>
    </w:div>
    <w:div w:id="206787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consultantplus://offline/ref=E29BD15FD3BBE0535F0E1E27061AF869D8435292439C12B31D891E12DB0C3E5537B08AE0C6C8E35714EE0955A44AyEO"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C2F14-2267-4864-B46D-0B489FAD1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7464</TotalTime>
  <Pages>134</Pages>
  <Words>38185</Words>
  <Characters>217655</Characters>
  <Application>Microsoft Office Word</Application>
  <DocSecurity>0</DocSecurity>
  <Lines>1813</Lines>
  <Paragraphs>510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Чудинова Анна Васильевна</dc:creator>
  <cp:lastModifiedBy>Елена Евгеньевна Алексеева</cp:lastModifiedBy>
  <cp:revision>33</cp:revision>
  <cp:lastPrinted>2025-03-31T13:27:00Z</cp:lastPrinted>
  <dcterms:created xsi:type="dcterms:W3CDTF">2025-06-24T13:06:00Z</dcterms:created>
  <dcterms:modified xsi:type="dcterms:W3CDTF">2025-08-14T14:28:00Z</dcterms:modified>
</cp:coreProperties>
</file>