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C54B0" w14:textId="77777777" w:rsidR="00CC06A2" w:rsidRPr="0099300D" w:rsidRDefault="00CC06A2" w:rsidP="006E4667">
      <w:pPr>
        <w:jc w:val="right"/>
        <w:rPr>
          <w:sz w:val="28"/>
          <w:szCs w:val="28"/>
        </w:rPr>
      </w:pPr>
      <w:bookmarkStart w:id="0" w:name="_Toc386216826"/>
      <w:bookmarkStart w:id="1" w:name="_Toc486243234"/>
      <w:bookmarkStart w:id="2" w:name="_Toc469297980"/>
      <w:r w:rsidRPr="0099300D">
        <w:rPr>
          <w:sz w:val="28"/>
          <w:szCs w:val="28"/>
        </w:rPr>
        <w:t>Приложение</w:t>
      </w:r>
    </w:p>
    <w:p w14:paraId="04A9A235" w14:textId="77777777" w:rsidR="00CC06A2" w:rsidRPr="0099300D" w:rsidRDefault="00CC06A2" w:rsidP="006E4667">
      <w:pPr>
        <w:jc w:val="right"/>
        <w:rPr>
          <w:sz w:val="28"/>
          <w:szCs w:val="28"/>
        </w:rPr>
      </w:pPr>
      <w:r w:rsidRPr="0099300D">
        <w:rPr>
          <w:sz w:val="28"/>
          <w:szCs w:val="28"/>
        </w:rPr>
        <w:t>к приказу Комитета</w:t>
      </w:r>
    </w:p>
    <w:p w14:paraId="7AC07C8E" w14:textId="77777777" w:rsidR="00CC06A2" w:rsidRPr="0099300D" w:rsidRDefault="00CC06A2" w:rsidP="006E4667">
      <w:pPr>
        <w:jc w:val="right"/>
        <w:rPr>
          <w:sz w:val="28"/>
          <w:szCs w:val="28"/>
        </w:rPr>
      </w:pPr>
      <w:r w:rsidRPr="0099300D">
        <w:rPr>
          <w:sz w:val="28"/>
          <w:szCs w:val="28"/>
        </w:rPr>
        <w:t>градостроительной политики</w:t>
      </w:r>
    </w:p>
    <w:p w14:paraId="4577415B" w14:textId="77777777" w:rsidR="00CC06A2" w:rsidRPr="0099300D" w:rsidRDefault="00CC06A2" w:rsidP="006E4667">
      <w:pPr>
        <w:jc w:val="right"/>
        <w:rPr>
          <w:sz w:val="28"/>
          <w:szCs w:val="28"/>
        </w:rPr>
      </w:pPr>
      <w:r w:rsidRPr="0099300D">
        <w:rPr>
          <w:sz w:val="28"/>
          <w:szCs w:val="28"/>
        </w:rPr>
        <w:t>Ленинградской области</w:t>
      </w:r>
    </w:p>
    <w:p w14:paraId="0B131DF3" w14:textId="372F35DC" w:rsidR="00CC06A2" w:rsidRPr="0099300D" w:rsidRDefault="00CC06A2" w:rsidP="006E4667">
      <w:pPr>
        <w:jc w:val="right"/>
        <w:rPr>
          <w:sz w:val="28"/>
          <w:szCs w:val="28"/>
        </w:rPr>
      </w:pPr>
      <w:r w:rsidRPr="0099300D">
        <w:rPr>
          <w:sz w:val="28"/>
          <w:szCs w:val="28"/>
        </w:rPr>
        <w:t>от ______________ № _______</w:t>
      </w:r>
    </w:p>
    <w:p w14:paraId="02570F04" w14:textId="77777777" w:rsidR="00A01332" w:rsidRPr="0099300D" w:rsidRDefault="00A01332" w:rsidP="000E2611">
      <w:pPr>
        <w:jc w:val="center"/>
        <w:rPr>
          <w:sz w:val="28"/>
          <w:szCs w:val="28"/>
        </w:rPr>
      </w:pPr>
    </w:p>
    <w:p w14:paraId="34B1D17C" w14:textId="77777777" w:rsidR="00032AC9" w:rsidRDefault="00032AC9" w:rsidP="000E2611">
      <w:pPr>
        <w:jc w:val="center"/>
        <w:rPr>
          <w:sz w:val="28"/>
          <w:szCs w:val="28"/>
        </w:rPr>
      </w:pPr>
    </w:p>
    <w:p w14:paraId="1B179EAB" w14:textId="29F84668" w:rsidR="000E2611" w:rsidRPr="002C327D" w:rsidRDefault="000E2611" w:rsidP="000E2611">
      <w:pPr>
        <w:jc w:val="center"/>
        <w:rPr>
          <w:sz w:val="28"/>
          <w:szCs w:val="28"/>
        </w:rPr>
      </w:pPr>
      <w:r w:rsidRPr="0099300D">
        <w:rPr>
          <w:sz w:val="28"/>
          <w:szCs w:val="28"/>
        </w:rPr>
        <w:t xml:space="preserve">Изменения в правила землепользования и застройки </w:t>
      </w:r>
      <w:r w:rsidRPr="0099300D">
        <w:rPr>
          <w:sz w:val="28"/>
          <w:szCs w:val="28"/>
        </w:rPr>
        <w:br/>
      </w:r>
      <w:r w:rsidRPr="002C327D">
        <w:rPr>
          <w:sz w:val="28"/>
          <w:szCs w:val="28"/>
        </w:rPr>
        <w:t xml:space="preserve">муниципального образования «Город Всеволожск» </w:t>
      </w:r>
      <w:r w:rsidRPr="002C327D">
        <w:rPr>
          <w:sz w:val="28"/>
          <w:szCs w:val="28"/>
        </w:rPr>
        <w:br/>
        <w:t>Всеволожского муниципального района Ленинградской области</w:t>
      </w:r>
    </w:p>
    <w:p w14:paraId="44EABA6F" w14:textId="77777777" w:rsidR="00E80EDF" w:rsidRPr="002C327D" w:rsidRDefault="00E80EDF" w:rsidP="006E4667">
      <w:pPr>
        <w:jc w:val="right"/>
        <w:rPr>
          <w:szCs w:val="24"/>
        </w:rPr>
      </w:pPr>
    </w:p>
    <w:p w14:paraId="667953F8" w14:textId="03E1D323" w:rsidR="00491685" w:rsidRPr="002C327D" w:rsidRDefault="00B25ECE" w:rsidP="00494026">
      <w:pPr>
        <w:pStyle w:val="af6"/>
        <w:numPr>
          <w:ilvl w:val="2"/>
          <w:numId w:val="1"/>
        </w:numPr>
        <w:spacing w:before="120" w:after="120"/>
        <w:ind w:left="0" w:firstLine="709"/>
        <w:jc w:val="both"/>
        <w:rPr>
          <w:sz w:val="28"/>
          <w:szCs w:val="28"/>
        </w:rPr>
      </w:pPr>
      <w:r w:rsidRPr="002C327D">
        <w:rPr>
          <w:sz w:val="28"/>
          <w:szCs w:val="28"/>
        </w:rPr>
        <w:t>В оглавлении г</w:t>
      </w:r>
      <w:r w:rsidR="00491685" w:rsidRPr="002C327D">
        <w:rPr>
          <w:sz w:val="28"/>
          <w:szCs w:val="28"/>
        </w:rPr>
        <w:t>лав</w:t>
      </w:r>
      <w:r w:rsidR="0050141F" w:rsidRPr="002C327D">
        <w:rPr>
          <w:sz w:val="28"/>
          <w:szCs w:val="28"/>
        </w:rPr>
        <w:t>у</w:t>
      </w:r>
      <w:r w:rsidR="00491685" w:rsidRPr="002C327D">
        <w:rPr>
          <w:sz w:val="28"/>
          <w:szCs w:val="28"/>
        </w:rPr>
        <w:t xml:space="preserve"> 9 </w:t>
      </w:r>
      <w:r w:rsidR="007D5F03" w:rsidRPr="002C327D">
        <w:rPr>
          <w:sz w:val="28"/>
          <w:szCs w:val="28"/>
        </w:rPr>
        <w:t xml:space="preserve">дополнить </w:t>
      </w:r>
      <w:r w:rsidRPr="002C327D">
        <w:rPr>
          <w:sz w:val="28"/>
          <w:szCs w:val="28"/>
        </w:rPr>
        <w:t>позици</w:t>
      </w:r>
      <w:r w:rsidR="00212695">
        <w:rPr>
          <w:sz w:val="28"/>
          <w:szCs w:val="28"/>
        </w:rPr>
        <w:t>ей</w:t>
      </w:r>
      <w:r w:rsidRPr="002C327D">
        <w:rPr>
          <w:sz w:val="28"/>
          <w:szCs w:val="28"/>
        </w:rPr>
        <w:t xml:space="preserve"> </w:t>
      </w:r>
      <w:r w:rsidR="00491685" w:rsidRPr="002C327D">
        <w:rPr>
          <w:sz w:val="28"/>
          <w:szCs w:val="28"/>
        </w:rPr>
        <w:t>следующего содержания:</w:t>
      </w:r>
    </w:p>
    <w:p w14:paraId="354C3A02" w14:textId="7B0B0988" w:rsidR="00491685" w:rsidRPr="002C327D" w:rsidRDefault="00491685" w:rsidP="00494026">
      <w:pPr>
        <w:ind w:firstLine="709"/>
        <w:jc w:val="both"/>
        <w:rPr>
          <w:sz w:val="28"/>
          <w:szCs w:val="28"/>
        </w:rPr>
      </w:pPr>
      <w:r w:rsidRPr="002C327D">
        <w:rPr>
          <w:sz w:val="28"/>
          <w:szCs w:val="28"/>
        </w:rPr>
        <w:t>«</w:t>
      </w:r>
      <w:r w:rsidR="00800913" w:rsidRPr="002C327D">
        <w:rPr>
          <w:szCs w:val="24"/>
        </w:rPr>
        <w:t>Статья</w:t>
      </w:r>
      <w:r w:rsidR="00E80EDF" w:rsidRPr="002C327D">
        <w:rPr>
          <w:szCs w:val="24"/>
          <w:lang w:val="en-US"/>
        </w:rPr>
        <w:t> </w:t>
      </w:r>
      <w:r w:rsidR="00800913" w:rsidRPr="002C327D">
        <w:rPr>
          <w:szCs w:val="24"/>
        </w:rPr>
        <w:t>2</w:t>
      </w:r>
      <w:r w:rsidR="002C327D" w:rsidRPr="002C327D">
        <w:rPr>
          <w:szCs w:val="24"/>
        </w:rPr>
        <w:t>1</w:t>
      </w:r>
      <w:r w:rsidR="00800913" w:rsidRPr="002C327D">
        <w:rPr>
          <w:szCs w:val="24"/>
        </w:rPr>
        <w:t>.1.</w:t>
      </w:r>
      <w:r w:rsidR="00E80EDF" w:rsidRPr="002C327D">
        <w:rPr>
          <w:szCs w:val="24"/>
          <w:lang w:val="en-US"/>
        </w:rPr>
        <w:t> </w:t>
      </w:r>
      <w:r w:rsidR="00800913" w:rsidRPr="002C327D">
        <w:rPr>
          <w:szCs w:val="24"/>
        </w:rPr>
        <w:t xml:space="preserve">Зона застройки </w:t>
      </w:r>
      <w:r w:rsidR="002C327D" w:rsidRPr="002C327D">
        <w:rPr>
          <w:szCs w:val="24"/>
        </w:rPr>
        <w:t>малоэтажными</w:t>
      </w:r>
      <w:r w:rsidR="00800913" w:rsidRPr="002C327D">
        <w:rPr>
          <w:szCs w:val="24"/>
        </w:rPr>
        <w:t xml:space="preserve"> жилыми домами, в границах которой предусматривается деятельность по комплексному развитию территории</w:t>
      </w:r>
      <w:r w:rsidRPr="002C327D">
        <w:rPr>
          <w:sz w:val="28"/>
          <w:szCs w:val="28"/>
        </w:rPr>
        <w:t>»</w:t>
      </w:r>
      <w:r w:rsidR="006E4667" w:rsidRPr="002C327D">
        <w:rPr>
          <w:sz w:val="28"/>
          <w:szCs w:val="28"/>
        </w:rPr>
        <w:t>.</w:t>
      </w:r>
    </w:p>
    <w:p w14:paraId="6E9393C8" w14:textId="77777777" w:rsidR="00494026" w:rsidRPr="00494026" w:rsidRDefault="00494026" w:rsidP="00494026">
      <w:pPr>
        <w:pStyle w:val="af6"/>
        <w:numPr>
          <w:ilvl w:val="2"/>
          <w:numId w:val="1"/>
        </w:numPr>
        <w:spacing w:before="120"/>
        <w:ind w:left="0" w:firstLine="709"/>
        <w:jc w:val="both"/>
        <w:rPr>
          <w:sz w:val="28"/>
          <w:szCs w:val="28"/>
        </w:rPr>
      </w:pPr>
      <w:r w:rsidRPr="00494026">
        <w:rPr>
          <w:sz w:val="28"/>
          <w:szCs w:val="28"/>
        </w:rPr>
        <w:t>Часть 1 статьи 11.1 изложить в следующей редакции:</w:t>
      </w:r>
    </w:p>
    <w:p w14:paraId="1646A179" w14:textId="4769A729" w:rsidR="00494026" w:rsidRPr="00494026" w:rsidRDefault="00494026" w:rsidP="00494026">
      <w:pPr>
        <w:spacing w:before="120"/>
        <w:ind w:firstLine="709"/>
        <w:jc w:val="both"/>
        <w:rPr>
          <w:sz w:val="28"/>
          <w:szCs w:val="28"/>
        </w:rPr>
      </w:pPr>
      <w:r w:rsidRPr="00494026">
        <w:rPr>
          <w:sz w:val="28"/>
          <w:szCs w:val="28"/>
        </w:rPr>
        <w:t>«1. В градостроительных регламентах территориальных зон, предусмотренных в статьях  18, 19, 20, 21,</w:t>
      </w:r>
      <w:r>
        <w:rPr>
          <w:sz w:val="28"/>
          <w:szCs w:val="28"/>
        </w:rPr>
        <w:t xml:space="preserve"> 21.1,</w:t>
      </w:r>
      <w:r w:rsidRPr="00494026">
        <w:rPr>
          <w:sz w:val="28"/>
          <w:szCs w:val="28"/>
        </w:rPr>
        <w:t xml:space="preserve"> 22, 22.1, </w:t>
      </w:r>
      <w:r w:rsidR="00062B69">
        <w:rPr>
          <w:sz w:val="28"/>
          <w:szCs w:val="28"/>
        </w:rPr>
        <w:t xml:space="preserve">22.2, </w:t>
      </w:r>
      <w:r w:rsidRPr="00494026">
        <w:rPr>
          <w:sz w:val="28"/>
          <w:szCs w:val="28"/>
        </w:rPr>
        <w:t>23, 23.1, 24, 25, 26, 26.1, 28, 29, 30, 31, 38, 38.1, 39, 40 настоящих Правил, установлены требования к архитектурно-градостроительному облику объектов капитального строительства с учетом положений настоящей статьи</w:t>
      </w:r>
      <w:proofErr w:type="gramStart"/>
      <w:r w:rsidRPr="00494026">
        <w:rPr>
          <w:sz w:val="28"/>
          <w:szCs w:val="28"/>
        </w:rPr>
        <w:t>.».</w:t>
      </w:r>
      <w:proofErr w:type="gramEnd"/>
    </w:p>
    <w:p w14:paraId="39B094EC" w14:textId="2EBADAEF" w:rsidR="00B650B8" w:rsidRPr="00212695" w:rsidRDefault="00062B69" w:rsidP="00494026">
      <w:pPr>
        <w:pStyle w:val="af6"/>
        <w:numPr>
          <w:ilvl w:val="2"/>
          <w:numId w:val="1"/>
        </w:numPr>
        <w:ind w:left="0" w:firstLine="709"/>
        <w:jc w:val="both"/>
      </w:pPr>
      <w:r>
        <w:rPr>
          <w:sz w:val="28"/>
          <w:szCs w:val="28"/>
        </w:rPr>
        <w:t>В т</w:t>
      </w:r>
      <w:r w:rsidR="002620F6" w:rsidRPr="00212695">
        <w:rPr>
          <w:sz w:val="28"/>
          <w:szCs w:val="28"/>
        </w:rPr>
        <w:t>аблиц</w:t>
      </w:r>
      <w:r>
        <w:rPr>
          <w:sz w:val="28"/>
          <w:szCs w:val="28"/>
        </w:rPr>
        <w:t>е</w:t>
      </w:r>
      <w:r w:rsidR="007D6096" w:rsidRPr="00212695">
        <w:rPr>
          <w:sz w:val="28"/>
          <w:szCs w:val="28"/>
        </w:rPr>
        <w:t xml:space="preserve"> </w:t>
      </w:r>
      <w:r w:rsidR="00491685" w:rsidRPr="00212695">
        <w:rPr>
          <w:sz w:val="28"/>
          <w:szCs w:val="28"/>
        </w:rPr>
        <w:t>1</w:t>
      </w:r>
      <w:r w:rsidR="00FC0BFE" w:rsidRPr="00212695">
        <w:rPr>
          <w:sz w:val="28"/>
          <w:szCs w:val="28"/>
        </w:rPr>
        <w:t>3</w:t>
      </w:r>
      <w:r w:rsidR="00491685" w:rsidRPr="00212695">
        <w:rPr>
          <w:sz w:val="28"/>
          <w:szCs w:val="28"/>
        </w:rPr>
        <w:t xml:space="preserve">.1 </w:t>
      </w:r>
      <w:r>
        <w:rPr>
          <w:sz w:val="28"/>
          <w:szCs w:val="28"/>
        </w:rPr>
        <w:t xml:space="preserve">«Перечень территориальных зон и </w:t>
      </w:r>
      <w:proofErr w:type="spellStart"/>
      <w:r>
        <w:rPr>
          <w:sz w:val="28"/>
          <w:szCs w:val="28"/>
        </w:rPr>
        <w:t>подзон</w:t>
      </w:r>
      <w:proofErr w:type="spellEnd"/>
      <w:r>
        <w:rPr>
          <w:sz w:val="28"/>
          <w:szCs w:val="28"/>
        </w:rPr>
        <w:t xml:space="preserve">» </w:t>
      </w:r>
      <w:r w:rsidR="00491685" w:rsidRPr="00212695">
        <w:rPr>
          <w:sz w:val="28"/>
          <w:szCs w:val="28"/>
        </w:rPr>
        <w:t>статьи 1</w:t>
      </w:r>
      <w:r w:rsidR="00FC0BFE" w:rsidRPr="00212695">
        <w:rPr>
          <w:sz w:val="28"/>
          <w:szCs w:val="28"/>
        </w:rPr>
        <w:t>3</w:t>
      </w:r>
      <w:r w:rsidR="00212695" w:rsidRPr="00212695">
        <w:rPr>
          <w:sz w:val="28"/>
          <w:szCs w:val="28"/>
        </w:rPr>
        <w:t xml:space="preserve"> </w:t>
      </w:r>
      <w:r w:rsidR="00B650B8" w:rsidRPr="00212695">
        <w:rPr>
          <w:sz w:val="28"/>
          <w:szCs w:val="28"/>
        </w:rPr>
        <w:t>после строки</w:t>
      </w:r>
      <w:r w:rsidR="00F51317">
        <w:rPr>
          <w:sz w:val="28"/>
          <w:szCs w:val="28"/>
        </w:rPr>
        <w:t>:</w:t>
      </w:r>
    </w:p>
    <w:p w14:paraId="0F85D764" w14:textId="2C550F38" w:rsidR="00B650B8" w:rsidRPr="002C327D" w:rsidRDefault="00FA639B" w:rsidP="00494026">
      <w:pPr>
        <w:jc w:val="both"/>
        <w:rPr>
          <w:szCs w:val="24"/>
        </w:rPr>
      </w:pPr>
      <w:r w:rsidRPr="002C327D">
        <w:rPr>
          <w:sz w:val="28"/>
          <w:szCs w:val="28"/>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655"/>
      </w:tblGrid>
      <w:tr w:rsidR="002C327D" w:rsidRPr="002C327D" w14:paraId="3BDFB093" w14:textId="77777777" w:rsidTr="00B460C8">
        <w:trPr>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14:paraId="5984DA10" w14:textId="29953C6F" w:rsidR="00B650B8" w:rsidRPr="002C327D" w:rsidRDefault="00B650B8" w:rsidP="00CF0919">
            <w:pPr>
              <w:jc w:val="center"/>
            </w:pPr>
            <w:r w:rsidRPr="002C327D">
              <w:t>ТЖ</w:t>
            </w:r>
            <w:r w:rsidR="0099300D" w:rsidRPr="002C327D">
              <w:t>2</w:t>
            </w:r>
          </w:p>
        </w:tc>
        <w:tc>
          <w:tcPr>
            <w:tcW w:w="7655" w:type="dxa"/>
            <w:tcBorders>
              <w:top w:val="single" w:sz="4" w:space="0" w:color="auto"/>
              <w:left w:val="single" w:sz="4" w:space="0" w:color="auto"/>
              <w:bottom w:val="single" w:sz="4" w:space="0" w:color="auto"/>
              <w:right w:val="single" w:sz="4" w:space="0" w:color="auto"/>
            </w:tcBorders>
          </w:tcPr>
          <w:p w14:paraId="58AE9039" w14:textId="7277002C" w:rsidR="00B650B8" w:rsidRPr="002C327D" w:rsidRDefault="0099300D" w:rsidP="00CF0919">
            <w:r w:rsidRPr="002C327D">
              <w:t>Зона застройки малоэтажными жилыми домами</w:t>
            </w:r>
          </w:p>
        </w:tc>
      </w:tr>
    </w:tbl>
    <w:p w14:paraId="1B5EB041" w14:textId="1D97D46F" w:rsidR="00FA639B" w:rsidRPr="002C327D" w:rsidRDefault="00FA639B" w:rsidP="00882D4C">
      <w:pPr>
        <w:pStyle w:val="af6"/>
        <w:ind w:left="709"/>
        <w:jc w:val="both"/>
        <w:rPr>
          <w:sz w:val="28"/>
          <w:szCs w:val="28"/>
        </w:rPr>
      </w:pP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r>
      <w:r w:rsidRPr="002C327D">
        <w:rPr>
          <w:sz w:val="28"/>
          <w:szCs w:val="28"/>
        </w:rPr>
        <w:tab/>
        <w:t>»</w:t>
      </w:r>
    </w:p>
    <w:p w14:paraId="5F5F2D16" w14:textId="504F37BF" w:rsidR="00491685" w:rsidRPr="002C327D" w:rsidRDefault="00491685" w:rsidP="00494026">
      <w:pPr>
        <w:pStyle w:val="af6"/>
        <w:ind w:left="709"/>
        <w:jc w:val="both"/>
        <w:rPr>
          <w:sz w:val="28"/>
          <w:szCs w:val="28"/>
        </w:rPr>
      </w:pPr>
      <w:r w:rsidRPr="002C327D">
        <w:rPr>
          <w:sz w:val="28"/>
          <w:szCs w:val="28"/>
        </w:rPr>
        <w:t xml:space="preserve"> </w:t>
      </w:r>
      <w:r w:rsidR="007D5F03" w:rsidRPr="002C327D">
        <w:rPr>
          <w:sz w:val="28"/>
          <w:szCs w:val="28"/>
        </w:rPr>
        <w:t xml:space="preserve">дополнить </w:t>
      </w:r>
      <w:r w:rsidRPr="002C327D">
        <w:rPr>
          <w:sz w:val="28"/>
          <w:szCs w:val="28"/>
        </w:rPr>
        <w:t>строк</w:t>
      </w:r>
      <w:r w:rsidR="00B650B8" w:rsidRPr="002C327D">
        <w:rPr>
          <w:sz w:val="28"/>
          <w:szCs w:val="28"/>
        </w:rPr>
        <w:t>ой</w:t>
      </w:r>
      <w:r w:rsidRPr="002C327D">
        <w:rPr>
          <w:sz w:val="28"/>
          <w:szCs w:val="28"/>
        </w:rPr>
        <w:t xml:space="preserve"> следующего содержания:</w:t>
      </w:r>
    </w:p>
    <w:p w14:paraId="65C7E49D" w14:textId="11D228B3" w:rsidR="00491685" w:rsidRPr="002C327D" w:rsidRDefault="00491685" w:rsidP="005B1C34">
      <w:pPr>
        <w:contextualSpacing/>
        <w:jc w:val="both"/>
        <w:rPr>
          <w:sz w:val="28"/>
          <w:szCs w:val="28"/>
        </w:rPr>
      </w:pPr>
      <w:r w:rsidRPr="002C327D">
        <w:rPr>
          <w:sz w:val="28"/>
          <w:szCs w:val="28"/>
        </w:rPr>
        <w:t>«</w:t>
      </w:r>
    </w:p>
    <w:tbl>
      <w:tblPr>
        <w:tblOverlap w:val="never"/>
        <w:tblW w:w="9356" w:type="dxa"/>
        <w:jc w:val="center"/>
        <w:tblCellMar>
          <w:left w:w="10" w:type="dxa"/>
          <w:right w:w="10" w:type="dxa"/>
        </w:tblCellMar>
        <w:tblLook w:val="04A0" w:firstRow="1" w:lastRow="0" w:firstColumn="1" w:lastColumn="0" w:noHBand="0" w:noVBand="1"/>
      </w:tblPr>
      <w:tblGrid>
        <w:gridCol w:w="1592"/>
        <w:gridCol w:w="7764"/>
      </w:tblGrid>
      <w:tr w:rsidR="002C327D" w:rsidRPr="002C327D" w14:paraId="5440FB86" w14:textId="77777777" w:rsidTr="00B460C8">
        <w:trPr>
          <w:trHeight w:hRule="exact" w:val="624"/>
          <w:jc w:val="center"/>
        </w:trPr>
        <w:tc>
          <w:tcPr>
            <w:tcW w:w="1701" w:type="dxa"/>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tcPr>
          <w:p w14:paraId="1172456E" w14:textId="12D56AE9" w:rsidR="00800913" w:rsidRPr="002C327D" w:rsidRDefault="00800913" w:rsidP="005B1C34">
            <w:pPr>
              <w:pStyle w:val="aff8"/>
              <w:shd w:val="clear" w:color="auto" w:fill="auto"/>
              <w:ind w:firstLine="0"/>
              <w:jc w:val="center"/>
              <w:rPr>
                <w:sz w:val="24"/>
                <w:szCs w:val="24"/>
                <w:lang w:eastAsia="ru-RU" w:bidi="ru-RU"/>
              </w:rPr>
            </w:pPr>
            <w:r w:rsidRPr="002C327D">
              <w:rPr>
                <w:sz w:val="24"/>
                <w:szCs w:val="24"/>
                <w:lang w:eastAsia="ru-RU" w:bidi="ru-RU"/>
              </w:rPr>
              <w:t>ТЖ</w:t>
            </w:r>
            <w:r w:rsidR="0099300D" w:rsidRPr="002C327D">
              <w:rPr>
                <w:sz w:val="24"/>
                <w:szCs w:val="24"/>
                <w:lang w:eastAsia="ru-RU" w:bidi="ru-RU"/>
              </w:rPr>
              <w:t>2</w:t>
            </w:r>
            <w:r w:rsidR="00E80EDF" w:rsidRPr="002C327D">
              <w:rPr>
                <w:sz w:val="24"/>
                <w:szCs w:val="24"/>
                <w:lang w:eastAsia="ru-RU" w:bidi="ru-RU"/>
              </w:rPr>
              <w:t>.1</w:t>
            </w:r>
          </w:p>
        </w:tc>
        <w:tc>
          <w:tcPr>
            <w:tcW w:w="8523"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tcPr>
          <w:p w14:paraId="67DE3FC3" w14:textId="1C4C21E6" w:rsidR="00800913" w:rsidRPr="002C327D" w:rsidRDefault="00800913" w:rsidP="005B1C34">
            <w:pPr>
              <w:pStyle w:val="aff8"/>
              <w:shd w:val="clear" w:color="auto" w:fill="auto"/>
              <w:ind w:firstLine="0"/>
              <w:rPr>
                <w:sz w:val="24"/>
                <w:szCs w:val="24"/>
                <w:lang w:eastAsia="ru-RU" w:bidi="ru-RU"/>
              </w:rPr>
            </w:pPr>
            <w:bookmarkStart w:id="3" w:name="_Hlk141440550"/>
            <w:r w:rsidRPr="002C327D">
              <w:rPr>
                <w:sz w:val="24"/>
                <w:szCs w:val="24"/>
                <w:lang w:eastAsia="ru-RU" w:bidi="ru-RU"/>
              </w:rPr>
              <w:t xml:space="preserve">Зона застройки </w:t>
            </w:r>
            <w:r w:rsidR="0099300D" w:rsidRPr="002C327D">
              <w:rPr>
                <w:sz w:val="24"/>
                <w:szCs w:val="24"/>
                <w:lang w:eastAsia="ru-RU" w:bidi="ru-RU"/>
              </w:rPr>
              <w:t>малоэтажными</w:t>
            </w:r>
            <w:r w:rsidRPr="002C327D">
              <w:rPr>
                <w:sz w:val="24"/>
                <w:szCs w:val="24"/>
                <w:lang w:eastAsia="ru-RU" w:bidi="ru-RU"/>
              </w:rPr>
              <w:t xml:space="preserve"> жилыми домами</w:t>
            </w:r>
            <w:bookmarkEnd w:id="3"/>
            <w:r w:rsidRPr="002C327D">
              <w:rPr>
                <w:sz w:val="24"/>
                <w:szCs w:val="24"/>
                <w:lang w:eastAsia="ru-RU" w:bidi="ru-RU"/>
              </w:rPr>
              <w:t>, в границах которой предусматривается деятельность по комплексному развитию территории</w:t>
            </w:r>
          </w:p>
        </w:tc>
      </w:tr>
    </w:tbl>
    <w:p w14:paraId="6C21AC7C" w14:textId="64BD7286" w:rsidR="0070306F" w:rsidRPr="002C327D" w:rsidRDefault="0070306F" w:rsidP="005B1C34">
      <w:pPr>
        <w:contextualSpacing/>
        <w:jc w:val="right"/>
        <w:rPr>
          <w:sz w:val="28"/>
          <w:szCs w:val="28"/>
        </w:rPr>
      </w:pPr>
      <w:r w:rsidRPr="002C327D">
        <w:rPr>
          <w:sz w:val="28"/>
          <w:szCs w:val="28"/>
        </w:rPr>
        <w:t>»</w:t>
      </w:r>
      <w:r w:rsidR="00FA639B" w:rsidRPr="002C327D">
        <w:rPr>
          <w:sz w:val="28"/>
          <w:szCs w:val="28"/>
        </w:rPr>
        <w:t>;</w:t>
      </w:r>
    </w:p>
    <w:p w14:paraId="662FA7E6" w14:textId="33EF827E" w:rsidR="00800913" w:rsidRPr="00F51317" w:rsidRDefault="00800913" w:rsidP="00F51317">
      <w:pPr>
        <w:pStyle w:val="af6"/>
        <w:numPr>
          <w:ilvl w:val="2"/>
          <w:numId w:val="1"/>
        </w:numPr>
        <w:contextualSpacing/>
        <w:jc w:val="both"/>
        <w:rPr>
          <w:sz w:val="28"/>
          <w:szCs w:val="28"/>
        </w:rPr>
      </w:pPr>
      <w:r w:rsidRPr="00F51317">
        <w:rPr>
          <w:sz w:val="28"/>
          <w:szCs w:val="28"/>
        </w:rPr>
        <w:t>Главу 9 дополнить статьей 2</w:t>
      </w:r>
      <w:r w:rsidR="001C0AAA" w:rsidRPr="00F51317">
        <w:rPr>
          <w:sz w:val="28"/>
          <w:szCs w:val="28"/>
        </w:rPr>
        <w:t>1</w:t>
      </w:r>
      <w:r w:rsidRPr="00F51317">
        <w:rPr>
          <w:sz w:val="28"/>
          <w:szCs w:val="28"/>
        </w:rPr>
        <w:t>.1 следующего содержания:</w:t>
      </w:r>
    </w:p>
    <w:p w14:paraId="4D492082" w14:textId="1D2C8250" w:rsidR="00800913" w:rsidRPr="002C327D" w:rsidRDefault="00800913" w:rsidP="005B1C34">
      <w:pPr>
        <w:jc w:val="both"/>
        <w:rPr>
          <w:sz w:val="28"/>
          <w:szCs w:val="28"/>
        </w:rPr>
      </w:pPr>
      <w:r w:rsidRPr="002C327D">
        <w:rPr>
          <w:sz w:val="28"/>
          <w:szCs w:val="28"/>
        </w:rPr>
        <w:t>«</w:t>
      </w:r>
      <w:r w:rsidR="006E4667" w:rsidRPr="002C327D">
        <w:rPr>
          <w:b/>
          <w:bCs/>
          <w:sz w:val="28"/>
          <w:szCs w:val="28"/>
        </w:rPr>
        <w:t>Статья 2</w:t>
      </w:r>
      <w:r w:rsidR="001C0AAA" w:rsidRPr="002C327D">
        <w:rPr>
          <w:b/>
          <w:bCs/>
          <w:sz w:val="28"/>
          <w:szCs w:val="28"/>
        </w:rPr>
        <w:t>1</w:t>
      </w:r>
      <w:r w:rsidR="006E4667" w:rsidRPr="002C327D">
        <w:rPr>
          <w:b/>
          <w:bCs/>
          <w:sz w:val="28"/>
          <w:szCs w:val="28"/>
        </w:rPr>
        <w:t>.1. Зона застройки</w:t>
      </w:r>
      <w:r w:rsidR="001C0AAA" w:rsidRPr="002C327D">
        <w:rPr>
          <w:b/>
          <w:bCs/>
          <w:sz w:val="28"/>
          <w:szCs w:val="28"/>
        </w:rPr>
        <w:t xml:space="preserve"> малоэтажными</w:t>
      </w:r>
      <w:r w:rsidR="006E4667" w:rsidRPr="002C327D">
        <w:rPr>
          <w:b/>
          <w:bCs/>
          <w:sz w:val="28"/>
          <w:szCs w:val="28"/>
        </w:rPr>
        <w:t xml:space="preserve"> жилыми домами,</w:t>
      </w:r>
      <w:r w:rsidR="005B1C34" w:rsidRPr="002C327D">
        <w:rPr>
          <w:b/>
          <w:bCs/>
          <w:sz w:val="28"/>
          <w:szCs w:val="28"/>
        </w:rPr>
        <w:t xml:space="preserve"> </w:t>
      </w:r>
      <w:r w:rsidR="006E4667" w:rsidRPr="002C327D">
        <w:rPr>
          <w:b/>
          <w:bCs/>
          <w:sz w:val="28"/>
          <w:szCs w:val="28"/>
        </w:rPr>
        <w:t>в границах которой предусматривается деятельность по комплексному развитию территории</w:t>
      </w:r>
    </w:p>
    <w:p w14:paraId="09710208" w14:textId="377F373D" w:rsidR="00800913" w:rsidRPr="002C327D" w:rsidRDefault="00800913" w:rsidP="005B1C34">
      <w:pPr>
        <w:pStyle w:val="aff4"/>
        <w:spacing w:before="120"/>
        <w:ind w:firstLine="0"/>
        <w:jc w:val="both"/>
      </w:pPr>
      <w:r w:rsidRPr="002C327D">
        <w:rPr>
          <w:lang w:eastAsia="ru-RU" w:bidi="ru-RU"/>
        </w:rPr>
        <w:t>1.</w:t>
      </w:r>
      <w:r w:rsidR="005B1C34" w:rsidRPr="002C327D">
        <w:rPr>
          <w:lang w:eastAsia="ru-RU" w:bidi="ru-RU"/>
        </w:rPr>
        <w:tab/>
      </w:r>
      <w:r w:rsidRPr="002C327D">
        <w:rPr>
          <w:lang w:eastAsia="ru-RU" w:bidi="ru-RU"/>
        </w:rPr>
        <w:t>Кодовое обозначение ТЖ</w:t>
      </w:r>
      <w:r w:rsidR="001C0AAA" w:rsidRPr="002C327D">
        <w:rPr>
          <w:lang w:eastAsia="ru-RU" w:bidi="ru-RU"/>
        </w:rPr>
        <w:t>2</w:t>
      </w:r>
      <w:r w:rsidR="005B1C34" w:rsidRPr="002C327D">
        <w:rPr>
          <w:lang w:eastAsia="ru-RU" w:bidi="ru-RU"/>
        </w:rPr>
        <w:t>.1.</w:t>
      </w:r>
    </w:p>
    <w:p w14:paraId="4F67A879" w14:textId="0894DD3C" w:rsidR="00800913" w:rsidRPr="002C327D" w:rsidRDefault="00800913" w:rsidP="005B1C34">
      <w:pPr>
        <w:pStyle w:val="aff4"/>
        <w:spacing w:after="120"/>
        <w:ind w:firstLine="0"/>
        <w:jc w:val="both"/>
      </w:pPr>
      <w:r w:rsidRPr="002C327D">
        <w:rPr>
          <w:lang w:eastAsia="ru-RU" w:bidi="ru-RU"/>
        </w:rPr>
        <w:t>2.</w:t>
      </w:r>
      <w:r w:rsidR="005B1C34" w:rsidRPr="002C327D">
        <w:rPr>
          <w:lang w:eastAsia="ru-RU" w:bidi="ru-RU"/>
        </w:rPr>
        <w:tab/>
      </w:r>
      <w:r w:rsidRPr="002C327D">
        <w:rPr>
          <w:lang w:eastAsia="ru-RU" w:bidi="ru-RU"/>
        </w:rPr>
        <w:t>Виды разрешенного использования</w:t>
      </w:r>
      <w:r w:rsidR="005F0A85" w:rsidRPr="002C327D">
        <w:rPr>
          <w:lang w:eastAsia="ru-RU" w:bidi="ru-RU"/>
        </w:rPr>
        <w:t xml:space="preserve"> </w:t>
      </w:r>
      <w:r w:rsidR="005F0A85" w:rsidRPr="002C327D">
        <w:t>земельных участков:</w:t>
      </w:r>
    </w:p>
    <w:tbl>
      <w:tblPr>
        <w:tblOverlap w:val="never"/>
        <w:tblW w:w="10206" w:type="dxa"/>
        <w:jc w:val="center"/>
        <w:tblLayout w:type="fixed"/>
        <w:tblCellMar>
          <w:left w:w="10" w:type="dxa"/>
          <w:right w:w="10" w:type="dxa"/>
        </w:tblCellMar>
        <w:tblLook w:val="04A0" w:firstRow="1" w:lastRow="0" w:firstColumn="1" w:lastColumn="0" w:noHBand="0" w:noVBand="1"/>
      </w:tblPr>
      <w:tblGrid>
        <w:gridCol w:w="834"/>
        <w:gridCol w:w="1080"/>
        <w:gridCol w:w="8292"/>
      </w:tblGrid>
      <w:tr w:rsidR="002C327D" w:rsidRPr="002C327D" w14:paraId="5E90888E" w14:textId="77777777" w:rsidTr="00742249">
        <w:trPr>
          <w:trHeight w:val="284"/>
          <w:tblHeader/>
          <w:jc w:val="center"/>
        </w:trPr>
        <w:tc>
          <w:tcPr>
            <w:tcW w:w="834"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56B7134E" w14:textId="77777777" w:rsidR="00800913" w:rsidRPr="002C327D" w:rsidRDefault="00800913" w:rsidP="006E4667">
            <w:pPr>
              <w:pStyle w:val="aff8"/>
              <w:shd w:val="clear" w:color="auto" w:fill="auto"/>
              <w:ind w:firstLine="0"/>
              <w:jc w:val="center"/>
              <w:rPr>
                <w:sz w:val="24"/>
                <w:szCs w:val="24"/>
              </w:rPr>
            </w:pPr>
            <w:r w:rsidRPr="002C327D">
              <w:rPr>
                <w:sz w:val="24"/>
                <w:szCs w:val="24"/>
                <w:lang w:eastAsia="ru-RU" w:bidi="ru-RU"/>
              </w:rPr>
              <w:t>№</w:t>
            </w:r>
            <w:r w:rsidRPr="002C327D">
              <w:rPr>
                <w:sz w:val="24"/>
                <w:szCs w:val="24"/>
                <w:lang w:eastAsia="ru-RU" w:bidi="ru-RU"/>
              </w:rPr>
              <w:br/>
              <w:t>п/п</w:t>
            </w:r>
          </w:p>
        </w:tc>
        <w:tc>
          <w:tcPr>
            <w:tcW w:w="1080"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486C8003" w14:textId="77777777" w:rsidR="00800913" w:rsidRPr="002C327D" w:rsidRDefault="00800913" w:rsidP="00DA66FB">
            <w:pPr>
              <w:pStyle w:val="aff8"/>
              <w:shd w:val="clear" w:color="auto" w:fill="auto"/>
              <w:ind w:firstLine="0"/>
              <w:jc w:val="center"/>
              <w:rPr>
                <w:sz w:val="24"/>
                <w:szCs w:val="24"/>
                <w:lang w:eastAsia="ru-RU" w:bidi="ru-RU"/>
              </w:rPr>
            </w:pPr>
            <w:r w:rsidRPr="002C327D">
              <w:rPr>
                <w:sz w:val="24"/>
                <w:szCs w:val="24"/>
                <w:lang w:eastAsia="ru-RU" w:bidi="ru-RU"/>
              </w:rPr>
              <w:t>Код</w:t>
            </w:r>
            <w:r w:rsidRPr="002C327D">
              <w:rPr>
                <w:sz w:val="24"/>
                <w:szCs w:val="24"/>
                <w:lang w:eastAsia="ru-RU" w:bidi="ru-RU"/>
              </w:rPr>
              <w:br/>
              <w:t>вида</w:t>
            </w:r>
          </w:p>
        </w:tc>
        <w:tc>
          <w:tcPr>
            <w:tcW w:w="8292" w:type="dxa"/>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0577C36B" w14:textId="77777777" w:rsidR="00800913" w:rsidRPr="002C327D" w:rsidRDefault="00800913" w:rsidP="006E4667">
            <w:pPr>
              <w:pStyle w:val="aff8"/>
              <w:shd w:val="clear" w:color="auto" w:fill="auto"/>
              <w:ind w:firstLine="0"/>
              <w:jc w:val="center"/>
              <w:rPr>
                <w:sz w:val="24"/>
                <w:szCs w:val="24"/>
                <w:lang w:eastAsia="ru-RU" w:bidi="ru-RU"/>
              </w:rPr>
            </w:pPr>
            <w:r w:rsidRPr="002C327D">
              <w:rPr>
                <w:sz w:val="24"/>
                <w:szCs w:val="24"/>
                <w:lang w:eastAsia="ru-RU" w:bidi="ru-RU"/>
              </w:rPr>
              <w:t>Наименование вида разрешенного использования земельного участка</w:t>
            </w:r>
          </w:p>
        </w:tc>
      </w:tr>
      <w:tr w:rsidR="002C327D" w:rsidRPr="002C327D" w14:paraId="76EC627F" w14:textId="77777777" w:rsidTr="00742249">
        <w:trPr>
          <w:trHeight w:val="284"/>
          <w:jc w:val="center"/>
        </w:trPr>
        <w:tc>
          <w:tcPr>
            <w:tcW w:w="10206" w:type="dxa"/>
            <w:gridSpan w:val="3"/>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69D3A1A0" w14:textId="77777777" w:rsidR="00800913" w:rsidRPr="002C327D" w:rsidRDefault="00800913" w:rsidP="00DA66FB">
            <w:pPr>
              <w:pStyle w:val="aff8"/>
              <w:shd w:val="clear" w:color="auto" w:fill="auto"/>
              <w:ind w:firstLine="0"/>
              <w:jc w:val="center"/>
              <w:rPr>
                <w:sz w:val="24"/>
                <w:szCs w:val="24"/>
              </w:rPr>
            </w:pPr>
            <w:r w:rsidRPr="002C327D">
              <w:rPr>
                <w:sz w:val="24"/>
                <w:szCs w:val="24"/>
                <w:lang w:eastAsia="ru-RU" w:bidi="ru-RU"/>
              </w:rPr>
              <w:t>Основные виды разрешенного использования</w:t>
            </w:r>
          </w:p>
        </w:tc>
      </w:tr>
      <w:tr w:rsidR="002C327D" w:rsidRPr="002C327D" w14:paraId="1D3AA5B3" w14:textId="77777777" w:rsidTr="00742249">
        <w:trPr>
          <w:trHeight w:val="284"/>
          <w:jc w:val="center"/>
        </w:trPr>
        <w:tc>
          <w:tcPr>
            <w:tcW w:w="834"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658B8723" w14:textId="42F16488" w:rsidR="00144FCD" w:rsidRPr="002C327D" w:rsidRDefault="00144FCD" w:rsidP="00144FCD">
            <w:pPr>
              <w:pStyle w:val="aff8"/>
              <w:numPr>
                <w:ilvl w:val="0"/>
                <w:numId w:val="4"/>
              </w:numPr>
              <w:shd w:val="clear" w:color="auto" w:fill="auto"/>
              <w:jc w:val="center"/>
              <w:rPr>
                <w:sz w:val="24"/>
                <w:szCs w:val="24"/>
              </w:rPr>
            </w:pPr>
          </w:p>
        </w:tc>
        <w:tc>
          <w:tcPr>
            <w:tcW w:w="1080"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34CC4439" w14:textId="003371AC" w:rsidR="00144FCD" w:rsidRPr="002C327D" w:rsidRDefault="00144FCD" w:rsidP="00144FCD">
            <w:pPr>
              <w:pStyle w:val="aff8"/>
              <w:shd w:val="clear" w:color="auto" w:fill="auto"/>
              <w:ind w:firstLine="0"/>
              <w:jc w:val="center"/>
              <w:rPr>
                <w:sz w:val="24"/>
                <w:szCs w:val="24"/>
                <w:lang w:eastAsia="ru-RU" w:bidi="ru-RU"/>
              </w:rPr>
            </w:pPr>
            <w:r w:rsidRPr="002C327D">
              <w:rPr>
                <w:sz w:val="24"/>
                <w:szCs w:val="24"/>
                <w:lang w:eastAsia="ru-RU" w:bidi="ru-RU"/>
              </w:rPr>
              <w:t>2.1.1</w:t>
            </w:r>
          </w:p>
        </w:tc>
        <w:tc>
          <w:tcPr>
            <w:tcW w:w="8292" w:type="dxa"/>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1B6217E0" w14:textId="1E996C90" w:rsidR="00144FCD" w:rsidRPr="002C327D" w:rsidRDefault="00144FCD" w:rsidP="00144FCD">
            <w:pPr>
              <w:pStyle w:val="aff8"/>
              <w:shd w:val="clear" w:color="auto" w:fill="auto"/>
              <w:ind w:firstLine="0"/>
              <w:rPr>
                <w:sz w:val="24"/>
                <w:szCs w:val="24"/>
                <w:lang w:eastAsia="ru-RU" w:bidi="ru-RU"/>
              </w:rPr>
            </w:pPr>
            <w:r w:rsidRPr="002C327D">
              <w:rPr>
                <w:sz w:val="24"/>
                <w:szCs w:val="24"/>
                <w:lang w:eastAsia="ru-RU" w:bidi="ru-RU"/>
              </w:rPr>
              <w:t>Малоэтажная многоквартирная жилая застройка</w:t>
            </w:r>
          </w:p>
        </w:tc>
      </w:tr>
      <w:tr w:rsidR="002C327D" w:rsidRPr="002C327D" w14:paraId="70C60453" w14:textId="77777777" w:rsidTr="00742249">
        <w:trPr>
          <w:trHeight w:val="284"/>
          <w:jc w:val="center"/>
        </w:trPr>
        <w:tc>
          <w:tcPr>
            <w:tcW w:w="834"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6DF375C7" w14:textId="26C04E2E" w:rsidR="00144FCD" w:rsidRPr="002C327D" w:rsidRDefault="00144FCD" w:rsidP="00144FCD">
            <w:pPr>
              <w:pStyle w:val="aff8"/>
              <w:numPr>
                <w:ilvl w:val="0"/>
                <w:numId w:val="4"/>
              </w:numPr>
              <w:shd w:val="clear" w:color="auto" w:fill="auto"/>
              <w:jc w:val="center"/>
              <w:rPr>
                <w:sz w:val="24"/>
                <w:szCs w:val="24"/>
              </w:rPr>
            </w:pPr>
          </w:p>
        </w:tc>
        <w:tc>
          <w:tcPr>
            <w:tcW w:w="1080"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2FFA4483" w14:textId="6DD05D3D" w:rsidR="00144FCD" w:rsidRPr="002C327D" w:rsidRDefault="00144FCD" w:rsidP="00144FCD">
            <w:pPr>
              <w:pStyle w:val="aff8"/>
              <w:shd w:val="clear" w:color="auto" w:fill="auto"/>
              <w:ind w:firstLine="0"/>
              <w:jc w:val="center"/>
              <w:rPr>
                <w:sz w:val="24"/>
                <w:szCs w:val="24"/>
                <w:lang w:eastAsia="ru-RU" w:bidi="ru-RU"/>
              </w:rPr>
            </w:pPr>
            <w:r w:rsidRPr="002C327D">
              <w:rPr>
                <w:sz w:val="24"/>
                <w:szCs w:val="24"/>
                <w:lang w:eastAsia="ru-RU" w:bidi="ru-RU"/>
              </w:rPr>
              <w:t>2.7.1</w:t>
            </w:r>
          </w:p>
        </w:tc>
        <w:tc>
          <w:tcPr>
            <w:tcW w:w="8292" w:type="dxa"/>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2F231AC0" w14:textId="2BE258FB" w:rsidR="00144FCD" w:rsidRPr="002C327D" w:rsidRDefault="00144FCD" w:rsidP="00144FCD">
            <w:pPr>
              <w:pStyle w:val="aff8"/>
              <w:shd w:val="clear" w:color="auto" w:fill="auto"/>
              <w:ind w:firstLine="0"/>
              <w:rPr>
                <w:sz w:val="24"/>
                <w:szCs w:val="24"/>
                <w:lang w:eastAsia="ru-RU" w:bidi="ru-RU"/>
              </w:rPr>
            </w:pPr>
            <w:r w:rsidRPr="002C327D">
              <w:rPr>
                <w:sz w:val="24"/>
                <w:szCs w:val="24"/>
                <w:lang w:eastAsia="ru-RU" w:bidi="ru-RU"/>
              </w:rPr>
              <w:t>Хранение автотранспорта</w:t>
            </w:r>
          </w:p>
        </w:tc>
      </w:tr>
      <w:tr w:rsidR="002C327D" w:rsidRPr="002C327D" w14:paraId="6290CD7F" w14:textId="77777777" w:rsidTr="00742249">
        <w:trPr>
          <w:trHeight w:val="284"/>
          <w:jc w:val="center"/>
        </w:trPr>
        <w:tc>
          <w:tcPr>
            <w:tcW w:w="834"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77A0D66A" w14:textId="3A840D95" w:rsidR="00144FCD" w:rsidRPr="002C327D" w:rsidRDefault="00144FCD" w:rsidP="00144FCD">
            <w:pPr>
              <w:pStyle w:val="aff8"/>
              <w:numPr>
                <w:ilvl w:val="0"/>
                <w:numId w:val="4"/>
              </w:numPr>
              <w:shd w:val="clear" w:color="auto" w:fill="auto"/>
              <w:jc w:val="center"/>
              <w:rPr>
                <w:sz w:val="24"/>
                <w:szCs w:val="24"/>
                <w:lang w:eastAsia="ru-RU" w:bidi="ru-RU"/>
              </w:rPr>
            </w:pPr>
          </w:p>
        </w:tc>
        <w:tc>
          <w:tcPr>
            <w:tcW w:w="1080"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704EA0DB" w14:textId="310F929D" w:rsidR="00144FCD" w:rsidRPr="002C327D" w:rsidRDefault="00144FCD" w:rsidP="00144FCD">
            <w:pPr>
              <w:pStyle w:val="aff8"/>
              <w:shd w:val="clear" w:color="auto" w:fill="auto"/>
              <w:ind w:firstLine="0"/>
              <w:jc w:val="center"/>
              <w:rPr>
                <w:sz w:val="24"/>
                <w:szCs w:val="24"/>
                <w:lang w:eastAsia="ru-RU" w:bidi="ru-RU"/>
              </w:rPr>
            </w:pPr>
            <w:r w:rsidRPr="002C327D">
              <w:rPr>
                <w:sz w:val="24"/>
                <w:szCs w:val="24"/>
                <w:lang w:eastAsia="ru-RU" w:bidi="ru-RU"/>
              </w:rPr>
              <w:t>3.1.1</w:t>
            </w:r>
          </w:p>
        </w:tc>
        <w:tc>
          <w:tcPr>
            <w:tcW w:w="8292" w:type="dxa"/>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137DF79C" w14:textId="4C674A8D" w:rsidR="00144FCD" w:rsidRPr="002C327D" w:rsidRDefault="00144FCD" w:rsidP="00144FCD">
            <w:pPr>
              <w:pStyle w:val="aff8"/>
              <w:shd w:val="clear" w:color="auto" w:fill="auto"/>
              <w:ind w:firstLine="0"/>
              <w:rPr>
                <w:sz w:val="24"/>
                <w:szCs w:val="24"/>
                <w:lang w:eastAsia="ru-RU" w:bidi="ru-RU"/>
              </w:rPr>
            </w:pPr>
            <w:r w:rsidRPr="002C327D">
              <w:rPr>
                <w:sz w:val="24"/>
                <w:szCs w:val="24"/>
                <w:lang w:eastAsia="ru-RU" w:bidi="ru-RU"/>
              </w:rPr>
              <w:t>Предоставление коммунальных услуг</w:t>
            </w:r>
          </w:p>
        </w:tc>
      </w:tr>
      <w:tr w:rsidR="002C327D" w:rsidRPr="002C327D" w14:paraId="51D334C1" w14:textId="77777777" w:rsidTr="00742249">
        <w:trPr>
          <w:trHeight w:val="284"/>
          <w:jc w:val="center"/>
        </w:trPr>
        <w:tc>
          <w:tcPr>
            <w:tcW w:w="834"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68287952" w14:textId="044DA780" w:rsidR="00144FCD" w:rsidRPr="002C327D" w:rsidRDefault="00144FCD" w:rsidP="00144FCD">
            <w:pPr>
              <w:pStyle w:val="aff8"/>
              <w:numPr>
                <w:ilvl w:val="0"/>
                <w:numId w:val="4"/>
              </w:numPr>
              <w:shd w:val="clear" w:color="auto" w:fill="auto"/>
              <w:jc w:val="center"/>
              <w:rPr>
                <w:sz w:val="24"/>
                <w:szCs w:val="24"/>
              </w:rPr>
            </w:pPr>
          </w:p>
        </w:tc>
        <w:tc>
          <w:tcPr>
            <w:tcW w:w="1080"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73C3261D" w14:textId="7733772B" w:rsidR="00144FCD" w:rsidRPr="002C327D" w:rsidRDefault="00144FCD" w:rsidP="00144FCD">
            <w:pPr>
              <w:pStyle w:val="aff8"/>
              <w:shd w:val="clear" w:color="auto" w:fill="auto"/>
              <w:ind w:firstLine="0"/>
              <w:jc w:val="center"/>
              <w:rPr>
                <w:sz w:val="24"/>
                <w:szCs w:val="24"/>
                <w:lang w:eastAsia="ru-RU" w:bidi="ru-RU"/>
              </w:rPr>
            </w:pPr>
            <w:r w:rsidRPr="002C327D">
              <w:rPr>
                <w:sz w:val="24"/>
                <w:szCs w:val="24"/>
                <w:lang w:eastAsia="ru-RU" w:bidi="ru-RU"/>
              </w:rPr>
              <w:t>3.3</w:t>
            </w:r>
          </w:p>
        </w:tc>
        <w:tc>
          <w:tcPr>
            <w:tcW w:w="8292" w:type="dxa"/>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209A12E2" w14:textId="34BB9B96" w:rsidR="00144FCD" w:rsidRPr="002C327D" w:rsidRDefault="00144FCD" w:rsidP="00144FCD">
            <w:pPr>
              <w:pStyle w:val="aff8"/>
              <w:shd w:val="clear" w:color="auto" w:fill="auto"/>
              <w:ind w:firstLine="0"/>
              <w:rPr>
                <w:sz w:val="24"/>
                <w:szCs w:val="24"/>
                <w:lang w:eastAsia="ru-RU" w:bidi="ru-RU"/>
              </w:rPr>
            </w:pPr>
            <w:r w:rsidRPr="002C327D">
              <w:rPr>
                <w:sz w:val="24"/>
                <w:szCs w:val="24"/>
                <w:lang w:eastAsia="ru-RU" w:bidi="ru-RU"/>
              </w:rPr>
              <w:t>Бытовое обслуживание</w:t>
            </w:r>
          </w:p>
        </w:tc>
      </w:tr>
      <w:tr w:rsidR="002C327D" w:rsidRPr="002C327D" w14:paraId="7F311B05" w14:textId="77777777" w:rsidTr="00B460C8">
        <w:trPr>
          <w:trHeight w:val="284"/>
          <w:jc w:val="center"/>
        </w:trPr>
        <w:tc>
          <w:tcPr>
            <w:tcW w:w="834" w:type="dxa"/>
            <w:tcBorders>
              <w:top w:val="single" w:sz="4" w:space="0" w:color="auto"/>
              <w:left w:val="single" w:sz="4" w:space="0" w:color="auto"/>
              <w:bottom w:val="single" w:sz="4" w:space="0" w:color="auto"/>
            </w:tcBorders>
            <w:shd w:val="clear" w:color="auto" w:fill="FFFFFF"/>
            <w:tcMar>
              <w:top w:w="28" w:type="dxa"/>
              <w:left w:w="57" w:type="dxa"/>
              <w:bottom w:w="28" w:type="dxa"/>
              <w:right w:w="28" w:type="dxa"/>
            </w:tcMar>
            <w:vAlign w:val="center"/>
          </w:tcPr>
          <w:p w14:paraId="6037E81A" w14:textId="006A393F" w:rsidR="00144FCD" w:rsidRPr="002C327D" w:rsidRDefault="00144FCD" w:rsidP="00144FCD">
            <w:pPr>
              <w:pStyle w:val="aff8"/>
              <w:numPr>
                <w:ilvl w:val="0"/>
                <w:numId w:val="4"/>
              </w:numPr>
              <w:shd w:val="clear" w:color="auto" w:fill="auto"/>
              <w:jc w:val="center"/>
              <w:rPr>
                <w:sz w:val="24"/>
                <w:szCs w:val="24"/>
                <w:lang w:eastAsia="ru-RU" w:bidi="ru-RU"/>
              </w:rPr>
            </w:pPr>
          </w:p>
        </w:tc>
        <w:tc>
          <w:tcPr>
            <w:tcW w:w="1080" w:type="dxa"/>
            <w:tcBorders>
              <w:top w:val="single" w:sz="4" w:space="0" w:color="auto"/>
              <w:left w:val="single" w:sz="4" w:space="0" w:color="auto"/>
              <w:bottom w:val="single" w:sz="4" w:space="0" w:color="auto"/>
            </w:tcBorders>
            <w:shd w:val="clear" w:color="auto" w:fill="FFFFFF"/>
            <w:tcMar>
              <w:top w:w="28" w:type="dxa"/>
              <w:left w:w="57" w:type="dxa"/>
              <w:bottom w:w="28" w:type="dxa"/>
              <w:right w:w="28" w:type="dxa"/>
            </w:tcMar>
            <w:vAlign w:val="center"/>
          </w:tcPr>
          <w:p w14:paraId="5BD0130C" w14:textId="445097F9" w:rsidR="00144FCD" w:rsidRPr="002C327D" w:rsidRDefault="00144FCD" w:rsidP="00144FCD">
            <w:pPr>
              <w:pStyle w:val="aff8"/>
              <w:shd w:val="clear" w:color="auto" w:fill="auto"/>
              <w:ind w:firstLine="0"/>
              <w:jc w:val="center"/>
              <w:rPr>
                <w:sz w:val="24"/>
                <w:szCs w:val="24"/>
                <w:lang w:eastAsia="ru-RU" w:bidi="ru-RU"/>
              </w:rPr>
            </w:pPr>
            <w:r w:rsidRPr="002C327D">
              <w:rPr>
                <w:sz w:val="24"/>
                <w:szCs w:val="24"/>
                <w:lang w:eastAsia="ru-RU" w:bidi="ru-RU"/>
              </w:rPr>
              <w:t>3.5.1</w:t>
            </w:r>
          </w:p>
        </w:tc>
        <w:tc>
          <w:tcPr>
            <w:tcW w:w="8292"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587798E3" w14:textId="1816F2F9" w:rsidR="00144FCD" w:rsidRPr="002C327D" w:rsidRDefault="00144FCD" w:rsidP="004803A8">
            <w:pPr>
              <w:pStyle w:val="aff8"/>
              <w:tabs>
                <w:tab w:val="left" w:pos="1606"/>
              </w:tabs>
              <w:ind w:firstLine="0"/>
              <w:rPr>
                <w:sz w:val="24"/>
                <w:szCs w:val="24"/>
                <w:lang w:eastAsia="ru-RU" w:bidi="ru-RU"/>
              </w:rPr>
            </w:pPr>
            <w:r w:rsidRPr="002C327D">
              <w:rPr>
                <w:sz w:val="24"/>
                <w:szCs w:val="24"/>
                <w:lang w:eastAsia="ru-RU" w:bidi="ru-RU"/>
              </w:rPr>
              <w:t>Дошкольное, начальное</w:t>
            </w:r>
            <w:r w:rsidRPr="002C327D">
              <w:rPr>
                <w:sz w:val="24"/>
                <w:szCs w:val="24"/>
                <w:lang w:eastAsia="ru-RU" w:bidi="ru-RU"/>
              </w:rPr>
              <w:tab/>
              <w:t>и</w:t>
            </w:r>
            <w:r w:rsidR="004803A8" w:rsidRPr="002C327D">
              <w:rPr>
                <w:sz w:val="24"/>
                <w:szCs w:val="24"/>
                <w:lang w:eastAsia="ru-RU" w:bidi="ru-RU"/>
              </w:rPr>
              <w:t xml:space="preserve"> </w:t>
            </w:r>
            <w:r w:rsidRPr="002C327D">
              <w:rPr>
                <w:sz w:val="24"/>
                <w:szCs w:val="24"/>
                <w:lang w:eastAsia="ru-RU" w:bidi="ru-RU"/>
              </w:rPr>
              <w:t>среднее общее образование</w:t>
            </w:r>
          </w:p>
        </w:tc>
      </w:tr>
      <w:tr w:rsidR="002C327D" w:rsidRPr="002C327D" w14:paraId="1F9A87EA" w14:textId="77777777" w:rsidTr="00742249">
        <w:trPr>
          <w:trHeight w:val="284"/>
          <w:jc w:val="center"/>
        </w:trPr>
        <w:tc>
          <w:tcPr>
            <w:tcW w:w="8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6EC20B16" w14:textId="67288B97" w:rsidR="004803A8" w:rsidRPr="002C327D" w:rsidRDefault="004803A8" w:rsidP="004803A8">
            <w:pPr>
              <w:pStyle w:val="aff8"/>
              <w:numPr>
                <w:ilvl w:val="0"/>
                <w:numId w:val="4"/>
              </w:numPr>
              <w:shd w:val="clear" w:color="auto" w:fill="auto"/>
              <w:jc w:val="center"/>
              <w:rPr>
                <w:sz w:val="24"/>
                <w:szCs w:val="24"/>
                <w:lang w:eastAsia="ru-RU" w:bidi="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25303A0A" w14:textId="6B134760" w:rsidR="004803A8" w:rsidRPr="002C327D" w:rsidRDefault="004803A8" w:rsidP="004803A8">
            <w:pPr>
              <w:pStyle w:val="aff8"/>
              <w:shd w:val="clear" w:color="auto" w:fill="auto"/>
              <w:ind w:firstLine="0"/>
              <w:jc w:val="center"/>
              <w:rPr>
                <w:sz w:val="24"/>
                <w:szCs w:val="24"/>
                <w:lang w:eastAsia="ru-RU" w:bidi="ru-RU"/>
              </w:rPr>
            </w:pPr>
            <w:r w:rsidRPr="002C327D">
              <w:rPr>
                <w:sz w:val="24"/>
                <w:szCs w:val="24"/>
                <w:lang w:eastAsia="ru-RU" w:bidi="ru-RU"/>
              </w:rPr>
              <w:t>12.0.1</w:t>
            </w:r>
          </w:p>
        </w:tc>
        <w:tc>
          <w:tcPr>
            <w:tcW w:w="8292"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462F4C9A" w14:textId="5DA611FA" w:rsidR="004803A8" w:rsidRPr="002C327D" w:rsidRDefault="004803A8" w:rsidP="004803A8">
            <w:pPr>
              <w:pStyle w:val="aff8"/>
              <w:shd w:val="clear" w:color="auto" w:fill="auto"/>
              <w:ind w:firstLine="0"/>
              <w:rPr>
                <w:sz w:val="24"/>
                <w:szCs w:val="24"/>
                <w:lang w:eastAsia="ru-RU" w:bidi="ru-RU"/>
              </w:rPr>
            </w:pPr>
            <w:r w:rsidRPr="002C327D">
              <w:rPr>
                <w:sz w:val="24"/>
                <w:szCs w:val="24"/>
                <w:lang w:eastAsia="ru-RU" w:bidi="ru-RU"/>
              </w:rPr>
              <w:t>Улично-дорожная сеть</w:t>
            </w:r>
          </w:p>
        </w:tc>
      </w:tr>
      <w:tr w:rsidR="002C327D" w:rsidRPr="002C327D" w14:paraId="444157FC" w14:textId="77777777" w:rsidTr="00742249">
        <w:trPr>
          <w:trHeight w:val="284"/>
          <w:jc w:val="center"/>
        </w:trPr>
        <w:tc>
          <w:tcPr>
            <w:tcW w:w="8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22FDC9FD" w14:textId="77777777" w:rsidR="004803A8" w:rsidRPr="002C327D" w:rsidRDefault="004803A8" w:rsidP="004803A8">
            <w:pPr>
              <w:pStyle w:val="aff8"/>
              <w:numPr>
                <w:ilvl w:val="0"/>
                <w:numId w:val="4"/>
              </w:numPr>
              <w:shd w:val="clear" w:color="auto" w:fill="auto"/>
              <w:jc w:val="center"/>
              <w:rPr>
                <w:sz w:val="24"/>
                <w:szCs w:val="24"/>
                <w:lang w:eastAsia="ru-RU" w:bidi="ru-RU"/>
              </w:rPr>
            </w:pP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7D3AB3FE" w14:textId="470C976F" w:rsidR="004803A8" w:rsidRPr="002C327D" w:rsidRDefault="004803A8" w:rsidP="004803A8">
            <w:pPr>
              <w:pStyle w:val="aff8"/>
              <w:shd w:val="clear" w:color="auto" w:fill="auto"/>
              <w:ind w:firstLine="0"/>
              <w:jc w:val="center"/>
              <w:rPr>
                <w:sz w:val="24"/>
                <w:szCs w:val="24"/>
                <w:lang w:eastAsia="ru-RU" w:bidi="ru-RU"/>
              </w:rPr>
            </w:pPr>
            <w:r w:rsidRPr="002C327D">
              <w:rPr>
                <w:sz w:val="24"/>
                <w:szCs w:val="24"/>
                <w:lang w:eastAsia="ru-RU" w:bidi="ru-RU"/>
              </w:rPr>
              <w:t>12.0.2</w:t>
            </w:r>
          </w:p>
        </w:tc>
        <w:tc>
          <w:tcPr>
            <w:tcW w:w="8292"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5018033F" w14:textId="491A6194" w:rsidR="004803A8" w:rsidRPr="002C327D" w:rsidRDefault="004803A8" w:rsidP="004803A8">
            <w:pPr>
              <w:pStyle w:val="aff8"/>
              <w:shd w:val="clear" w:color="auto" w:fill="auto"/>
              <w:ind w:firstLine="0"/>
              <w:rPr>
                <w:sz w:val="24"/>
                <w:szCs w:val="24"/>
                <w:lang w:eastAsia="ru-RU" w:bidi="ru-RU"/>
              </w:rPr>
            </w:pPr>
            <w:r w:rsidRPr="002C327D">
              <w:rPr>
                <w:sz w:val="24"/>
                <w:szCs w:val="24"/>
                <w:lang w:eastAsia="ru-RU" w:bidi="ru-RU"/>
              </w:rPr>
              <w:t>Благоустройство территории</w:t>
            </w:r>
          </w:p>
        </w:tc>
      </w:tr>
      <w:tr w:rsidR="00E14C17" w:rsidRPr="002C327D" w14:paraId="7E371044" w14:textId="77777777" w:rsidTr="002329DA">
        <w:trPr>
          <w:trHeight w:val="284"/>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4AC838C7" w14:textId="12C8C63E" w:rsidR="00E14C17" w:rsidRPr="002C327D" w:rsidRDefault="00E14C17" w:rsidP="00E14C17">
            <w:pPr>
              <w:pStyle w:val="aff8"/>
              <w:shd w:val="clear" w:color="auto" w:fill="auto"/>
              <w:ind w:firstLine="0"/>
              <w:jc w:val="center"/>
              <w:rPr>
                <w:sz w:val="24"/>
                <w:szCs w:val="24"/>
                <w:lang w:eastAsia="ru-RU" w:bidi="ru-RU"/>
              </w:rPr>
            </w:pPr>
            <w:r>
              <w:rPr>
                <w:sz w:val="24"/>
                <w:szCs w:val="24"/>
                <w:lang w:eastAsia="ru-RU" w:bidi="ru-RU"/>
              </w:rPr>
              <w:t xml:space="preserve">Условно разрешенные </w:t>
            </w:r>
            <w:r w:rsidRPr="002C327D">
              <w:rPr>
                <w:sz w:val="24"/>
                <w:szCs w:val="24"/>
                <w:lang w:eastAsia="ru-RU" w:bidi="ru-RU"/>
              </w:rPr>
              <w:t>виды использования</w:t>
            </w:r>
          </w:p>
        </w:tc>
      </w:tr>
      <w:tr w:rsidR="00E14C17" w:rsidRPr="002C327D" w14:paraId="31A56FBD" w14:textId="77777777" w:rsidTr="00B27D32">
        <w:trPr>
          <w:trHeight w:val="284"/>
          <w:jc w:val="center"/>
        </w:trPr>
        <w:tc>
          <w:tcPr>
            <w:tcW w:w="8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44F0A63C" w14:textId="77777777" w:rsidR="00E14C17" w:rsidRPr="002C327D" w:rsidRDefault="00E14C17" w:rsidP="004803A8">
            <w:pPr>
              <w:pStyle w:val="aff8"/>
              <w:numPr>
                <w:ilvl w:val="0"/>
                <w:numId w:val="4"/>
              </w:numPr>
              <w:shd w:val="clear" w:color="auto" w:fill="auto"/>
              <w:jc w:val="center"/>
              <w:rPr>
                <w:sz w:val="24"/>
                <w:szCs w:val="24"/>
                <w:lang w:eastAsia="ru-RU" w:bidi="ru-RU"/>
              </w:rPr>
            </w:pPr>
          </w:p>
        </w:tc>
        <w:tc>
          <w:tcPr>
            <w:tcW w:w="9372"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5359A896" w14:textId="63321118" w:rsidR="00E14C17" w:rsidRPr="002C327D" w:rsidRDefault="00E14C17" w:rsidP="004803A8">
            <w:pPr>
              <w:pStyle w:val="aff8"/>
              <w:shd w:val="clear" w:color="auto" w:fill="auto"/>
              <w:ind w:firstLine="0"/>
              <w:rPr>
                <w:sz w:val="24"/>
                <w:szCs w:val="24"/>
                <w:lang w:eastAsia="ru-RU" w:bidi="ru-RU"/>
              </w:rPr>
            </w:pPr>
            <w:r>
              <w:rPr>
                <w:sz w:val="24"/>
                <w:szCs w:val="24"/>
                <w:lang w:eastAsia="ru-RU" w:bidi="ru-RU"/>
              </w:rPr>
              <w:t>Не установлены</w:t>
            </w:r>
          </w:p>
        </w:tc>
      </w:tr>
      <w:tr w:rsidR="00E14C17" w:rsidRPr="002C327D" w14:paraId="08E7C23F" w14:textId="77777777" w:rsidTr="00876400">
        <w:trPr>
          <w:trHeight w:val="284"/>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1A2B444B" w14:textId="06CE4534" w:rsidR="00E14C17" w:rsidRPr="002C327D" w:rsidRDefault="00E14C17" w:rsidP="00E14C17">
            <w:pPr>
              <w:pStyle w:val="aff8"/>
              <w:shd w:val="clear" w:color="auto" w:fill="auto"/>
              <w:ind w:firstLine="0"/>
              <w:jc w:val="center"/>
              <w:rPr>
                <w:sz w:val="24"/>
                <w:szCs w:val="24"/>
                <w:lang w:eastAsia="ru-RU" w:bidi="ru-RU"/>
              </w:rPr>
            </w:pPr>
            <w:r>
              <w:rPr>
                <w:sz w:val="24"/>
                <w:szCs w:val="24"/>
                <w:lang w:eastAsia="ru-RU" w:bidi="ru-RU"/>
              </w:rPr>
              <w:t xml:space="preserve">Вспомогательные </w:t>
            </w:r>
            <w:r w:rsidRPr="002C327D">
              <w:rPr>
                <w:sz w:val="24"/>
                <w:szCs w:val="24"/>
                <w:lang w:eastAsia="ru-RU" w:bidi="ru-RU"/>
              </w:rPr>
              <w:t>виды разрешенного использования</w:t>
            </w:r>
          </w:p>
        </w:tc>
      </w:tr>
      <w:tr w:rsidR="00E14C17" w:rsidRPr="002C327D" w14:paraId="02AC552E" w14:textId="77777777" w:rsidTr="00C054E5">
        <w:trPr>
          <w:trHeight w:val="284"/>
          <w:jc w:val="center"/>
        </w:trPr>
        <w:tc>
          <w:tcPr>
            <w:tcW w:w="8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17E3B01F" w14:textId="77777777" w:rsidR="00E14C17" w:rsidRPr="002C327D" w:rsidRDefault="00E14C17" w:rsidP="004803A8">
            <w:pPr>
              <w:pStyle w:val="aff8"/>
              <w:numPr>
                <w:ilvl w:val="0"/>
                <w:numId w:val="4"/>
              </w:numPr>
              <w:shd w:val="clear" w:color="auto" w:fill="auto"/>
              <w:jc w:val="center"/>
              <w:rPr>
                <w:sz w:val="24"/>
                <w:szCs w:val="24"/>
                <w:lang w:eastAsia="ru-RU" w:bidi="ru-RU"/>
              </w:rPr>
            </w:pPr>
          </w:p>
        </w:tc>
        <w:tc>
          <w:tcPr>
            <w:tcW w:w="9372"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2E580B0A" w14:textId="062D6279" w:rsidR="00E14C17" w:rsidRPr="002C327D" w:rsidRDefault="00E14C17" w:rsidP="004803A8">
            <w:pPr>
              <w:pStyle w:val="aff8"/>
              <w:shd w:val="clear" w:color="auto" w:fill="auto"/>
              <w:ind w:firstLine="0"/>
              <w:rPr>
                <w:sz w:val="24"/>
                <w:szCs w:val="24"/>
                <w:lang w:eastAsia="ru-RU" w:bidi="ru-RU"/>
              </w:rPr>
            </w:pPr>
            <w:r>
              <w:rPr>
                <w:sz w:val="24"/>
                <w:szCs w:val="24"/>
                <w:lang w:eastAsia="ru-RU" w:bidi="ru-RU"/>
              </w:rPr>
              <w:t>Не установлены</w:t>
            </w:r>
          </w:p>
        </w:tc>
      </w:tr>
    </w:tbl>
    <w:p w14:paraId="4FDE47AF" w14:textId="77777777" w:rsidR="00800913" w:rsidRPr="002C327D" w:rsidRDefault="00800913" w:rsidP="00DA66FB">
      <w:pPr>
        <w:pStyle w:val="16"/>
        <w:widowControl w:val="0"/>
        <w:tabs>
          <w:tab w:val="left" w:pos="1134"/>
        </w:tabs>
        <w:suppressAutoHyphens w:val="0"/>
        <w:autoSpaceDN/>
        <w:spacing w:line="240" w:lineRule="auto"/>
        <w:rPr>
          <w:color w:val="auto"/>
          <w:sz w:val="28"/>
          <w:szCs w:val="28"/>
        </w:rPr>
      </w:pPr>
      <w:r w:rsidRPr="002C327D">
        <w:rPr>
          <w:rFonts w:eastAsia="Times New Roman"/>
          <w:color w:val="auto"/>
          <w:kern w:val="0"/>
          <w:sz w:val="28"/>
          <w:szCs w:val="28"/>
          <w:lang w:bidi="ru-RU"/>
        </w:rPr>
        <w:t>3.</w:t>
      </w:r>
      <w:r w:rsidRPr="002C327D">
        <w:rPr>
          <w:rFonts w:eastAsia="Times New Roman"/>
          <w:color w:val="auto"/>
          <w:kern w:val="0"/>
          <w:sz w:val="28"/>
          <w:szCs w:val="28"/>
          <w:lang w:bidi="ru-RU"/>
        </w:rPr>
        <w:tab/>
        <w:t>Предельные размеры земельных участков, предельные параметры разрешенного</w:t>
      </w:r>
      <w:r w:rsidRPr="002C327D">
        <w:rPr>
          <w:color w:val="auto"/>
          <w:sz w:val="28"/>
          <w:szCs w:val="28"/>
          <w:lang w:bidi="ru-RU"/>
        </w:rPr>
        <w:t xml:space="preserve"> строительства, реконструкции объектов капитального строительства:</w:t>
      </w:r>
    </w:p>
    <w:tbl>
      <w:tblPr>
        <w:tblOverlap w:val="never"/>
        <w:tblW w:w="10206" w:type="dxa"/>
        <w:jc w:val="center"/>
        <w:tblCellMar>
          <w:left w:w="10" w:type="dxa"/>
          <w:right w:w="10" w:type="dxa"/>
        </w:tblCellMar>
        <w:tblLook w:val="04A0" w:firstRow="1" w:lastRow="0" w:firstColumn="1" w:lastColumn="0" w:noHBand="0" w:noVBand="1"/>
      </w:tblPr>
      <w:tblGrid>
        <w:gridCol w:w="562"/>
        <w:gridCol w:w="4673"/>
        <w:gridCol w:w="1762"/>
        <w:gridCol w:w="1568"/>
        <w:gridCol w:w="1641"/>
      </w:tblGrid>
      <w:tr w:rsidR="002C327D" w:rsidRPr="002C327D" w14:paraId="0478E788" w14:textId="77777777" w:rsidTr="00742249">
        <w:trPr>
          <w:trHeight w:val="284"/>
          <w:tblHeader/>
          <w:jc w:val="center"/>
        </w:trPr>
        <w:tc>
          <w:tcPr>
            <w:tcW w:w="562" w:type="dxa"/>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1D70ECE0" w14:textId="77777777" w:rsidR="00800913" w:rsidRPr="002C327D" w:rsidRDefault="00800913" w:rsidP="006E4667">
            <w:pPr>
              <w:pStyle w:val="aff8"/>
              <w:shd w:val="clear" w:color="auto" w:fill="auto"/>
              <w:ind w:firstLine="0"/>
              <w:jc w:val="center"/>
              <w:rPr>
                <w:sz w:val="24"/>
                <w:szCs w:val="24"/>
              </w:rPr>
            </w:pPr>
            <w:r w:rsidRPr="002C327D">
              <w:rPr>
                <w:sz w:val="24"/>
                <w:szCs w:val="24"/>
                <w:lang w:eastAsia="ru-RU" w:bidi="ru-RU"/>
              </w:rPr>
              <w:t>№ п/п</w:t>
            </w:r>
          </w:p>
        </w:tc>
        <w:tc>
          <w:tcPr>
            <w:tcW w:w="4673" w:type="dxa"/>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103C2139" w14:textId="77777777" w:rsidR="00800913" w:rsidRPr="002C327D" w:rsidRDefault="00800913" w:rsidP="006E4667">
            <w:pPr>
              <w:pStyle w:val="aff8"/>
              <w:shd w:val="clear" w:color="auto" w:fill="auto"/>
              <w:ind w:firstLine="0"/>
              <w:jc w:val="center"/>
              <w:rPr>
                <w:sz w:val="24"/>
                <w:szCs w:val="24"/>
              </w:rPr>
            </w:pPr>
            <w:r w:rsidRPr="002C327D">
              <w:rPr>
                <w:sz w:val="24"/>
                <w:szCs w:val="24"/>
                <w:lang w:eastAsia="ru-RU" w:bidi="ru-RU"/>
              </w:rPr>
              <w:t>Параметры</w:t>
            </w:r>
          </w:p>
        </w:tc>
        <w:tc>
          <w:tcPr>
            <w:tcW w:w="0" w:type="auto"/>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6DD344FF" w14:textId="77777777" w:rsidR="00800913" w:rsidRPr="002C327D" w:rsidRDefault="00800913" w:rsidP="006E4667">
            <w:pPr>
              <w:pStyle w:val="aff8"/>
              <w:shd w:val="clear" w:color="auto" w:fill="auto"/>
              <w:ind w:firstLine="0"/>
              <w:jc w:val="center"/>
              <w:rPr>
                <w:sz w:val="24"/>
                <w:szCs w:val="24"/>
              </w:rPr>
            </w:pPr>
            <w:r w:rsidRPr="002C327D">
              <w:rPr>
                <w:sz w:val="24"/>
                <w:szCs w:val="24"/>
                <w:lang w:eastAsia="ru-RU" w:bidi="ru-RU"/>
              </w:rPr>
              <w:t>Единицы измерения</w:t>
            </w:r>
          </w:p>
        </w:tc>
        <w:tc>
          <w:tcPr>
            <w:tcW w:w="0" w:type="auto"/>
            <w:gridSpan w:val="2"/>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5D0ADACE" w14:textId="77777777" w:rsidR="00800913" w:rsidRPr="002C327D" w:rsidRDefault="00800913" w:rsidP="006E4667">
            <w:pPr>
              <w:pStyle w:val="aff8"/>
              <w:ind w:firstLine="0"/>
              <w:jc w:val="center"/>
              <w:rPr>
                <w:sz w:val="24"/>
                <w:szCs w:val="24"/>
              </w:rPr>
            </w:pPr>
            <w:r w:rsidRPr="002C327D">
              <w:rPr>
                <w:sz w:val="24"/>
                <w:szCs w:val="24"/>
                <w:lang w:eastAsia="ru-RU" w:bidi="ru-RU"/>
              </w:rPr>
              <w:t>Предельные значения</w:t>
            </w:r>
          </w:p>
        </w:tc>
      </w:tr>
      <w:tr w:rsidR="002C327D" w:rsidRPr="002C327D" w14:paraId="4D54D06F" w14:textId="77777777" w:rsidTr="00742249">
        <w:trPr>
          <w:trHeight w:val="284"/>
          <w:tblHeader/>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2D5705F4" w14:textId="77777777" w:rsidR="00800913" w:rsidRPr="002C327D" w:rsidRDefault="00800913" w:rsidP="006E4667">
            <w:pPr>
              <w:pStyle w:val="aff8"/>
              <w:shd w:val="clear" w:color="auto" w:fill="auto"/>
              <w:ind w:firstLine="0"/>
              <w:jc w:val="center"/>
              <w:rPr>
                <w:sz w:val="24"/>
                <w:szCs w:val="24"/>
                <w:lang w:eastAsia="ru-RU" w:bidi="ru-RU"/>
              </w:rPr>
            </w:pPr>
          </w:p>
        </w:tc>
        <w:tc>
          <w:tcPr>
            <w:tcW w:w="4673" w:type="dxa"/>
            <w:vMerge/>
            <w:tcBorders>
              <w:left w:val="single" w:sz="4" w:space="0" w:color="auto"/>
              <w:bottom w:val="single" w:sz="4" w:space="0" w:color="auto"/>
            </w:tcBorders>
            <w:shd w:val="clear" w:color="auto" w:fill="FFFFFF"/>
            <w:tcMar>
              <w:top w:w="28" w:type="dxa"/>
              <w:left w:w="57" w:type="dxa"/>
              <w:bottom w:w="28" w:type="dxa"/>
              <w:right w:w="28" w:type="dxa"/>
            </w:tcMar>
            <w:vAlign w:val="center"/>
          </w:tcPr>
          <w:p w14:paraId="7E8C284B" w14:textId="77777777" w:rsidR="00800913" w:rsidRPr="002C327D" w:rsidRDefault="00800913" w:rsidP="006E4667">
            <w:pPr>
              <w:pStyle w:val="aff8"/>
              <w:shd w:val="clear" w:color="auto" w:fill="auto"/>
              <w:ind w:firstLine="0"/>
              <w:jc w:val="center"/>
              <w:rPr>
                <w:sz w:val="24"/>
                <w:szCs w:val="24"/>
                <w:lang w:eastAsia="ru-RU" w:bidi="ru-RU"/>
              </w:rPr>
            </w:pP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61F2D076" w14:textId="77777777" w:rsidR="00800913" w:rsidRPr="002C327D" w:rsidRDefault="00800913" w:rsidP="006E4667">
            <w:pPr>
              <w:pStyle w:val="aff8"/>
              <w:shd w:val="clear" w:color="auto" w:fill="auto"/>
              <w:ind w:firstLine="0"/>
              <w:jc w:val="center"/>
              <w:rPr>
                <w:sz w:val="24"/>
                <w:szCs w:val="24"/>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3B342B97" w14:textId="77777777" w:rsidR="00800913" w:rsidRPr="002C327D" w:rsidRDefault="00800913" w:rsidP="006E4667">
            <w:pPr>
              <w:pStyle w:val="aff8"/>
              <w:shd w:val="clear" w:color="auto" w:fill="auto"/>
              <w:ind w:firstLine="126"/>
              <w:jc w:val="center"/>
              <w:rPr>
                <w:sz w:val="24"/>
                <w:szCs w:val="24"/>
                <w:lang w:eastAsia="ru-RU" w:bidi="ru-RU"/>
              </w:rPr>
            </w:pPr>
            <w:r w:rsidRPr="002C327D">
              <w:rPr>
                <w:sz w:val="24"/>
                <w:szCs w:val="24"/>
                <w:lang w:eastAsia="ru-RU" w:bidi="ru-RU"/>
              </w:rPr>
              <w:t>Минимальные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5B7908D6" w14:textId="77777777" w:rsidR="00800913" w:rsidRPr="002C327D" w:rsidRDefault="00800913" w:rsidP="006E4667">
            <w:pPr>
              <w:pStyle w:val="aff8"/>
              <w:shd w:val="clear" w:color="auto" w:fill="auto"/>
              <w:ind w:firstLine="126"/>
              <w:jc w:val="center"/>
              <w:rPr>
                <w:sz w:val="24"/>
                <w:szCs w:val="24"/>
                <w:lang w:eastAsia="ru-RU" w:bidi="ru-RU"/>
              </w:rPr>
            </w:pPr>
            <w:r w:rsidRPr="002C327D">
              <w:rPr>
                <w:sz w:val="24"/>
                <w:szCs w:val="24"/>
                <w:lang w:eastAsia="ru-RU" w:bidi="ru-RU"/>
              </w:rPr>
              <w:t>Максимальные</w:t>
            </w:r>
          </w:p>
        </w:tc>
      </w:tr>
      <w:tr w:rsidR="002C327D" w:rsidRPr="002C327D" w14:paraId="1C091B2F" w14:textId="77777777" w:rsidTr="001D1602">
        <w:trPr>
          <w:trHeight w:val="284"/>
          <w:jc w:val="center"/>
        </w:trPr>
        <w:tc>
          <w:tcPr>
            <w:tcW w:w="562" w:type="dxa"/>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49CD123B" w14:textId="2A9CC2D9" w:rsidR="00800913" w:rsidRPr="002C327D" w:rsidRDefault="00800913" w:rsidP="00B25ECE">
            <w:pPr>
              <w:pStyle w:val="aff8"/>
              <w:numPr>
                <w:ilvl w:val="0"/>
                <w:numId w:val="5"/>
              </w:numPr>
              <w:shd w:val="clear" w:color="auto" w:fill="auto"/>
              <w:ind w:left="0" w:firstLine="0"/>
              <w:jc w:val="right"/>
              <w:rPr>
                <w:sz w:val="24"/>
                <w:szCs w:val="24"/>
              </w:rPr>
            </w:pPr>
          </w:p>
        </w:tc>
        <w:tc>
          <w:tcPr>
            <w:tcW w:w="4673"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5B414E74" w14:textId="77777777" w:rsidR="00800913" w:rsidRPr="002C327D" w:rsidRDefault="00800913" w:rsidP="006E4667">
            <w:pPr>
              <w:pStyle w:val="aff8"/>
              <w:shd w:val="clear" w:color="auto" w:fill="auto"/>
              <w:ind w:firstLine="0"/>
              <w:rPr>
                <w:sz w:val="24"/>
                <w:szCs w:val="24"/>
              </w:rPr>
            </w:pPr>
            <w:r w:rsidRPr="002C327D">
              <w:rPr>
                <w:sz w:val="24"/>
                <w:szCs w:val="24"/>
                <w:lang w:eastAsia="ru-RU" w:bidi="ru-RU"/>
              </w:rPr>
              <w:t>Предельные размеры земельных участков для видов разрешенного использования с кодом:</w:t>
            </w:r>
          </w:p>
        </w:tc>
        <w:tc>
          <w:tcPr>
            <w:tcW w:w="0" w:type="auto"/>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736B9CFE" w14:textId="62E929F5" w:rsidR="00800913" w:rsidRPr="002C327D" w:rsidRDefault="00800913" w:rsidP="006E4667">
            <w:pPr>
              <w:pStyle w:val="aff8"/>
              <w:shd w:val="clear" w:color="auto" w:fill="auto"/>
              <w:ind w:firstLine="0"/>
              <w:jc w:val="center"/>
              <w:rPr>
                <w:sz w:val="24"/>
                <w:szCs w:val="24"/>
              </w:rPr>
            </w:pPr>
            <w:r w:rsidRPr="002C327D">
              <w:rPr>
                <w:sz w:val="24"/>
                <w:szCs w:val="24"/>
              </w:rPr>
              <w:t>кв.</w:t>
            </w:r>
            <w:r w:rsidR="001D1602" w:rsidRPr="002C327D">
              <w:rPr>
                <w:sz w:val="24"/>
                <w:szCs w:val="24"/>
              </w:rPr>
              <w:t xml:space="preserve"> </w:t>
            </w:r>
            <w:r w:rsidRPr="002C327D">
              <w:rPr>
                <w:sz w:val="24"/>
                <w:szCs w:val="24"/>
              </w:rPr>
              <w:t>м</w:t>
            </w:r>
          </w:p>
        </w:tc>
        <w:tc>
          <w:tcPr>
            <w:tcW w:w="0" w:type="auto"/>
            <w:tcBorders>
              <w:top w:val="single" w:sz="4" w:space="0" w:color="auto"/>
              <w:left w:val="single" w:sz="4" w:space="0" w:color="auto"/>
            </w:tcBorders>
            <w:shd w:val="clear" w:color="auto" w:fill="FFFFFF"/>
            <w:tcMar>
              <w:top w:w="28" w:type="dxa"/>
              <w:left w:w="57" w:type="dxa"/>
              <w:bottom w:w="28" w:type="dxa"/>
              <w:right w:w="28" w:type="dxa"/>
            </w:tcMar>
            <w:vAlign w:val="center"/>
          </w:tcPr>
          <w:p w14:paraId="0272A8D9" w14:textId="77777777" w:rsidR="00800913" w:rsidRPr="002C327D" w:rsidRDefault="00800913" w:rsidP="006E4667">
            <w:pPr>
              <w:jc w:val="center"/>
              <w:rPr>
                <w:szCs w:val="24"/>
              </w:rPr>
            </w:pPr>
          </w:p>
        </w:tc>
        <w:tc>
          <w:tcPr>
            <w:tcW w:w="0" w:type="auto"/>
            <w:tcBorders>
              <w:top w:val="single" w:sz="4" w:space="0" w:color="auto"/>
              <w:left w:val="nil"/>
              <w:right w:val="single" w:sz="4" w:space="0" w:color="auto"/>
            </w:tcBorders>
            <w:shd w:val="clear" w:color="auto" w:fill="FFFFFF"/>
            <w:tcMar>
              <w:top w:w="28" w:type="dxa"/>
              <w:left w:w="57" w:type="dxa"/>
              <w:bottom w:w="28" w:type="dxa"/>
              <w:right w:w="28" w:type="dxa"/>
            </w:tcMar>
            <w:vAlign w:val="center"/>
          </w:tcPr>
          <w:p w14:paraId="03C447F4" w14:textId="77777777" w:rsidR="00800913" w:rsidRPr="002C327D" w:rsidRDefault="00800913" w:rsidP="006E4667">
            <w:pPr>
              <w:jc w:val="center"/>
              <w:rPr>
                <w:szCs w:val="24"/>
              </w:rPr>
            </w:pPr>
          </w:p>
        </w:tc>
      </w:tr>
      <w:tr w:rsidR="002C327D" w:rsidRPr="002C327D" w14:paraId="312D7ED3" w14:textId="77777777" w:rsidTr="001D1602">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2464A5BF" w14:textId="77777777" w:rsidR="00800913" w:rsidRPr="002C327D" w:rsidRDefault="00800913" w:rsidP="00B25ECE">
            <w:pPr>
              <w:numPr>
                <w:ilvl w:val="0"/>
                <w:numId w:val="5"/>
              </w:numPr>
              <w:jc w:val="center"/>
              <w:rPr>
                <w:szCs w:val="24"/>
              </w:rPr>
            </w:pPr>
          </w:p>
        </w:tc>
        <w:tc>
          <w:tcPr>
            <w:tcW w:w="4673" w:type="dxa"/>
            <w:tcBorders>
              <w:left w:val="single" w:sz="4" w:space="0" w:color="auto"/>
            </w:tcBorders>
            <w:shd w:val="clear" w:color="auto" w:fill="FFFFFF"/>
            <w:tcMar>
              <w:top w:w="28" w:type="dxa"/>
              <w:left w:w="57" w:type="dxa"/>
              <w:bottom w:w="28" w:type="dxa"/>
              <w:right w:w="28" w:type="dxa"/>
            </w:tcMar>
            <w:vAlign w:val="center"/>
          </w:tcPr>
          <w:p w14:paraId="44374626" w14:textId="60255F2D" w:rsidR="00800913" w:rsidRPr="002C327D" w:rsidRDefault="004803A8" w:rsidP="006E4667">
            <w:pPr>
              <w:pStyle w:val="aff8"/>
              <w:shd w:val="clear" w:color="auto" w:fill="auto"/>
              <w:ind w:firstLine="0"/>
              <w:rPr>
                <w:sz w:val="24"/>
                <w:szCs w:val="24"/>
              </w:rPr>
            </w:pPr>
            <w:r w:rsidRPr="002C327D">
              <w:rPr>
                <w:sz w:val="24"/>
                <w:szCs w:val="24"/>
              </w:rPr>
              <w:t>2.1.1</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178AF304" w14:textId="77777777" w:rsidR="00800913" w:rsidRPr="002C327D" w:rsidRDefault="00800913" w:rsidP="006E4667">
            <w:pPr>
              <w:jc w:val="center"/>
              <w:rPr>
                <w:szCs w:val="24"/>
              </w:rPr>
            </w:pPr>
          </w:p>
        </w:tc>
        <w:tc>
          <w:tcPr>
            <w:tcW w:w="0" w:type="auto"/>
            <w:tcBorders>
              <w:left w:val="single" w:sz="4" w:space="0" w:color="auto"/>
            </w:tcBorders>
            <w:shd w:val="clear" w:color="auto" w:fill="FFFFFF"/>
            <w:tcMar>
              <w:top w:w="28" w:type="dxa"/>
              <w:left w:w="57" w:type="dxa"/>
              <w:bottom w:w="28" w:type="dxa"/>
              <w:right w:w="28" w:type="dxa"/>
            </w:tcMar>
            <w:vAlign w:val="center"/>
          </w:tcPr>
          <w:p w14:paraId="48999C19" w14:textId="37DE0A29" w:rsidR="00800913" w:rsidRPr="002C327D" w:rsidRDefault="004803A8" w:rsidP="006E4667">
            <w:pPr>
              <w:pStyle w:val="aff8"/>
              <w:shd w:val="clear" w:color="auto" w:fill="auto"/>
              <w:ind w:firstLine="118"/>
              <w:jc w:val="center"/>
              <w:rPr>
                <w:sz w:val="24"/>
                <w:szCs w:val="24"/>
              </w:rPr>
            </w:pPr>
            <w:r w:rsidRPr="002C327D">
              <w:rPr>
                <w:sz w:val="24"/>
                <w:szCs w:val="24"/>
              </w:rPr>
              <w:t>10000</w:t>
            </w:r>
          </w:p>
        </w:tc>
        <w:tc>
          <w:tcPr>
            <w:tcW w:w="0" w:type="auto"/>
            <w:tcBorders>
              <w:left w:val="nil"/>
              <w:right w:val="single" w:sz="4" w:space="0" w:color="auto"/>
            </w:tcBorders>
            <w:shd w:val="clear" w:color="auto" w:fill="FFFFFF"/>
            <w:tcMar>
              <w:top w:w="28" w:type="dxa"/>
              <w:left w:w="57" w:type="dxa"/>
              <w:bottom w:w="28" w:type="dxa"/>
              <w:right w:w="28" w:type="dxa"/>
            </w:tcMar>
            <w:vAlign w:val="center"/>
          </w:tcPr>
          <w:p w14:paraId="48063509" w14:textId="7DC1E721" w:rsidR="00800913" w:rsidRPr="002C327D" w:rsidRDefault="004803A8" w:rsidP="006E4667">
            <w:pPr>
              <w:pStyle w:val="aff8"/>
              <w:shd w:val="clear" w:color="auto" w:fill="auto"/>
              <w:ind w:hanging="27"/>
              <w:jc w:val="center"/>
              <w:rPr>
                <w:sz w:val="24"/>
                <w:szCs w:val="24"/>
              </w:rPr>
            </w:pPr>
            <w:r w:rsidRPr="002C327D">
              <w:rPr>
                <w:sz w:val="24"/>
                <w:szCs w:val="24"/>
              </w:rPr>
              <w:t>50000</w:t>
            </w:r>
          </w:p>
        </w:tc>
      </w:tr>
      <w:tr w:rsidR="002C327D" w:rsidRPr="002C327D" w14:paraId="63F51128" w14:textId="77777777" w:rsidTr="00062B69">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6143CF93" w14:textId="77777777" w:rsidR="00800913" w:rsidRPr="002C327D" w:rsidRDefault="00800913" w:rsidP="00B25ECE">
            <w:pPr>
              <w:numPr>
                <w:ilvl w:val="0"/>
                <w:numId w:val="5"/>
              </w:numPr>
              <w:jc w:val="center"/>
              <w:rPr>
                <w:szCs w:val="24"/>
              </w:rPr>
            </w:pPr>
          </w:p>
        </w:tc>
        <w:tc>
          <w:tcPr>
            <w:tcW w:w="4673" w:type="dxa"/>
            <w:tcBorders>
              <w:left w:val="single" w:sz="4" w:space="0" w:color="auto"/>
            </w:tcBorders>
            <w:shd w:val="clear" w:color="auto" w:fill="FFFFFF"/>
            <w:tcMar>
              <w:top w:w="28" w:type="dxa"/>
              <w:left w:w="57" w:type="dxa"/>
              <w:bottom w:w="28" w:type="dxa"/>
              <w:right w:w="28" w:type="dxa"/>
            </w:tcMar>
            <w:vAlign w:val="center"/>
          </w:tcPr>
          <w:p w14:paraId="017F3105" w14:textId="001A6413" w:rsidR="00800913" w:rsidRPr="002C327D" w:rsidRDefault="004803A8" w:rsidP="006E4667">
            <w:pPr>
              <w:pStyle w:val="aff8"/>
              <w:shd w:val="clear" w:color="auto" w:fill="auto"/>
              <w:ind w:firstLine="0"/>
              <w:rPr>
                <w:sz w:val="24"/>
                <w:szCs w:val="24"/>
              </w:rPr>
            </w:pPr>
            <w:r w:rsidRPr="002C327D">
              <w:rPr>
                <w:sz w:val="24"/>
                <w:szCs w:val="24"/>
              </w:rPr>
              <w:t>2.7.1</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07882E8A" w14:textId="77777777" w:rsidR="00800913" w:rsidRPr="002C327D" w:rsidRDefault="00800913" w:rsidP="006E4667">
            <w:pPr>
              <w:rPr>
                <w:szCs w:val="24"/>
              </w:rPr>
            </w:pPr>
          </w:p>
        </w:tc>
        <w:tc>
          <w:tcPr>
            <w:tcW w:w="0" w:type="auto"/>
            <w:tcBorders>
              <w:left w:val="single" w:sz="4" w:space="0" w:color="auto"/>
            </w:tcBorders>
            <w:shd w:val="clear" w:color="auto" w:fill="FFFFFF"/>
            <w:tcMar>
              <w:top w:w="28" w:type="dxa"/>
              <w:left w:w="57" w:type="dxa"/>
              <w:bottom w:w="28" w:type="dxa"/>
              <w:right w:w="28" w:type="dxa"/>
            </w:tcMar>
            <w:vAlign w:val="center"/>
          </w:tcPr>
          <w:p w14:paraId="0E6E0D93" w14:textId="36B287F4" w:rsidR="00800913" w:rsidRPr="002C327D" w:rsidRDefault="004803A8" w:rsidP="006E4667">
            <w:pPr>
              <w:pStyle w:val="aff8"/>
              <w:shd w:val="clear" w:color="auto" w:fill="auto"/>
              <w:ind w:firstLine="118"/>
              <w:jc w:val="center"/>
              <w:rPr>
                <w:sz w:val="24"/>
                <w:szCs w:val="24"/>
              </w:rPr>
            </w:pPr>
            <w:r w:rsidRPr="002C327D">
              <w:rPr>
                <w:sz w:val="24"/>
                <w:szCs w:val="24"/>
              </w:rPr>
              <w:t>100</w:t>
            </w:r>
          </w:p>
        </w:tc>
        <w:tc>
          <w:tcPr>
            <w:tcW w:w="0" w:type="auto"/>
            <w:tcBorders>
              <w:left w:val="nil"/>
              <w:right w:val="single" w:sz="4" w:space="0" w:color="auto"/>
            </w:tcBorders>
            <w:shd w:val="clear" w:color="auto" w:fill="FFFFFF"/>
            <w:tcMar>
              <w:top w:w="28" w:type="dxa"/>
              <w:left w:w="57" w:type="dxa"/>
              <w:bottom w:w="28" w:type="dxa"/>
              <w:right w:w="28" w:type="dxa"/>
            </w:tcMar>
            <w:vAlign w:val="center"/>
          </w:tcPr>
          <w:p w14:paraId="2F0B6A2D" w14:textId="53B1CFA0" w:rsidR="00800913" w:rsidRPr="002C327D" w:rsidRDefault="0094353B" w:rsidP="006E4667">
            <w:pPr>
              <w:pStyle w:val="aff8"/>
              <w:shd w:val="clear" w:color="auto" w:fill="auto"/>
              <w:ind w:firstLine="118"/>
              <w:jc w:val="center"/>
              <w:rPr>
                <w:sz w:val="24"/>
                <w:szCs w:val="24"/>
              </w:rPr>
            </w:pPr>
            <w:r>
              <w:rPr>
                <w:sz w:val="24"/>
                <w:szCs w:val="24"/>
              </w:rPr>
              <w:t>6</w:t>
            </w:r>
            <w:r w:rsidR="004803A8" w:rsidRPr="002C327D">
              <w:rPr>
                <w:sz w:val="24"/>
                <w:szCs w:val="24"/>
              </w:rPr>
              <w:t>000</w:t>
            </w:r>
          </w:p>
        </w:tc>
      </w:tr>
      <w:tr w:rsidR="00BE2AF1" w:rsidRPr="002C327D" w14:paraId="2ADBD4D7" w14:textId="77777777" w:rsidTr="00062B69">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20FEA23C" w14:textId="77777777" w:rsidR="00BE2AF1" w:rsidRPr="002C327D" w:rsidRDefault="00BE2AF1" w:rsidP="00BE2AF1">
            <w:pPr>
              <w:numPr>
                <w:ilvl w:val="0"/>
                <w:numId w:val="5"/>
              </w:numPr>
              <w:jc w:val="center"/>
              <w:rPr>
                <w:szCs w:val="24"/>
              </w:rPr>
            </w:pPr>
          </w:p>
        </w:tc>
        <w:tc>
          <w:tcPr>
            <w:tcW w:w="4673" w:type="dxa"/>
            <w:tcBorders>
              <w:left w:val="single" w:sz="4" w:space="0" w:color="auto"/>
            </w:tcBorders>
            <w:shd w:val="clear" w:color="auto" w:fill="FFFFFF"/>
            <w:tcMar>
              <w:top w:w="28" w:type="dxa"/>
              <w:left w:w="57" w:type="dxa"/>
              <w:bottom w:w="28" w:type="dxa"/>
              <w:right w:w="28" w:type="dxa"/>
            </w:tcMar>
            <w:vAlign w:val="center"/>
          </w:tcPr>
          <w:p w14:paraId="63A2A5DF" w14:textId="0F7DE6FA" w:rsidR="00BE2AF1" w:rsidRPr="002C327D" w:rsidRDefault="00BE2AF1" w:rsidP="00BE2AF1">
            <w:pPr>
              <w:pStyle w:val="aff8"/>
              <w:shd w:val="clear" w:color="auto" w:fill="auto"/>
              <w:ind w:firstLine="0"/>
              <w:rPr>
                <w:sz w:val="24"/>
                <w:szCs w:val="24"/>
                <w:lang w:eastAsia="ru-RU" w:bidi="ru-RU"/>
              </w:rPr>
            </w:pPr>
            <w:r w:rsidRPr="002C327D">
              <w:rPr>
                <w:sz w:val="24"/>
                <w:szCs w:val="24"/>
              </w:rPr>
              <w:t>3.5.1</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71C24030" w14:textId="77777777" w:rsidR="00BE2AF1" w:rsidRPr="002C327D" w:rsidRDefault="00BE2AF1" w:rsidP="00BE2AF1">
            <w:pPr>
              <w:rPr>
                <w:szCs w:val="24"/>
              </w:rPr>
            </w:pPr>
          </w:p>
        </w:tc>
        <w:tc>
          <w:tcPr>
            <w:tcW w:w="0" w:type="auto"/>
            <w:tcBorders>
              <w:left w:val="single" w:sz="4" w:space="0" w:color="auto"/>
            </w:tcBorders>
            <w:shd w:val="clear" w:color="auto" w:fill="FFFFFF"/>
            <w:tcMar>
              <w:top w:w="28" w:type="dxa"/>
              <w:left w:w="57" w:type="dxa"/>
              <w:bottom w:w="28" w:type="dxa"/>
              <w:right w:w="28" w:type="dxa"/>
            </w:tcMar>
            <w:vAlign w:val="center"/>
          </w:tcPr>
          <w:p w14:paraId="44256C05" w14:textId="5B75AD5C" w:rsidR="00BE2AF1" w:rsidRPr="002C327D" w:rsidRDefault="00BE2AF1" w:rsidP="00BE2AF1">
            <w:pPr>
              <w:pStyle w:val="aff8"/>
              <w:shd w:val="clear" w:color="auto" w:fill="auto"/>
              <w:ind w:firstLine="118"/>
              <w:jc w:val="center"/>
              <w:rPr>
                <w:sz w:val="24"/>
                <w:szCs w:val="24"/>
              </w:rPr>
            </w:pPr>
            <w:r w:rsidRPr="002C327D">
              <w:rPr>
                <w:sz w:val="24"/>
                <w:szCs w:val="24"/>
              </w:rPr>
              <w:t>4</w:t>
            </w:r>
            <w:r w:rsidR="0094353B">
              <w:rPr>
                <w:sz w:val="24"/>
                <w:szCs w:val="24"/>
              </w:rPr>
              <w:t>0</w:t>
            </w:r>
            <w:r w:rsidRPr="002C327D">
              <w:rPr>
                <w:sz w:val="24"/>
                <w:szCs w:val="24"/>
              </w:rPr>
              <w:t>00</w:t>
            </w:r>
          </w:p>
        </w:tc>
        <w:tc>
          <w:tcPr>
            <w:tcW w:w="0" w:type="auto"/>
            <w:tcBorders>
              <w:right w:val="single" w:sz="4" w:space="0" w:color="auto"/>
            </w:tcBorders>
            <w:shd w:val="clear" w:color="auto" w:fill="FFFFFF"/>
            <w:tcMar>
              <w:top w:w="28" w:type="dxa"/>
              <w:left w:w="57" w:type="dxa"/>
              <w:bottom w:w="28" w:type="dxa"/>
              <w:right w:w="28" w:type="dxa"/>
            </w:tcMar>
            <w:vAlign w:val="center"/>
          </w:tcPr>
          <w:p w14:paraId="6AADDBF2" w14:textId="004D97F1" w:rsidR="00BE2AF1" w:rsidRPr="002C327D" w:rsidRDefault="0094353B" w:rsidP="00BE2AF1">
            <w:pPr>
              <w:pStyle w:val="aff8"/>
              <w:shd w:val="clear" w:color="auto" w:fill="auto"/>
              <w:ind w:firstLine="118"/>
              <w:jc w:val="center"/>
              <w:rPr>
                <w:sz w:val="24"/>
                <w:szCs w:val="24"/>
                <w:lang w:eastAsia="ru-RU" w:bidi="ru-RU"/>
              </w:rPr>
            </w:pPr>
            <w:r>
              <w:rPr>
                <w:sz w:val="24"/>
                <w:szCs w:val="24"/>
                <w:lang w:eastAsia="ru-RU" w:bidi="ru-RU"/>
              </w:rPr>
              <w:t>11</w:t>
            </w:r>
            <w:r w:rsidR="00A571DC">
              <w:rPr>
                <w:sz w:val="24"/>
                <w:szCs w:val="24"/>
                <w:lang w:eastAsia="ru-RU" w:bidi="ru-RU"/>
              </w:rPr>
              <w:t>000</w:t>
            </w:r>
          </w:p>
        </w:tc>
      </w:tr>
      <w:tr w:rsidR="00BE2AF1" w:rsidRPr="002C327D" w14:paraId="23E418E5" w14:textId="77777777" w:rsidTr="00062B69">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1C4649CE" w14:textId="77777777" w:rsidR="00BE2AF1" w:rsidRPr="002C327D" w:rsidRDefault="00BE2AF1" w:rsidP="00BE2AF1">
            <w:pPr>
              <w:numPr>
                <w:ilvl w:val="0"/>
                <w:numId w:val="5"/>
              </w:numPr>
              <w:jc w:val="center"/>
              <w:rPr>
                <w:szCs w:val="24"/>
              </w:rPr>
            </w:pPr>
          </w:p>
        </w:tc>
        <w:tc>
          <w:tcPr>
            <w:tcW w:w="4673" w:type="dxa"/>
            <w:tcBorders>
              <w:left w:val="single" w:sz="4" w:space="0" w:color="auto"/>
            </w:tcBorders>
            <w:shd w:val="clear" w:color="auto" w:fill="FFFFFF"/>
            <w:tcMar>
              <w:top w:w="28" w:type="dxa"/>
              <w:left w:w="57" w:type="dxa"/>
              <w:bottom w:w="28" w:type="dxa"/>
              <w:right w:w="28" w:type="dxa"/>
            </w:tcMar>
            <w:vAlign w:val="center"/>
          </w:tcPr>
          <w:p w14:paraId="4F8A29F8" w14:textId="1B442690" w:rsidR="00BE2AF1" w:rsidRPr="002C327D" w:rsidRDefault="00BE2AF1" w:rsidP="00BE2AF1">
            <w:pPr>
              <w:pStyle w:val="aff8"/>
              <w:shd w:val="clear" w:color="auto" w:fill="auto"/>
              <w:ind w:firstLine="0"/>
              <w:rPr>
                <w:sz w:val="24"/>
                <w:szCs w:val="24"/>
                <w:lang w:eastAsia="ru-RU" w:bidi="ru-RU"/>
              </w:rPr>
            </w:pPr>
            <w:r w:rsidRPr="002C327D">
              <w:rPr>
                <w:sz w:val="24"/>
                <w:szCs w:val="24"/>
                <w:lang w:eastAsia="ru-RU" w:bidi="ru-RU"/>
              </w:rPr>
              <w:t>3.3</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0278E989" w14:textId="77777777" w:rsidR="00BE2AF1" w:rsidRPr="002C327D" w:rsidRDefault="00BE2AF1" w:rsidP="00BE2AF1">
            <w:pPr>
              <w:rPr>
                <w:szCs w:val="24"/>
              </w:rPr>
            </w:pPr>
          </w:p>
        </w:tc>
        <w:tc>
          <w:tcPr>
            <w:tcW w:w="0" w:type="auto"/>
            <w:tcBorders>
              <w:left w:val="single" w:sz="4" w:space="0" w:color="auto"/>
            </w:tcBorders>
            <w:shd w:val="clear" w:color="auto" w:fill="FFFFFF"/>
            <w:tcMar>
              <w:top w:w="28" w:type="dxa"/>
              <w:left w:w="57" w:type="dxa"/>
              <w:bottom w:w="28" w:type="dxa"/>
              <w:right w:w="28" w:type="dxa"/>
            </w:tcMar>
            <w:vAlign w:val="center"/>
          </w:tcPr>
          <w:p w14:paraId="73A3E975" w14:textId="3BCAABE1" w:rsidR="00BE2AF1" w:rsidRPr="00062B69" w:rsidRDefault="00BE2AF1" w:rsidP="00BE2AF1">
            <w:pPr>
              <w:pStyle w:val="aff8"/>
              <w:shd w:val="clear" w:color="auto" w:fill="auto"/>
              <w:ind w:firstLine="118"/>
              <w:jc w:val="center"/>
              <w:rPr>
                <w:sz w:val="24"/>
                <w:szCs w:val="24"/>
              </w:rPr>
            </w:pPr>
            <w:r w:rsidRPr="00062B69">
              <w:rPr>
                <w:sz w:val="24"/>
                <w:szCs w:val="24"/>
              </w:rPr>
              <w:t>600</w:t>
            </w:r>
            <w:r w:rsidR="0094353B" w:rsidRPr="00062B69">
              <w:rPr>
                <w:sz w:val="24"/>
                <w:szCs w:val="24"/>
              </w:rPr>
              <w:t>0</w:t>
            </w:r>
          </w:p>
        </w:tc>
        <w:tc>
          <w:tcPr>
            <w:tcW w:w="0" w:type="auto"/>
            <w:tcBorders>
              <w:left w:val="nil"/>
              <w:right w:val="single" w:sz="4" w:space="0" w:color="auto"/>
            </w:tcBorders>
            <w:shd w:val="clear" w:color="auto" w:fill="FFFFFF"/>
            <w:tcMar>
              <w:top w:w="28" w:type="dxa"/>
              <w:left w:w="57" w:type="dxa"/>
              <w:bottom w:w="28" w:type="dxa"/>
              <w:right w:w="28" w:type="dxa"/>
            </w:tcMar>
            <w:vAlign w:val="center"/>
          </w:tcPr>
          <w:p w14:paraId="724032A7" w14:textId="70DC5680" w:rsidR="00BE2AF1" w:rsidRPr="00062B69" w:rsidRDefault="0094353B" w:rsidP="00BE2AF1">
            <w:pPr>
              <w:pStyle w:val="aff8"/>
              <w:shd w:val="clear" w:color="auto" w:fill="auto"/>
              <w:ind w:firstLine="118"/>
              <w:jc w:val="center"/>
              <w:rPr>
                <w:sz w:val="24"/>
                <w:szCs w:val="24"/>
                <w:lang w:eastAsia="ru-RU" w:bidi="ru-RU"/>
              </w:rPr>
            </w:pPr>
            <w:r w:rsidRPr="00062B69">
              <w:rPr>
                <w:sz w:val="24"/>
                <w:szCs w:val="24"/>
                <w:lang w:eastAsia="ru-RU" w:bidi="ru-RU"/>
              </w:rPr>
              <w:t>12</w:t>
            </w:r>
            <w:r w:rsidR="00BE2AF1" w:rsidRPr="00062B69">
              <w:rPr>
                <w:sz w:val="24"/>
                <w:szCs w:val="24"/>
                <w:lang w:eastAsia="ru-RU" w:bidi="ru-RU"/>
              </w:rPr>
              <w:t>000</w:t>
            </w:r>
          </w:p>
        </w:tc>
      </w:tr>
      <w:tr w:rsidR="00BE2AF1" w:rsidRPr="002C327D" w14:paraId="7C64B8A2" w14:textId="77777777" w:rsidTr="0056487B">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4BA014B1" w14:textId="77777777" w:rsidR="00BE2AF1" w:rsidRPr="002C327D" w:rsidRDefault="00BE2AF1" w:rsidP="00BE2AF1">
            <w:pPr>
              <w:numPr>
                <w:ilvl w:val="0"/>
                <w:numId w:val="5"/>
              </w:numPr>
              <w:jc w:val="center"/>
              <w:rPr>
                <w:szCs w:val="24"/>
              </w:rPr>
            </w:pPr>
          </w:p>
        </w:tc>
        <w:tc>
          <w:tcPr>
            <w:tcW w:w="4673"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5746B4B3" w14:textId="5E3AA5A1" w:rsidR="00BE2AF1" w:rsidRPr="002C327D" w:rsidRDefault="00BE2AF1" w:rsidP="00BE2AF1">
            <w:pPr>
              <w:pStyle w:val="aff8"/>
              <w:shd w:val="clear" w:color="auto" w:fill="auto"/>
              <w:ind w:firstLine="0"/>
              <w:rPr>
                <w:sz w:val="24"/>
                <w:szCs w:val="24"/>
              </w:rPr>
            </w:pPr>
            <w:r w:rsidRPr="002C327D">
              <w:rPr>
                <w:sz w:val="24"/>
                <w:szCs w:val="24"/>
              </w:rPr>
              <w:t>Иные виды</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4E8F0E2B" w14:textId="77777777" w:rsidR="00BE2AF1" w:rsidRPr="002C327D" w:rsidRDefault="00BE2AF1" w:rsidP="00BE2AF1">
            <w:pPr>
              <w:rPr>
                <w:szCs w:val="24"/>
              </w:rPr>
            </w:pPr>
          </w:p>
        </w:tc>
        <w:tc>
          <w:tcPr>
            <w:tcW w:w="0" w:type="auto"/>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0D57CD1E" w14:textId="65CA69AF" w:rsidR="00BE2AF1" w:rsidRPr="002C327D" w:rsidRDefault="00BE2AF1" w:rsidP="00BE2AF1">
            <w:pPr>
              <w:pStyle w:val="aff8"/>
              <w:shd w:val="clear" w:color="auto" w:fill="auto"/>
              <w:ind w:firstLine="118"/>
              <w:jc w:val="center"/>
              <w:rPr>
                <w:sz w:val="24"/>
                <w:szCs w:val="24"/>
              </w:rPr>
            </w:pPr>
            <w:r w:rsidRPr="002C327D">
              <w:rPr>
                <w:sz w:val="24"/>
                <w:szCs w:val="24"/>
                <w:lang w:eastAsia="ru-RU" w:bidi="ru-RU"/>
              </w:rPr>
              <w:t>Не подлежат установлению</w:t>
            </w:r>
          </w:p>
        </w:tc>
      </w:tr>
      <w:tr w:rsidR="00BE2AF1" w:rsidRPr="002C327D" w14:paraId="61A9AF98" w14:textId="77777777" w:rsidTr="004803A8">
        <w:trPr>
          <w:trHeight w:val="284"/>
          <w:jc w:val="center"/>
        </w:trPr>
        <w:tc>
          <w:tcPr>
            <w:tcW w:w="562"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3F0C1CA8" w14:textId="22E7470D" w:rsidR="00BE2AF1" w:rsidRPr="002C327D" w:rsidRDefault="00BE2AF1" w:rsidP="00BE2AF1">
            <w:pPr>
              <w:pStyle w:val="aff8"/>
              <w:numPr>
                <w:ilvl w:val="0"/>
                <w:numId w:val="5"/>
              </w:numPr>
              <w:shd w:val="clear" w:color="auto" w:fill="auto"/>
              <w:ind w:left="0" w:firstLine="0"/>
              <w:jc w:val="right"/>
              <w:rPr>
                <w:sz w:val="24"/>
                <w:szCs w:val="24"/>
              </w:rPr>
            </w:pPr>
          </w:p>
        </w:tc>
        <w:tc>
          <w:tcPr>
            <w:tcW w:w="4673"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4EB431F8" w14:textId="456E363F" w:rsidR="00BE2AF1" w:rsidRPr="002C327D" w:rsidRDefault="00BE2AF1" w:rsidP="00BE2AF1">
            <w:pPr>
              <w:pStyle w:val="aff8"/>
              <w:shd w:val="clear" w:color="auto" w:fill="auto"/>
              <w:ind w:firstLine="0"/>
              <w:rPr>
                <w:sz w:val="24"/>
                <w:szCs w:val="24"/>
                <w:lang w:eastAsia="ru-RU" w:bidi="ru-RU"/>
              </w:rPr>
            </w:pPr>
            <w:r w:rsidRPr="002C327D">
              <w:rPr>
                <w:sz w:val="24"/>
                <w:szCs w:val="24"/>
                <w:lang w:eastAsia="ru-RU" w:bidi="ru-RU"/>
              </w:rPr>
              <w:t>Предельная высота зданий, строений, сооружений для видов разрешенного использования с кодом 2.1.1</w:t>
            </w:r>
          </w:p>
        </w:tc>
        <w:tc>
          <w:tcPr>
            <w:tcW w:w="0" w:type="auto"/>
            <w:tcBorders>
              <w:top w:val="single" w:sz="4" w:space="0" w:color="auto"/>
              <w:left w:val="single" w:sz="4" w:space="0" w:color="auto"/>
            </w:tcBorders>
            <w:shd w:val="clear" w:color="auto" w:fill="FFFFFF"/>
            <w:tcMar>
              <w:top w:w="28" w:type="dxa"/>
              <w:left w:w="57" w:type="dxa"/>
              <w:bottom w:w="28" w:type="dxa"/>
              <w:right w:w="28" w:type="dxa"/>
            </w:tcMar>
            <w:vAlign w:val="center"/>
          </w:tcPr>
          <w:p w14:paraId="71EDE83C" w14:textId="0904C2CB" w:rsidR="00BE2AF1" w:rsidRPr="002C327D" w:rsidRDefault="00BE2AF1" w:rsidP="00BE2AF1">
            <w:pPr>
              <w:pStyle w:val="aff8"/>
              <w:shd w:val="clear" w:color="auto" w:fill="auto"/>
              <w:ind w:firstLine="0"/>
              <w:jc w:val="center"/>
              <w:rPr>
                <w:sz w:val="24"/>
                <w:szCs w:val="24"/>
              </w:rPr>
            </w:pPr>
            <w:r w:rsidRPr="002C327D">
              <w:rPr>
                <w:sz w:val="24"/>
                <w:szCs w:val="24"/>
              </w:rPr>
              <w:t>м</w:t>
            </w:r>
          </w:p>
        </w:tc>
        <w:tc>
          <w:tcPr>
            <w:tcW w:w="0" w:type="auto"/>
            <w:gridSpan w:val="2"/>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4EF32A46" w14:textId="31A9CC98" w:rsidR="00BE2AF1" w:rsidRPr="002C327D" w:rsidRDefault="00BE2AF1" w:rsidP="00BE2AF1">
            <w:pPr>
              <w:jc w:val="center"/>
              <w:rPr>
                <w:szCs w:val="24"/>
              </w:rPr>
            </w:pPr>
            <w:r w:rsidRPr="002C327D">
              <w:rPr>
                <w:szCs w:val="24"/>
              </w:rPr>
              <w:t>2</w:t>
            </w:r>
            <w:r w:rsidR="00A571DC">
              <w:rPr>
                <w:szCs w:val="24"/>
              </w:rPr>
              <w:t>1</w:t>
            </w:r>
          </w:p>
        </w:tc>
      </w:tr>
      <w:tr w:rsidR="005C567C" w:rsidRPr="002C327D" w14:paraId="6E5216DB" w14:textId="77777777" w:rsidTr="005C567C">
        <w:trPr>
          <w:trHeight w:val="284"/>
          <w:jc w:val="center"/>
        </w:trPr>
        <w:tc>
          <w:tcPr>
            <w:tcW w:w="562"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61AD1761" w14:textId="77777777" w:rsidR="005C567C" w:rsidRPr="002C327D" w:rsidRDefault="005C567C" w:rsidP="00BE2AF1">
            <w:pPr>
              <w:pStyle w:val="aff8"/>
              <w:numPr>
                <w:ilvl w:val="0"/>
                <w:numId w:val="5"/>
              </w:numPr>
              <w:shd w:val="clear" w:color="auto" w:fill="auto"/>
              <w:ind w:left="0" w:firstLine="0"/>
              <w:jc w:val="right"/>
              <w:rPr>
                <w:sz w:val="24"/>
                <w:szCs w:val="24"/>
              </w:rPr>
            </w:pPr>
          </w:p>
        </w:tc>
        <w:tc>
          <w:tcPr>
            <w:tcW w:w="4673"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7DCA21CF" w14:textId="77777777" w:rsidR="005C567C" w:rsidRDefault="005C567C" w:rsidP="00BE2AF1">
            <w:pPr>
              <w:pStyle w:val="aff8"/>
              <w:shd w:val="clear" w:color="auto" w:fill="auto"/>
              <w:ind w:firstLine="0"/>
              <w:rPr>
                <w:sz w:val="24"/>
                <w:szCs w:val="24"/>
                <w:lang w:eastAsia="ru-RU" w:bidi="ru-RU"/>
              </w:rPr>
            </w:pPr>
            <w:r>
              <w:rPr>
                <w:sz w:val="24"/>
                <w:szCs w:val="24"/>
                <w:lang w:eastAsia="ru-RU" w:bidi="ru-RU"/>
              </w:rPr>
              <w:t>Предельное количество этажей</w:t>
            </w:r>
            <w:r w:rsidRPr="002C327D">
              <w:rPr>
                <w:sz w:val="24"/>
                <w:szCs w:val="24"/>
                <w:lang w:eastAsia="ru-RU" w:bidi="ru-RU"/>
              </w:rPr>
              <w:t xml:space="preserve"> зданий, строений, сооружений для видов разрешенного использования с кодом</w:t>
            </w:r>
            <w:r>
              <w:rPr>
                <w:sz w:val="24"/>
                <w:szCs w:val="24"/>
                <w:lang w:eastAsia="ru-RU" w:bidi="ru-RU"/>
              </w:rPr>
              <w:t>:</w:t>
            </w:r>
          </w:p>
          <w:p w14:paraId="185C5A95" w14:textId="04800C1D" w:rsidR="005C567C" w:rsidRDefault="00062B69" w:rsidP="00BE2AF1">
            <w:pPr>
              <w:pStyle w:val="aff8"/>
              <w:shd w:val="clear" w:color="auto" w:fill="auto"/>
              <w:ind w:firstLine="0"/>
              <w:rPr>
                <w:sz w:val="24"/>
                <w:szCs w:val="24"/>
                <w:lang w:eastAsia="ru-RU" w:bidi="ru-RU"/>
              </w:rPr>
            </w:pPr>
            <w:r>
              <w:rPr>
                <w:sz w:val="24"/>
                <w:szCs w:val="24"/>
                <w:lang w:eastAsia="ru-RU" w:bidi="ru-RU"/>
              </w:rPr>
              <w:t xml:space="preserve">2.7.1, </w:t>
            </w:r>
            <w:r w:rsidR="005C567C">
              <w:rPr>
                <w:sz w:val="24"/>
                <w:szCs w:val="24"/>
                <w:lang w:eastAsia="ru-RU" w:bidi="ru-RU"/>
              </w:rPr>
              <w:t>3.3</w:t>
            </w:r>
          </w:p>
          <w:p w14:paraId="4866BFE0" w14:textId="14F650F7" w:rsidR="005C567C" w:rsidRPr="002C327D" w:rsidRDefault="005C567C" w:rsidP="00BE2AF1">
            <w:pPr>
              <w:pStyle w:val="aff8"/>
              <w:shd w:val="clear" w:color="auto" w:fill="auto"/>
              <w:ind w:firstLine="0"/>
              <w:rPr>
                <w:sz w:val="24"/>
                <w:szCs w:val="24"/>
                <w:lang w:eastAsia="ru-RU" w:bidi="ru-RU"/>
              </w:rPr>
            </w:pPr>
            <w:r>
              <w:rPr>
                <w:sz w:val="24"/>
                <w:szCs w:val="24"/>
                <w:lang w:eastAsia="ru-RU" w:bidi="ru-RU"/>
              </w:rPr>
              <w:t>Иные виды</w:t>
            </w:r>
          </w:p>
        </w:tc>
        <w:tc>
          <w:tcPr>
            <w:tcW w:w="0" w:type="auto"/>
            <w:tcBorders>
              <w:top w:val="single" w:sz="4" w:space="0" w:color="auto"/>
              <w:left w:val="single" w:sz="4" w:space="0" w:color="auto"/>
            </w:tcBorders>
            <w:shd w:val="clear" w:color="auto" w:fill="FFFFFF"/>
            <w:tcMar>
              <w:top w:w="28" w:type="dxa"/>
              <w:left w:w="57" w:type="dxa"/>
              <w:bottom w:w="28" w:type="dxa"/>
              <w:right w:w="28" w:type="dxa"/>
            </w:tcMar>
            <w:vAlign w:val="center"/>
          </w:tcPr>
          <w:p w14:paraId="28DBD3D6" w14:textId="69FE95E1" w:rsidR="005C567C" w:rsidRPr="002C327D" w:rsidRDefault="005C567C" w:rsidP="00BE2AF1">
            <w:pPr>
              <w:pStyle w:val="aff8"/>
              <w:shd w:val="clear" w:color="auto" w:fill="auto"/>
              <w:ind w:firstLine="0"/>
              <w:jc w:val="center"/>
              <w:rPr>
                <w:sz w:val="24"/>
                <w:szCs w:val="24"/>
              </w:rPr>
            </w:pPr>
            <w:r>
              <w:rPr>
                <w:sz w:val="24"/>
                <w:szCs w:val="24"/>
              </w:rPr>
              <w:t>этаж</w:t>
            </w:r>
          </w:p>
        </w:tc>
        <w:tc>
          <w:tcPr>
            <w:tcW w:w="0" w:type="auto"/>
            <w:gridSpan w:val="2"/>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bottom"/>
          </w:tcPr>
          <w:p w14:paraId="514BB9F2" w14:textId="7FFE4F24" w:rsidR="005C567C" w:rsidRDefault="00062B69" w:rsidP="00BE2AF1">
            <w:pPr>
              <w:jc w:val="center"/>
              <w:rPr>
                <w:szCs w:val="24"/>
              </w:rPr>
            </w:pPr>
            <w:r>
              <w:rPr>
                <w:szCs w:val="24"/>
              </w:rPr>
              <w:t>5</w:t>
            </w:r>
          </w:p>
          <w:p w14:paraId="145A7BF5" w14:textId="282B5C1B" w:rsidR="005C567C" w:rsidRPr="002C327D" w:rsidRDefault="005C567C" w:rsidP="00BE2AF1">
            <w:pPr>
              <w:jc w:val="center"/>
              <w:rPr>
                <w:szCs w:val="24"/>
              </w:rPr>
            </w:pPr>
            <w:r w:rsidRPr="004803A8">
              <w:rPr>
                <w:szCs w:val="24"/>
                <w:lang w:bidi="ru-RU"/>
              </w:rPr>
              <w:t>Не подлежат установлению</w:t>
            </w:r>
          </w:p>
        </w:tc>
      </w:tr>
      <w:tr w:rsidR="00BE2AF1" w:rsidRPr="002C327D" w14:paraId="3C95557C" w14:textId="77777777" w:rsidTr="001D1602">
        <w:trPr>
          <w:trHeight w:val="284"/>
          <w:jc w:val="center"/>
        </w:trPr>
        <w:tc>
          <w:tcPr>
            <w:tcW w:w="562" w:type="dxa"/>
            <w:tcBorders>
              <w:top w:val="single" w:sz="4" w:space="0" w:color="auto"/>
              <w:left w:val="single" w:sz="4" w:space="0" w:color="auto"/>
              <w:bottom w:val="single" w:sz="4" w:space="0" w:color="auto"/>
            </w:tcBorders>
            <w:shd w:val="clear" w:color="auto" w:fill="FFFFFF"/>
            <w:tcMar>
              <w:top w:w="28" w:type="dxa"/>
              <w:left w:w="57" w:type="dxa"/>
              <w:bottom w:w="28" w:type="dxa"/>
              <w:right w:w="28" w:type="dxa"/>
            </w:tcMar>
            <w:vAlign w:val="center"/>
          </w:tcPr>
          <w:p w14:paraId="43AEF1DF" w14:textId="3C0F6312" w:rsidR="00BE2AF1" w:rsidRPr="002C327D" w:rsidRDefault="00BE2AF1" w:rsidP="00BE2AF1">
            <w:pPr>
              <w:pStyle w:val="aff8"/>
              <w:numPr>
                <w:ilvl w:val="0"/>
                <w:numId w:val="5"/>
              </w:numPr>
              <w:shd w:val="clear" w:color="auto" w:fill="auto"/>
              <w:ind w:left="0" w:firstLine="0"/>
              <w:jc w:val="right"/>
              <w:rPr>
                <w:sz w:val="24"/>
                <w:szCs w:val="24"/>
              </w:rPr>
            </w:pPr>
          </w:p>
        </w:tc>
        <w:tc>
          <w:tcPr>
            <w:tcW w:w="4673" w:type="dxa"/>
            <w:tcBorders>
              <w:top w:val="single" w:sz="4" w:space="0" w:color="auto"/>
              <w:left w:val="single" w:sz="4" w:space="0" w:color="auto"/>
              <w:bottom w:val="single" w:sz="4" w:space="0" w:color="auto"/>
            </w:tcBorders>
            <w:shd w:val="clear" w:color="auto" w:fill="FFFFFF"/>
            <w:tcMar>
              <w:top w:w="28" w:type="dxa"/>
              <w:left w:w="57" w:type="dxa"/>
              <w:bottom w:w="28" w:type="dxa"/>
              <w:right w:w="28" w:type="dxa"/>
            </w:tcMar>
            <w:vAlign w:val="center"/>
          </w:tcPr>
          <w:p w14:paraId="2981C052" w14:textId="0C6558BB" w:rsidR="00BE2AF1" w:rsidRPr="002C327D" w:rsidRDefault="00BE2AF1" w:rsidP="00BE2AF1">
            <w:pPr>
              <w:pStyle w:val="aff8"/>
              <w:shd w:val="clear" w:color="auto" w:fill="auto"/>
              <w:ind w:firstLine="0"/>
              <w:rPr>
                <w:sz w:val="24"/>
                <w:szCs w:val="24"/>
                <w:lang w:eastAsia="ru-RU" w:bidi="ru-RU"/>
              </w:rPr>
            </w:pPr>
            <w:r w:rsidRPr="002C327D">
              <w:rPr>
                <w:sz w:val="24"/>
                <w:szCs w:val="24"/>
                <w:lang w:eastAsia="ru-RU"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28" w:type="dxa"/>
            </w:tcMar>
            <w:vAlign w:val="center"/>
          </w:tcPr>
          <w:p w14:paraId="71BBC820" w14:textId="77777777" w:rsidR="00BE2AF1" w:rsidRPr="002C327D" w:rsidRDefault="00BE2AF1" w:rsidP="00BE2AF1">
            <w:pPr>
              <w:pStyle w:val="aff8"/>
              <w:shd w:val="clear" w:color="auto" w:fill="auto"/>
              <w:ind w:firstLine="0"/>
              <w:jc w:val="center"/>
              <w:rPr>
                <w:sz w:val="24"/>
                <w:szCs w:val="24"/>
              </w:rPr>
            </w:pPr>
            <w:r w:rsidRPr="002C327D">
              <w:rPr>
                <w:sz w:val="24"/>
                <w:szCs w:val="24"/>
                <w:lang w:eastAsia="ru-RU" w:bidi="ru-RU"/>
              </w:rPr>
              <w:t>м</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4BF9789F" w14:textId="77777777" w:rsidR="00BE2AF1" w:rsidRPr="002C327D" w:rsidRDefault="00BE2AF1" w:rsidP="00BE2AF1">
            <w:pPr>
              <w:pStyle w:val="aff8"/>
              <w:shd w:val="clear" w:color="auto" w:fill="auto"/>
              <w:ind w:firstLine="0"/>
              <w:jc w:val="center"/>
              <w:rPr>
                <w:sz w:val="24"/>
                <w:szCs w:val="24"/>
              </w:rPr>
            </w:pPr>
            <w:r w:rsidRPr="002C327D">
              <w:rPr>
                <w:sz w:val="24"/>
                <w:szCs w:val="24"/>
                <w:lang w:eastAsia="ru-RU" w:bidi="ru-RU"/>
              </w:rPr>
              <w:t>3</w:t>
            </w:r>
          </w:p>
        </w:tc>
      </w:tr>
      <w:tr w:rsidR="00BE2AF1" w:rsidRPr="002C327D" w14:paraId="7005E4D0" w14:textId="77777777" w:rsidTr="001D1602">
        <w:trPr>
          <w:trHeight w:val="284"/>
          <w:jc w:val="center"/>
        </w:trPr>
        <w:tc>
          <w:tcPr>
            <w:tcW w:w="562" w:type="dxa"/>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47FD5B33" w14:textId="1F0599CD" w:rsidR="00BE2AF1" w:rsidRPr="002C327D" w:rsidRDefault="00BE2AF1" w:rsidP="00BE2AF1">
            <w:pPr>
              <w:pStyle w:val="aff8"/>
              <w:numPr>
                <w:ilvl w:val="0"/>
                <w:numId w:val="5"/>
              </w:numPr>
              <w:shd w:val="clear" w:color="auto" w:fill="auto"/>
              <w:ind w:left="0" w:firstLine="0"/>
              <w:jc w:val="right"/>
              <w:rPr>
                <w:sz w:val="24"/>
                <w:szCs w:val="24"/>
              </w:rPr>
            </w:pPr>
          </w:p>
        </w:tc>
        <w:tc>
          <w:tcPr>
            <w:tcW w:w="4673"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5DA0959B" w14:textId="0FA84BB7" w:rsidR="00BE2AF1" w:rsidRPr="002C327D" w:rsidRDefault="00BE2AF1" w:rsidP="00BE2AF1">
            <w:pPr>
              <w:pStyle w:val="aff8"/>
              <w:shd w:val="clear" w:color="auto" w:fill="auto"/>
              <w:ind w:firstLine="0"/>
              <w:rPr>
                <w:sz w:val="24"/>
                <w:szCs w:val="24"/>
                <w:lang w:eastAsia="ru-RU" w:bidi="ru-RU"/>
              </w:rPr>
            </w:pPr>
            <w:r w:rsidRPr="002C327D">
              <w:rPr>
                <w:sz w:val="24"/>
                <w:szCs w:val="24"/>
                <w:lang w:eastAsia="ru-RU" w:bidi="ru-RU"/>
              </w:rPr>
              <w:t>Максимальный процент застройки в границах земельного участка для видов разрешенного использования с кодом:</w:t>
            </w:r>
          </w:p>
        </w:tc>
        <w:tc>
          <w:tcPr>
            <w:tcW w:w="0" w:type="auto"/>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74985297" w14:textId="77777777" w:rsidR="00BE2AF1" w:rsidRPr="002C327D" w:rsidRDefault="00BE2AF1" w:rsidP="00BE2AF1">
            <w:pPr>
              <w:pStyle w:val="aff8"/>
              <w:shd w:val="clear" w:color="auto" w:fill="auto"/>
              <w:ind w:firstLine="0"/>
              <w:jc w:val="center"/>
              <w:rPr>
                <w:sz w:val="24"/>
                <w:szCs w:val="24"/>
                <w:lang w:eastAsia="ru-RU" w:bidi="ru-RU"/>
              </w:rPr>
            </w:pPr>
            <w:r w:rsidRPr="002C327D">
              <w:rPr>
                <w:sz w:val="24"/>
                <w:szCs w:val="24"/>
                <w:lang w:eastAsia="ru-RU" w:bidi="ru-RU"/>
              </w:rPr>
              <w:t>%</w:t>
            </w:r>
          </w:p>
        </w:tc>
        <w:tc>
          <w:tcPr>
            <w:tcW w:w="0" w:type="auto"/>
            <w:gridSpan w:val="2"/>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12A571A8" w14:textId="77777777" w:rsidR="00BE2AF1" w:rsidRPr="002C327D" w:rsidRDefault="00BE2AF1" w:rsidP="00BE2AF1">
            <w:pPr>
              <w:pStyle w:val="aff8"/>
              <w:shd w:val="clear" w:color="auto" w:fill="auto"/>
              <w:ind w:firstLine="0"/>
              <w:jc w:val="center"/>
              <w:rPr>
                <w:sz w:val="24"/>
                <w:szCs w:val="24"/>
                <w:lang w:eastAsia="ru-RU" w:bidi="ru-RU"/>
              </w:rPr>
            </w:pPr>
          </w:p>
        </w:tc>
      </w:tr>
      <w:tr w:rsidR="00BE2AF1" w:rsidRPr="002C327D" w14:paraId="15E85D5C" w14:textId="77777777" w:rsidTr="001D1602">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2D27F4E7" w14:textId="77777777" w:rsidR="00BE2AF1" w:rsidRPr="002C327D" w:rsidRDefault="00BE2AF1" w:rsidP="00BE2AF1">
            <w:pPr>
              <w:pStyle w:val="aff8"/>
              <w:numPr>
                <w:ilvl w:val="0"/>
                <w:numId w:val="5"/>
              </w:numPr>
              <w:shd w:val="clear" w:color="auto" w:fill="auto"/>
              <w:jc w:val="center"/>
              <w:rPr>
                <w:sz w:val="24"/>
                <w:szCs w:val="24"/>
                <w:lang w:eastAsia="ru-RU" w:bidi="ru-RU"/>
              </w:rPr>
            </w:pPr>
          </w:p>
        </w:tc>
        <w:tc>
          <w:tcPr>
            <w:tcW w:w="4673" w:type="dxa"/>
            <w:tcBorders>
              <w:left w:val="single" w:sz="4" w:space="0" w:color="auto"/>
            </w:tcBorders>
            <w:shd w:val="clear" w:color="auto" w:fill="FFFFFF"/>
            <w:tcMar>
              <w:top w:w="28" w:type="dxa"/>
              <w:left w:w="57" w:type="dxa"/>
              <w:bottom w:w="28" w:type="dxa"/>
              <w:right w:w="28" w:type="dxa"/>
            </w:tcMar>
            <w:vAlign w:val="center"/>
          </w:tcPr>
          <w:p w14:paraId="70EB06C6" w14:textId="2A1FB920" w:rsidR="00BE2AF1" w:rsidRPr="002C327D" w:rsidRDefault="00BE2AF1" w:rsidP="00BE2AF1">
            <w:pPr>
              <w:pStyle w:val="aff8"/>
              <w:shd w:val="clear" w:color="auto" w:fill="auto"/>
              <w:ind w:hanging="18"/>
              <w:rPr>
                <w:sz w:val="24"/>
                <w:szCs w:val="24"/>
                <w:lang w:eastAsia="ru-RU" w:bidi="ru-RU"/>
              </w:rPr>
            </w:pPr>
            <w:r w:rsidRPr="002C327D">
              <w:rPr>
                <w:sz w:val="24"/>
                <w:szCs w:val="24"/>
                <w:lang w:eastAsia="ru-RU" w:bidi="ru-RU"/>
              </w:rPr>
              <w:t>2.1.1</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036FD75D" w14:textId="77777777" w:rsidR="00BE2AF1" w:rsidRPr="002C327D" w:rsidRDefault="00BE2AF1" w:rsidP="00BE2AF1">
            <w:pPr>
              <w:pStyle w:val="aff8"/>
              <w:shd w:val="clear" w:color="auto" w:fill="auto"/>
              <w:ind w:firstLine="0"/>
              <w:jc w:val="center"/>
              <w:rPr>
                <w:sz w:val="24"/>
                <w:szCs w:val="24"/>
                <w:lang w:eastAsia="ru-RU" w:bidi="ru-RU"/>
              </w:rPr>
            </w:pPr>
          </w:p>
        </w:tc>
        <w:tc>
          <w:tcPr>
            <w:tcW w:w="0" w:type="auto"/>
            <w:gridSpan w:val="2"/>
            <w:tcBorders>
              <w:left w:val="single" w:sz="4" w:space="0" w:color="auto"/>
              <w:right w:val="single" w:sz="4" w:space="0" w:color="auto"/>
            </w:tcBorders>
            <w:shd w:val="clear" w:color="auto" w:fill="FFFFFF"/>
            <w:tcMar>
              <w:top w:w="28" w:type="dxa"/>
              <w:left w:w="57" w:type="dxa"/>
              <w:bottom w:w="28" w:type="dxa"/>
              <w:right w:w="28" w:type="dxa"/>
            </w:tcMar>
            <w:vAlign w:val="center"/>
          </w:tcPr>
          <w:p w14:paraId="74A5C0F5" w14:textId="16759340" w:rsidR="00BE2AF1" w:rsidRPr="002C327D" w:rsidRDefault="00BE2AF1" w:rsidP="00BE2AF1">
            <w:pPr>
              <w:pStyle w:val="aff8"/>
              <w:shd w:val="clear" w:color="auto" w:fill="auto"/>
              <w:ind w:firstLine="0"/>
              <w:jc w:val="center"/>
              <w:rPr>
                <w:sz w:val="24"/>
                <w:szCs w:val="24"/>
                <w:lang w:eastAsia="ru-RU" w:bidi="ru-RU"/>
              </w:rPr>
            </w:pPr>
            <w:r w:rsidRPr="002C327D">
              <w:rPr>
                <w:sz w:val="24"/>
                <w:szCs w:val="24"/>
                <w:lang w:eastAsia="ru-RU" w:bidi="ru-RU"/>
              </w:rPr>
              <w:t>35</w:t>
            </w:r>
            <w:r w:rsidR="00032AC9">
              <w:rPr>
                <w:sz w:val="24"/>
                <w:szCs w:val="24"/>
                <w:lang w:eastAsia="ru-RU" w:bidi="ru-RU"/>
              </w:rPr>
              <w:t>*</w:t>
            </w:r>
          </w:p>
        </w:tc>
      </w:tr>
      <w:tr w:rsidR="00BE2AF1" w:rsidRPr="001862BF" w14:paraId="28B33ABE" w14:textId="77777777" w:rsidTr="001D1602">
        <w:trPr>
          <w:trHeight w:val="284"/>
          <w:jc w:val="center"/>
        </w:trPr>
        <w:tc>
          <w:tcPr>
            <w:tcW w:w="562" w:type="dxa"/>
            <w:vMerge/>
            <w:tcBorders>
              <w:left w:val="single" w:sz="4" w:space="0" w:color="auto"/>
            </w:tcBorders>
            <w:shd w:val="clear" w:color="auto" w:fill="FFFFFF"/>
            <w:tcMar>
              <w:top w:w="28" w:type="dxa"/>
              <w:left w:w="57" w:type="dxa"/>
              <w:bottom w:w="28" w:type="dxa"/>
              <w:right w:w="28" w:type="dxa"/>
            </w:tcMar>
            <w:vAlign w:val="center"/>
          </w:tcPr>
          <w:p w14:paraId="537920D0" w14:textId="77777777" w:rsidR="00BE2AF1" w:rsidRPr="004803A8" w:rsidRDefault="00BE2AF1" w:rsidP="00BE2AF1">
            <w:pPr>
              <w:pStyle w:val="aff8"/>
              <w:numPr>
                <w:ilvl w:val="0"/>
                <w:numId w:val="5"/>
              </w:numPr>
              <w:shd w:val="clear" w:color="auto" w:fill="auto"/>
              <w:jc w:val="center"/>
              <w:rPr>
                <w:sz w:val="24"/>
                <w:szCs w:val="24"/>
                <w:lang w:eastAsia="ru-RU" w:bidi="ru-RU"/>
              </w:rPr>
            </w:pPr>
          </w:p>
        </w:tc>
        <w:tc>
          <w:tcPr>
            <w:tcW w:w="4673" w:type="dxa"/>
            <w:tcBorders>
              <w:left w:val="single" w:sz="4" w:space="0" w:color="auto"/>
            </w:tcBorders>
            <w:shd w:val="clear" w:color="auto" w:fill="FFFFFF"/>
            <w:tcMar>
              <w:top w:w="28" w:type="dxa"/>
              <w:left w:w="57" w:type="dxa"/>
              <w:bottom w:w="28" w:type="dxa"/>
              <w:right w:w="28" w:type="dxa"/>
            </w:tcMar>
            <w:vAlign w:val="center"/>
          </w:tcPr>
          <w:p w14:paraId="68EC9E0E" w14:textId="045AD29F" w:rsidR="00BE2AF1" w:rsidRPr="004803A8" w:rsidRDefault="00BE2AF1" w:rsidP="00BE2AF1">
            <w:pPr>
              <w:pStyle w:val="aff8"/>
              <w:shd w:val="clear" w:color="auto" w:fill="auto"/>
              <w:ind w:hanging="18"/>
              <w:rPr>
                <w:sz w:val="24"/>
                <w:szCs w:val="24"/>
                <w:lang w:eastAsia="ru-RU" w:bidi="ru-RU"/>
              </w:rPr>
            </w:pPr>
            <w:r w:rsidRPr="004803A8">
              <w:rPr>
                <w:sz w:val="24"/>
                <w:szCs w:val="24"/>
                <w:lang w:eastAsia="ru-RU" w:bidi="ru-RU"/>
              </w:rPr>
              <w:t>3.3</w:t>
            </w:r>
          </w:p>
        </w:tc>
        <w:tc>
          <w:tcPr>
            <w:tcW w:w="0" w:type="auto"/>
            <w:vMerge/>
            <w:tcBorders>
              <w:left w:val="single" w:sz="4" w:space="0" w:color="auto"/>
            </w:tcBorders>
            <w:shd w:val="clear" w:color="auto" w:fill="FFFFFF"/>
            <w:tcMar>
              <w:top w:w="28" w:type="dxa"/>
              <w:left w:w="57" w:type="dxa"/>
              <w:bottom w:w="28" w:type="dxa"/>
              <w:right w:w="28" w:type="dxa"/>
            </w:tcMar>
            <w:vAlign w:val="center"/>
          </w:tcPr>
          <w:p w14:paraId="58787EC3" w14:textId="77777777" w:rsidR="00BE2AF1" w:rsidRPr="004803A8" w:rsidRDefault="00BE2AF1" w:rsidP="00BE2AF1">
            <w:pPr>
              <w:pStyle w:val="aff8"/>
              <w:shd w:val="clear" w:color="auto" w:fill="auto"/>
              <w:ind w:firstLine="0"/>
              <w:jc w:val="center"/>
              <w:rPr>
                <w:sz w:val="24"/>
                <w:szCs w:val="24"/>
                <w:lang w:eastAsia="ru-RU" w:bidi="ru-RU"/>
              </w:rPr>
            </w:pPr>
          </w:p>
        </w:tc>
        <w:tc>
          <w:tcPr>
            <w:tcW w:w="0" w:type="auto"/>
            <w:gridSpan w:val="2"/>
            <w:tcBorders>
              <w:left w:val="single" w:sz="4" w:space="0" w:color="auto"/>
              <w:right w:val="single" w:sz="4" w:space="0" w:color="auto"/>
            </w:tcBorders>
            <w:shd w:val="clear" w:color="auto" w:fill="FFFFFF"/>
            <w:tcMar>
              <w:top w:w="28" w:type="dxa"/>
              <w:left w:w="57" w:type="dxa"/>
              <w:bottom w:w="28" w:type="dxa"/>
              <w:right w:w="28" w:type="dxa"/>
            </w:tcMar>
            <w:vAlign w:val="center"/>
          </w:tcPr>
          <w:p w14:paraId="21A3EC76" w14:textId="15A3611D" w:rsidR="00BE2AF1" w:rsidRPr="004803A8" w:rsidRDefault="00BE2AF1" w:rsidP="00BE2AF1">
            <w:pPr>
              <w:pStyle w:val="aff8"/>
              <w:shd w:val="clear" w:color="auto" w:fill="auto"/>
              <w:ind w:firstLine="0"/>
              <w:jc w:val="center"/>
              <w:rPr>
                <w:sz w:val="24"/>
                <w:szCs w:val="24"/>
                <w:lang w:val="en-US" w:eastAsia="ru-RU" w:bidi="ru-RU"/>
              </w:rPr>
            </w:pPr>
            <w:r w:rsidRPr="004803A8">
              <w:rPr>
                <w:sz w:val="24"/>
                <w:szCs w:val="24"/>
                <w:lang w:eastAsia="ru-RU" w:bidi="ru-RU"/>
              </w:rPr>
              <w:t>60</w:t>
            </w:r>
          </w:p>
        </w:tc>
      </w:tr>
      <w:tr w:rsidR="00BE2AF1" w:rsidRPr="001862BF" w14:paraId="5394C116" w14:textId="77777777" w:rsidTr="001D1602">
        <w:trPr>
          <w:trHeight w:val="284"/>
          <w:jc w:val="center"/>
        </w:trPr>
        <w:tc>
          <w:tcPr>
            <w:tcW w:w="562" w:type="dxa"/>
            <w:vMerge/>
            <w:tcBorders>
              <w:left w:val="single" w:sz="4" w:space="0" w:color="auto"/>
              <w:bottom w:val="single" w:sz="4" w:space="0" w:color="auto"/>
            </w:tcBorders>
            <w:shd w:val="clear" w:color="auto" w:fill="FFFFFF"/>
            <w:tcMar>
              <w:top w:w="28" w:type="dxa"/>
              <w:left w:w="57" w:type="dxa"/>
              <w:bottom w:w="28" w:type="dxa"/>
              <w:right w:w="28" w:type="dxa"/>
            </w:tcMar>
            <w:vAlign w:val="center"/>
          </w:tcPr>
          <w:p w14:paraId="0E524AB2" w14:textId="77777777" w:rsidR="00BE2AF1" w:rsidRPr="004803A8" w:rsidRDefault="00BE2AF1" w:rsidP="00BE2AF1">
            <w:pPr>
              <w:pStyle w:val="aff8"/>
              <w:numPr>
                <w:ilvl w:val="0"/>
                <w:numId w:val="5"/>
              </w:numPr>
              <w:shd w:val="clear" w:color="auto" w:fill="auto"/>
              <w:jc w:val="center"/>
              <w:rPr>
                <w:sz w:val="24"/>
                <w:szCs w:val="24"/>
                <w:lang w:eastAsia="ru-RU" w:bidi="ru-RU"/>
              </w:rPr>
            </w:pPr>
          </w:p>
        </w:tc>
        <w:tc>
          <w:tcPr>
            <w:tcW w:w="4673"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060851F4" w14:textId="795A8AB3" w:rsidR="00BE2AF1" w:rsidRPr="004803A8" w:rsidRDefault="00BE2AF1" w:rsidP="00BE2AF1">
            <w:pPr>
              <w:pStyle w:val="aff8"/>
              <w:shd w:val="clear" w:color="auto" w:fill="auto"/>
              <w:ind w:hanging="18"/>
              <w:rPr>
                <w:sz w:val="24"/>
                <w:szCs w:val="24"/>
                <w:lang w:val="en-US" w:eastAsia="ru-RU" w:bidi="ru-RU"/>
              </w:rPr>
            </w:pPr>
            <w:r w:rsidRPr="004803A8">
              <w:rPr>
                <w:sz w:val="24"/>
                <w:szCs w:val="24"/>
                <w:lang w:eastAsia="ru-RU" w:bidi="ru-RU"/>
              </w:rPr>
              <w:t>Иные виды</w:t>
            </w:r>
          </w:p>
        </w:tc>
        <w:tc>
          <w:tcPr>
            <w:tcW w:w="0" w:type="auto"/>
            <w:vMerge/>
            <w:tcBorders>
              <w:left w:val="single" w:sz="4" w:space="0" w:color="auto"/>
              <w:bottom w:val="single" w:sz="4" w:space="0" w:color="auto"/>
            </w:tcBorders>
            <w:shd w:val="clear" w:color="auto" w:fill="FFFFFF"/>
            <w:tcMar>
              <w:top w:w="28" w:type="dxa"/>
              <w:left w:w="57" w:type="dxa"/>
              <w:bottom w:w="28" w:type="dxa"/>
              <w:right w:w="28" w:type="dxa"/>
            </w:tcMar>
            <w:vAlign w:val="center"/>
          </w:tcPr>
          <w:p w14:paraId="083CB577" w14:textId="77777777" w:rsidR="00BE2AF1" w:rsidRPr="004803A8" w:rsidRDefault="00BE2AF1" w:rsidP="00BE2AF1">
            <w:pPr>
              <w:pStyle w:val="aff8"/>
              <w:shd w:val="clear" w:color="auto" w:fill="auto"/>
              <w:ind w:firstLine="0"/>
              <w:jc w:val="center"/>
              <w:rPr>
                <w:sz w:val="24"/>
                <w:szCs w:val="24"/>
                <w:lang w:eastAsia="ru-RU" w:bidi="ru-RU"/>
              </w:rPr>
            </w:pPr>
          </w:p>
        </w:tc>
        <w:tc>
          <w:tcPr>
            <w:tcW w:w="0" w:type="auto"/>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1C0A5612" w14:textId="74986670" w:rsidR="00BE2AF1" w:rsidRPr="004803A8" w:rsidRDefault="00BE2AF1" w:rsidP="00BE2AF1">
            <w:pPr>
              <w:pStyle w:val="aff8"/>
              <w:shd w:val="clear" w:color="auto" w:fill="auto"/>
              <w:ind w:firstLine="0"/>
              <w:jc w:val="center"/>
              <w:rPr>
                <w:sz w:val="24"/>
                <w:szCs w:val="24"/>
                <w:lang w:eastAsia="ru-RU" w:bidi="ru-RU"/>
              </w:rPr>
            </w:pPr>
            <w:r w:rsidRPr="004803A8">
              <w:rPr>
                <w:sz w:val="24"/>
                <w:szCs w:val="24"/>
                <w:lang w:eastAsia="ru-RU" w:bidi="ru-RU"/>
              </w:rPr>
              <w:t>Не подлежат установлению</w:t>
            </w:r>
          </w:p>
        </w:tc>
      </w:tr>
      <w:tr w:rsidR="00BE2AF1" w:rsidRPr="001862BF" w14:paraId="34D14C3C" w14:textId="77777777" w:rsidTr="001D1602">
        <w:trPr>
          <w:trHeight w:val="284"/>
          <w:jc w:val="center"/>
        </w:trPr>
        <w:tc>
          <w:tcPr>
            <w:tcW w:w="562"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2B0CB8B5" w14:textId="134F7821" w:rsidR="00BE2AF1" w:rsidRPr="004803A8" w:rsidRDefault="00BE2AF1" w:rsidP="00BE2AF1">
            <w:pPr>
              <w:pStyle w:val="aff8"/>
              <w:numPr>
                <w:ilvl w:val="0"/>
                <w:numId w:val="5"/>
              </w:numPr>
              <w:shd w:val="clear" w:color="auto" w:fill="auto"/>
              <w:ind w:left="0" w:firstLine="0"/>
              <w:jc w:val="right"/>
              <w:rPr>
                <w:sz w:val="24"/>
                <w:szCs w:val="24"/>
              </w:rPr>
            </w:pPr>
          </w:p>
        </w:tc>
        <w:tc>
          <w:tcPr>
            <w:tcW w:w="4673"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2216C30F" w14:textId="64158F93" w:rsidR="00BE2AF1" w:rsidRPr="004803A8" w:rsidRDefault="00BE2AF1" w:rsidP="00BE2AF1">
            <w:pPr>
              <w:pStyle w:val="aff8"/>
              <w:shd w:val="clear" w:color="auto" w:fill="auto"/>
              <w:ind w:hanging="18"/>
              <w:rPr>
                <w:sz w:val="24"/>
                <w:szCs w:val="24"/>
                <w:lang w:eastAsia="ru-RU" w:bidi="ru-RU"/>
              </w:rPr>
            </w:pPr>
            <w:r w:rsidRPr="004803A8">
              <w:rPr>
                <w:sz w:val="24"/>
                <w:szCs w:val="24"/>
                <w:lang w:eastAsia="ru-RU" w:bidi="ru-RU"/>
              </w:rPr>
              <w:t>Иные параметры</w:t>
            </w:r>
          </w:p>
        </w:tc>
        <w:tc>
          <w:tcPr>
            <w:tcW w:w="0" w:type="auto"/>
            <w:tcBorders>
              <w:left w:val="single" w:sz="4" w:space="0" w:color="auto"/>
              <w:bottom w:val="single" w:sz="4" w:space="0" w:color="auto"/>
            </w:tcBorders>
            <w:shd w:val="clear" w:color="auto" w:fill="FFFFFF"/>
            <w:tcMar>
              <w:top w:w="28" w:type="dxa"/>
              <w:left w:w="57" w:type="dxa"/>
              <w:bottom w:w="28" w:type="dxa"/>
              <w:right w:w="28" w:type="dxa"/>
            </w:tcMar>
            <w:vAlign w:val="center"/>
          </w:tcPr>
          <w:p w14:paraId="5E45DEFA" w14:textId="77777777" w:rsidR="00BE2AF1" w:rsidRPr="004803A8" w:rsidRDefault="00BE2AF1" w:rsidP="00BE2AF1">
            <w:pPr>
              <w:pStyle w:val="aff8"/>
              <w:shd w:val="clear" w:color="auto" w:fill="auto"/>
              <w:ind w:firstLine="0"/>
              <w:jc w:val="center"/>
              <w:rPr>
                <w:sz w:val="24"/>
                <w:szCs w:val="24"/>
                <w:lang w:eastAsia="ru-RU" w:bidi="ru-RU"/>
              </w:rPr>
            </w:pPr>
          </w:p>
        </w:tc>
        <w:tc>
          <w:tcPr>
            <w:tcW w:w="0" w:type="auto"/>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3988166E" w14:textId="77777777" w:rsidR="00BE2AF1" w:rsidRPr="004803A8" w:rsidRDefault="00BE2AF1" w:rsidP="00BE2AF1">
            <w:pPr>
              <w:pStyle w:val="aff8"/>
              <w:shd w:val="clear" w:color="auto" w:fill="auto"/>
              <w:ind w:firstLine="0"/>
              <w:jc w:val="center"/>
              <w:rPr>
                <w:sz w:val="24"/>
                <w:szCs w:val="24"/>
                <w:lang w:eastAsia="ru-RU" w:bidi="ru-RU"/>
              </w:rPr>
            </w:pPr>
          </w:p>
        </w:tc>
      </w:tr>
      <w:tr w:rsidR="00BE2AF1" w:rsidRPr="001862BF" w14:paraId="501B6DFD" w14:textId="77777777" w:rsidTr="001D1602">
        <w:trPr>
          <w:trHeight w:val="284"/>
          <w:jc w:val="center"/>
        </w:trPr>
        <w:tc>
          <w:tcPr>
            <w:tcW w:w="562" w:type="dxa"/>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4F7F4905" w14:textId="05EE2CA7" w:rsidR="00BE2AF1" w:rsidRPr="004803A8" w:rsidRDefault="00062B69" w:rsidP="00BE2AF1">
            <w:pPr>
              <w:pStyle w:val="aff8"/>
              <w:shd w:val="clear" w:color="auto" w:fill="auto"/>
              <w:ind w:firstLine="0"/>
              <w:jc w:val="center"/>
              <w:rPr>
                <w:sz w:val="24"/>
                <w:szCs w:val="24"/>
                <w:lang w:eastAsia="ru-RU" w:bidi="ru-RU"/>
              </w:rPr>
            </w:pPr>
            <w:r>
              <w:rPr>
                <w:sz w:val="24"/>
                <w:szCs w:val="24"/>
                <w:lang w:eastAsia="ru-RU" w:bidi="ru-RU"/>
              </w:rPr>
              <w:t>6</w:t>
            </w:r>
            <w:r w:rsidR="00BE2AF1" w:rsidRPr="004803A8">
              <w:rPr>
                <w:sz w:val="24"/>
                <w:szCs w:val="24"/>
                <w:lang w:eastAsia="ru-RU" w:bidi="ru-RU"/>
              </w:rPr>
              <w:t>.1</w:t>
            </w:r>
          </w:p>
        </w:tc>
        <w:tc>
          <w:tcPr>
            <w:tcW w:w="4673" w:type="dxa"/>
            <w:tcBorders>
              <w:top w:val="single" w:sz="4" w:space="0" w:color="auto"/>
              <w:left w:val="single" w:sz="4" w:space="0" w:color="auto"/>
            </w:tcBorders>
            <w:shd w:val="clear" w:color="auto" w:fill="FFFFFF"/>
            <w:tcMar>
              <w:top w:w="28" w:type="dxa"/>
              <w:left w:w="57" w:type="dxa"/>
              <w:bottom w:w="28" w:type="dxa"/>
              <w:right w:w="28" w:type="dxa"/>
            </w:tcMar>
            <w:vAlign w:val="center"/>
          </w:tcPr>
          <w:p w14:paraId="61211C1B" w14:textId="27E748F8" w:rsidR="00BE2AF1" w:rsidRPr="004803A8" w:rsidRDefault="00BE2AF1" w:rsidP="00BE2AF1">
            <w:pPr>
              <w:pStyle w:val="aff8"/>
              <w:shd w:val="clear" w:color="auto" w:fill="auto"/>
              <w:ind w:hanging="18"/>
              <w:rPr>
                <w:sz w:val="24"/>
                <w:szCs w:val="24"/>
                <w:lang w:eastAsia="ru-RU" w:bidi="ru-RU"/>
              </w:rPr>
            </w:pPr>
            <w:r w:rsidRPr="004803A8">
              <w:rPr>
                <w:sz w:val="24"/>
                <w:szCs w:val="24"/>
                <w:lang w:eastAsia="ru-RU" w:bidi="ru-RU"/>
              </w:rPr>
              <w:t xml:space="preserve">Минимальное требуемое количество машино-мест для временного и постоянного хранения индивидуальных легковых автомобилей на земельном участке, предназначенном для размещения многоквартирной жилой застройки для </w:t>
            </w:r>
            <w:r w:rsidRPr="004803A8">
              <w:rPr>
                <w:sz w:val="24"/>
                <w:szCs w:val="24"/>
                <w:lang w:eastAsia="ru-RU" w:bidi="ru-RU"/>
              </w:rPr>
              <w:lastRenderedPageBreak/>
              <w:t>видов разрешенного использования с кодом:</w:t>
            </w:r>
          </w:p>
        </w:tc>
        <w:tc>
          <w:tcPr>
            <w:tcW w:w="0" w:type="auto"/>
            <w:vMerge w:val="restart"/>
            <w:tcBorders>
              <w:top w:val="single" w:sz="4" w:space="0" w:color="auto"/>
              <w:left w:val="single" w:sz="4" w:space="0" w:color="auto"/>
            </w:tcBorders>
            <w:shd w:val="clear" w:color="auto" w:fill="FFFFFF"/>
            <w:tcMar>
              <w:top w:w="28" w:type="dxa"/>
              <w:left w:w="57" w:type="dxa"/>
              <w:bottom w:w="28" w:type="dxa"/>
              <w:right w:w="28" w:type="dxa"/>
            </w:tcMar>
            <w:vAlign w:val="center"/>
          </w:tcPr>
          <w:p w14:paraId="4E40291A" w14:textId="4CA13F10" w:rsidR="00BE2AF1" w:rsidRPr="004803A8" w:rsidRDefault="00BE2AF1" w:rsidP="00BE2AF1">
            <w:pPr>
              <w:pStyle w:val="aff8"/>
              <w:shd w:val="clear" w:color="auto" w:fill="auto"/>
              <w:ind w:firstLine="0"/>
              <w:jc w:val="center"/>
              <w:rPr>
                <w:sz w:val="24"/>
                <w:szCs w:val="24"/>
                <w:lang w:eastAsia="ru-RU" w:bidi="ru-RU"/>
              </w:rPr>
            </w:pPr>
            <w:proofErr w:type="spellStart"/>
            <w:r w:rsidRPr="004803A8">
              <w:rPr>
                <w:sz w:val="24"/>
                <w:szCs w:val="24"/>
                <w:lang w:eastAsia="ru-RU" w:bidi="ru-RU"/>
              </w:rPr>
              <w:lastRenderedPageBreak/>
              <w:t>машино</w:t>
            </w:r>
            <w:r w:rsidRPr="004803A8">
              <w:rPr>
                <w:sz w:val="24"/>
                <w:szCs w:val="24"/>
                <w:lang w:eastAsia="ru-RU" w:bidi="ru-RU"/>
              </w:rPr>
              <w:softHyphen/>
              <w:t>мест</w:t>
            </w:r>
            <w:proofErr w:type="spellEnd"/>
            <w:r w:rsidRPr="004803A8">
              <w:rPr>
                <w:sz w:val="24"/>
                <w:szCs w:val="24"/>
                <w:lang w:eastAsia="ru-RU" w:bidi="ru-RU"/>
              </w:rPr>
              <w:t xml:space="preserve"> / чел</w:t>
            </w:r>
          </w:p>
        </w:tc>
        <w:tc>
          <w:tcPr>
            <w:tcW w:w="0" w:type="auto"/>
            <w:gridSpan w:val="2"/>
            <w:tcBorders>
              <w:top w:val="single" w:sz="4" w:space="0" w:color="auto"/>
              <w:left w:val="single" w:sz="4" w:space="0" w:color="auto"/>
              <w:right w:val="single" w:sz="4" w:space="0" w:color="auto"/>
            </w:tcBorders>
            <w:shd w:val="clear" w:color="auto" w:fill="FFFFFF"/>
            <w:tcMar>
              <w:top w:w="28" w:type="dxa"/>
              <w:left w:w="57" w:type="dxa"/>
              <w:bottom w:w="28" w:type="dxa"/>
              <w:right w:w="28" w:type="dxa"/>
            </w:tcMar>
            <w:vAlign w:val="center"/>
          </w:tcPr>
          <w:p w14:paraId="0E759680" w14:textId="77777777" w:rsidR="00BE2AF1" w:rsidRPr="004803A8" w:rsidRDefault="00BE2AF1" w:rsidP="00BE2AF1">
            <w:pPr>
              <w:pStyle w:val="aff8"/>
              <w:shd w:val="clear" w:color="auto" w:fill="auto"/>
              <w:ind w:firstLine="0"/>
              <w:jc w:val="center"/>
              <w:rPr>
                <w:sz w:val="24"/>
                <w:szCs w:val="24"/>
                <w:lang w:eastAsia="ru-RU" w:bidi="ru-RU"/>
              </w:rPr>
            </w:pPr>
          </w:p>
        </w:tc>
      </w:tr>
      <w:tr w:rsidR="00BE2AF1" w:rsidRPr="001862BF" w14:paraId="39D126D3" w14:textId="77777777" w:rsidTr="00032AC9">
        <w:trPr>
          <w:trHeight w:val="284"/>
          <w:jc w:val="center"/>
        </w:trPr>
        <w:tc>
          <w:tcPr>
            <w:tcW w:w="562" w:type="dxa"/>
            <w:vMerge/>
            <w:tcBorders>
              <w:left w:val="single" w:sz="4" w:space="0" w:color="auto"/>
              <w:bottom w:val="single" w:sz="4" w:space="0" w:color="auto"/>
            </w:tcBorders>
            <w:shd w:val="clear" w:color="auto" w:fill="FFFFFF"/>
            <w:tcMar>
              <w:top w:w="28" w:type="dxa"/>
              <w:left w:w="57" w:type="dxa"/>
              <w:bottom w:w="28" w:type="dxa"/>
              <w:right w:w="28" w:type="dxa"/>
            </w:tcMar>
            <w:vAlign w:val="center"/>
          </w:tcPr>
          <w:p w14:paraId="4757534F" w14:textId="77777777" w:rsidR="00BE2AF1" w:rsidRPr="004803A8" w:rsidRDefault="00BE2AF1" w:rsidP="00BE2AF1">
            <w:pPr>
              <w:pStyle w:val="aff8"/>
              <w:shd w:val="clear" w:color="auto" w:fill="auto"/>
              <w:ind w:firstLine="0"/>
              <w:jc w:val="center"/>
              <w:rPr>
                <w:sz w:val="24"/>
                <w:szCs w:val="24"/>
                <w:lang w:eastAsia="ru-RU" w:bidi="ru-RU"/>
              </w:rPr>
            </w:pPr>
          </w:p>
        </w:tc>
        <w:tc>
          <w:tcPr>
            <w:tcW w:w="4673"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20304228" w14:textId="77777777" w:rsidR="00BE2AF1" w:rsidRDefault="00BE2AF1" w:rsidP="00BE2AF1">
            <w:pPr>
              <w:pStyle w:val="aff8"/>
              <w:shd w:val="clear" w:color="auto" w:fill="auto"/>
              <w:ind w:hanging="18"/>
              <w:rPr>
                <w:sz w:val="24"/>
                <w:szCs w:val="24"/>
                <w:lang w:eastAsia="ru-RU" w:bidi="ru-RU"/>
              </w:rPr>
            </w:pPr>
            <w:r w:rsidRPr="004803A8">
              <w:rPr>
                <w:sz w:val="24"/>
                <w:szCs w:val="24"/>
                <w:lang w:eastAsia="ru-RU" w:bidi="ru-RU"/>
              </w:rPr>
              <w:t>2.1.1</w:t>
            </w:r>
          </w:p>
          <w:p w14:paraId="7C23D3B7" w14:textId="455E33F2" w:rsidR="005C567C" w:rsidRPr="004803A8" w:rsidRDefault="005C567C" w:rsidP="00BE2AF1">
            <w:pPr>
              <w:pStyle w:val="aff8"/>
              <w:shd w:val="clear" w:color="auto" w:fill="auto"/>
              <w:ind w:hanging="18"/>
              <w:rPr>
                <w:sz w:val="24"/>
                <w:szCs w:val="24"/>
                <w:lang w:eastAsia="ru-RU" w:bidi="ru-RU"/>
              </w:rPr>
            </w:pPr>
          </w:p>
        </w:tc>
        <w:tc>
          <w:tcPr>
            <w:tcW w:w="0" w:type="auto"/>
            <w:vMerge/>
            <w:tcBorders>
              <w:left w:val="single" w:sz="4" w:space="0" w:color="auto"/>
              <w:bottom w:val="single" w:sz="4" w:space="0" w:color="auto"/>
            </w:tcBorders>
            <w:shd w:val="clear" w:color="auto" w:fill="FFFFFF"/>
            <w:tcMar>
              <w:top w:w="28" w:type="dxa"/>
              <w:left w:w="57" w:type="dxa"/>
              <w:bottom w:w="28" w:type="dxa"/>
              <w:right w:w="28" w:type="dxa"/>
            </w:tcMar>
            <w:vAlign w:val="center"/>
          </w:tcPr>
          <w:p w14:paraId="057E0167" w14:textId="77777777" w:rsidR="00BE2AF1" w:rsidRPr="004803A8" w:rsidRDefault="00BE2AF1" w:rsidP="00BE2AF1">
            <w:pPr>
              <w:pStyle w:val="aff8"/>
              <w:shd w:val="clear" w:color="auto" w:fill="auto"/>
              <w:ind w:firstLine="0"/>
              <w:jc w:val="center"/>
              <w:rPr>
                <w:sz w:val="24"/>
                <w:szCs w:val="24"/>
                <w:lang w:eastAsia="ru-RU" w:bidi="ru-RU"/>
              </w:rPr>
            </w:pPr>
          </w:p>
        </w:tc>
        <w:tc>
          <w:tcPr>
            <w:tcW w:w="0" w:type="auto"/>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2C78984F" w14:textId="77777777" w:rsidR="00BE2AF1" w:rsidRDefault="00BE2AF1" w:rsidP="00BE2AF1">
            <w:pPr>
              <w:pStyle w:val="aff8"/>
              <w:shd w:val="clear" w:color="auto" w:fill="auto"/>
              <w:ind w:firstLine="0"/>
              <w:jc w:val="center"/>
              <w:rPr>
                <w:sz w:val="24"/>
                <w:szCs w:val="24"/>
                <w:lang w:eastAsia="ru-RU" w:bidi="ru-RU"/>
              </w:rPr>
            </w:pPr>
            <w:r w:rsidRPr="004803A8">
              <w:rPr>
                <w:sz w:val="24"/>
                <w:szCs w:val="24"/>
                <w:lang w:eastAsia="ru-RU" w:bidi="ru-RU"/>
              </w:rPr>
              <w:t>375/1000</w:t>
            </w:r>
          </w:p>
          <w:p w14:paraId="4E0891E0" w14:textId="49FBA0DC" w:rsidR="005C567C" w:rsidRPr="004803A8" w:rsidRDefault="005C567C" w:rsidP="00BE2AF1">
            <w:pPr>
              <w:pStyle w:val="aff8"/>
              <w:shd w:val="clear" w:color="auto" w:fill="auto"/>
              <w:ind w:firstLine="0"/>
              <w:jc w:val="center"/>
              <w:rPr>
                <w:sz w:val="24"/>
                <w:szCs w:val="24"/>
                <w:lang w:eastAsia="ru-RU" w:bidi="ru-RU"/>
              </w:rPr>
            </w:pPr>
          </w:p>
        </w:tc>
      </w:tr>
      <w:tr w:rsidR="00062B69" w:rsidRPr="001862BF" w14:paraId="561F03F2" w14:textId="77777777" w:rsidTr="00032AC9">
        <w:trPr>
          <w:trHeight w:val="284"/>
          <w:jc w:val="center"/>
        </w:trPr>
        <w:tc>
          <w:tcPr>
            <w:tcW w:w="562"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1C95C794" w14:textId="1D33B6BF" w:rsidR="00062B69" w:rsidRPr="004803A8" w:rsidRDefault="00062B69" w:rsidP="00BE2AF1">
            <w:pPr>
              <w:pStyle w:val="aff8"/>
              <w:shd w:val="clear" w:color="auto" w:fill="auto"/>
              <w:ind w:firstLine="0"/>
              <w:jc w:val="center"/>
              <w:rPr>
                <w:sz w:val="24"/>
                <w:szCs w:val="24"/>
                <w:lang w:eastAsia="ru-RU" w:bidi="ru-RU"/>
              </w:rPr>
            </w:pPr>
            <w:r>
              <w:rPr>
                <w:sz w:val="24"/>
                <w:szCs w:val="24"/>
                <w:lang w:eastAsia="ru-RU" w:bidi="ru-RU"/>
              </w:rPr>
              <w:t>6.2</w:t>
            </w:r>
          </w:p>
        </w:tc>
        <w:tc>
          <w:tcPr>
            <w:tcW w:w="4673" w:type="dxa"/>
            <w:tcBorders>
              <w:left w:val="single" w:sz="4" w:space="0" w:color="auto"/>
              <w:bottom w:val="single" w:sz="4" w:space="0" w:color="auto"/>
            </w:tcBorders>
            <w:shd w:val="clear" w:color="auto" w:fill="FFFFFF"/>
            <w:tcMar>
              <w:top w:w="28" w:type="dxa"/>
              <w:left w:w="57" w:type="dxa"/>
              <w:bottom w:w="28" w:type="dxa"/>
              <w:right w:w="28" w:type="dxa"/>
            </w:tcMar>
            <w:vAlign w:val="center"/>
          </w:tcPr>
          <w:p w14:paraId="39162A72" w14:textId="5556EF83" w:rsidR="00062B69" w:rsidRPr="004803A8" w:rsidRDefault="00062B69" w:rsidP="00062B69">
            <w:pPr>
              <w:pStyle w:val="aff8"/>
              <w:shd w:val="clear" w:color="auto" w:fill="auto"/>
              <w:ind w:hanging="18"/>
              <w:rPr>
                <w:sz w:val="24"/>
                <w:szCs w:val="24"/>
                <w:lang w:eastAsia="ru-RU" w:bidi="ru-RU"/>
              </w:rPr>
            </w:pPr>
            <w:r>
              <w:rPr>
                <w:sz w:val="24"/>
                <w:szCs w:val="24"/>
                <w:lang w:eastAsia="ru-RU" w:bidi="ru-RU"/>
              </w:rPr>
              <w:t>Предельная этажность</w:t>
            </w:r>
          </w:p>
        </w:tc>
        <w:tc>
          <w:tcPr>
            <w:tcW w:w="0" w:type="auto"/>
            <w:tcBorders>
              <w:left w:val="single" w:sz="4" w:space="0" w:color="auto"/>
              <w:bottom w:val="single" w:sz="4" w:space="0" w:color="auto"/>
            </w:tcBorders>
            <w:shd w:val="clear" w:color="auto" w:fill="FFFFFF"/>
            <w:tcMar>
              <w:top w:w="28" w:type="dxa"/>
              <w:left w:w="57" w:type="dxa"/>
              <w:bottom w:w="28" w:type="dxa"/>
              <w:right w:w="28" w:type="dxa"/>
            </w:tcMar>
            <w:vAlign w:val="center"/>
          </w:tcPr>
          <w:p w14:paraId="22671B4D" w14:textId="032F5B65" w:rsidR="00062B69" w:rsidRPr="004803A8" w:rsidRDefault="00062B69" w:rsidP="00BE2AF1">
            <w:pPr>
              <w:pStyle w:val="aff8"/>
              <w:shd w:val="clear" w:color="auto" w:fill="auto"/>
              <w:ind w:firstLine="0"/>
              <w:jc w:val="center"/>
              <w:rPr>
                <w:sz w:val="24"/>
                <w:szCs w:val="24"/>
                <w:lang w:eastAsia="ru-RU" w:bidi="ru-RU"/>
              </w:rPr>
            </w:pPr>
            <w:r>
              <w:rPr>
                <w:sz w:val="24"/>
                <w:szCs w:val="24"/>
                <w:lang w:eastAsia="ru-RU" w:bidi="ru-RU"/>
              </w:rPr>
              <w:t>этаж</w:t>
            </w:r>
          </w:p>
        </w:tc>
        <w:tc>
          <w:tcPr>
            <w:tcW w:w="0" w:type="auto"/>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688F222D" w14:textId="01B6300E" w:rsidR="00062B69" w:rsidRPr="004803A8" w:rsidRDefault="00062B69" w:rsidP="00BE2AF1">
            <w:pPr>
              <w:pStyle w:val="aff8"/>
              <w:shd w:val="clear" w:color="auto" w:fill="auto"/>
              <w:ind w:firstLine="0"/>
              <w:jc w:val="center"/>
              <w:rPr>
                <w:sz w:val="24"/>
                <w:szCs w:val="24"/>
                <w:lang w:eastAsia="ru-RU" w:bidi="ru-RU"/>
              </w:rPr>
            </w:pPr>
            <w:r>
              <w:rPr>
                <w:sz w:val="24"/>
                <w:szCs w:val="24"/>
                <w:lang w:eastAsia="ru-RU" w:bidi="ru-RU"/>
              </w:rPr>
              <w:t>4</w:t>
            </w:r>
          </w:p>
        </w:tc>
      </w:tr>
      <w:tr w:rsidR="00032AC9" w:rsidRPr="001862BF" w14:paraId="5B880708" w14:textId="77777777" w:rsidTr="00032AC9">
        <w:trPr>
          <w:trHeight w:val="284"/>
          <w:jc w:val="center"/>
        </w:trPr>
        <w:tc>
          <w:tcPr>
            <w:tcW w:w="10206" w:type="dxa"/>
            <w:gridSpan w:val="5"/>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28" w:type="dxa"/>
            </w:tcMar>
            <w:vAlign w:val="center"/>
          </w:tcPr>
          <w:p w14:paraId="4FD8A8C4" w14:textId="77777777" w:rsidR="00032AC9" w:rsidRDefault="00032AC9" w:rsidP="00032AC9">
            <w:pPr>
              <w:jc w:val="both"/>
              <w:rPr>
                <w:sz w:val="28"/>
                <w:szCs w:val="28"/>
              </w:rPr>
            </w:pPr>
            <w:r>
              <w:rPr>
                <w:sz w:val="28"/>
                <w:szCs w:val="28"/>
              </w:rPr>
              <w:t>Примечание:</w:t>
            </w:r>
          </w:p>
          <w:p w14:paraId="6484F3C0" w14:textId="27E30CE0" w:rsidR="00032AC9" w:rsidRPr="00032AC9" w:rsidRDefault="009E72D0" w:rsidP="009E72D0">
            <w:pPr>
              <w:ind w:firstLine="649"/>
              <w:jc w:val="both"/>
              <w:rPr>
                <w:szCs w:val="24"/>
                <w:lang w:bidi="ru-RU"/>
              </w:rPr>
            </w:pPr>
            <w:r>
              <w:rPr>
                <w:sz w:val="28"/>
                <w:szCs w:val="28"/>
              </w:rPr>
              <w:t xml:space="preserve">* </w:t>
            </w:r>
            <w:r w:rsidR="00032AC9" w:rsidRPr="009E72D0">
              <w:rPr>
                <w:sz w:val="28"/>
                <w:szCs w:val="28"/>
              </w:rPr>
              <w:t>При подсчете максимального процента застройки в границах земельного участка площадь подземных гаражей и автостоянок не учитывается, если территория над ними используется под озеленение, организацию площадок и другие виды благоустройства.</w:t>
            </w:r>
          </w:p>
        </w:tc>
      </w:tr>
    </w:tbl>
    <w:p w14:paraId="0CC04CF3" w14:textId="77777777" w:rsidR="00800913" w:rsidRPr="001862BF" w:rsidRDefault="00800913" w:rsidP="006E4667">
      <w:pPr>
        <w:rPr>
          <w:color w:val="FF0000"/>
          <w:sz w:val="2"/>
          <w:szCs w:val="2"/>
        </w:rPr>
      </w:pPr>
    </w:p>
    <w:p w14:paraId="2A83FCAE" w14:textId="45B7D7D0" w:rsidR="0094353B" w:rsidRPr="00062B69" w:rsidRDefault="007118B9" w:rsidP="00F51317">
      <w:pPr>
        <w:ind w:firstLine="709"/>
        <w:jc w:val="both"/>
        <w:rPr>
          <w:sz w:val="28"/>
          <w:szCs w:val="28"/>
        </w:rPr>
      </w:pPr>
      <w:r w:rsidRPr="00E16C01">
        <w:rPr>
          <w:sz w:val="28"/>
          <w:szCs w:val="28"/>
        </w:rPr>
        <w:t xml:space="preserve">4. </w:t>
      </w:r>
      <w:r w:rsidR="0094353B">
        <w:rPr>
          <w:sz w:val="28"/>
          <w:szCs w:val="28"/>
        </w:rPr>
        <w:t>Р</w:t>
      </w:r>
      <w:r w:rsidR="0094353B" w:rsidRPr="0094353B">
        <w:rPr>
          <w:sz w:val="28"/>
          <w:szCs w:val="28"/>
        </w:rPr>
        <w:t>асчетные показатели минимально допустимого уровня обеспеченности территории</w:t>
      </w:r>
      <w:r w:rsidR="00062B69">
        <w:rPr>
          <w:sz w:val="28"/>
          <w:szCs w:val="28"/>
        </w:rPr>
        <w:t>,</w:t>
      </w:r>
      <w:r w:rsidR="0094353B" w:rsidRPr="0094353B">
        <w:rPr>
          <w:sz w:val="28"/>
          <w:szCs w:val="28"/>
        </w:rPr>
        <w:t xml:space="preserve"> </w:t>
      </w:r>
      <w:r w:rsidR="00062B69">
        <w:rPr>
          <w:sz w:val="28"/>
          <w:szCs w:val="28"/>
        </w:rPr>
        <w:t>в границах которой</w:t>
      </w:r>
      <w:r w:rsidR="00971411" w:rsidRPr="00971411">
        <w:rPr>
          <w:sz w:val="28"/>
          <w:szCs w:val="28"/>
        </w:rPr>
        <w:t xml:space="preserve"> предусматривается осуществление комплексного развития территории </w:t>
      </w:r>
      <w:r w:rsidR="0094353B" w:rsidRPr="0094353B">
        <w:rPr>
          <w:sz w:val="28"/>
          <w:szCs w:val="28"/>
        </w:rPr>
        <w:t xml:space="preserve">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принимаются в соответствии </w:t>
      </w:r>
      <w:r w:rsidR="0094353B" w:rsidRPr="00062B69">
        <w:rPr>
          <w:sz w:val="28"/>
          <w:szCs w:val="28"/>
        </w:rPr>
        <w:t xml:space="preserve">с </w:t>
      </w:r>
      <w:r w:rsidR="00062B69" w:rsidRPr="00062B69">
        <w:rPr>
          <w:sz w:val="28"/>
          <w:szCs w:val="28"/>
        </w:rPr>
        <w:t>Договором о комплексном развитии территории.</w:t>
      </w:r>
    </w:p>
    <w:p w14:paraId="7DDC91A1" w14:textId="53387F17" w:rsidR="000D6256" w:rsidRPr="000D6256" w:rsidRDefault="0094353B" w:rsidP="00F51317">
      <w:pPr>
        <w:ind w:firstLine="709"/>
        <w:jc w:val="both"/>
        <w:rPr>
          <w:sz w:val="28"/>
          <w:szCs w:val="28"/>
        </w:rPr>
      </w:pPr>
      <w:r>
        <w:rPr>
          <w:sz w:val="28"/>
          <w:szCs w:val="28"/>
        </w:rPr>
        <w:t xml:space="preserve">5. </w:t>
      </w:r>
      <w:r w:rsidR="000D6256" w:rsidRPr="00E16C01">
        <w:rPr>
          <w:sz w:val="28"/>
          <w:szCs w:val="28"/>
          <w:lang w:bidi="ru-RU"/>
        </w:rPr>
        <w:t>Требования к архитектурно-градостроительному облику объектов капитального строительства.</w:t>
      </w:r>
    </w:p>
    <w:p w14:paraId="39D0F7D2" w14:textId="77777777" w:rsidR="00E16C01" w:rsidRPr="00E16C01" w:rsidRDefault="00E16C01" w:rsidP="00E16C01">
      <w:pPr>
        <w:numPr>
          <w:ilvl w:val="0"/>
          <w:numId w:val="24"/>
        </w:numPr>
        <w:tabs>
          <w:tab w:val="left" w:pos="1134"/>
        </w:tabs>
        <w:ind w:left="0" w:firstLine="713"/>
        <w:contextualSpacing/>
        <w:jc w:val="both"/>
        <w:rPr>
          <w:sz w:val="28"/>
          <w:szCs w:val="28"/>
          <w:shd w:val="clear" w:color="auto" w:fill="FFFFFF"/>
        </w:rPr>
      </w:pPr>
      <w:r w:rsidRPr="00E16C01">
        <w:rPr>
          <w:sz w:val="28"/>
          <w:szCs w:val="28"/>
          <w:u w:val="single"/>
          <w:shd w:val="clear" w:color="auto" w:fill="FFFFFF"/>
        </w:rPr>
        <w:t>К цветовым решениям объектов капитального строительства:</w:t>
      </w:r>
    </w:p>
    <w:p w14:paraId="20C01646" w14:textId="50C6F9F6" w:rsidR="00E16C01" w:rsidRPr="00E16C01" w:rsidRDefault="00E16C01" w:rsidP="00E16C01">
      <w:pPr>
        <w:tabs>
          <w:tab w:val="left" w:pos="1134"/>
        </w:tabs>
        <w:ind w:firstLine="709"/>
        <w:contextualSpacing/>
        <w:jc w:val="both"/>
        <w:rPr>
          <w:sz w:val="28"/>
          <w:szCs w:val="28"/>
          <w:shd w:val="clear" w:color="auto" w:fill="FFFFFF"/>
        </w:rPr>
      </w:pPr>
      <w:r w:rsidRPr="00E16C01">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14:paraId="04232CE3" w14:textId="77777777" w:rsidR="00E16C01" w:rsidRPr="00E16C01" w:rsidRDefault="00E16C01" w:rsidP="00E16C01">
      <w:pPr>
        <w:tabs>
          <w:tab w:val="left" w:pos="1134"/>
        </w:tabs>
        <w:ind w:firstLine="709"/>
        <w:jc w:val="both"/>
        <w:rPr>
          <w:sz w:val="28"/>
          <w:szCs w:val="28"/>
          <w:shd w:val="clear" w:color="auto" w:fill="FFFFFF"/>
        </w:rPr>
      </w:pPr>
      <w:r w:rsidRPr="00E16C01">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547DAF72" w14:textId="77777777" w:rsidR="00E16C01" w:rsidRPr="00E16C01" w:rsidRDefault="00E16C01" w:rsidP="00E16C01">
      <w:pPr>
        <w:tabs>
          <w:tab w:val="left" w:pos="1134"/>
        </w:tabs>
        <w:ind w:firstLine="709"/>
        <w:jc w:val="both"/>
        <w:rPr>
          <w:sz w:val="28"/>
          <w:szCs w:val="28"/>
          <w:shd w:val="clear" w:color="auto" w:fill="FFFFFF"/>
        </w:rPr>
      </w:pPr>
      <w:r w:rsidRPr="00E16C01">
        <w:rPr>
          <w:sz w:val="28"/>
          <w:szCs w:val="28"/>
          <w:shd w:val="clear" w:color="auto" w:fill="FFFFFF"/>
        </w:rPr>
        <w:t>Цветовое решение покрытия кровли (кроме плоской кровли) должно быть увязано с общим архитектурным решением здания.</w:t>
      </w:r>
    </w:p>
    <w:p w14:paraId="74C07DFB" w14:textId="79E9160E" w:rsidR="00E16C01" w:rsidRPr="00E16C01" w:rsidRDefault="00E16C01" w:rsidP="00E16C01">
      <w:pPr>
        <w:tabs>
          <w:tab w:val="left" w:pos="1134"/>
        </w:tabs>
        <w:spacing w:before="60" w:after="60"/>
        <w:ind w:firstLine="709"/>
        <w:jc w:val="both"/>
        <w:rPr>
          <w:sz w:val="28"/>
          <w:szCs w:val="28"/>
          <w:shd w:val="clear" w:color="auto" w:fill="FFFFFF"/>
        </w:rPr>
      </w:pPr>
      <w:r w:rsidRPr="00E16C01">
        <w:rPr>
          <w:sz w:val="28"/>
          <w:szCs w:val="28"/>
          <w:shd w:val="clear" w:color="auto" w:fill="FFFFFF"/>
        </w:rPr>
        <w:t>1.1)</w:t>
      </w:r>
      <w:r w:rsidRPr="00E16C01">
        <w:rPr>
          <w:sz w:val="28"/>
          <w:szCs w:val="28"/>
          <w:shd w:val="clear" w:color="auto" w:fill="FFFFFF"/>
        </w:rPr>
        <w:tab/>
        <w:t>К отделке фасадов:</w:t>
      </w:r>
    </w:p>
    <w:p w14:paraId="17ADF0A9" w14:textId="7E001915" w:rsidR="00E16C01" w:rsidRPr="00E16C01" w:rsidRDefault="00E16C01" w:rsidP="00E16C01">
      <w:pPr>
        <w:ind w:firstLine="709"/>
        <w:jc w:val="both"/>
        <w:rPr>
          <w:sz w:val="28"/>
          <w:szCs w:val="28"/>
          <w:shd w:val="clear" w:color="auto" w:fill="FFFFFF"/>
        </w:rPr>
      </w:pPr>
      <w:r w:rsidRPr="00E16C01">
        <w:rPr>
          <w:sz w:val="28"/>
          <w:szCs w:val="28"/>
          <w:shd w:val="clear" w:color="auto" w:fill="FFFFFF"/>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06F63B38" w14:textId="77777777" w:rsidR="00E16C01" w:rsidRPr="00E16C01" w:rsidRDefault="00E16C01" w:rsidP="00E16C01">
      <w:pPr>
        <w:spacing w:before="60" w:after="60"/>
        <w:ind w:firstLine="709"/>
        <w:jc w:val="both"/>
        <w:rPr>
          <w:sz w:val="28"/>
          <w:szCs w:val="28"/>
          <w:u w:val="single"/>
          <w:shd w:val="clear" w:color="auto" w:fill="FFFFFF"/>
        </w:rPr>
      </w:pPr>
      <w:r w:rsidRPr="00E16C01">
        <w:rPr>
          <w:sz w:val="28"/>
          <w:szCs w:val="28"/>
          <w:u w:val="single"/>
          <w:shd w:val="clear" w:color="auto" w:fill="FFFFFF"/>
        </w:rPr>
        <w:t>Красная цветовая палитра</w:t>
      </w:r>
    </w:p>
    <w:p w14:paraId="2F4A932F"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фасадных покрытий (не менее 70% от плоскости фасада):</w:t>
      </w:r>
    </w:p>
    <w:p w14:paraId="5AFD429F"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1BA38CB7" wp14:editId="6C5A1BA6">
            <wp:extent cx="6480175" cy="1286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40F1B1B7"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lastRenderedPageBreak/>
        <w:t>Дополнительные контрастные цвета декоративных и акцентных элементов фасадных покрытий (не более 30%):</w:t>
      </w:r>
    </w:p>
    <w:p w14:paraId="133B9F29"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57E3A0F8" wp14:editId="52A33910">
            <wp:extent cx="4057650" cy="6156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7155AE06"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7F021CFA" w14:textId="77777777" w:rsidR="00E16C01" w:rsidRPr="00E16C01" w:rsidRDefault="00E16C01" w:rsidP="00E16C01">
      <w:pPr>
        <w:spacing w:before="60" w:after="60"/>
        <w:ind w:firstLine="709"/>
        <w:jc w:val="both"/>
        <w:rPr>
          <w:sz w:val="28"/>
          <w:szCs w:val="28"/>
          <w:u w:val="single"/>
          <w:shd w:val="clear" w:color="auto" w:fill="FFFFFF"/>
        </w:rPr>
      </w:pPr>
      <w:r w:rsidRPr="00E16C01">
        <w:rPr>
          <w:sz w:val="28"/>
          <w:szCs w:val="28"/>
          <w:u w:val="single"/>
          <w:shd w:val="clear" w:color="auto" w:fill="FFFFFF"/>
        </w:rPr>
        <w:t>Зеленая цветовая палитра</w:t>
      </w:r>
    </w:p>
    <w:p w14:paraId="0F1EAC51"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фасадных покрытий (не менее 70% от плоскости фасада):</w:t>
      </w:r>
    </w:p>
    <w:p w14:paraId="26C55EE4"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5AD0F506" wp14:editId="1D54DBB2">
            <wp:extent cx="6480175" cy="1273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7CD624E5"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Дополнительные контрастные цвета декоративных и акцентных элементов фасадных покрытий (не более 30%):</w:t>
      </w:r>
    </w:p>
    <w:p w14:paraId="3E525DC0"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5B7D0072" wp14:editId="65870BE0">
            <wp:extent cx="5708650" cy="621454"/>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78E372A0"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48B16933" w14:textId="77777777" w:rsidR="00E16C01" w:rsidRPr="00E16C01" w:rsidRDefault="00E16C01" w:rsidP="00E16C01">
      <w:pPr>
        <w:spacing w:before="60" w:after="60"/>
        <w:ind w:firstLine="709"/>
        <w:jc w:val="both"/>
        <w:rPr>
          <w:sz w:val="28"/>
          <w:szCs w:val="28"/>
          <w:u w:val="single"/>
          <w:shd w:val="clear" w:color="auto" w:fill="FFFFFF"/>
        </w:rPr>
      </w:pPr>
      <w:r w:rsidRPr="00E16C01">
        <w:rPr>
          <w:sz w:val="28"/>
          <w:szCs w:val="28"/>
          <w:u w:val="single"/>
          <w:shd w:val="clear" w:color="auto" w:fill="FFFFFF"/>
        </w:rPr>
        <w:t>Синяя цветовая палитра</w:t>
      </w:r>
    </w:p>
    <w:p w14:paraId="591D93C8"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фасадных покрытий (не менее 70% от плоскости фасада):</w:t>
      </w:r>
    </w:p>
    <w:p w14:paraId="5EBB39B8"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08DF70E3" wp14:editId="7EFA6624">
            <wp:extent cx="6480175" cy="1315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4FA22E6C"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Дополнительные контрастные цвета декоративных и акцентных элементов фасадных покрытий (не более 30%):</w:t>
      </w:r>
    </w:p>
    <w:p w14:paraId="1BDBB243"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672D5D53" wp14:editId="526228DF">
            <wp:extent cx="4876800" cy="621913"/>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565283B0"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3692DE7D" w14:textId="77777777" w:rsidR="00E16C01" w:rsidRPr="00E16C01" w:rsidRDefault="00E16C01" w:rsidP="00E16C01">
      <w:pPr>
        <w:spacing w:before="60" w:after="60"/>
        <w:ind w:firstLine="709"/>
        <w:jc w:val="both"/>
        <w:rPr>
          <w:sz w:val="28"/>
          <w:szCs w:val="28"/>
          <w:u w:val="single"/>
          <w:shd w:val="clear" w:color="auto" w:fill="FFFFFF"/>
        </w:rPr>
      </w:pPr>
      <w:r w:rsidRPr="00E16C01">
        <w:rPr>
          <w:sz w:val="28"/>
          <w:szCs w:val="28"/>
          <w:u w:val="single"/>
          <w:shd w:val="clear" w:color="auto" w:fill="FFFFFF"/>
        </w:rPr>
        <w:t>Желтая цветовая палитра</w:t>
      </w:r>
    </w:p>
    <w:p w14:paraId="3B6E3C4C"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фасадных покрытий (не менее 70% от плоскости фасада):</w:t>
      </w:r>
    </w:p>
    <w:p w14:paraId="0F0C161D"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lastRenderedPageBreak/>
        <w:drawing>
          <wp:inline distT="0" distB="0" distL="0" distR="0" wp14:anchorId="1AC6C62F" wp14:editId="56ADC460">
            <wp:extent cx="6480175" cy="127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5DB91C97"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Дополнительные контрастные цвета декоративных и акцентных элементов фасадных покрытий (не более 30%):</w:t>
      </w:r>
    </w:p>
    <w:p w14:paraId="218AC6B1" w14:textId="77777777" w:rsidR="00E16C01" w:rsidRPr="00E16C01" w:rsidRDefault="00E16C01" w:rsidP="00E16C01">
      <w:pPr>
        <w:spacing w:before="60" w:after="60"/>
        <w:jc w:val="both"/>
        <w:rPr>
          <w:sz w:val="28"/>
          <w:szCs w:val="28"/>
          <w:shd w:val="clear" w:color="auto" w:fill="FFFFFF"/>
        </w:rPr>
      </w:pPr>
      <w:r w:rsidRPr="00E16C01">
        <w:rPr>
          <w:noProof/>
          <w:sz w:val="28"/>
          <w:szCs w:val="28"/>
          <w:shd w:val="clear" w:color="auto" w:fill="FFFFFF"/>
        </w:rPr>
        <w:drawing>
          <wp:inline distT="0" distB="0" distL="0" distR="0" wp14:anchorId="635385C4" wp14:editId="163FA9D1">
            <wp:extent cx="6480175" cy="633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63F5351D"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10377F2" w14:textId="77777777" w:rsidR="00E16C01" w:rsidRPr="00E16C01" w:rsidRDefault="00E16C01" w:rsidP="00E16C01">
      <w:pPr>
        <w:spacing w:before="60" w:after="60"/>
        <w:ind w:firstLine="709"/>
        <w:jc w:val="both"/>
        <w:rPr>
          <w:sz w:val="28"/>
          <w:szCs w:val="28"/>
          <w:u w:val="single"/>
          <w:shd w:val="clear" w:color="auto" w:fill="FFFFFF"/>
        </w:rPr>
      </w:pPr>
      <w:r w:rsidRPr="00E16C01">
        <w:rPr>
          <w:sz w:val="28"/>
          <w:szCs w:val="28"/>
          <w:u w:val="single"/>
          <w:shd w:val="clear" w:color="auto" w:fill="FFFFFF"/>
        </w:rPr>
        <w:t>Серая цветовая палитра.</w:t>
      </w:r>
    </w:p>
    <w:p w14:paraId="0D1D53A9"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фасадных покрытий (не менее 70% от плоскости фасада):</w:t>
      </w:r>
    </w:p>
    <w:p w14:paraId="391F3E94" w14:textId="77777777" w:rsidR="00E16C01" w:rsidRPr="00E16C01" w:rsidRDefault="00E16C01" w:rsidP="00E16C01">
      <w:pPr>
        <w:spacing w:before="60" w:after="60"/>
        <w:jc w:val="both"/>
        <w:rPr>
          <w:sz w:val="28"/>
          <w:szCs w:val="28"/>
          <w:u w:val="single"/>
          <w:shd w:val="clear" w:color="auto" w:fill="FFFFFF"/>
        </w:rPr>
      </w:pPr>
      <w:r w:rsidRPr="00E16C01">
        <w:rPr>
          <w:noProof/>
          <w:sz w:val="28"/>
          <w:szCs w:val="28"/>
          <w:shd w:val="clear" w:color="auto" w:fill="FFFFFF"/>
        </w:rPr>
        <w:drawing>
          <wp:inline distT="0" distB="0" distL="0" distR="0" wp14:anchorId="236262D6" wp14:editId="10767028">
            <wp:extent cx="6480175" cy="1259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7EB098D7"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Дополнительные контрастные цвета декоративных и акцентных элементов фасадных покрытий (не более 30%):</w:t>
      </w:r>
    </w:p>
    <w:p w14:paraId="57E47195" w14:textId="77777777" w:rsidR="00E16C01" w:rsidRPr="00E16C01" w:rsidRDefault="00E16C01" w:rsidP="00E16C01">
      <w:pPr>
        <w:spacing w:before="60" w:after="60"/>
        <w:jc w:val="both"/>
        <w:rPr>
          <w:sz w:val="28"/>
          <w:szCs w:val="28"/>
          <w:u w:val="single"/>
          <w:shd w:val="clear" w:color="auto" w:fill="FFFFFF"/>
        </w:rPr>
      </w:pPr>
      <w:r w:rsidRPr="00E16C01">
        <w:rPr>
          <w:noProof/>
          <w:sz w:val="28"/>
          <w:szCs w:val="28"/>
          <w:shd w:val="clear" w:color="auto" w:fill="FFFFFF"/>
        </w:rPr>
        <w:drawing>
          <wp:inline distT="0" distB="0" distL="0" distR="0" wp14:anchorId="2AB95BCA" wp14:editId="24032322">
            <wp:extent cx="6480175" cy="6057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71E6362B" w14:textId="77777777"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7B9160B" w14:textId="3CC0F346" w:rsidR="00E16C01" w:rsidRPr="00E16C01" w:rsidRDefault="00E16C01" w:rsidP="00E16C01">
      <w:pPr>
        <w:spacing w:before="60" w:after="60"/>
        <w:ind w:firstLine="709"/>
        <w:jc w:val="both"/>
        <w:rPr>
          <w:sz w:val="28"/>
          <w:szCs w:val="28"/>
          <w:shd w:val="clear" w:color="auto" w:fill="FFFFFF"/>
        </w:rPr>
      </w:pPr>
      <w:r w:rsidRPr="00E16C01">
        <w:rPr>
          <w:sz w:val="28"/>
          <w:szCs w:val="28"/>
          <w:shd w:val="clear" w:color="auto" w:fill="FFFFFF"/>
        </w:rPr>
        <w:t>1.2) К металлическим элементам фасадов (кровля, ограждения, двери, стеновые панели из профилированного металлического листа):</w:t>
      </w:r>
    </w:p>
    <w:p w14:paraId="028F78BE" w14:textId="77777777" w:rsidR="00E16C01" w:rsidRPr="00E16C01" w:rsidRDefault="00E16C01" w:rsidP="00E16C01">
      <w:pPr>
        <w:jc w:val="both"/>
        <w:rPr>
          <w:noProof/>
          <w:sz w:val="28"/>
          <w:szCs w:val="28"/>
          <w:shd w:val="clear" w:color="auto" w:fill="FFFFFF"/>
          <w14:ligatures w14:val="standardContextual"/>
        </w:rPr>
      </w:pPr>
      <w:r w:rsidRPr="00E16C01">
        <w:rPr>
          <w:noProof/>
          <w:color w:val="000000"/>
          <w:sz w:val="28"/>
          <w:szCs w:val="28"/>
          <w:shd w:val="clear" w:color="auto" w:fill="FFFFFF"/>
        </w:rPr>
        <w:drawing>
          <wp:inline distT="0" distB="0" distL="0" distR="0" wp14:anchorId="2767A585" wp14:editId="4E45B4CF">
            <wp:extent cx="6390005" cy="19880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026156A2" w14:textId="77777777" w:rsidR="00E16C01" w:rsidRPr="00E16C01" w:rsidRDefault="00E16C01" w:rsidP="00E16C01">
      <w:pPr>
        <w:ind w:firstLine="709"/>
        <w:jc w:val="both"/>
        <w:rPr>
          <w:sz w:val="28"/>
          <w:szCs w:val="28"/>
          <w:shd w:val="clear" w:color="auto" w:fill="FFFFFF"/>
        </w:rPr>
      </w:pPr>
      <w:r w:rsidRPr="00E16C01">
        <w:rPr>
          <w:sz w:val="28"/>
          <w:szCs w:val="28"/>
          <w:shd w:val="clear" w:color="auto" w:fill="FFFFFF"/>
        </w:rPr>
        <w:t>2)</w:t>
      </w:r>
      <w:r w:rsidRPr="00E16C01">
        <w:rPr>
          <w:sz w:val="28"/>
          <w:szCs w:val="28"/>
          <w:shd w:val="clear" w:color="auto" w:fill="FFFFFF"/>
        </w:rPr>
        <w:tab/>
        <w:t xml:space="preserve"> </w:t>
      </w:r>
      <w:r w:rsidRPr="00E16C01">
        <w:rPr>
          <w:sz w:val="28"/>
          <w:szCs w:val="28"/>
          <w:u w:val="single"/>
          <w:shd w:val="clear" w:color="auto" w:fill="FFFFFF"/>
        </w:rPr>
        <w:t>К отделочным и (или) строительным материалам объектов капитального строительства</w:t>
      </w:r>
      <w:r w:rsidRPr="00E16C01">
        <w:rPr>
          <w:sz w:val="28"/>
          <w:szCs w:val="28"/>
          <w:shd w:val="clear" w:color="auto" w:fill="FFFFFF"/>
        </w:rPr>
        <w:t>:</w:t>
      </w:r>
    </w:p>
    <w:p w14:paraId="6B453C4C" w14:textId="77777777" w:rsidR="00E16C01" w:rsidRPr="00E16C01" w:rsidRDefault="00E16C01" w:rsidP="00E16C01">
      <w:pPr>
        <w:numPr>
          <w:ilvl w:val="0"/>
          <w:numId w:val="25"/>
        </w:numPr>
        <w:tabs>
          <w:tab w:val="left" w:pos="360"/>
          <w:tab w:val="left" w:pos="851"/>
        </w:tabs>
        <w:ind w:left="0" w:firstLine="426"/>
        <w:jc w:val="both"/>
        <w:rPr>
          <w:color w:val="000000"/>
          <w:sz w:val="28"/>
          <w:szCs w:val="28"/>
          <w:shd w:val="clear" w:color="auto" w:fill="FFFFFF"/>
        </w:rPr>
      </w:pPr>
      <w:r w:rsidRPr="00E16C01">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E16C01">
        <w:rPr>
          <w:color w:val="000000"/>
          <w:sz w:val="28"/>
          <w:szCs w:val="28"/>
          <w:shd w:val="clear" w:color="auto" w:fill="FFFFFF"/>
        </w:rPr>
        <w:lastRenderedPageBreak/>
        <w:t xml:space="preserve">(толщина не менее 10 мм), бетонных </w:t>
      </w:r>
      <w:proofErr w:type="spellStart"/>
      <w:r w:rsidRPr="00E16C01">
        <w:rPr>
          <w:color w:val="000000"/>
          <w:sz w:val="28"/>
          <w:szCs w:val="28"/>
          <w:shd w:val="clear" w:color="auto" w:fill="FFFFFF"/>
        </w:rPr>
        <w:t>фиброцементных</w:t>
      </w:r>
      <w:proofErr w:type="spellEnd"/>
      <w:r w:rsidRPr="00E16C01">
        <w:rPr>
          <w:color w:val="000000"/>
          <w:sz w:val="28"/>
          <w:szCs w:val="28"/>
          <w:shd w:val="clear" w:color="auto" w:fill="FFFFFF"/>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2903CE09" w14:textId="77777777" w:rsidR="00E16C01" w:rsidRPr="00E16C01" w:rsidRDefault="00E16C01" w:rsidP="00E16C01">
      <w:pPr>
        <w:numPr>
          <w:ilvl w:val="0"/>
          <w:numId w:val="25"/>
        </w:numPr>
        <w:tabs>
          <w:tab w:val="left" w:pos="360"/>
          <w:tab w:val="left" w:pos="851"/>
        </w:tabs>
        <w:ind w:left="0" w:firstLine="426"/>
        <w:jc w:val="both"/>
        <w:rPr>
          <w:color w:val="000000"/>
          <w:sz w:val="28"/>
          <w:szCs w:val="28"/>
          <w:shd w:val="clear" w:color="auto" w:fill="FFFFFF"/>
        </w:rPr>
      </w:pPr>
      <w:r w:rsidRPr="00E16C01">
        <w:rPr>
          <w:color w:val="000000"/>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E16C01">
        <w:rPr>
          <w:color w:val="000000"/>
          <w:sz w:val="28"/>
          <w:szCs w:val="28"/>
          <w:shd w:val="clear" w:color="auto" w:fill="FFFFFF"/>
          <w:vertAlign w:val="superscript"/>
        </w:rPr>
        <w:t xml:space="preserve">о </w:t>
      </w:r>
      <w:r w:rsidRPr="00E16C01">
        <w:rPr>
          <w:color w:val="000000"/>
          <w:sz w:val="28"/>
          <w:szCs w:val="28"/>
          <w:shd w:val="clear" w:color="auto" w:fill="FFFFFF"/>
        </w:rPr>
        <w:t>С, минимальной температуре -45</w:t>
      </w:r>
      <w:r w:rsidRPr="00E16C01">
        <w:rPr>
          <w:color w:val="000000"/>
          <w:sz w:val="28"/>
          <w:szCs w:val="28"/>
          <w:shd w:val="clear" w:color="auto" w:fill="FFFFFF"/>
          <w:vertAlign w:val="superscript"/>
        </w:rPr>
        <w:t>о</w:t>
      </w:r>
      <w:r w:rsidRPr="00E16C01">
        <w:rPr>
          <w:color w:val="000000"/>
          <w:sz w:val="28"/>
          <w:szCs w:val="28"/>
          <w:shd w:val="clear" w:color="auto" w:fill="FFFFFF"/>
        </w:rPr>
        <w:t xml:space="preserve"> С и относительной влажности в пределах от 40% до 95%.</w:t>
      </w:r>
    </w:p>
    <w:p w14:paraId="1204084A" w14:textId="7DEB454B" w:rsidR="00E16C01" w:rsidRPr="00E16C01" w:rsidRDefault="00E16C01" w:rsidP="00E16C01">
      <w:pPr>
        <w:tabs>
          <w:tab w:val="left" w:pos="360"/>
          <w:tab w:val="left" w:pos="851"/>
        </w:tabs>
        <w:ind w:firstLine="709"/>
        <w:jc w:val="both"/>
        <w:rPr>
          <w:color w:val="000000"/>
          <w:sz w:val="28"/>
          <w:szCs w:val="28"/>
          <w:shd w:val="clear" w:color="auto" w:fill="FFFFFF"/>
        </w:rPr>
      </w:pPr>
      <w:r w:rsidRPr="00E16C01">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E16C01">
        <w:rPr>
          <w:color w:val="000000"/>
          <w:sz w:val="28"/>
          <w:szCs w:val="28"/>
          <w:shd w:val="clear" w:color="auto" w:fill="FFFFFF"/>
        </w:rPr>
        <w:t>грязеудержание</w:t>
      </w:r>
      <w:proofErr w:type="spellEnd"/>
      <w:r w:rsidRPr="00E16C01">
        <w:rPr>
          <w:color w:val="000000"/>
          <w:sz w:val="28"/>
          <w:szCs w:val="28"/>
          <w:shd w:val="clear" w:color="auto" w:fill="FFFFFF"/>
        </w:rPr>
        <w:t xml:space="preserve">, </w:t>
      </w:r>
      <w:proofErr w:type="spellStart"/>
      <w:r w:rsidRPr="00E16C01">
        <w:rPr>
          <w:color w:val="000000"/>
          <w:sz w:val="28"/>
          <w:szCs w:val="28"/>
          <w:shd w:val="clear" w:color="auto" w:fill="FFFFFF"/>
        </w:rPr>
        <w:t>меление</w:t>
      </w:r>
      <w:proofErr w:type="spellEnd"/>
      <w:r w:rsidRPr="00E16C01">
        <w:rPr>
          <w:color w:val="000000"/>
          <w:sz w:val="28"/>
          <w:szCs w:val="28"/>
          <w:shd w:val="clear" w:color="auto" w:fill="FFFFFF"/>
        </w:rPr>
        <w:t xml:space="preserve">) - не более 3 баллов по ГОСТ 9.407-2015 </w:t>
      </w:r>
      <w:proofErr w:type="spellStart"/>
      <w:r w:rsidRPr="00E16C01">
        <w:rPr>
          <w:color w:val="000000"/>
          <w:sz w:val="28"/>
          <w:szCs w:val="28"/>
          <w:shd w:val="clear" w:color="auto" w:fill="FFFFFF"/>
        </w:rPr>
        <w:t>п.п</w:t>
      </w:r>
      <w:proofErr w:type="spellEnd"/>
      <w:r w:rsidRPr="00E16C01">
        <w:rPr>
          <w:color w:val="000000"/>
          <w:sz w:val="28"/>
          <w:szCs w:val="28"/>
          <w:shd w:val="clear" w:color="auto" w:fill="FFFFFF"/>
        </w:rPr>
        <w:t>. 8.2, 8.3, 8.4;</w:t>
      </w:r>
    </w:p>
    <w:p w14:paraId="3FBEAA44" w14:textId="77777777" w:rsidR="00E16C01" w:rsidRPr="00E16C01" w:rsidRDefault="00E16C01" w:rsidP="00E16C01">
      <w:pPr>
        <w:numPr>
          <w:ilvl w:val="0"/>
          <w:numId w:val="25"/>
        </w:numPr>
        <w:tabs>
          <w:tab w:val="left" w:pos="360"/>
          <w:tab w:val="left" w:pos="993"/>
        </w:tabs>
        <w:ind w:left="0" w:firstLine="709"/>
        <w:jc w:val="both"/>
        <w:rPr>
          <w:color w:val="000000"/>
          <w:sz w:val="28"/>
          <w:szCs w:val="28"/>
          <w:shd w:val="clear" w:color="auto" w:fill="FFFFFF"/>
        </w:rPr>
      </w:pPr>
      <w:r w:rsidRPr="00E16C01">
        <w:rPr>
          <w:color w:val="000000"/>
          <w:sz w:val="28"/>
          <w:szCs w:val="28"/>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1096D310" w14:textId="77777777" w:rsidR="00E16C01" w:rsidRPr="00E16C01" w:rsidRDefault="00E16C01" w:rsidP="00E16C01">
      <w:pPr>
        <w:ind w:firstLine="709"/>
        <w:contextualSpacing/>
        <w:jc w:val="both"/>
        <w:rPr>
          <w:color w:val="000000"/>
          <w:sz w:val="28"/>
          <w:szCs w:val="28"/>
          <w:shd w:val="clear" w:color="auto" w:fill="FFFFFF"/>
        </w:rPr>
      </w:pPr>
      <w:r w:rsidRPr="00E16C01">
        <w:rPr>
          <w:color w:val="000000"/>
          <w:sz w:val="28"/>
          <w:szCs w:val="28"/>
          <w:u w:val="single"/>
          <w:shd w:val="clear" w:color="auto" w:fill="FFFFFF"/>
        </w:rPr>
        <w:t>Не допускается</w:t>
      </w:r>
      <w:r w:rsidRPr="00E16C01">
        <w:rPr>
          <w:color w:val="000000"/>
          <w:sz w:val="28"/>
          <w:szCs w:val="28"/>
          <w:shd w:val="clear" w:color="auto" w:fill="FFFFFF"/>
        </w:rPr>
        <w:t>:</w:t>
      </w:r>
    </w:p>
    <w:p w14:paraId="052BD6EC"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окраска поверхностей, облицованных натуральным (природным) камнем;</w:t>
      </w:r>
    </w:p>
    <w:p w14:paraId="7DE0C17F"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бетонная необлицованная поверхность для первого и цокольного этажа;</w:t>
      </w:r>
    </w:p>
    <w:p w14:paraId="326C13F5"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rFonts w:eastAsia="Calibri"/>
          <w:sz w:val="28"/>
          <w:szCs w:val="28"/>
          <w:lang w:eastAsia="en-US"/>
        </w:rPr>
        <w:t>штукатурный фасад по фасадному утеплению из пенополистирола;</w:t>
      </w:r>
    </w:p>
    <w:p w14:paraId="77466A5A"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использование бетонных </w:t>
      </w:r>
      <w:proofErr w:type="spellStart"/>
      <w:r w:rsidRPr="00E16C01">
        <w:rPr>
          <w:color w:val="000000"/>
          <w:sz w:val="28"/>
          <w:szCs w:val="28"/>
          <w:shd w:val="clear" w:color="auto" w:fill="FFFFFF"/>
        </w:rPr>
        <w:t>фиброцементных</w:t>
      </w:r>
      <w:proofErr w:type="spellEnd"/>
      <w:r w:rsidRPr="00E16C01">
        <w:rPr>
          <w:color w:val="000000"/>
          <w:sz w:val="28"/>
          <w:szCs w:val="28"/>
          <w:shd w:val="clear" w:color="auto" w:fill="FFFFFF"/>
        </w:rPr>
        <w:t xml:space="preserve"> элементов без гидрофобного покрытия;</w:t>
      </w:r>
    </w:p>
    <w:p w14:paraId="636B026B"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металлические элементы отделки с толщиной менее 0,5 мм;</w:t>
      </w:r>
    </w:p>
    <w:p w14:paraId="1B48A94D"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металлические оцинкованные элементы без лакокрасочного покрытия (кроме ограждения кровли и элементов фасадов, не </w:t>
      </w:r>
      <w:r w:rsidRPr="00E16C01">
        <w:rPr>
          <w:rFonts w:eastAsia="Calibri"/>
          <w:sz w:val="28"/>
          <w:szCs w:val="28"/>
          <w:lang w:eastAsia="en-US"/>
        </w:rPr>
        <w:t>выходящих на территории общего пользования);</w:t>
      </w:r>
    </w:p>
    <w:p w14:paraId="4D93AE10" w14:textId="77777777" w:rsidR="00E16C01" w:rsidRPr="00E16C01" w:rsidRDefault="00E16C01" w:rsidP="00E16C01">
      <w:pPr>
        <w:numPr>
          <w:ilvl w:val="0"/>
          <w:numId w:val="20"/>
        </w:numPr>
        <w:tabs>
          <w:tab w:val="left" w:pos="360"/>
          <w:tab w:val="left" w:pos="993"/>
        </w:tabs>
        <w:spacing w:after="200"/>
        <w:ind w:left="0" w:firstLine="709"/>
        <w:contextualSpacing/>
        <w:jc w:val="both"/>
        <w:rPr>
          <w:color w:val="000000"/>
          <w:sz w:val="28"/>
          <w:szCs w:val="28"/>
          <w:shd w:val="clear" w:color="auto" w:fill="FFFFFF"/>
        </w:rPr>
      </w:pPr>
      <w:r w:rsidRPr="00E16C01">
        <w:rPr>
          <w:color w:val="000000"/>
          <w:sz w:val="28"/>
          <w:szCs w:val="28"/>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35897368" w14:textId="77777777" w:rsidR="00E16C01" w:rsidRPr="00E16C01" w:rsidRDefault="00E16C01" w:rsidP="00E16C01">
      <w:pPr>
        <w:numPr>
          <w:ilvl w:val="0"/>
          <w:numId w:val="20"/>
        </w:numPr>
        <w:tabs>
          <w:tab w:val="left" w:pos="360"/>
          <w:tab w:val="left" w:pos="993"/>
        </w:tabs>
        <w:spacing w:after="200"/>
        <w:ind w:left="0" w:firstLine="709"/>
        <w:contextualSpacing/>
        <w:jc w:val="both"/>
        <w:rPr>
          <w:color w:val="000000"/>
          <w:sz w:val="28"/>
          <w:szCs w:val="28"/>
          <w:shd w:val="clear" w:color="auto" w:fill="FFFFFF"/>
        </w:rPr>
      </w:pPr>
      <w:r w:rsidRPr="00E16C01">
        <w:rPr>
          <w:color w:val="000000"/>
          <w:sz w:val="28"/>
          <w:szCs w:val="28"/>
        </w:rPr>
        <w:t>выполнение больших глухих плоскостей фасада из материалов, имитирующих натуральные, с заметно повторяющимся рисунком;</w:t>
      </w:r>
    </w:p>
    <w:p w14:paraId="751D1D37" w14:textId="77777777" w:rsidR="00E16C01" w:rsidRPr="00E16C01" w:rsidRDefault="00E16C01" w:rsidP="00E16C01">
      <w:pPr>
        <w:numPr>
          <w:ilvl w:val="0"/>
          <w:numId w:val="20"/>
        </w:numPr>
        <w:tabs>
          <w:tab w:val="left" w:pos="360"/>
          <w:tab w:val="left" w:pos="993"/>
        </w:tabs>
        <w:spacing w:after="200"/>
        <w:ind w:left="0" w:firstLine="709"/>
        <w:contextualSpacing/>
        <w:jc w:val="both"/>
        <w:rPr>
          <w:color w:val="000000"/>
          <w:sz w:val="28"/>
          <w:szCs w:val="28"/>
          <w:shd w:val="clear" w:color="auto" w:fill="FFFFFF"/>
        </w:rPr>
      </w:pPr>
      <w:r w:rsidRPr="00E16C01">
        <w:rPr>
          <w:color w:val="000000"/>
          <w:sz w:val="28"/>
          <w:szCs w:val="28"/>
        </w:rPr>
        <w:t>отделка фасада керамогранитной глянцевой однотонной плиткой 600х600 мм;</w:t>
      </w:r>
    </w:p>
    <w:p w14:paraId="78F6CF46" w14:textId="77777777" w:rsidR="00E16C01" w:rsidRPr="00E16C01" w:rsidRDefault="00E16C01" w:rsidP="00E16C01">
      <w:pPr>
        <w:numPr>
          <w:ilvl w:val="0"/>
          <w:numId w:val="20"/>
        </w:numPr>
        <w:tabs>
          <w:tab w:val="left" w:pos="360"/>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2F7A99DB"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14:paraId="0D6D2FEB" w14:textId="77777777" w:rsidR="00E16C01" w:rsidRPr="00E16C01" w:rsidRDefault="00E16C01" w:rsidP="00E16C01">
      <w:pPr>
        <w:numPr>
          <w:ilvl w:val="0"/>
          <w:numId w:val="20"/>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использование в качестве отделочных материалов фасадов объектов капитального строительства:</w:t>
      </w:r>
    </w:p>
    <w:p w14:paraId="30D3F72E"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w:t>
      </w:r>
      <w:r w:rsidRPr="00E16C01">
        <w:rPr>
          <w:color w:val="000000"/>
          <w:sz w:val="28"/>
          <w:szCs w:val="28"/>
          <w:shd w:val="clear" w:color="auto" w:fill="FFFFFF"/>
        </w:rPr>
        <w:lastRenderedPageBreak/>
        <w:t xml:space="preserve">сертифицированной технологии, должен обеспечиваться длительный срок эксплуатации); </w:t>
      </w:r>
    </w:p>
    <w:p w14:paraId="4EBE6B03"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пластиковых панелей, сотового поликарбоната;</w:t>
      </w:r>
    </w:p>
    <w:p w14:paraId="7A1C40FB"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винилового сайдинга (кроме отдельно стоящих и пристроенных гаражей, предназначенных для хранения автотранспорта, в том числе с разделением на машино-места);</w:t>
      </w:r>
    </w:p>
    <w:p w14:paraId="28F5D6CB"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7A3DFC17"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sz w:val="28"/>
          <w:szCs w:val="28"/>
          <w:shd w:val="clear" w:color="auto" w:fill="FFFFFF"/>
        </w:rPr>
        <w:t xml:space="preserve">асбестоцементных листов, </w:t>
      </w:r>
      <w:r w:rsidRPr="00E16C01">
        <w:rPr>
          <w:color w:val="000000"/>
          <w:sz w:val="28"/>
          <w:szCs w:val="28"/>
          <w:shd w:val="clear" w:color="auto" w:fill="FFFFFF"/>
        </w:rPr>
        <w:t>самоклеящейся пленки, баннерной ткани, сотового поликарбоната;</w:t>
      </w:r>
    </w:p>
    <w:p w14:paraId="36FCF019"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093BEBC" w14:textId="77777777" w:rsidR="00E16C01" w:rsidRPr="00E16C01" w:rsidRDefault="00E16C01" w:rsidP="00E16C01">
      <w:pPr>
        <w:numPr>
          <w:ilvl w:val="0"/>
          <w:numId w:val="22"/>
        </w:numPr>
        <w:tabs>
          <w:tab w:val="left" w:pos="993"/>
        </w:tabs>
        <w:spacing w:after="200"/>
        <w:ind w:left="0" w:firstLine="709"/>
        <w:contextualSpacing/>
        <w:jc w:val="both"/>
        <w:rPr>
          <w:color w:val="000000"/>
          <w:sz w:val="28"/>
          <w:szCs w:val="28"/>
          <w:shd w:val="clear" w:color="auto" w:fill="FFFFFF"/>
        </w:rPr>
      </w:pPr>
      <w:r w:rsidRPr="00E16C01">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5F08E8FE"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 xml:space="preserve">3) </w:t>
      </w:r>
      <w:r w:rsidRPr="00E16C01">
        <w:rPr>
          <w:color w:val="000000"/>
          <w:sz w:val="28"/>
          <w:szCs w:val="28"/>
          <w:shd w:val="clear" w:color="auto" w:fill="FFFFFF"/>
        </w:rPr>
        <w:tab/>
      </w:r>
      <w:r w:rsidRPr="00E16C01">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E16C01">
        <w:rPr>
          <w:color w:val="000000"/>
          <w:sz w:val="28"/>
          <w:szCs w:val="28"/>
          <w:shd w:val="clear" w:color="auto" w:fill="FFFFFF"/>
        </w:rPr>
        <w:t>.</w:t>
      </w:r>
    </w:p>
    <w:p w14:paraId="73DF490A"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5801ECA2"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14:paraId="5CDFE12F" w14:textId="16AD033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13CEBC37"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При реконструкции объекта капитального строительства:</w:t>
      </w:r>
    </w:p>
    <w:p w14:paraId="7D175248" w14:textId="77777777" w:rsidR="00E16C01" w:rsidRPr="00E16C01" w:rsidRDefault="00E16C01" w:rsidP="00E16C01">
      <w:pPr>
        <w:numPr>
          <w:ilvl w:val="0"/>
          <w:numId w:val="20"/>
        </w:numPr>
        <w:tabs>
          <w:tab w:val="left" w:pos="993"/>
        </w:tabs>
        <w:ind w:left="0" w:firstLine="709"/>
        <w:jc w:val="both"/>
        <w:rPr>
          <w:color w:val="000000"/>
          <w:sz w:val="28"/>
          <w:szCs w:val="28"/>
          <w:shd w:val="clear" w:color="auto" w:fill="FFFFFF"/>
        </w:rPr>
      </w:pPr>
      <w:r w:rsidRPr="00E16C01">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02BC9F3A" w14:textId="77777777" w:rsidR="00E16C01" w:rsidRPr="00E16C01" w:rsidRDefault="00E16C01" w:rsidP="00E16C01">
      <w:pPr>
        <w:numPr>
          <w:ilvl w:val="0"/>
          <w:numId w:val="20"/>
        </w:numPr>
        <w:tabs>
          <w:tab w:val="left" w:pos="993"/>
        </w:tabs>
        <w:ind w:left="0" w:firstLine="709"/>
        <w:jc w:val="both"/>
        <w:rPr>
          <w:color w:val="000000"/>
          <w:sz w:val="28"/>
          <w:szCs w:val="28"/>
          <w:shd w:val="clear" w:color="auto" w:fill="FFFFFF"/>
        </w:rPr>
      </w:pPr>
      <w:r w:rsidRPr="00E16C01">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19352C58"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7F2EF42"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lastRenderedPageBreak/>
        <w:t>Устанавливаемое на фасадах зданий оборудование должно быть окрашено в цвет поверхностей, на которых оно установлено.</w:t>
      </w:r>
    </w:p>
    <w:p w14:paraId="2DD185CD"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u w:val="single"/>
          <w:shd w:val="clear" w:color="auto" w:fill="FFFFFF"/>
        </w:rPr>
        <w:t>Не допускается</w:t>
      </w:r>
      <w:r w:rsidRPr="00E16C01">
        <w:rPr>
          <w:color w:val="000000"/>
          <w:sz w:val="28"/>
          <w:szCs w:val="28"/>
          <w:shd w:val="clear" w:color="auto" w:fill="FFFFFF"/>
        </w:rPr>
        <w:t>:</w:t>
      </w:r>
    </w:p>
    <w:p w14:paraId="5A06E69B" w14:textId="77777777" w:rsidR="00E16C01" w:rsidRPr="00E16C01" w:rsidRDefault="00E16C01" w:rsidP="00E16C01">
      <w:pPr>
        <w:numPr>
          <w:ilvl w:val="0"/>
          <w:numId w:val="20"/>
        </w:numPr>
        <w:tabs>
          <w:tab w:val="left" w:pos="993"/>
        </w:tabs>
        <w:ind w:left="0" w:firstLine="709"/>
        <w:jc w:val="both"/>
        <w:rPr>
          <w:color w:val="000000"/>
          <w:sz w:val="28"/>
          <w:szCs w:val="28"/>
          <w:shd w:val="clear" w:color="auto" w:fill="FFFFFF"/>
        </w:rPr>
      </w:pPr>
      <w:r w:rsidRPr="00E16C01">
        <w:rPr>
          <w:color w:val="000000"/>
          <w:sz w:val="28"/>
          <w:szCs w:val="28"/>
          <w:shd w:val="clear" w:color="auto" w:fill="FFFFFF"/>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55C9C00B" w14:textId="581D2F49" w:rsidR="00E16C01" w:rsidRPr="00E16C01" w:rsidRDefault="00E16C01" w:rsidP="00E16C01">
      <w:pPr>
        <w:numPr>
          <w:ilvl w:val="0"/>
          <w:numId w:val="20"/>
        </w:numPr>
        <w:tabs>
          <w:tab w:val="left" w:pos="993"/>
        </w:tabs>
        <w:ind w:left="0" w:firstLine="709"/>
        <w:jc w:val="both"/>
        <w:rPr>
          <w:color w:val="000000"/>
          <w:sz w:val="28"/>
          <w:szCs w:val="28"/>
          <w:shd w:val="clear" w:color="auto" w:fill="FFFFFF"/>
        </w:rPr>
      </w:pPr>
      <w:r w:rsidRPr="00E16C01">
        <w:rPr>
          <w:color w:val="000000"/>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37D949E0" w14:textId="77777777" w:rsidR="00E16C01" w:rsidRPr="00E16C01" w:rsidRDefault="00E16C01" w:rsidP="00E16C01">
      <w:pPr>
        <w:numPr>
          <w:ilvl w:val="0"/>
          <w:numId w:val="20"/>
        </w:numPr>
        <w:tabs>
          <w:tab w:val="left" w:pos="993"/>
        </w:tabs>
        <w:ind w:left="0" w:firstLine="709"/>
        <w:jc w:val="both"/>
        <w:rPr>
          <w:color w:val="000000"/>
          <w:sz w:val="28"/>
          <w:szCs w:val="28"/>
          <w:shd w:val="clear" w:color="auto" w:fill="FFFFFF"/>
        </w:rPr>
      </w:pPr>
      <w:r w:rsidRPr="00E16C01">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25F3F516" w14:textId="77777777" w:rsidR="00E16C01" w:rsidRPr="00E16C01" w:rsidRDefault="00E16C01" w:rsidP="00E16C01">
      <w:pPr>
        <w:tabs>
          <w:tab w:val="left" w:pos="1134"/>
        </w:tabs>
        <w:ind w:firstLine="709"/>
        <w:jc w:val="both"/>
        <w:rPr>
          <w:color w:val="000000"/>
          <w:sz w:val="28"/>
          <w:szCs w:val="28"/>
          <w:shd w:val="clear" w:color="auto" w:fill="FFFFFF"/>
        </w:rPr>
      </w:pPr>
      <w:r w:rsidRPr="00E16C01">
        <w:rPr>
          <w:color w:val="000000"/>
          <w:sz w:val="28"/>
          <w:szCs w:val="28"/>
          <w:shd w:val="clear" w:color="auto" w:fill="FFFFFF"/>
        </w:rPr>
        <w:t xml:space="preserve">4) </w:t>
      </w:r>
      <w:r w:rsidRPr="00E16C01">
        <w:rPr>
          <w:color w:val="000000"/>
          <w:sz w:val="28"/>
          <w:szCs w:val="28"/>
          <w:shd w:val="clear" w:color="auto" w:fill="FFFFFF"/>
        </w:rPr>
        <w:tab/>
      </w:r>
      <w:r w:rsidRPr="00E16C01">
        <w:rPr>
          <w:color w:val="000000"/>
          <w:sz w:val="28"/>
          <w:szCs w:val="28"/>
          <w:u w:val="single"/>
          <w:shd w:val="clear" w:color="auto" w:fill="FFFFFF"/>
        </w:rPr>
        <w:t>К подсветке фасадов объектов капитального строительства:</w:t>
      </w:r>
      <w:r w:rsidRPr="00E16C01">
        <w:rPr>
          <w:color w:val="000000"/>
          <w:sz w:val="28"/>
          <w:szCs w:val="28"/>
          <w:shd w:val="clear" w:color="auto" w:fill="FFFFFF"/>
        </w:rPr>
        <w:t xml:space="preserve"> </w:t>
      </w:r>
    </w:p>
    <w:p w14:paraId="1B0E1740"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069EA5F4"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архитектурная подсветка зданий должна включать: </w:t>
      </w:r>
    </w:p>
    <w:p w14:paraId="0F5141DC" w14:textId="77777777" w:rsidR="00E16C01" w:rsidRPr="00E16C01" w:rsidRDefault="00E16C01" w:rsidP="00E16C01">
      <w:pPr>
        <w:numPr>
          <w:ilvl w:val="0"/>
          <w:numId w:val="26"/>
        </w:numPr>
        <w:tabs>
          <w:tab w:val="left" w:pos="1134"/>
        </w:tabs>
        <w:ind w:left="0" w:firstLine="709"/>
        <w:contextualSpacing/>
        <w:jc w:val="both"/>
        <w:rPr>
          <w:color w:val="000000"/>
          <w:sz w:val="28"/>
          <w:szCs w:val="28"/>
          <w:shd w:val="clear" w:color="auto" w:fill="FFFFFF"/>
        </w:rPr>
      </w:pPr>
      <w:r w:rsidRPr="00E16C01">
        <w:rPr>
          <w:color w:val="000000"/>
          <w:sz w:val="28"/>
          <w:szCs w:val="28"/>
          <w:shd w:val="clear" w:color="auto" w:fill="FFFFFF"/>
        </w:rPr>
        <w:t>освещение входных групп;</w:t>
      </w:r>
    </w:p>
    <w:p w14:paraId="3B583B96" w14:textId="77777777" w:rsidR="00E16C01" w:rsidRPr="00E16C01" w:rsidRDefault="00E16C01" w:rsidP="00E16C01">
      <w:pPr>
        <w:numPr>
          <w:ilvl w:val="0"/>
          <w:numId w:val="26"/>
        </w:numPr>
        <w:tabs>
          <w:tab w:val="left" w:pos="1134"/>
        </w:tabs>
        <w:ind w:left="0" w:firstLine="709"/>
        <w:contextualSpacing/>
        <w:jc w:val="both"/>
        <w:rPr>
          <w:color w:val="000000"/>
          <w:sz w:val="28"/>
          <w:szCs w:val="28"/>
          <w:shd w:val="clear" w:color="auto" w:fill="FFFFFF"/>
        </w:rPr>
      </w:pPr>
      <w:r w:rsidRPr="00E16C01">
        <w:rPr>
          <w:color w:val="000000"/>
          <w:sz w:val="28"/>
          <w:szCs w:val="28"/>
          <w:shd w:val="clear" w:color="auto" w:fill="FFFFFF"/>
        </w:rPr>
        <w:t>подсветку информационных знаков и конструкций;</w:t>
      </w:r>
    </w:p>
    <w:p w14:paraId="42F2B8D7" w14:textId="77777777" w:rsidR="00E16C01" w:rsidRPr="00E16C01" w:rsidRDefault="00E16C01" w:rsidP="00E16C01">
      <w:pPr>
        <w:numPr>
          <w:ilvl w:val="0"/>
          <w:numId w:val="26"/>
        </w:numPr>
        <w:tabs>
          <w:tab w:val="left" w:pos="1134"/>
        </w:tabs>
        <w:ind w:left="0" w:firstLine="709"/>
        <w:contextualSpacing/>
        <w:jc w:val="both"/>
        <w:rPr>
          <w:color w:val="000000"/>
          <w:sz w:val="28"/>
          <w:szCs w:val="28"/>
          <w:shd w:val="clear" w:color="auto" w:fill="FFFFFF"/>
        </w:rPr>
      </w:pPr>
      <w:r w:rsidRPr="00E16C01">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4A9F7A7" w14:textId="77777777" w:rsidR="00E16C01" w:rsidRPr="00E16C01" w:rsidRDefault="00E16C01" w:rsidP="00E16C01">
      <w:pPr>
        <w:tabs>
          <w:tab w:val="left" w:pos="1134"/>
        </w:tabs>
        <w:ind w:firstLine="709"/>
        <w:jc w:val="both"/>
        <w:rPr>
          <w:color w:val="000000"/>
          <w:sz w:val="28"/>
          <w:szCs w:val="28"/>
          <w:shd w:val="clear" w:color="auto" w:fill="FFFFFF"/>
        </w:rPr>
      </w:pPr>
      <w:r w:rsidRPr="00E16C01">
        <w:rPr>
          <w:color w:val="000000"/>
          <w:sz w:val="28"/>
          <w:szCs w:val="28"/>
          <w:shd w:val="clear" w:color="auto" w:fill="FFFFFF"/>
        </w:rPr>
        <w:t xml:space="preserve">5) </w:t>
      </w:r>
      <w:r w:rsidRPr="00E16C01">
        <w:rPr>
          <w:color w:val="000000"/>
          <w:sz w:val="28"/>
          <w:szCs w:val="28"/>
          <w:shd w:val="clear" w:color="auto" w:fill="FFFFFF"/>
        </w:rPr>
        <w:tab/>
      </w:r>
      <w:r w:rsidRPr="00E16C01">
        <w:rPr>
          <w:color w:val="000000"/>
          <w:sz w:val="28"/>
          <w:szCs w:val="28"/>
          <w:u w:val="single"/>
          <w:shd w:val="clear" w:color="auto" w:fill="FFFFFF"/>
        </w:rPr>
        <w:t>К объемно-пространственным характеристикам объектов капитального строительства</w:t>
      </w:r>
      <w:r w:rsidRPr="00E16C01">
        <w:rPr>
          <w:color w:val="000000"/>
          <w:sz w:val="28"/>
          <w:szCs w:val="28"/>
          <w:shd w:val="clear" w:color="auto" w:fill="FFFFFF"/>
        </w:rPr>
        <w:t>:</w:t>
      </w:r>
    </w:p>
    <w:p w14:paraId="378EC2EC"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AD897F2"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624A124D"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EAD09AF"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здания необходимо размещать с учетом сложившейся линии застройки улицы (квартала);</w:t>
      </w:r>
    </w:p>
    <w:p w14:paraId="03AFB484" w14:textId="77777777" w:rsidR="00E16C01" w:rsidRPr="00E16C01" w:rsidRDefault="00E16C01" w:rsidP="00E16C01">
      <w:pPr>
        <w:numPr>
          <w:ilvl w:val="0"/>
          <w:numId w:val="21"/>
        </w:numPr>
        <w:tabs>
          <w:tab w:val="left" w:pos="993"/>
        </w:tabs>
        <w:ind w:left="0" w:firstLine="709"/>
        <w:contextualSpacing/>
        <w:jc w:val="both"/>
        <w:rPr>
          <w:sz w:val="28"/>
          <w:szCs w:val="28"/>
          <w:shd w:val="clear" w:color="auto" w:fill="FFFFFF"/>
        </w:rPr>
      </w:pPr>
      <w:r w:rsidRPr="00E16C01">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w:t>
      </w:r>
      <w:proofErr w:type="gramStart"/>
      <w:r w:rsidRPr="00E16C01">
        <w:rPr>
          <w:color w:val="000000"/>
          <w:sz w:val="28"/>
          <w:szCs w:val="28"/>
          <w:shd w:val="clear" w:color="auto" w:fill="FFFFFF"/>
        </w:rPr>
        <w:t>архитектурного решения</w:t>
      </w:r>
      <w:proofErr w:type="gramEnd"/>
      <w:r w:rsidRPr="00E16C01">
        <w:rPr>
          <w:color w:val="000000"/>
          <w:sz w:val="28"/>
          <w:szCs w:val="28"/>
          <w:shd w:val="clear" w:color="auto" w:fill="FFFFFF"/>
        </w:rPr>
        <w:t xml:space="preserve"> и не должно </w:t>
      </w:r>
      <w:r w:rsidRPr="00E16C01">
        <w:rPr>
          <w:sz w:val="28"/>
          <w:szCs w:val="28"/>
          <w:shd w:val="clear" w:color="auto" w:fill="FFFFFF"/>
        </w:rPr>
        <w:t>препятствовать визуальному восприятию фасадов здания со стороны территорий общего пользования;</w:t>
      </w:r>
    </w:p>
    <w:p w14:paraId="06ACEC18" w14:textId="421C6AD9" w:rsidR="00E16C01" w:rsidRPr="00E16C01" w:rsidRDefault="00E16C01" w:rsidP="00E16C01">
      <w:pPr>
        <w:numPr>
          <w:ilvl w:val="0"/>
          <w:numId w:val="21"/>
        </w:numPr>
        <w:tabs>
          <w:tab w:val="left" w:pos="993"/>
        </w:tabs>
        <w:ind w:left="0" w:firstLine="709"/>
        <w:contextualSpacing/>
        <w:jc w:val="both"/>
        <w:rPr>
          <w:sz w:val="28"/>
          <w:szCs w:val="28"/>
          <w:shd w:val="clear" w:color="auto" w:fill="FFFFFF"/>
        </w:rPr>
      </w:pPr>
      <w:r w:rsidRPr="00E16C01">
        <w:rPr>
          <w:sz w:val="28"/>
          <w:szCs w:val="28"/>
          <w:shd w:val="clear" w:color="auto" w:fill="FFFFFF"/>
        </w:rPr>
        <w:t xml:space="preserve">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w:t>
      </w:r>
      <w:r w:rsidRPr="00062B69">
        <w:rPr>
          <w:sz w:val="28"/>
          <w:szCs w:val="28"/>
          <w:shd w:val="clear" w:color="auto" w:fill="FFFFFF"/>
        </w:rPr>
        <w:t xml:space="preserve">застройка </w:t>
      </w:r>
      <w:r w:rsidR="00062B69" w:rsidRPr="00062B69">
        <w:rPr>
          <w:sz w:val="28"/>
          <w:szCs w:val="28"/>
          <w:shd w:val="clear" w:color="auto" w:fill="FFFFFF"/>
        </w:rPr>
        <w:t>(за исключением зданий этажностью не выше 4 этажей)</w:t>
      </w:r>
      <w:r w:rsidR="00062B69" w:rsidRPr="00062B69">
        <w:rPr>
          <w:sz w:val="28"/>
          <w:szCs w:val="28"/>
          <w:shd w:val="clear" w:color="auto" w:fill="FFFFFF"/>
        </w:rPr>
        <w:t xml:space="preserve"> </w:t>
      </w:r>
      <w:r w:rsidRPr="00062B69">
        <w:rPr>
          <w:sz w:val="28"/>
          <w:szCs w:val="28"/>
          <w:shd w:val="clear" w:color="auto" w:fill="FFFFFF"/>
        </w:rPr>
        <w:t>должна по высоте носить ступенчатый характер, повышаясь с удалением от объекта</w:t>
      </w:r>
      <w:r w:rsidRPr="00E16C01">
        <w:rPr>
          <w:sz w:val="28"/>
          <w:szCs w:val="28"/>
          <w:shd w:val="clear" w:color="auto" w:fill="FFFFFF"/>
        </w:rPr>
        <w:t xml:space="preserve"> в пределах трех </w:t>
      </w:r>
      <w:r w:rsidRPr="00E16C01">
        <w:rPr>
          <w:sz w:val="28"/>
          <w:szCs w:val="28"/>
          <w:shd w:val="clear" w:color="auto" w:fill="FFFFFF"/>
        </w:rPr>
        <w:lastRenderedPageBreak/>
        <w:t>линий застройки, высота зданий, строений, сооружений второй и третьей линии застройки должна быть не более 50 % расстояния до объекта;</w:t>
      </w:r>
    </w:p>
    <w:p w14:paraId="32EA1AC7" w14:textId="06610995" w:rsidR="00E16C01" w:rsidRPr="00E16C01" w:rsidRDefault="00E16C01" w:rsidP="00E16C01">
      <w:pPr>
        <w:numPr>
          <w:ilvl w:val="0"/>
          <w:numId w:val="21"/>
        </w:numPr>
        <w:tabs>
          <w:tab w:val="left" w:pos="993"/>
        </w:tabs>
        <w:ind w:left="0" w:firstLine="709"/>
        <w:contextualSpacing/>
        <w:jc w:val="both"/>
        <w:rPr>
          <w:sz w:val="28"/>
          <w:szCs w:val="28"/>
          <w:shd w:val="clear" w:color="auto" w:fill="FFFFFF"/>
        </w:rPr>
      </w:pPr>
      <w:r w:rsidRPr="00E16C01">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5A1217C3" w14:textId="77777777" w:rsidR="00E16C01" w:rsidRPr="00E16C01" w:rsidRDefault="00E16C01" w:rsidP="00E16C01">
      <w:pPr>
        <w:numPr>
          <w:ilvl w:val="0"/>
          <w:numId w:val="21"/>
        </w:numPr>
        <w:tabs>
          <w:tab w:val="left" w:pos="993"/>
        </w:tabs>
        <w:ind w:left="0" w:firstLine="709"/>
        <w:contextualSpacing/>
        <w:jc w:val="both"/>
        <w:rPr>
          <w:sz w:val="28"/>
          <w:szCs w:val="28"/>
          <w:shd w:val="clear" w:color="auto" w:fill="FFFFFF"/>
        </w:rPr>
      </w:pPr>
      <w:r w:rsidRPr="00E16C01">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3267B05"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для объектов коммерческого назначения, общая площадь которых составляет не более чем 1500 квадратных метров, </w:t>
      </w:r>
      <w:proofErr w:type="spellStart"/>
      <w:r w:rsidRPr="00E16C01">
        <w:rPr>
          <w:color w:val="000000"/>
          <w:sz w:val="28"/>
          <w:szCs w:val="28"/>
          <w:shd w:val="clear" w:color="auto" w:fill="FFFFFF"/>
        </w:rPr>
        <w:t>приобъектные</w:t>
      </w:r>
      <w:proofErr w:type="spellEnd"/>
      <w:r w:rsidRPr="00E16C01">
        <w:rPr>
          <w:color w:val="000000"/>
          <w:sz w:val="28"/>
          <w:szCs w:val="28"/>
          <w:shd w:val="clear" w:color="auto" w:fill="FFFFFF"/>
        </w:rPr>
        <w:t xml:space="preserve"> стоянки автомобилей следует размещать в пределах отведенного земельного участка.</w:t>
      </w:r>
    </w:p>
    <w:p w14:paraId="764A26DC" w14:textId="77777777" w:rsidR="00E16C01" w:rsidRPr="00E16C01" w:rsidRDefault="00E16C01" w:rsidP="00E16C01">
      <w:pPr>
        <w:ind w:firstLine="709"/>
        <w:jc w:val="both"/>
        <w:rPr>
          <w:color w:val="000000"/>
          <w:sz w:val="28"/>
          <w:szCs w:val="28"/>
          <w:shd w:val="clear" w:color="auto" w:fill="FFFFFF"/>
        </w:rPr>
      </w:pPr>
      <w:r w:rsidRPr="00E16C01">
        <w:rPr>
          <w:color w:val="000000"/>
          <w:sz w:val="28"/>
          <w:szCs w:val="28"/>
          <w:shd w:val="clear" w:color="auto" w:fill="FFFFFF"/>
        </w:rPr>
        <w:t xml:space="preserve">6) </w:t>
      </w:r>
      <w:r w:rsidRPr="00E16C01">
        <w:rPr>
          <w:color w:val="000000"/>
          <w:sz w:val="28"/>
          <w:szCs w:val="28"/>
          <w:shd w:val="clear" w:color="auto" w:fill="FFFFFF"/>
        </w:rPr>
        <w:tab/>
      </w:r>
      <w:r w:rsidRPr="00E16C01">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E16C01">
        <w:rPr>
          <w:color w:val="000000"/>
          <w:sz w:val="28"/>
          <w:szCs w:val="28"/>
          <w:shd w:val="clear" w:color="auto" w:fill="FFFFFF"/>
        </w:rPr>
        <w:t>:</w:t>
      </w:r>
    </w:p>
    <w:p w14:paraId="15C1C109"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архитектурный облик объекта должен быть подчинен единому стилистическому решению;</w:t>
      </w:r>
    </w:p>
    <w:p w14:paraId="45172B18"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u w:val="single"/>
          <w:shd w:val="clear" w:color="auto" w:fill="FFFFFF"/>
        </w:rPr>
        <w:t>входные группы</w:t>
      </w:r>
      <w:r w:rsidRPr="00E16C01">
        <w:rPr>
          <w:color w:val="000000"/>
          <w:sz w:val="28"/>
          <w:szCs w:val="28"/>
          <w:shd w:val="clear" w:color="auto" w:fill="FFFFFF"/>
        </w:rPr>
        <w:t>:</w:t>
      </w:r>
    </w:p>
    <w:p w14:paraId="24DD13BC"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14:paraId="504AC8DF"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входы в жилое здание должны быть организованы в одной отметке с уровнем земли (кроме домов блокированной застройки); </w:t>
      </w:r>
    </w:p>
    <w:p w14:paraId="6008E7FB"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50B86146"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4C789325"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u w:val="single"/>
          <w:shd w:val="clear" w:color="auto" w:fill="FFFFFF"/>
        </w:rPr>
        <w:t>цоколь</w:t>
      </w:r>
      <w:r w:rsidRPr="00E16C01">
        <w:rPr>
          <w:color w:val="000000"/>
          <w:sz w:val="28"/>
          <w:szCs w:val="28"/>
          <w:shd w:val="clear" w:color="auto" w:fill="FFFFFF"/>
        </w:rPr>
        <w:t xml:space="preserve"> – </w:t>
      </w:r>
      <w:r w:rsidRPr="00E16C01">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E16C01">
        <w:rPr>
          <w:color w:val="000000"/>
          <w:sz w:val="28"/>
          <w:szCs w:val="28"/>
          <w:shd w:val="clear" w:color="auto" w:fill="FFFFFF"/>
        </w:rPr>
        <w:t>;</w:t>
      </w:r>
    </w:p>
    <w:p w14:paraId="48B1CEAE" w14:textId="77777777" w:rsidR="00E16C01" w:rsidRPr="00E16C01" w:rsidRDefault="00E16C01" w:rsidP="00E16C01">
      <w:pPr>
        <w:numPr>
          <w:ilvl w:val="0"/>
          <w:numId w:val="21"/>
        </w:numPr>
        <w:tabs>
          <w:tab w:val="left" w:pos="0"/>
          <w:tab w:val="left" w:pos="993"/>
        </w:tabs>
        <w:ind w:left="0" w:firstLine="709"/>
        <w:contextualSpacing/>
        <w:jc w:val="both"/>
        <w:rPr>
          <w:color w:val="000000"/>
          <w:sz w:val="28"/>
          <w:szCs w:val="28"/>
          <w:shd w:val="clear" w:color="auto" w:fill="FFFFFF"/>
        </w:rPr>
      </w:pPr>
      <w:r w:rsidRPr="00E16C01">
        <w:rPr>
          <w:color w:val="000000"/>
          <w:sz w:val="28"/>
          <w:szCs w:val="28"/>
          <w:u w:val="single"/>
          <w:shd w:val="clear" w:color="auto" w:fill="FFFFFF"/>
        </w:rPr>
        <w:t>первый и цокольный этаж:</w:t>
      </w:r>
    </w:p>
    <w:p w14:paraId="6852B3B0"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 xml:space="preserve"> должны быть выполнены из облицовочного, прочного и антивандального материала (без применения штукатурки); </w:t>
      </w:r>
    </w:p>
    <w:p w14:paraId="47C455E8"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высота первого этажа общественных зданий, нежилого этажа жилищного фонда должна быть не менее 4 метра;</w:t>
      </w:r>
    </w:p>
    <w:p w14:paraId="52207F7E" w14:textId="77777777" w:rsidR="00E16C01" w:rsidRPr="00E16C01" w:rsidRDefault="00E16C01" w:rsidP="00E16C01">
      <w:pPr>
        <w:numPr>
          <w:ilvl w:val="0"/>
          <w:numId w:val="23"/>
        </w:numPr>
        <w:tabs>
          <w:tab w:val="left" w:pos="993"/>
        </w:tabs>
        <w:ind w:left="0" w:firstLine="709"/>
        <w:contextualSpacing/>
        <w:jc w:val="both"/>
        <w:rPr>
          <w:color w:val="000000"/>
          <w:sz w:val="28"/>
          <w:szCs w:val="28"/>
          <w:shd w:val="clear" w:color="auto" w:fill="FFFFFF"/>
        </w:rPr>
      </w:pPr>
      <w:r w:rsidRPr="00E16C01">
        <w:rPr>
          <w:color w:val="000000"/>
          <w:sz w:val="28"/>
          <w:szCs w:val="28"/>
          <w:shd w:val="clear" w:color="auto" w:fill="FFFFFF"/>
        </w:rPr>
        <w:t>процентное соотношение остекления оконных проемов в нежилых помещениях первого и (или) цокольного этажа жилого дома должно быть не менее:</w:t>
      </w:r>
    </w:p>
    <w:p w14:paraId="43C7F949" w14:textId="77777777" w:rsidR="00E16C01" w:rsidRPr="00E16C01" w:rsidRDefault="00E16C01" w:rsidP="00E16C01">
      <w:pPr>
        <w:tabs>
          <w:tab w:val="left" w:pos="709"/>
        </w:tabs>
        <w:ind w:left="709"/>
        <w:contextualSpacing/>
        <w:jc w:val="both"/>
        <w:rPr>
          <w:color w:val="000000"/>
          <w:sz w:val="28"/>
          <w:szCs w:val="28"/>
          <w:shd w:val="clear" w:color="auto" w:fill="FFFFFF"/>
        </w:rPr>
      </w:pPr>
      <w:r w:rsidRPr="00E16C01">
        <w:rPr>
          <w:color w:val="000000"/>
          <w:sz w:val="28"/>
          <w:szCs w:val="28"/>
          <w:shd w:val="clear" w:color="auto" w:fill="FFFFFF"/>
        </w:rPr>
        <w:t>- 80 % - вдоль улиц городского и районного значения, площадей;</w:t>
      </w:r>
    </w:p>
    <w:p w14:paraId="69B350AA" w14:textId="77777777" w:rsidR="00E16C01" w:rsidRPr="00E16C01" w:rsidRDefault="00E16C01" w:rsidP="00E16C01">
      <w:pPr>
        <w:tabs>
          <w:tab w:val="left" w:pos="709"/>
        </w:tabs>
        <w:ind w:left="709"/>
        <w:contextualSpacing/>
        <w:jc w:val="both"/>
        <w:rPr>
          <w:color w:val="000000"/>
          <w:sz w:val="28"/>
          <w:szCs w:val="28"/>
          <w:shd w:val="clear" w:color="auto" w:fill="FFFFFF"/>
        </w:rPr>
      </w:pPr>
      <w:r w:rsidRPr="00E16C01">
        <w:rPr>
          <w:color w:val="000000"/>
          <w:sz w:val="28"/>
          <w:szCs w:val="28"/>
          <w:shd w:val="clear" w:color="auto" w:fill="FFFFFF"/>
        </w:rPr>
        <w:t>- 40 % - 60 % - вдоль улиц в зонах жилой застройки;</w:t>
      </w:r>
    </w:p>
    <w:p w14:paraId="1F2A8039"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u w:val="single"/>
          <w:shd w:val="clear" w:color="auto" w:fill="FFFFFF"/>
        </w:rPr>
        <w:t>фасад:</w:t>
      </w:r>
      <w:r w:rsidRPr="00E16C01">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C85C4DA" w14:textId="77777777" w:rsidR="00E16C01" w:rsidRPr="00E16C01" w:rsidRDefault="00E16C01" w:rsidP="00E16C01">
      <w:pPr>
        <w:numPr>
          <w:ilvl w:val="0"/>
          <w:numId w:val="21"/>
        </w:numPr>
        <w:tabs>
          <w:tab w:val="left" w:pos="993"/>
        </w:tabs>
        <w:ind w:left="0" w:firstLine="709"/>
        <w:contextualSpacing/>
        <w:jc w:val="both"/>
        <w:rPr>
          <w:color w:val="000000"/>
          <w:sz w:val="28"/>
          <w:szCs w:val="28"/>
          <w:shd w:val="clear" w:color="auto" w:fill="FFFFFF"/>
        </w:rPr>
      </w:pPr>
      <w:r w:rsidRPr="00E16C01">
        <w:rPr>
          <w:color w:val="000000"/>
          <w:sz w:val="28"/>
          <w:szCs w:val="28"/>
          <w:u w:val="single"/>
          <w:shd w:val="clear" w:color="auto" w:fill="FFFFFF"/>
        </w:rPr>
        <w:t>окна, лоджии, балконы</w:t>
      </w:r>
      <w:r w:rsidRPr="00E16C01">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w:t>
      </w:r>
      <w:r w:rsidRPr="00E16C01">
        <w:rPr>
          <w:color w:val="000000"/>
          <w:sz w:val="28"/>
          <w:szCs w:val="28"/>
          <w:shd w:val="clear" w:color="auto" w:fill="FFFFFF"/>
        </w:rPr>
        <w:lastRenderedPageBreak/>
        <w:t>(изменяющие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72DDB73C" w14:textId="77777777" w:rsidR="00E16C01" w:rsidRPr="00E16C01" w:rsidRDefault="00E16C01" w:rsidP="00E16C01">
      <w:pPr>
        <w:numPr>
          <w:ilvl w:val="0"/>
          <w:numId w:val="21"/>
        </w:numPr>
        <w:tabs>
          <w:tab w:val="left" w:pos="993"/>
        </w:tabs>
        <w:ind w:left="0" w:firstLine="709"/>
        <w:contextualSpacing/>
        <w:jc w:val="both"/>
        <w:rPr>
          <w:sz w:val="28"/>
          <w:szCs w:val="28"/>
          <w:shd w:val="clear" w:color="auto" w:fill="FFFFFF"/>
        </w:rPr>
      </w:pPr>
      <w:r w:rsidRPr="00E16C01">
        <w:rPr>
          <w:color w:val="000000"/>
          <w:sz w:val="28"/>
          <w:szCs w:val="28"/>
          <w:u w:val="single"/>
          <w:shd w:val="clear" w:color="auto" w:fill="FFFFFF"/>
        </w:rPr>
        <w:t>информационные носители:</w:t>
      </w:r>
      <w:r w:rsidRPr="00E16C01">
        <w:rPr>
          <w:color w:val="000000"/>
          <w:sz w:val="28"/>
          <w:szCs w:val="28"/>
          <w:shd w:val="clear" w:color="auto" w:fill="FFFFFF"/>
        </w:rPr>
        <w:t xml:space="preserve"> при оформлении необходимо использовать </w:t>
      </w:r>
      <w:r w:rsidRPr="00E16C01">
        <w:rPr>
          <w:sz w:val="28"/>
          <w:szCs w:val="28"/>
          <w:shd w:val="clear" w:color="auto" w:fill="FFFFFF"/>
        </w:rPr>
        <w:t>ровные шрифты, без засечек и декоративных элементов.</w:t>
      </w:r>
    </w:p>
    <w:p w14:paraId="3ECB630C" w14:textId="77777777" w:rsidR="00E16C01" w:rsidRPr="00E16C01" w:rsidRDefault="00E16C01" w:rsidP="00E16C01">
      <w:pPr>
        <w:ind w:firstLine="709"/>
        <w:jc w:val="both"/>
        <w:rPr>
          <w:sz w:val="28"/>
          <w:szCs w:val="28"/>
          <w:shd w:val="clear" w:color="auto" w:fill="FFFFFF"/>
        </w:rPr>
      </w:pPr>
      <w:r w:rsidRPr="00E16C01">
        <w:rPr>
          <w:sz w:val="28"/>
          <w:szCs w:val="28"/>
          <w:shd w:val="clear" w:color="auto" w:fill="FFFFFF"/>
        </w:rPr>
        <w:t>Запрещается использовать крышу зданий для размещения рекламных конструкций.</w:t>
      </w:r>
    </w:p>
    <w:p w14:paraId="05F7F6D4" w14:textId="6A4ECFBB" w:rsidR="00F51317" w:rsidRPr="00E16C01" w:rsidRDefault="00F51317" w:rsidP="00F51317">
      <w:pPr>
        <w:pStyle w:val="af6"/>
        <w:numPr>
          <w:ilvl w:val="0"/>
          <w:numId w:val="18"/>
        </w:numPr>
        <w:ind w:left="0" w:firstLine="709"/>
        <w:jc w:val="both"/>
        <w:rPr>
          <w:sz w:val="28"/>
          <w:szCs w:val="28"/>
        </w:rPr>
      </w:pPr>
      <w:r w:rsidRPr="00E16C01">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4C4E5DB" w14:textId="77777777" w:rsidR="00F51317" w:rsidRPr="00E16C01" w:rsidRDefault="00F51317" w:rsidP="00F51317">
      <w:pPr>
        <w:spacing w:before="120"/>
        <w:ind w:firstLine="709"/>
        <w:jc w:val="both"/>
        <w:rPr>
          <w:sz w:val="28"/>
          <w:szCs w:val="28"/>
        </w:rPr>
      </w:pPr>
      <w:r w:rsidRPr="00E16C01">
        <w:rPr>
          <w:sz w:val="28"/>
          <w:szCs w:val="28"/>
        </w:rPr>
        <w:t>Оборот земельных участков осуществляется в соответствии с гражданским законодательством и Земельным кодексом. Содержание ограничений оборота земельных участков устанавливается Земельным кодексом Российской Федерации, федеральными законами.</w:t>
      </w:r>
    </w:p>
    <w:p w14:paraId="4854C597" w14:textId="73A302D7" w:rsidR="00800913" w:rsidRPr="00E16C01" w:rsidRDefault="00F51317" w:rsidP="00F51317">
      <w:pPr>
        <w:spacing w:before="120"/>
        <w:ind w:firstLine="709"/>
        <w:jc w:val="both"/>
        <w:rPr>
          <w:sz w:val="28"/>
          <w:szCs w:val="28"/>
        </w:rPr>
      </w:pPr>
      <w:r w:rsidRPr="00E16C01">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10 настоящих Правил</w:t>
      </w:r>
      <w:proofErr w:type="gramStart"/>
      <w:r w:rsidRPr="00E16C01">
        <w:rPr>
          <w:sz w:val="28"/>
          <w:szCs w:val="28"/>
        </w:rPr>
        <w:t>.</w:t>
      </w:r>
      <w:r w:rsidR="00800913" w:rsidRPr="00E16C01">
        <w:rPr>
          <w:sz w:val="28"/>
          <w:szCs w:val="28"/>
        </w:rPr>
        <w:t>».</w:t>
      </w:r>
      <w:proofErr w:type="gramEnd"/>
    </w:p>
    <w:p w14:paraId="52F8B232" w14:textId="77777777" w:rsidR="00391674" w:rsidRPr="00391674" w:rsidRDefault="00391674" w:rsidP="00494026">
      <w:pPr>
        <w:pStyle w:val="af6"/>
        <w:numPr>
          <w:ilvl w:val="0"/>
          <w:numId w:val="18"/>
        </w:numPr>
        <w:tabs>
          <w:tab w:val="left" w:pos="720"/>
        </w:tabs>
        <w:ind w:left="0" w:firstLine="709"/>
        <w:rPr>
          <w:sz w:val="28"/>
          <w:szCs w:val="28"/>
        </w:rPr>
      </w:pPr>
      <w:bookmarkStart w:id="4" w:name="_Hlk203397771"/>
      <w:bookmarkEnd w:id="0"/>
      <w:bookmarkEnd w:id="1"/>
      <w:bookmarkEnd w:id="2"/>
      <w:r w:rsidRPr="00391674">
        <w:rPr>
          <w:sz w:val="28"/>
          <w:szCs w:val="28"/>
        </w:rPr>
        <w:t>На карте градостроительного зонирования:</w:t>
      </w:r>
    </w:p>
    <w:bookmarkEnd w:id="4"/>
    <w:p w14:paraId="29D906CD" w14:textId="1792A303" w:rsidR="00391674" w:rsidRPr="00062B69" w:rsidRDefault="00062B69" w:rsidP="00062B69">
      <w:pPr>
        <w:pStyle w:val="af6"/>
        <w:ind w:left="0" w:firstLine="709"/>
        <w:jc w:val="both"/>
        <w:rPr>
          <w:sz w:val="28"/>
          <w:szCs w:val="28"/>
        </w:rPr>
      </w:pPr>
      <w:r>
        <w:rPr>
          <w:sz w:val="28"/>
          <w:szCs w:val="28"/>
        </w:rPr>
        <w:t xml:space="preserve">5.1. </w:t>
      </w:r>
      <w:r w:rsidR="00391674" w:rsidRPr="00391674">
        <w:rPr>
          <w:sz w:val="28"/>
          <w:szCs w:val="28"/>
        </w:rPr>
        <w:t xml:space="preserve">Изменить границы территориальной </w:t>
      </w:r>
      <w:r w:rsidR="00391674" w:rsidRPr="00062B69">
        <w:rPr>
          <w:sz w:val="28"/>
          <w:szCs w:val="28"/>
        </w:rPr>
        <w:t xml:space="preserve">зоны </w:t>
      </w:r>
      <w:r w:rsidRPr="00062B69">
        <w:rPr>
          <w:sz w:val="28"/>
          <w:szCs w:val="28"/>
        </w:rPr>
        <w:t>размещения зеленых насаждений общего пользования (парки, скверы, бульвары) (ТР</w:t>
      </w:r>
      <w:proofErr w:type="gramStart"/>
      <w:r w:rsidRPr="00062B69">
        <w:rPr>
          <w:sz w:val="28"/>
          <w:szCs w:val="28"/>
        </w:rPr>
        <w:t>2</w:t>
      </w:r>
      <w:proofErr w:type="gramEnd"/>
      <w:r w:rsidRPr="00062B69">
        <w:rPr>
          <w:sz w:val="28"/>
          <w:szCs w:val="28"/>
        </w:rPr>
        <w:t>).</w:t>
      </w:r>
    </w:p>
    <w:p w14:paraId="05E6A9C3" w14:textId="4476704E" w:rsidR="00391674" w:rsidRPr="00494026" w:rsidRDefault="00062B69" w:rsidP="00062B69">
      <w:pPr>
        <w:pStyle w:val="af6"/>
        <w:tabs>
          <w:tab w:val="left" w:pos="0"/>
        </w:tabs>
        <w:ind w:left="0" w:firstLine="709"/>
        <w:jc w:val="both"/>
        <w:rPr>
          <w:sz w:val="28"/>
          <w:szCs w:val="28"/>
        </w:rPr>
      </w:pPr>
      <w:r w:rsidRPr="00062B69">
        <w:rPr>
          <w:sz w:val="28"/>
          <w:szCs w:val="28"/>
        </w:rPr>
        <w:t xml:space="preserve">5.2. </w:t>
      </w:r>
      <w:r w:rsidR="00391674" w:rsidRPr="00062B69">
        <w:rPr>
          <w:sz w:val="28"/>
          <w:szCs w:val="28"/>
        </w:rPr>
        <w:t xml:space="preserve">Установить границы территориальной зоны застройки </w:t>
      </w:r>
      <w:r w:rsidR="00391674" w:rsidRPr="00494026">
        <w:rPr>
          <w:sz w:val="28"/>
          <w:szCs w:val="28"/>
        </w:rPr>
        <w:t>малоэтажными жилыми домами, в грани</w:t>
      </w:r>
      <w:bookmarkStart w:id="5" w:name="_GoBack"/>
      <w:bookmarkEnd w:id="5"/>
      <w:r w:rsidR="00391674" w:rsidRPr="00494026">
        <w:rPr>
          <w:sz w:val="28"/>
          <w:szCs w:val="28"/>
        </w:rPr>
        <w:t>цах которой предусматривается деятельность по к</w:t>
      </w:r>
      <w:r>
        <w:rPr>
          <w:sz w:val="28"/>
          <w:szCs w:val="28"/>
        </w:rPr>
        <w:t>омплексному развитию территории</w:t>
      </w:r>
      <w:r w:rsidRPr="00062B69">
        <w:t xml:space="preserve"> </w:t>
      </w:r>
      <w:r>
        <w:t>(</w:t>
      </w:r>
      <w:r>
        <w:rPr>
          <w:sz w:val="28"/>
          <w:szCs w:val="28"/>
        </w:rPr>
        <w:t>ТЖ</w:t>
      </w:r>
      <w:proofErr w:type="gramStart"/>
      <w:r>
        <w:rPr>
          <w:sz w:val="28"/>
          <w:szCs w:val="28"/>
        </w:rPr>
        <w:t>2</w:t>
      </w:r>
      <w:proofErr w:type="gramEnd"/>
      <w:r>
        <w:rPr>
          <w:sz w:val="28"/>
          <w:szCs w:val="28"/>
        </w:rPr>
        <w:t>.1).</w:t>
      </w:r>
    </w:p>
    <w:p w14:paraId="41BF1DCC" w14:textId="4434A03B" w:rsidR="00086AD4" w:rsidRPr="00086AD4" w:rsidRDefault="00062B69" w:rsidP="00062B69">
      <w:pPr>
        <w:pStyle w:val="af6"/>
        <w:ind w:left="0" w:firstLine="709"/>
        <w:jc w:val="both"/>
        <w:rPr>
          <w:sz w:val="28"/>
          <w:szCs w:val="28"/>
        </w:rPr>
      </w:pPr>
      <w:r>
        <w:rPr>
          <w:sz w:val="28"/>
          <w:szCs w:val="28"/>
        </w:rPr>
        <w:t xml:space="preserve">6. </w:t>
      </w:r>
      <w:r w:rsidR="00391674" w:rsidRPr="00391674">
        <w:rPr>
          <w:sz w:val="28"/>
          <w:szCs w:val="28"/>
        </w:rPr>
        <w:t>На карте градостроительного зонирования</w:t>
      </w:r>
      <w:r w:rsidR="00391674">
        <w:rPr>
          <w:sz w:val="28"/>
          <w:szCs w:val="28"/>
        </w:rPr>
        <w:t>. Границы зон с особыми условиями использования территории</w:t>
      </w:r>
      <w:r>
        <w:rPr>
          <w:sz w:val="28"/>
          <w:szCs w:val="28"/>
        </w:rPr>
        <w:t xml:space="preserve"> и</w:t>
      </w:r>
      <w:r w:rsidR="00086AD4">
        <w:rPr>
          <w:sz w:val="28"/>
          <w:szCs w:val="28"/>
        </w:rPr>
        <w:t>змен</w:t>
      </w:r>
      <w:r w:rsidR="00391674">
        <w:rPr>
          <w:sz w:val="28"/>
          <w:szCs w:val="28"/>
        </w:rPr>
        <w:t>ить границы зон</w:t>
      </w:r>
      <w:r w:rsidR="001E50B5">
        <w:rPr>
          <w:sz w:val="28"/>
          <w:szCs w:val="28"/>
        </w:rPr>
        <w:t>ы</w:t>
      </w:r>
      <w:r w:rsidR="00391674">
        <w:rPr>
          <w:sz w:val="28"/>
          <w:szCs w:val="28"/>
        </w:rPr>
        <w:t xml:space="preserve"> с особыми условиями использования территории</w:t>
      </w:r>
      <w:r w:rsidR="00086AD4">
        <w:rPr>
          <w:sz w:val="28"/>
          <w:szCs w:val="28"/>
        </w:rPr>
        <w:t>:</w:t>
      </w:r>
      <w:r w:rsidR="00086AD4" w:rsidRPr="00086AD4">
        <w:rPr>
          <w:sz w:val="28"/>
          <w:szCs w:val="28"/>
        </w:rPr>
        <w:t xml:space="preserve"> Охранная зона объектов электроэнергетики (объектов электросетевого хозяйства и объектов по производству электрической энергии)</w:t>
      </w:r>
      <w:r>
        <w:rPr>
          <w:sz w:val="28"/>
          <w:szCs w:val="28"/>
        </w:rPr>
        <w:t>.</w:t>
      </w:r>
    </w:p>
    <w:p w14:paraId="36E21A99" w14:textId="43A2D74B" w:rsidR="00391674" w:rsidRPr="00391674" w:rsidRDefault="00062B69" w:rsidP="00062B69">
      <w:pPr>
        <w:pStyle w:val="af6"/>
        <w:tabs>
          <w:tab w:val="left" w:pos="0"/>
        </w:tabs>
        <w:ind w:left="0" w:firstLine="709"/>
        <w:jc w:val="both"/>
        <w:rPr>
          <w:sz w:val="28"/>
          <w:szCs w:val="28"/>
        </w:rPr>
      </w:pPr>
      <w:r>
        <w:rPr>
          <w:sz w:val="28"/>
          <w:szCs w:val="28"/>
        </w:rPr>
        <w:t xml:space="preserve">7. </w:t>
      </w:r>
      <w:r w:rsidR="00391674" w:rsidRPr="00391674">
        <w:rPr>
          <w:sz w:val="28"/>
          <w:szCs w:val="28"/>
        </w:rPr>
        <w:t>В приложении к карте градостроительного зонирования на карте территорий, в границах которых предусматриваются требования к архитектурно-градостроительному облику объе</w:t>
      </w:r>
      <w:r>
        <w:rPr>
          <w:sz w:val="28"/>
          <w:szCs w:val="28"/>
        </w:rPr>
        <w:t>ктов капитального строительства и</w:t>
      </w:r>
      <w:r w:rsidR="00391674" w:rsidRPr="00391674">
        <w:rPr>
          <w:sz w:val="28"/>
          <w:szCs w:val="28"/>
        </w:rPr>
        <w:t>зменить границы территорий, в границах которых предусматриваются требования к архитектурно-градостроительному облику объектов капитального строительства.</w:t>
      </w:r>
    </w:p>
    <w:p w14:paraId="79EA9544" w14:textId="70B4D44B" w:rsidR="00391674" w:rsidRPr="00062B69" w:rsidRDefault="00062B69" w:rsidP="00062B69">
      <w:pPr>
        <w:tabs>
          <w:tab w:val="left" w:pos="720"/>
        </w:tabs>
        <w:ind w:firstLine="709"/>
        <w:jc w:val="both"/>
        <w:rPr>
          <w:sz w:val="28"/>
          <w:szCs w:val="28"/>
        </w:rPr>
      </w:pPr>
      <w:bookmarkStart w:id="6" w:name="_Hlk203399037"/>
      <w:r>
        <w:rPr>
          <w:sz w:val="28"/>
          <w:szCs w:val="28"/>
        </w:rPr>
        <w:t xml:space="preserve">8. </w:t>
      </w:r>
      <w:r w:rsidRPr="00062B69">
        <w:rPr>
          <w:sz w:val="28"/>
          <w:szCs w:val="28"/>
        </w:rPr>
        <w:t>В приложение</w:t>
      </w:r>
      <w:r w:rsidR="00391674" w:rsidRPr="00062B69">
        <w:rPr>
          <w:sz w:val="28"/>
          <w:szCs w:val="28"/>
        </w:rPr>
        <w:t xml:space="preserve"> «Сведения о границах территориальных зон» правил землепользования и застройки муниципального образования «Город Всеволожск» Всеволожского муниципального района Ленинградской области</w:t>
      </w:r>
      <w:r w:rsidRPr="00062B69">
        <w:rPr>
          <w:sz w:val="28"/>
          <w:szCs w:val="28"/>
        </w:rPr>
        <w:t xml:space="preserve"> внести изменения в части сведений о границах территориальных зон</w:t>
      </w:r>
      <w:bookmarkEnd w:id="6"/>
      <w:r w:rsidRPr="00062B69">
        <w:rPr>
          <w:sz w:val="28"/>
          <w:szCs w:val="28"/>
        </w:rPr>
        <w:t>: «Зона размещения зеленых насаждений общего пользования (парки, скверы, бульвары)», «</w:t>
      </w:r>
      <w:r w:rsidR="009B4D6B" w:rsidRPr="00062B69">
        <w:rPr>
          <w:sz w:val="28"/>
          <w:szCs w:val="28"/>
        </w:rPr>
        <w:t>Зона застройки малоэтажными жилыми домами, в границах которой предусматривается деятельность по комплексному развитию территории</w:t>
      </w:r>
      <w:r w:rsidRPr="00062B69">
        <w:rPr>
          <w:sz w:val="28"/>
          <w:szCs w:val="28"/>
        </w:rPr>
        <w:t>»</w:t>
      </w:r>
      <w:r w:rsidR="009B4D6B" w:rsidRPr="00062B69">
        <w:rPr>
          <w:sz w:val="28"/>
          <w:szCs w:val="28"/>
        </w:rPr>
        <w:t>.</w:t>
      </w:r>
    </w:p>
    <w:sectPr w:rsidR="00391674" w:rsidRPr="00062B69" w:rsidSect="005A4D93">
      <w:footerReference w:type="default" r:id="rId20"/>
      <w:footerReference w:type="first" r:id="rId21"/>
      <w:pgSz w:w="11900" w:h="16840"/>
      <w:pgMar w:top="851" w:right="567" w:bottom="567" w:left="1134" w:header="709" w:footer="66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53B9D" w14:textId="77777777" w:rsidR="00126BF1" w:rsidRDefault="00126BF1" w:rsidP="006D2531">
      <w:r>
        <w:separator/>
      </w:r>
    </w:p>
  </w:endnote>
  <w:endnote w:type="continuationSeparator" w:id="0">
    <w:p w14:paraId="6A6902FB" w14:textId="77777777" w:rsidR="00126BF1" w:rsidRDefault="00126BF1" w:rsidP="006D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ヒラギノ角ゴ Pro W3">
    <w:charset w:val="00"/>
    <w:family w:val="roman"/>
    <w:pitch w:val="default"/>
  </w:font>
  <w:font w:name="Segoe UI">
    <w:panose1 w:val="020B0502040204020203"/>
    <w:charset w:val="CC"/>
    <w:family w:val="swiss"/>
    <w:pitch w:val="variable"/>
    <w:sig w:usb0="E10022FF" w:usb1="C000E47F" w:usb2="00000029" w:usb3="00000000" w:csb0="000001DF" w:csb1="00000000"/>
  </w:font>
  <w:font w:name="Arial???????">
    <w:altName w:val="Arial"/>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17028" w14:textId="624B715D" w:rsidR="000D6256" w:rsidRDefault="000D6256">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19F0" w14:textId="77777777" w:rsidR="000D6256" w:rsidRDefault="000D6256">
    <w:pPr>
      <w:spacing w:line="1" w:lineRule="exact"/>
    </w:pPr>
    <w:r>
      <w:rPr>
        <w:noProof/>
      </w:rPr>
      <mc:AlternateContent>
        <mc:Choice Requires="wps">
          <w:drawing>
            <wp:anchor distT="0" distB="0" distL="0" distR="0" simplePos="0" relativeHeight="251662848" behindDoc="1" locked="0" layoutInCell="1" allowOverlap="1" wp14:anchorId="7D38D998" wp14:editId="09009DD9">
              <wp:simplePos x="0" y="0"/>
              <wp:positionH relativeFrom="page">
                <wp:posOffset>77470</wp:posOffset>
              </wp:positionH>
              <wp:positionV relativeFrom="page">
                <wp:posOffset>10391775</wp:posOffset>
              </wp:positionV>
              <wp:extent cx="5367655" cy="194945"/>
              <wp:effectExtent l="0" t="0" r="0" b="0"/>
              <wp:wrapNone/>
              <wp:docPr id="12" name="Shape 12"/>
              <wp:cNvGraphicFramePr/>
              <a:graphic xmlns:a="http://schemas.openxmlformats.org/drawingml/2006/main">
                <a:graphicData uri="http://schemas.microsoft.com/office/word/2010/wordprocessingShape">
                  <wps:wsp>
                    <wps:cNvSpPr txBox="1"/>
                    <wps:spPr>
                      <a:xfrm>
                        <a:off x="0" y="0"/>
                        <a:ext cx="5367655" cy="194945"/>
                      </a:xfrm>
                      <a:prstGeom prst="rect">
                        <a:avLst/>
                      </a:prstGeom>
                      <a:noFill/>
                    </wps:spPr>
                    <wps:txbx>
                      <w:txbxContent>
                        <w:p w14:paraId="41678563" w14:textId="77777777" w:rsidR="000D6256" w:rsidRDefault="000D6256">
                          <w:pPr>
                            <w:pStyle w:val="27"/>
                            <w:rPr>
                              <w:sz w:val="16"/>
                              <w:szCs w:val="16"/>
                            </w:rPr>
                          </w:pPr>
                          <w:r>
                            <w:rPr>
                              <w:rFonts w:ascii="Arial" w:eastAsia="Arial" w:hAnsi="Arial" w:cs="Arial"/>
                              <w:color w:val="000000"/>
                              <w:sz w:val="16"/>
                              <w:szCs w:val="16"/>
                              <w:lang w:eastAsia="ru-RU" w:bidi="ru-RU"/>
                            </w:rPr>
                            <w:t>Документ создан в электронной форме. № 01-44-221/2023 от 12.12.2023. Исполнитель: Наумова Елена Юрьевна</w:t>
                          </w:r>
                        </w:p>
                        <w:p w14:paraId="3B74FACF" w14:textId="77777777" w:rsidR="000D6256" w:rsidRDefault="000D6256">
                          <w:pPr>
                            <w:pStyle w:val="27"/>
                            <w:rPr>
                              <w:sz w:val="16"/>
                              <w:szCs w:val="16"/>
                            </w:rPr>
                          </w:pPr>
                          <w:r>
                            <w:rPr>
                              <w:rFonts w:ascii="Arial" w:eastAsia="Arial" w:hAnsi="Arial" w:cs="Arial"/>
                              <w:color w:val="000000"/>
                              <w:sz w:val="16"/>
                              <w:szCs w:val="16"/>
                              <w:lang w:eastAsia="ru-RU" w:bidi="ru-RU"/>
                            </w:rPr>
                            <w:t xml:space="preserve">Страница </w:t>
                          </w:r>
                          <w:r>
                            <w:fldChar w:fldCharType="begin"/>
                          </w:r>
                          <w:r>
                            <w:instrText xml:space="preserve"> PAGE \* MERGEFORMAT </w:instrText>
                          </w:r>
                          <w:r>
                            <w:fldChar w:fldCharType="separate"/>
                          </w:r>
                          <w:r>
                            <w:rPr>
                              <w:rFonts w:ascii="Arial" w:eastAsia="Arial" w:hAnsi="Arial" w:cs="Arial"/>
                              <w:color w:val="000000"/>
                              <w:sz w:val="16"/>
                              <w:szCs w:val="16"/>
                              <w:lang w:eastAsia="ru-RU" w:bidi="ru-RU"/>
                            </w:rPr>
                            <w:t>#</w:t>
                          </w:r>
                          <w:r>
                            <w:rPr>
                              <w:rFonts w:ascii="Arial" w:eastAsia="Arial" w:hAnsi="Arial" w:cs="Arial"/>
                              <w:sz w:val="16"/>
                              <w:szCs w:val="16"/>
                            </w:rPr>
                            <w:fldChar w:fldCharType="end"/>
                          </w:r>
                          <w:r>
                            <w:rPr>
                              <w:rFonts w:ascii="Arial" w:eastAsia="Arial" w:hAnsi="Arial" w:cs="Arial"/>
                              <w:color w:val="000000"/>
                              <w:sz w:val="16"/>
                              <w:szCs w:val="16"/>
                              <w:lang w:eastAsia="ru-RU" w:bidi="ru-RU"/>
                            </w:rPr>
                            <w:t xml:space="preserve"> из 20. Страница создана: 11.12.2023 18:16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 o:spid="_x0000_s1026" type="#_x0000_t202" style="position:absolute;margin-left:6.1pt;margin-top:818.25pt;width:422.65pt;height:15.35pt;z-index:-25165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" filled="f" stroked="f">
              <v:textbox style="mso-fit-shape-to-text:t" inset="0,0,0,0">
                <w:txbxContent>
                  <w:p w14:paraId="41678563" w14:textId="77777777" w:rsidR="000D6256" w:rsidRDefault="000D6256">
                    <w:pPr>
                      <w:pStyle w:val="27"/>
                      <w:rPr>
                        <w:sz w:val="16"/>
                        <w:szCs w:val="16"/>
                      </w:rPr>
                    </w:pPr>
                    <w:r>
                      <w:rPr>
                        <w:rFonts w:ascii="Arial" w:eastAsia="Arial" w:hAnsi="Arial" w:cs="Arial"/>
                        <w:color w:val="000000"/>
                        <w:sz w:val="16"/>
                        <w:szCs w:val="16"/>
                        <w:lang w:eastAsia="ru-RU" w:bidi="ru-RU"/>
                      </w:rPr>
                      <w:t>Документ создан в электронной форме. № 01-44-221/2023 от 12.12.2023. Исполнитель: Наумова Елена Юрьевна</w:t>
                    </w:r>
                  </w:p>
                  <w:p w14:paraId="3B74FACF" w14:textId="77777777" w:rsidR="000D6256" w:rsidRDefault="000D6256">
                    <w:pPr>
                      <w:pStyle w:val="27"/>
                      <w:rPr>
                        <w:sz w:val="16"/>
                        <w:szCs w:val="16"/>
                      </w:rPr>
                    </w:pPr>
                    <w:r>
                      <w:rPr>
                        <w:rFonts w:ascii="Arial" w:eastAsia="Arial" w:hAnsi="Arial" w:cs="Arial"/>
                        <w:color w:val="000000"/>
                        <w:sz w:val="16"/>
                        <w:szCs w:val="16"/>
                        <w:lang w:eastAsia="ru-RU" w:bidi="ru-RU"/>
                      </w:rPr>
                      <w:t xml:space="preserve">Страница </w:t>
                    </w:r>
                    <w:r>
                      <w:fldChar w:fldCharType="begin"/>
                    </w:r>
                    <w:r>
                      <w:instrText xml:space="preserve"> PAGE \* MERGEFORMAT </w:instrText>
                    </w:r>
                    <w:r>
                      <w:fldChar w:fldCharType="separate"/>
                    </w:r>
                    <w:r>
                      <w:rPr>
                        <w:rFonts w:ascii="Arial" w:eastAsia="Arial" w:hAnsi="Arial" w:cs="Arial"/>
                        <w:color w:val="000000"/>
                        <w:sz w:val="16"/>
                        <w:szCs w:val="16"/>
                        <w:lang w:eastAsia="ru-RU" w:bidi="ru-RU"/>
                      </w:rPr>
                      <w:t>#</w:t>
                    </w:r>
                    <w:r>
                      <w:rPr>
                        <w:rFonts w:ascii="Arial" w:eastAsia="Arial" w:hAnsi="Arial" w:cs="Arial"/>
                        <w:sz w:val="16"/>
                        <w:szCs w:val="16"/>
                      </w:rPr>
                      <w:fldChar w:fldCharType="end"/>
                    </w:r>
                    <w:r>
                      <w:rPr>
                        <w:rFonts w:ascii="Arial" w:eastAsia="Arial" w:hAnsi="Arial" w:cs="Arial"/>
                        <w:color w:val="000000"/>
                        <w:sz w:val="16"/>
                        <w:szCs w:val="16"/>
                        <w:lang w:eastAsia="ru-RU" w:bidi="ru-RU"/>
                      </w:rPr>
                      <w:t xml:space="preserve"> из 20. Страница создана: 11.12.2023 18:16</w:t>
                    </w:r>
                  </w:p>
                </w:txbxContent>
              </v:textbox>
              <w10:wrap anchorx="page" anchory="page"/>
            </v:shape>
          </w:pict>
        </mc:Fallback>
      </mc:AlternateContent>
    </w:r>
    <w:r>
      <w:rPr>
        <w:noProof/>
      </w:rPr>
      <mc:AlternateContent>
        <mc:Choice Requires="wps">
          <w:drawing>
            <wp:anchor distT="0" distB="0" distL="0" distR="0" simplePos="0" relativeHeight="251667968" behindDoc="1" locked="0" layoutInCell="1" allowOverlap="1" wp14:anchorId="77B44A99" wp14:editId="5A9EB555">
              <wp:simplePos x="0" y="0"/>
              <wp:positionH relativeFrom="page">
                <wp:posOffset>6752590</wp:posOffset>
              </wp:positionH>
              <wp:positionV relativeFrom="page">
                <wp:posOffset>10391775</wp:posOffset>
              </wp:positionV>
              <wp:extent cx="679450" cy="179705"/>
              <wp:effectExtent l="0" t="0" r="0" b="0"/>
              <wp:wrapNone/>
              <wp:docPr id="14" name="Shape 14"/>
              <wp:cNvGraphicFramePr/>
              <a:graphic xmlns:a="http://schemas.openxmlformats.org/drawingml/2006/main">
                <a:graphicData uri="http://schemas.microsoft.com/office/word/2010/wordprocessingShape">
                  <wps:wsp>
                    <wps:cNvSpPr txBox="1"/>
                    <wps:spPr>
                      <a:xfrm>
                        <a:off x="0" y="0"/>
                        <a:ext cx="679450" cy="179705"/>
                      </a:xfrm>
                      <a:prstGeom prst="rect">
                        <a:avLst/>
                      </a:prstGeom>
                      <a:noFill/>
                    </wps:spPr>
                    <wps:txbx>
                      <w:txbxContent>
                        <w:p w14:paraId="0FFB2D5E" w14:textId="77777777" w:rsidR="000D6256" w:rsidRDefault="000D6256">
                          <w:pPr>
                            <w:pStyle w:val="27"/>
                            <w:rPr>
                              <w:sz w:val="8"/>
                              <w:szCs w:val="8"/>
                            </w:rPr>
                          </w:pPr>
                          <w:r>
                            <w:rPr>
                              <w:rFonts w:ascii="Arial" w:eastAsia="Arial" w:hAnsi="Arial" w:cs="Arial"/>
                              <w:b/>
                              <w:bCs/>
                              <w:color w:val="105492"/>
                              <w:sz w:val="8"/>
                              <w:szCs w:val="8"/>
                              <w:lang w:eastAsia="ru-RU" w:bidi="ru-RU"/>
                            </w:rPr>
                            <w:t>ПРАВИТЕЛЬСТВО</w:t>
                          </w:r>
                        </w:p>
                        <w:p w14:paraId="32081F67" w14:textId="77777777" w:rsidR="000D6256" w:rsidRDefault="000D6256">
                          <w:pPr>
                            <w:pStyle w:val="27"/>
                            <w:rPr>
                              <w:sz w:val="8"/>
                              <w:szCs w:val="8"/>
                            </w:rPr>
                          </w:pPr>
                          <w:r>
                            <w:rPr>
                              <w:rFonts w:ascii="Arial" w:eastAsia="Arial" w:hAnsi="Arial" w:cs="Arial"/>
                              <w:b/>
                              <w:bCs/>
                              <w:color w:val="105492"/>
                              <w:sz w:val="8"/>
                              <w:szCs w:val="8"/>
                              <w:lang w:eastAsia="ru-RU" w:bidi="ru-RU"/>
                            </w:rPr>
                            <w:t>■3 ЛЕНИНГРАДСКОЙ</w:t>
                          </w:r>
                        </w:p>
                        <w:p w14:paraId="7CA98B5B" w14:textId="77777777" w:rsidR="000D6256" w:rsidRDefault="000D6256">
                          <w:pPr>
                            <w:pStyle w:val="27"/>
                            <w:rPr>
                              <w:sz w:val="8"/>
                              <w:szCs w:val="8"/>
                            </w:rPr>
                          </w:pPr>
                          <w:r>
                            <w:rPr>
                              <w:rFonts w:ascii="Arial" w:eastAsia="Arial" w:hAnsi="Arial" w:cs="Arial"/>
                              <w:b/>
                              <w:bCs/>
                              <w:color w:val="02A5E0"/>
                              <w:sz w:val="12"/>
                              <w:szCs w:val="12"/>
                              <w:lang w:eastAsia="ru-RU" w:bidi="ru-RU"/>
                            </w:rPr>
                            <w:t xml:space="preserve">О|Ё1 </w:t>
                          </w:r>
                          <w:r>
                            <w:rPr>
                              <w:rFonts w:ascii="Arial" w:eastAsia="Arial" w:hAnsi="Arial" w:cs="Arial"/>
                              <w:b/>
                              <w:bCs/>
                              <w:color w:val="105492"/>
                              <w:sz w:val="8"/>
                              <w:szCs w:val="8"/>
                              <w:lang w:eastAsia="ru-RU" w:bidi="ru-RU"/>
                            </w:rPr>
                            <w:t>ОБЛАСТИ</w:t>
                          </w:r>
                        </w:p>
                      </w:txbxContent>
                    </wps:txbx>
                    <wps:bodyPr wrap="none" lIns="0" tIns="0" rIns="0" bIns="0">
                      <a:spAutoFit/>
                    </wps:bodyPr>
                  </wps:wsp>
                </a:graphicData>
              </a:graphic>
            </wp:anchor>
          </w:drawing>
        </mc:Choice>
        <mc:Fallback>
          <w:pict>
            <v:shape id="Shape 14" o:spid="_x0000_s1027" type="#_x0000_t202" style="position:absolute;margin-left:531.7pt;margin-top:818.25pt;width:53.5pt;height:14.15pt;z-index:-25164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" filled="f" stroked="f">
              <v:textbox style="mso-fit-shape-to-text:t" inset="0,0,0,0">
                <w:txbxContent>
                  <w:p w14:paraId="0FFB2D5E" w14:textId="77777777" w:rsidR="000D6256" w:rsidRDefault="000D6256">
                    <w:pPr>
                      <w:pStyle w:val="27"/>
                      <w:rPr>
                        <w:sz w:val="8"/>
                        <w:szCs w:val="8"/>
                      </w:rPr>
                    </w:pPr>
                    <w:r>
                      <w:rPr>
                        <w:rFonts w:ascii="Arial" w:eastAsia="Arial" w:hAnsi="Arial" w:cs="Arial"/>
                        <w:b/>
                        <w:bCs/>
                        <w:color w:val="105492"/>
                        <w:sz w:val="8"/>
                        <w:szCs w:val="8"/>
                        <w:lang w:eastAsia="ru-RU" w:bidi="ru-RU"/>
                      </w:rPr>
                      <w:t>ПРАВИТЕЛЬСТВО</w:t>
                    </w:r>
                  </w:p>
                  <w:p w14:paraId="32081F67" w14:textId="77777777" w:rsidR="000D6256" w:rsidRDefault="000D6256">
                    <w:pPr>
                      <w:pStyle w:val="27"/>
                      <w:rPr>
                        <w:sz w:val="8"/>
                        <w:szCs w:val="8"/>
                      </w:rPr>
                    </w:pPr>
                    <w:r>
                      <w:rPr>
                        <w:rFonts w:ascii="Arial" w:eastAsia="Arial" w:hAnsi="Arial" w:cs="Arial"/>
                        <w:b/>
                        <w:bCs/>
                        <w:color w:val="105492"/>
                        <w:sz w:val="8"/>
                        <w:szCs w:val="8"/>
                        <w:lang w:eastAsia="ru-RU" w:bidi="ru-RU"/>
                      </w:rPr>
                      <w:t>■3 ЛЕНИНГРАДСКОЙ</w:t>
                    </w:r>
                  </w:p>
                  <w:p w14:paraId="7CA98B5B" w14:textId="77777777" w:rsidR="000D6256" w:rsidRDefault="000D6256">
                    <w:pPr>
                      <w:pStyle w:val="27"/>
                      <w:rPr>
                        <w:sz w:val="8"/>
                        <w:szCs w:val="8"/>
                      </w:rPr>
                    </w:pPr>
                    <w:r>
                      <w:rPr>
                        <w:rFonts w:ascii="Arial" w:eastAsia="Arial" w:hAnsi="Arial" w:cs="Arial"/>
                        <w:b/>
                        <w:bCs/>
                        <w:color w:val="02A5E0"/>
                        <w:sz w:val="12"/>
                        <w:szCs w:val="12"/>
                        <w:lang w:eastAsia="ru-RU" w:bidi="ru-RU"/>
                      </w:rPr>
                      <w:t xml:space="preserve">О|Ё1 </w:t>
                    </w:r>
                    <w:r>
                      <w:rPr>
                        <w:rFonts w:ascii="Arial" w:eastAsia="Arial" w:hAnsi="Arial" w:cs="Arial"/>
                        <w:b/>
                        <w:bCs/>
                        <w:color w:val="105492"/>
                        <w:sz w:val="8"/>
                        <w:szCs w:val="8"/>
                        <w:lang w:eastAsia="ru-RU" w:bidi="ru-RU"/>
                      </w:rPr>
                      <w:t>ОБЛАСТИ</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159F717F" wp14:editId="20D1D308">
              <wp:simplePos x="0" y="0"/>
              <wp:positionH relativeFrom="page">
                <wp:posOffset>1270</wp:posOffset>
              </wp:positionH>
              <wp:positionV relativeFrom="page">
                <wp:posOffset>10338435</wp:posOffset>
              </wp:positionV>
              <wp:extent cx="7555865" cy="0"/>
              <wp:effectExtent l="0" t="0" r="0" b="0"/>
              <wp:wrapNone/>
              <wp:docPr id="16" name="Shape 16"/>
              <wp:cNvGraphicFramePr/>
              <a:graphic xmlns:a="http://schemas.openxmlformats.org/drawingml/2006/main">
                <a:graphicData uri="http://schemas.microsoft.com/office/word/2010/wordprocessingShape">
                  <wps:wsp>
                    <wps:cNvCnPr/>
                    <wps:spPr>
                      <a:xfrm>
                        <a:off x="0" y="0"/>
                        <a:ext cx="7555865" cy="0"/>
                      </a:xfrm>
                      <a:prstGeom prst="straightConnector1">
                        <a:avLst/>
                      </a:prstGeom>
                      <a:ln w="12700">
                        <a:solidFill/>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1180B4" id="_x0000_t32" coordsize="21600,21600" o:spt="32" o:oned="t" path="m,l21600,21600e" filled="f">
              <v:path arrowok="t" fillok="f" o:connecttype="none"/>
              <o:lock v:ext="edit" shapetype="t"/>
            </v:shapetype>
            <v:shape id="Shape 16" o:spid="_x0000_s1026" type="#_x0000_t32" style="position:absolute;margin-left:.1pt;margin-top:814.05pt;width:594.95pt;height:0;z-index:-2516628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63aA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"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1ECDA" w14:textId="77777777" w:rsidR="00126BF1" w:rsidRDefault="00126BF1" w:rsidP="006D2531">
      <w:r>
        <w:separator/>
      </w:r>
    </w:p>
  </w:footnote>
  <w:footnote w:type="continuationSeparator" w:id="0">
    <w:p w14:paraId="43C8275A" w14:textId="77777777" w:rsidR="00126BF1" w:rsidRDefault="00126BF1" w:rsidP="006D2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7D5"/>
    <w:multiLevelType w:val="hybridMultilevel"/>
    <w:tmpl w:val="FDF4043E"/>
    <w:lvl w:ilvl="0" w:tplc="19A2D4DE">
      <w:start w:val="3"/>
      <w:numFmt w:val="bullet"/>
      <w:lvlText w:val=""/>
      <w:lvlJc w:val="left"/>
      <w:pPr>
        <w:ind w:left="867" w:hanging="360"/>
      </w:pPr>
      <w:rPr>
        <w:rFonts w:ascii="Symbol" w:eastAsia="Times New Roman" w:hAnsi="Symbol" w:cs="Times New Roman" w:hint="default"/>
        <w:sz w:val="28"/>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1">
    <w:nsid w:val="0B9048D1"/>
    <w:multiLevelType w:val="hybridMultilevel"/>
    <w:tmpl w:val="1DA6C5F0"/>
    <w:lvl w:ilvl="0" w:tplc="DE480820">
      <w:start w:val="1"/>
      <w:numFmt w:val="bullet"/>
      <w:lvlText w:val=""/>
      <w:lvlJc w:val="left"/>
      <w:pPr>
        <w:ind w:left="1778"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
    <w:nsid w:val="17930F19"/>
    <w:multiLevelType w:val="hybridMultilevel"/>
    <w:tmpl w:val="34E22B44"/>
    <w:lvl w:ilvl="0" w:tplc="FFFFFFFF">
      <w:start w:val="4"/>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nsid w:val="1A82340C"/>
    <w:multiLevelType w:val="hybridMultilevel"/>
    <w:tmpl w:val="E716EC06"/>
    <w:lvl w:ilvl="0" w:tplc="30744204">
      <w:start w:val="1"/>
      <w:numFmt w:val="decimal"/>
      <w:lvlText w:val="%1"/>
      <w:lvlJc w:val="center"/>
      <w:pPr>
        <w:ind w:left="720" w:hanging="360"/>
      </w:pPr>
      <w:rPr>
        <w:rFonts w:ascii="Times New Roman" w:hAnsi="Times New Roman"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BC660F"/>
    <w:multiLevelType w:val="multilevel"/>
    <w:tmpl w:val="0FBE2B4A"/>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528380F"/>
    <w:multiLevelType w:val="multilevel"/>
    <w:tmpl w:val="A8D21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647E75"/>
    <w:multiLevelType w:val="multilevel"/>
    <w:tmpl w:val="30F8244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1E4F84"/>
    <w:multiLevelType w:val="hybridMultilevel"/>
    <w:tmpl w:val="B2D89626"/>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602273F"/>
    <w:multiLevelType w:val="multilevel"/>
    <w:tmpl w:val="EC82ED2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928" w:hanging="360"/>
      </w:pPr>
      <w:rPr>
        <w:rFonts w:hint="default"/>
        <w:sz w:val="28"/>
        <w:szCs w:val="28"/>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544FF0"/>
    <w:multiLevelType w:val="hybridMultilevel"/>
    <w:tmpl w:val="2F702654"/>
    <w:lvl w:ilvl="0" w:tplc="59568D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8D9123B"/>
    <w:multiLevelType w:val="hybridMultilevel"/>
    <w:tmpl w:val="4CFCBE00"/>
    <w:lvl w:ilvl="0" w:tplc="0406A15C">
      <w:start w:val="1"/>
      <w:numFmt w:val="decimal"/>
      <w:lvlText w:val="%1"/>
      <w:lvlJc w:val="center"/>
      <w:pPr>
        <w:ind w:left="720" w:hanging="360"/>
      </w:pPr>
      <w:rPr>
        <w:rFonts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9E240B6"/>
    <w:multiLevelType w:val="hybridMultilevel"/>
    <w:tmpl w:val="E716EC06"/>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EB6065C"/>
    <w:multiLevelType w:val="multilevel"/>
    <w:tmpl w:val="61D0C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973D42"/>
    <w:multiLevelType w:val="multilevel"/>
    <w:tmpl w:val="610C84C6"/>
    <w:lvl w:ilvl="0">
      <w:start w:val="1"/>
      <w:numFmt w:val="decimal"/>
      <w:lvlText w:val="%1"/>
      <w:lvlJc w:val="center"/>
      <w:pPr>
        <w:ind w:left="786" w:hanging="360"/>
      </w:pPr>
      <w:rPr>
        <w:rFonts w:ascii="Times New Roman" w:hAnsi="Times New Roman" w:hint="default"/>
        <w:b w:val="0"/>
        <w:i w:val="0"/>
        <w:color w:val="auto"/>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6">
    <w:nsid w:val="52B36AB9"/>
    <w:multiLevelType w:val="multilevel"/>
    <w:tmpl w:val="18FCC6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7D57B5"/>
    <w:multiLevelType w:val="multilevel"/>
    <w:tmpl w:val="041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751070D"/>
    <w:multiLevelType w:val="hybridMultilevel"/>
    <w:tmpl w:val="B2D89626"/>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314AC3"/>
    <w:multiLevelType w:val="hybridMultilevel"/>
    <w:tmpl w:val="560C89F4"/>
    <w:lvl w:ilvl="0" w:tplc="DE480820">
      <w:start w:val="1"/>
      <w:numFmt w:val="bullet"/>
      <w:lvlText w:val=""/>
      <w:lvlJc w:val="left"/>
      <w:pPr>
        <w:ind w:left="1211" w:hanging="360"/>
      </w:pPr>
      <w:rPr>
        <w:rFonts w:ascii="Symbol" w:hAnsi="Symbol" w:hint="default"/>
        <w:spacing w:val="0"/>
        <w:w w:val="100"/>
        <w:position w:val="0"/>
      </w:rPr>
    </w:lvl>
    <w:lvl w:ilvl="1" w:tplc="CCDE1D0A">
      <w:start w:val="1"/>
      <w:numFmt w:val="bullet"/>
      <w:lvlText w:val="o"/>
      <w:lvlJc w:val="left"/>
      <w:pPr>
        <w:ind w:left="1931" w:hanging="360"/>
      </w:pPr>
      <w:rPr>
        <w:rFonts w:ascii="Courier New" w:hAnsi="Courier New" w:cs="Courier New"/>
      </w:rPr>
    </w:lvl>
    <w:lvl w:ilvl="2" w:tplc="627CB5B4">
      <w:start w:val="1"/>
      <w:numFmt w:val="bullet"/>
      <w:lvlText w:val=""/>
      <w:lvlJc w:val="left"/>
      <w:pPr>
        <w:ind w:left="2651" w:hanging="360"/>
      </w:pPr>
      <w:rPr>
        <w:rFonts w:ascii="Wingdings" w:hAnsi="Wingdings"/>
      </w:rPr>
    </w:lvl>
    <w:lvl w:ilvl="3" w:tplc="486A8F08">
      <w:start w:val="1"/>
      <w:numFmt w:val="bullet"/>
      <w:lvlText w:val=""/>
      <w:lvlJc w:val="left"/>
      <w:pPr>
        <w:ind w:left="3371" w:hanging="360"/>
      </w:pPr>
      <w:rPr>
        <w:rFonts w:ascii="Symbol" w:hAnsi="Symbol"/>
      </w:rPr>
    </w:lvl>
    <w:lvl w:ilvl="4" w:tplc="9558B978">
      <w:start w:val="1"/>
      <w:numFmt w:val="bullet"/>
      <w:lvlText w:val="o"/>
      <w:lvlJc w:val="left"/>
      <w:pPr>
        <w:ind w:left="4091" w:hanging="360"/>
      </w:pPr>
      <w:rPr>
        <w:rFonts w:ascii="Courier New" w:hAnsi="Courier New" w:cs="Courier New"/>
      </w:rPr>
    </w:lvl>
    <w:lvl w:ilvl="5" w:tplc="D20CB9F0">
      <w:start w:val="1"/>
      <w:numFmt w:val="bullet"/>
      <w:lvlText w:val=""/>
      <w:lvlJc w:val="left"/>
      <w:pPr>
        <w:ind w:left="4811" w:hanging="360"/>
      </w:pPr>
      <w:rPr>
        <w:rFonts w:ascii="Wingdings" w:hAnsi="Wingdings"/>
      </w:rPr>
    </w:lvl>
    <w:lvl w:ilvl="6" w:tplc="AEE28EAA">
      <w:start w:val="1"/>
      <w:numFmt w:val="bullet"/>
      <w:lvlText w:val=""/>
      <w:lvlJc w:val="left"/>
      <w:pPr>
        <w:ind w:left="5531" w:hanging="360"/>
      </w:pPr>
      <w:rPr>
        <w:rFonts w:ascii="Symbol" w:hAnsi="Symbol"/>
      </w:rPr>
    </w:lvl>
    <w:lvl w:ilvl="7" w:tplc="8C065922">
      <w:start w:val="1"/>
      <w:numFmt w:val="bullet"/>
      <w:lvlText w:val="o"/>
      <w:lvlJc w:val="left"/>
      <w:pPr>
        <w:ind w:left="6251" w:hanging="360"/>
      </w:pPr>
      <w:rPr>
        <w:rFonts w:ascii="Courier New" w:hAnsi="Courier New" w:cs="Courier New"/>
      </w:rPr>
    </w:lvl>
    <w:lvl w:ilvl="8" w:tplc="CB5ADF36">
      <w:start w:val="1"/>
      <w:numFmt w:val="bullet"/>
      <w:lvlText w:val=""/>
      <w:lvlJc w:val="left"/>
      <w:pPr>
        <w:ind w:left="6971" w:hanging="360"/>
      </w:pPr>
      <w:rPr>
        <w:rFonts w:ascii="Wingdings" w:hAnsi="Wingdings"/>
      </w:rPr>
    </w:lvl>
  </w:abstractNum>
  <w:abstractNum w:abstractNumId="21">
    <w:nsid w:val="61EF64CD"/>
    <w:multiLevelType w:val="hybridMultilevel"/>
    <w:tmpl w:val="8ECA5932"/>
    <w:lvl w:ilvl="0" w:tplc="A1FE1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986554"/>
    <w:multiLevelType w:val="multilevel"/>
    <w:tmpl w:val="25A21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nsid w:val="67F975E5"/>
    <w:multiLevelType w:val="multilevel"/>
    <w:tmpl w:val="40A8C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CF548E2"/>
    <w:multiLevelType w:val="hybridMultilevel"/>
    <w:tmpl w:val="1EDEB254"/>
    <w:lvl w:ilvl="0" w:tplc="09AA37F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2F85DE4"/>
    <w:multiLevelType w:val="multilevel"/>
    <w:tmpl w:val="5B0651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8EA0BA6"/>
    <w:multiLevelType w:val="multilevel"/>
    <w:tmpl w:val="30C2EDFA"/>
    <w:lvl w:ilvl="0">
      <w:start w:val="4"/>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D8827FF"/>
    <w:multiLevelType w:val="hybridMultilevel"/>
    <w:tmpl w:val="42CAADA4"/>
    <w:lvl w:ilvl="0" w:tplc="DE480820">
      <w:start w:val="1"/>
      <w:numFmt w:val="bullet"/>
      <w:lvlText w:val=""/>
      <w:lvlJc w:val="left"/>
      <w:pPr>
        <w:ind w:left="2912"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1"/>
  </w:num>
  <w:num w:numId="4">
    <w:abstractNumId w:val="12"/>
  </w:num>
  <w:num w:numId="5">
    <w:abstractNumId w:val="15"/>
  </w:num>
  <w:num w:numId="6">
    <w:abstractNumId w:val="9"/>
  </w:num>
  <w:num w:numId="7">
    <w:abstractNumId w:val="18"/>
  </w:num>
  <w:num w:numId="8">
    <w:abstractNumId w:val="4"/>
  </w:num>
  <w:num w:numId="9">
    <w:abstractNumId w:val="13"/>
  </w:num>
  <w:num w:numId="10">
    <w:abstractNumId w:val="14"/>
  </w:num>
  <w:num w:numId="11">
    <w:abstractNumId w:val="26"/>
  </w:num>
  <w:num w:numId="12">
    <w:abstractNumId w:val="7"/>
  </w:num>
  <w:num w:numId="13">
    <w:abstractNumId w:val="16"/>
  </w:num>
  <w:num w:numId="14">
    <w:abstractNumId w:val="22"/>
  </w:num>
  <w:num w:numId="15">
    <w:abstractNumId w:val="24"/>
  </w:num>
  <w:num w:numId="16">
    <w:abstractNumId w:val="8"/>
  </w:num>
  <w:num w:numId="17">
    <w:abstractNumId w:val="21"/>
  </w:num>
  <w:num w:numId="18">
    <w:abstractNumId w:val="25"/>
  </w:num>
  <w:num w:numId="19">
    <w:abstractNumId w:val="3"/>
  </w:num>
  <w:num w:numId="20">
    <w:abstractNumId w:val="28"/>
  </w:num>
  <w:num w:numId="21">
    <w:abstractNumId w:val="1"/>
  </w:num>
  <w:num w:numId="22">
    <w:abstractNumId w:val="23"/>
  </w:num>
  <w:num w:numId="23">
    <w:abstractNumId w:val="2"/>
  </w:num>
  <w:num w:numId="24">
    <w:abstractNumId w:val="6"/>
  </w:num>
  <w:num w:numId="25">
    <w:abstractNumId w:val="20"/>
  </w:num>
  <w:num w:numId="26">
    <w:abstractNumId w:val="19"/>
  </w:num>
  <w:num w:numId="27">
    <w:abstractNumId w:val="0"/>
  </w:num>
  <w:num w:numId="28">
    <w:abstractNumId w:val="27"/>
  </w:num>
  <w:num w:numId="2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76"/>
    <w:rsid w:val="00002B3E"/>
    <w:rsid w:val="0000760F"/>
    <w:rsid w:val="000079B5"/>
    <w:rsid w:val="00007DE3"/>
    <w:rsid w:val="0001243A"/>
    <w:rsid w:val="00013C92"/>
    <w:rsid w:val="00013C9B"/>
    <w:rsid w:val="00013CD2"/>
    <w:rsid w:val="00014570"/>
    <w:rsid w:val="00014598"/>
    <w:rsid w:val="00014E2F"/>
    <w:rsid w:val="0001501B"/>
    <w:rsid w:val="00015213"/>
    <w:rsid w:val="00015320"/>
    <w:rsid w:val="00016EBC"/>
    <w:rsid w:val="00017418"/>
    <w:rsid w:val="00021526"/>
    <w:rsid w:val="00021FE8"/>
    <w:rsid w:val="0002294E"/>
    <w:rsid w:val="00024E82"/>
    <w:rsid w:val="000273BF"/>
    <w:rsid w:val="0003022D"/>
    <w:rsid w:val="00030638"/>
    <w:rsid w:val="0003095E"/>
    <w:rsid w:val="00032AC9"/>
    <w:rsid w:val="00034FD2"/>
    <w:rsid w:val="00037C1C"/>
    <w:rsid w:val="00041852"/>
    <w:rsid w:val="00041DDB"/>
    <w:rsid w:val="00042BDC"/>
    <w:rsid w:val="00045D37"/>
    <w:rsid w:val="00047872"/>
    <w:rsid w:val="000504BC"/>
    <w:rsid w:val="00051B8A"/>
    <w:rsid w:val="00051DAC"/>
    <w:rsid w:val="000620D5"/>
    <w:rsid w:val="00062B69"/>
    <w:rsid w:val="00067609"/>
    <w:rsid w:val="00067621"/>
    <w:rsid w:val="00070044"/>
    <w:rsid w:val="0007035D"/>
    <w:rsid w:val="00073639"/>
    <w:rsid w:val="00073C8C"/>
    <w:rsid w:val="000744B4"/>
    <w:rsid w:val="000755F4"/>
    <w:rsid w:val="00075B82"/>
    <w:rsid w:val="00080157"/>
    <w:rsid w:val="0008200B"/>
    <w:rsid w:val="00082CD8"/>
    <w:rsid w:val="00082FA2"/>
    <w:rsid w:val="00083B0F"/>
    <w:rsid w:val="00084DE6"/>
    <w:rsid w:val="00086AD4"/>
    <w:rsid w:val="0009017E"/>
    <w:rsid w:val="0009040E"/>
    <w:rsid w:val="000912DA"/>
    <w:rsid w:val="00091F2E"/>
    <w:rsid w:val="000929E4"/>
    <w:rsid w:val="00093016"/>
    <w:rsid w:val="000A0348"/>
    <w:rsid w:val="000A0423"/>
    <w:rsid w:val="000A19A2"/>
    <w:rsid w:val="000A3B03"/>
    <w:rsid w:val="000A5FDF"/>
    <w:rsid w:val="000A6A0B"/>
    <w:rsid w:val="000A6E18"/>
    <w:rsid w:val="000A7D6C"/>
    <w:rsid w:val="000A7EB5"/>
    <w:rsid w:val="000B0FB7"/>
    <w:rsid w:val="000B1A84"/>
    <w:rsid w:val="000B26BE"/>
    <w:rsid w:val="000B2A27"/>
    <w:rsid w:val="000B3DE1"/>
    <w:rsid w:val="000B3E99"/>
    <w:rsid w:val="000B434B"/>
    <w:rsid w:val="000B4E5E"/>
    <w:rsid w:val="000B6512"/>
    <w:rsid w:val="000B75F6"/>
    <w:rsid w:val="000B7F4A"/>
    <w:rsid w:val="000C420F"/>
    <w:rsid w:val="000C4683"/>
    <w:rsid w:val="000C4C51"/>
    <w:rsid w:val="000C5656"/>
    <w:rsid w:val="000C66B4"/>
    <w:rsid w:val="000D10E0"/>
    <w:rsid w:val="000D4185"/>
    <w:rsid w:val="000D43CF"/>
    <w:rsid w:val="000D5004"/>
    <w:rsid w:val="000D5EC7"/>
    <w:rsid w:val="000D6256"/>
    <w:rsid w:val="000D6ABD"/>
    <w:rsid w:val="000D7231"/>
    <w:rsid w:val="000E0C6B"/>
    <w:rsid w:val="000E2611"/>
    <w:rsid w:val="000E319D"/>
    <w:rsid w:val="000E4F1F"/>
    <w:rsid w:val="000E5A21"/>
    <w:rsid w:val="000E6864"/>
    <w:rsid w:val="000E6CC6"/>
    <w:rsid w:val="000E7041"/>
    <w:rsid w:val="000E7E29"/>
    <w:rsid w:val="000F1573"/>
    <w:rsid w:val="000F1F45"/>
    <w:rsid w:val="000F2BA9"/>
    <w:rsid w:val="000F2C35"/>
    <w:rsid w:val="000F3DF6"/>
    <w:rsid w:val="000F52A4"/>
    <w:rsid w:val="000F52AB"/>
    <w:rsid w:val="000F70D0"/>
    <w:rsid w:val="000F79E9"/>
    <w:rsid w:val="00100A18"/>
    <w:rsid w:val="00100B0D"/>
    <w:rsid w:val="001029C7"/>
    <w:rsid w:val="00103F9B"/>
    <w:rsid w:val="00104841"/>
    <w:rsid w:val="00105C88"/>
    <w:rsid w:val="00105E1A"/>
    <w:rsid w:val="00105F89"/>
    <w:rsid w:val="001073D6"/>
    <w:rsid w:val="00107882"/>
    <w:rsid w:val="00107F4F"/>
    <w:rsid w:val="001106FC"/>
    <w:rsid w:val="0011074C"/>
    <w:rsid w:val="00110F9A"/>
    <w:rsid w:val="00114417"/>
    <w:rsid w:val="00116A1B"/>
    <w:rsid w:val="001208EE"/>
    <w:rsid w:val="00124BE4"/>
    <w:rsid w:val="00126BF1"/>
    <w:rsid w:val="00126E05"/>
    <w:rsid w:val="001305FF"/>
    <w:rsid w:val="00130BF0"/>
    <w:rsid w:val="001311C8"/>
    <w:rsid w:val="001318DE"/>
    <w:rsid w:val="00133117"/>
    <w:rsid w:val="00133C61"/>
    <w:rsid w:val="00136941"/>
    <w:rsid w:val="00144C03"/>
    <w:rsid w:val="00144FCD"/>
    <w:rsid w:val="001476CA"/>
    <w:rsid w:val="00152A8C"/>
    <w:rsid w:val="00152E61"/>
    <w:rsid w:val="00152E82"/>
    <w:rsid w:val="00153A5B"/>
    <w:rsid w:val="0015547C"/>
    <w:rsid w:val="00155E05"/>
    <w:rsid w:val="00156C0B"/>
    <w:rsid w:val="001570B6"/>
    <w:rsid w:val="001576D3"/>
    <w:rsid w:val="00160A12"/>
    <w:rsid w:val="00160A85"/>
    <w:rsid w:val="00161408"/>
    <w:rsid w:val="001620F3"/>
    <w:rsid w:val="001622E7"/>
    <w:rsid w:val="00165E8B"/>
    <w:rsid w:val="00165FDA"/>
    <w:rsid w:val="00166816"/>
    <w:rsid w:val="0016727C"/>
    <w:rsid w:val="00167804"/>
    <w:rsid w:val="001679F7"/>
    <w:rsid w:val="0017166C"/>
    <w:rsid w:val="0017190E"/>
    <w:rsid w:val="00172239"/>
    <w:rsid w:val="00173042"/>
    <w:rsid w:val="00174214"/>
    <w:rsid w:val="00175CAA"/>
    <w:rsid w:val="00176076"/>
    <w:rsid w:val="001769AB"/>
    <w:rsid w:val="00176ACA"/>
    <w:rsid w:val="00177718"/>
    <w:rsid w:val="00180347"/>
    <w:rsid w:val="00181B2E"/>
    <w:rsid w:val="0018326F"/>
    <w:rsid w:val="00183BE2"/>
    <w:rsid w:val="00184A2C"/>
    <w:rsid w:val="001862BF"/>
    <w:rsid w:val="001864E6"/>
    <w:rsid w:val="00186BCB"/>
    <w:rsid w:val="0018762E"/>
    <w:rsid w:val="00191E2F"/>
    <w:rsid w:val="00191F01"/>
    <w:rsid w:val="00192260"/>
    <w:rsid w:val="00192FBF"/>
    <w:rsid w:val="001933B6"/>
    <w:rsid w:val="00193D74"/>
    <w:rsid w:val="00194205"/>
    <w:rsid w:val="00196473"/>
    <w:rsid w:val="001979D3"/>
    <w:rsid w:val="00197BB4"/>
    <w:rsid w:val="001A2C64"/>
    <w:rsid w:val="001A32A2"/>
    <w:rsid w:val="001A3E86"/>
    <w:rsid w:val="001A3EAE"/>
    <w:rsid w:val="001A57F5"/>
    <w:rsid w:val="001A72FE"/>
    <w:rsid w:val="001A7D64"/>
    <w:rsid w:val="001B0A86"/>
    <w:rsid w:val="001B17F4"/>
    <w:rsid w:val="001B1E18"/>
    <w:rsid w:val="001B34BD"/>
    <w:rsid w:val="001B36A4"/>
    <w:rsid w:val="001B5A89"/>
    <w:rsid w:val="001B6823"/>
    <w:rsid w:val="001B6BE5"/>
    <w:rsid w:val="001B738A"/>
    <w:rsid w:val="001B7E8A"/>
    <w:rsid w:val="001C07CC"/>
    <w:rsid w:val="001C0978"/>
    <w:rsid w:val="001C0AAA"/>
    <w:rsid w:val="001C133C"/>
    <w:rsid w:val="001C3A65"/>
    <w:rsid w:val="001C418C"/>
    <w:rsid w:val="001C63B5"/>
    <w:rsid w:val="001C6F88"/>
    <w:rsid w:val="001D048A"/>
    <w:rsid w:val="001D08C3"/>
    <w:rsid w:val="001D1602"/>
    <w:rsid w:val="001D2230"/>
    <w:rsid w:val="001D2236"/>
    <w:rsid w:val="001D5314"/>
    <w:rsid w:val="001E126F"/>
    <w:rsid w:val="001E50B5"/>
    <w:rsid w:val="001E557F"/>
    <w:rsid w:val="001E5806"/>
    <w:rsid w:val="001E7538"/>
    <w:rsid w:val="001F3206"/>
    <w:rsid w:val="001F3A8F"/>
    <w:rsid w:val="001F5BB5"/>
    <w:rsid w:val="001F7D0F"/>
    <w:rsid w:val="00200144"/>
    <w:rsid w:val="0020253C"/>
    <w:rsid w:val="00202664"/>
    <w:rsid w:val="00203989"/>
    <w:rsid w:val="00205BAC"/>
    <w:rsid w:val="00207371"/>
    <w:rsid w:val="00207D27"/>
    <w:rsid w:val="002100D6"/>
    <w:rsid w:val="0021064D"/>
    <w:rsid w:val="00212695"/>
    <w:rsid w:val="0021464A"/>
    <w:rsid w:val="0021539C"/>
    <w:rsid w:val="00215AC6"/>
    <w:rsid w:val="00216791"/>
    <w:rsid w:val="00216D21"/>
    <w:rsid w:val="0022037C"/>
    <w:rsid w:val="0022223D"/>
    <w:rsid w:val="002228CE"/>
    <w:rsid w:val="00223405"/>
    <w:rsid w:val="00225C0F"/>
    <w:rsid w:val="00225EEF"/>
    <w:rsid w:val="00227118"/>
    <w:rsid w:val="00230783"/>
    <w:rsid w:val="00232001"/>
    <w:rsid w:val="00233842"/>
    <w:rsid w:val="00233CDB"/>
    <w:rsid w:val="00233E00"/>
    <w:rsid w:val="002354A1"/>
    <w:rsid w:val="002404D0"/>
    <w:rsid w:val="00240E18"/>
    <w:rsid w:val="00241F64"/>
    <w:rsid w:val="00242015"/>
    <w:rsid w:val="00242A38"/>
    <w:rsid w:val="002444C7"/>
    <w:rsid w:val="00244774"/>
    <w:rsid w:val="00246B81"/>
    <w:rsid w:val="00250370"/>
    <w:rsid w:val="00250C23"/>
    <w:rsid w:val="00251B94"/>
    <w:rsid w:val="00252660"/>
    <w:rsid w:val="00252B87"/>
    <w:rsid w:val="00254161"/>
    <w:rsid w:val="00260CED"/>
    <w:rsid w:val="002620F6"/>
    <w:rsid w:val="002642BC"/>
    <w:rsid w:val="00266FEA"/>
    <w:rsid w:val="00270885"/>
    <w:rsid w:val="00272CBF"/>
    <w:rsid w:val="00272D5E"/>
    <w:rsid w:val="00272F5F"/>
    <w:rsid w:val="002735E7"/>
    <w:rsid w:val="00273BEF"/>
    <w:rsid w:val="00274E6D"/>
    <w:rsid w:val="00277981"/>
    <w:rsid w:val="002806F7"/>
    <w:rsid w:val="002807E9"/>
    <w:rsid w:val="00280CE4"/>
    <w:rsid w:val="00283C3F"/>
    <w:rsid w:val="00284BC8"/>
    <w:rsid w:val="00285902"/>
    <w:rsid w:val="002862D2"/>
    <w:rsid w:val="002871E5"/>
    <w:rsid w:val="0029006A"/>
    <w:rsid w:val="00293017"/>
    <w:rsid w:val="00293149"/>
    <w:rsid w:val="0029526E"/>
    <w:rsid w:val="00296A63"/>
    <w:rsid w:val="00297DD9"/>
    <w:rsid w:val="002A01B6"/>
    <w:rsid w:val="002A09FE"/>
    <w:rsid w:val="002A0CF4"/>
    <w:rsid w:val="002A2CE8"/>
    <w:rsid w:val="002A5AD5"/>
    <w:rsid w:val="002A69E7"/>
    <w:rsid w:val="002B0472"/>
    <w:rsid w:val="002B0A53"/>
    <w:rsid w:val="002B1568"/>
    <w:rsid w:val="002B3DB0"/>
    <w:rsid w:val="002B436B"/>
    <w:rsid w:val="002B49CB"/>
    <w:rsid w:val="002B4C2F"/>
    <w:rsid w:val="002B4FAF"/>
    <w:rsid w:val="002B5F34"/>
    <w:rsid w:val="002C0AF3"/>
    <w:rsid w:val="002C1091"/>
    <w:rsid w:val="002C1232"/>
    <w:rsid w:val="002C1FFE"/>
    <w:rsid w:val="002C2136"/>
    <w:rsid w:val="002C2D09"/>
    <w:rsid w:val="002C327D"/>
    <w:rsid w:val="002C4C71"/>
    <w:rsid w:val="002C4D12"/>
    <w:rsid w:val="002C4EC5"/>
    <w:rsid w:val="002C5FB0"/>
    <w:rsid w:val="002C68C3"/>
    <w:rsid w:val="002C6DEA"/>
    <w:rsid w:val="002C6F98"/>
    <w:rsid w:val="002D0963"/>
    <w:rsid w:val="002D3109"/>
    <w:rsid w:val="002D3694"/>
    <w:rsid w:val="002D435B"/>
    <w:rsid w:val="002D60F2"/>
    <w:rsid w:val="002D63C1"/>
    <w:rsid w:val="002E2B8D"/>
    <w:rsid w:val="002E38DC"/>
    <w:rsid w:val="002E540A"/>
    <w:rsid w:val="002E5E93"/>
    <w:rsid w:val="002E78D8"/>
    <w:rsid w:val="002F2111"/>
    <w:rsid w:val="002F297B"/>
    <w:rsid w:val="002F2F72"/>
    <w:rsid w:val="002F5A77"/>
    <w:rsid w:val="002F7F55"/>
    <w:rsid w:val="00301E7F"/>
    <w:rsid w:val="00302F67"/>
    <w:rsid w:val="0030515A"/>
    <w:rsid w:val="00306BBD"/>
    <w:rsid w:val="00306CD3"/>
    <w:rsid w:val="00307AFD"/>
    <w:rsid w:val="00307E26"/>
    <w:rsid w:val="00310754"/>
    <w:rsid w:val="003108B8"/>
    <w:rsid w:val="0031157A"/>
    <w:rsid w:val="003115F9"/>
    <w:rsid w:val="003119CE"/>
    <w:rsid w:val="00311E76"/>
    <w:rsid w:val="003129C1"/>
    <w:rsid w:val="00313414"/>
    <w:rsid w:val="00320F8A"/>
    <w:rsid w:val="00323077"/>
    <w:rsid w:val="00323422"/>
    <w:rsid w:val="003239D4"/>
    <w:rsid w:val="003246EC"/>
    <w:rsid w:val="00325449"/>
    <w:rsid w:val="003256EF"/>
    <w:rsid w:val="0032580A"/>
    <w:rsid w:val="0033068C"/>
    <w:rsid w:val="0033388E"/>
    <w:rsid w:val="00334B7F"/>
    <w:rsid w:val="003400A7"/>
    <w:rsid w:val="0034026B"/>
    <w:rsid w:val="003417FD"/>
    <w:rsid w:val="003443B2"/>
    <w:rsid w:val="00347213"/>
    <w:rsid w:val="00351209"/>
    <w:rsid w:val="003549A1"/>
    <w:rsid w:val="003558EC"/>
    <w:rsid w:val="00356779"/>
    <w:rsid w:val="00357064"/>
    <w:rsid w:val="0036128E"/>
    <w:rsid w:val="00361295"/>
    <w:rsid w:val="003612BC"/>
    <w:rsid w:val="00361EB4"/>
    <w:rsid w:val="00363733"/>
    <w:rsid w:val="00363E6B"/>
    <w:rsid w:val="00363FAE"/>
    <w:rsid w:val="00364372"/>
    <w:rsid w:val="00367D29"/>
    <w:rsid w:val="003707AE"/>
    <w:rsid w:val="00370A3C"/>
    <w:rsid w:val="0037232A"/>
    <w:rsid w:val="00373899"/>
    <w:rsid w:val="003738DD"/>
    <w:rsid w:val="00374231"/>
    <w:rsid w:val="003743EA"/>
    <w:rsid w:val="00375C72"/>
    <w:rsid w:val="003769DF"/>
    <w:rsid w:val="003806EC"/>
    <w:rsid w:val="00380B03"/>
    <w:rsid w:val="003815D0"/>
    <w:rsid w:val="00381AD1"/>
    <w:rsid w:val="00382045"/>
    <w:rsid w:val="003821F1"/>
    <w:rsid w:val="00384E93"/>
    <w:rsid w:val="0038508F"/>
    <w:rsid w:val="00385571"/>
    <w:rsid w:val="00386347"/>
    <w:rsid w:val="0038737A"/>
    <w:rsid w:val="00387B87"/>
    <w:rsid w:val="003905CC"/>
    <w:rsid w:val="0039074D"/>
    <w:rsid w:val="0039076E"/>
    <w:rsid w:val="00391674"/>
    <w:rsid w:val="003924F3"/>
    <w:rsid w:val="003937E3"/>
    <w:rsid w:val="00396D5C"/>
    <w:rsid w:val="00397066"/>
    <w:rsid w:val="003A0022"/>
    <w:rsid w:val="003A01F0"/>
    <w:rsid w:val="003A095A"/>
    <w:rsid w:val="003A1FF4"/>
    <w:rsid w:val="003A2162"/>
    <w:rsid w:val="003A2550"/>
    <w:rsid w:val="003A3407"/>
    <w:rsid w:val="003A499A"/>
    <w:rsid w:val="003A4A81"/>
    <w:rsid w:val="003A52F8"/>
    <w:rsid w:val="003A7C3C"/>
    <w:rsid w:val="003B001F"/>
    <w:rsid w:val="003B1CCB"/>
    <w:rsid w:val="003B1F67"/>
    <w:rsid w:val="003B20D7"/>
    <w:rsid w:val="003B227F"/>
    <w:rsid w:val="003B40C4"/>
    <w:rsid w:val="003B583D"/>
    <w:rsid w:val="003B64C1"/>
    <w:rsid w:val="003C0001"/>
    <w:rsid w:val="003C1BF1"/>
    <w:rsid w:val="003C4601"/>
    <w:rsid w:val="003C4A6F"/>
    <w:rsid w:val="003C6746"/>
    <w:rsid w:val="003C6BED"/>
    <w:rsid w:val="003D06F9"/>
    <w:rsid w:val="003D0B96"/>
    <w:rsid w:val="003D21A7"/>
    <w:rsid w:val="003D28A2"/>
    <w:rsid w:val="003D4BC0"/>
    <w:rsid w:val="003D5898"/>
    <w:rsid w:val="003D6942"/>
    <w:rsid w:val="003D7287"/>
    <w:rsid w:val="003E0EEC"/>
    <w:rsid w:val="003E1B6A"/>
    <w:rsid w:val="003E260B"/>
    <w:rsid w:val="003E4FDD"/>
    <w:rsid w:val="003E5AC6"/>
    <w:rsid w:val="003E5CA6"/>
    <w:rsid w:val="003E69E8"/>
    <w:rsid w:val="003E74F2"/>
    <w:rsid w:val="003E78A0"/>
    <w:rsid w:val="003F19AD"/>
    <w:rsid w:val="003F3006"/>
    <w:rsid w:val="003F38F5"/>
    <w:rsid w:val="003F4289"/>
    <w:rsid w:val="003F6EA2"/>
    <w:rsid w:val="003F779B"/>
    <w:rsid w:val="0040201F"/>
    <w:rsid w:val="004040FC"/>
    <w:rsid w:val="00406BA4"/>
    <w:rsid w:val="004109FE"/>
    <w:rsid w:val="00413EA7"/>
    <w:rsid w:val="004144F3"/>
    <w:rsid w:val="00415F9E"/>
    <w:rsid w:val="004163EE"/>
    <w:rsid w:val="0041775D"/>
    <w:rsid w:val="00417CCE"/>
    <w:rsid w:val="0042022E"/>
    <w:rsid w:val="00423DC7"/>
    <w:rsid w:val="00425A48"/>
    <w:rsid w:val="004270FA"/>
    <w:rsid w:val="00431360"/>
    <w:rsid w:val="00433762"/>
    <w:rsid w:val="00436887"/>
    <w:rsid w:val="00437697"/>
    <w:rsid w:val="004432EE"/>
    <w:rsid w:val="004435BB"/>
    <w:rsid w:val="00443686"/>
    <w:rsid w:val="00445689"/>
    <w:rsid w:val="00445C15"/>
    <w:rsid w:val="00447610"/>
    <w:rsid w:val="00447C13"/>
    <w:rsid w:val="00452227"/>
    <w:rsid w:val="00452F55"/>
    <w:rsid w:val="00454912"/>
    <w:rsid w:val="004551EC"/>
    <w:rsid w:val="00455CFF"/>
    <w:rsid w:val="00455EE2"/>
    <w:rsid w:val="00456F34"/>
    <w:rsid w:val="00457530"/>
    <w:rsid w:val="00460DF4"/>
    <w:rsid w:val="00461BD5"/>
    <w:rsid w:val="00462D52"/>
    <w:rsid w:val="004632A6"/>
    <w:rsid w:val="004656E7"/>
    <w:rsid w:val="00466DB1"/>
    <w:rsid w:val="00467BF3"/>
    <w:rsid w:val="0047021D"/>
    <w:rsid w:val="004711E4"/>
    <w:rsid w:val="00471F52"/>
    <w:rsid w:val="00473452"/>
    <w:rsid w:val="004736E5"/>
    <w:rsid w:val="0047576F"/>
    <w:rsid w:val="00475D00"/>
    <w:rsid w:val="004803A8"/>
    <w:rsid w:val="004815A8"/>
    <w:rsid w:val="00481B5D"/>
    <w:rsid w:val="00484680"/>
    <w:rsid w:val="00485474"/>
    <w:rsid w:val="00485812"/>
    <w:rsid w:val="004858E1"/>
    <w:rsid w:val="00485B2B"/>
    <w:rsid w:val="0048624A"/>
    <w:rsid w:val="0048766B"/>
    <w:rsid w:val="0048770E"/>
    <w:rsid w:val="004907A5"/>
    <w:rsid w:val="00491685"/>
    <w:rsid w:val="00492A09"/>
    <w:rsid w:val="004936EA"/>
    <w:rsid w:val="00494026"/>
    <w:rsid w:val="00496353"/>
    <w:rsid w:val="004A0C0A"/>
    <w:rsid w:val="004A11F5"/>
    <w:rsid w:val="004A2231"/>
    <w:rsid w:val="004A36B7"/>
    <w:rsid w:val="004A3C72"/>
    <w:rsid w:val="004A4BB7"/>
    <w:rsid w:val="004A4C8D"/>
    <w:rsid w:val="004A4D78"/>
    <w:rsid w:val="004A5A2F"/>
    <w:rsid w:val="004A60E7"/>
    <w:rsid w:val="004B371D"/>
    <w:rsid w:val="004B44A4"/>
    <w:rsid w:val="004B45BA"/>
    <w:rsid w:val="004B4780"/>
    <w:rsid w:val="004B7FF0"/>
    <w:rsid w:val="004C2D94"/>
    <w:rsid w:val="004C3121"/>
    <w:rsid w:val="004C5A3F"/>
    <w:rsid w:val="004D07A5"/>
    <w:rsid w:val="004D136A"/>
    <w:rsid w:val="004D25E4"/>
    <w:rsid w:val="004D294F"/>
    <w:rsid w:val="004D3DC2"/>
    <w:rsid w:val="004D4CCC"/>
    <w:rsid w:val="004D5100"/>
    <w:rsid w:val="004D6705"/>
    <w:rsid w:val="004E0307"/>
    <w:rsid w:val="004E0924"/>
    <w:rsid w:val="004E2347"/>
    <w:rsid w:val="004E4C3E"/>
    <w:rsid w:val="004E503A"/>
    <w:rsid w:val="004E563E"/>
    <w:rsid w:val="004E5810"/>
    <w:rsid w:val="004E5BD5"/>
    <w:rsid w:val="004E6335"/>
    <w:rsid w:val="004E65EF"/>
    <w:rsid w:val="004E742C"/>
    <w:rsid w:val="004E77E1"/>
    <w:rsid w:val="004F0D0B"/>
    <w:rsid w:val="004F23C0"/>
    <w:rsid w:val="004F35C7"/>
    <w:rsid w:val="004F3899"/>
    <w:rsid w:val="004F422B"/>
    <w:rsid w:val="004F4333"/>
    <w:rsid w:val="004F483F"/>
    <w:rsid w:val="004F490A"/>
    <w:rsid w:val="004F5EE8"/>
    <w:rsid w:val="004F6ED9"/>
    <w:rsid w:val="004F7A72"/>
    <w:rsid w:val="004F7EE9"/>
    <w:rsid w:val="00500B44"/>
    <w:rsid w:val="0050141F"/>
    <w:rsid w:val="005017DE"/>
    <w:rsid w:val="0050218A"/>
    <w:rsid w:val="00502A62"/>
    <w:rsid w:val="00502EB9"/>
    <w:rsid w:val="00502F39"/>
    <w:rsid w:val="005038C0"/>
    <w:rsid w:val="00505D63"/>
    <w:rsid w:val="00505F48"/>
    <w:rsid w:val="00506716"/>
    <w:rsid w:val="00507386"/>
    <w:rsid w:val="00507A79"/>
    <w:rsid w:val="00507E30"/>
    <w:rsid w:val="00510064"/>
    <w:rsid w:val="0051057E"/>
    <w:rsid w:val="00512E60"/>
    <w:rsid w:val="0051365F"/>
    <w:rsid w:val="00513A2A"/>
    <w:rsid w:val="00514898"/>
    <w:rsid w:val="005157F4"/>
    <w:rsid w:val="005167FF"/>
    <w:rsid w:val="005177DB"/>
    <w:rsid w:val="00520106"/>
    <w:rsid w:val="005220F3"/>
    <w:rsid w:val="005238F1"/>
    <w:rsid w:val="00523995"/>
    <w:rsid w:val="00523D18"/>
    <w:rsid w:val="005255FE"/>
    <w:rsid w:val="0052572C"/>
    <w:rsid w:val="00527B95"/>
    <w:rsid w:val="00527ED3"/>
    <w:rsid w:val="005307B8"/>
    <w:rsid w:val="00531D58"/>
    <w:rsid w:val="00533ABC"/>
    <w:rsid w:val="0053490F"/>
    <w:rsid w:val="0053496D"/>
    <w:rsid w:val="005349A2"/>
    <w:rsid w:val="00535534"/>
    <w:rsid w:val="00535CC3"/>
    <w:rsid w:val="005374A8"/>
    <w:rsid w:val="005378D1"/>
    <w:rsid w:val="0054029A"/>
    <w:rsid w:val="00540971"/>
    <w:rsid w:val="0054426C"/>
    <w:rsid w:val="005446FC"/>
    <w:rsid w:val="00544998"/>
    <w:rsid w:val="00545F7E"/>
    <w:rsid w:val="00547E6C"/>
    <w:rsid w:val="00547ECB"/>
    <w:rsid w:val="00550401"/>
    <w:rsid w:val="00551AAF"/>
    <w:rsid w:val="00552A46"/>
    <w:rsid w:val="00554228"/>
    <w:rsid w:val="00554484"/>
    <w:rsid w:val="0055586A"/>
    <w:rsid w:val="00561778"/>
    <w:rsid w:val="00562156"/>
    <w:rsid w:val="005641DA"/>
    <w:rsid w:val="00564CD9"/>
    <w:rsid w:val="00566F67"/>
    <w:rsid w:val="00567608"/>
    <w:rsid w:val="00570B78"/>
    <w:rsid w:val="00571328"/>
    <w:rsid w:val="005715D8"/>
    <w:rsid w:val="00571920"/>
    <w:rsid w:val="005719D9"/>
    <w:rsid w:val="005725B0"/>
    <w:rsid w:val="00575928"/>
    <w:rsid w:val="00582D06"/>
    <w:rsid w:val="0058476E"/>
    <w:rsid w:val="00584AC2"/>
    <w:rsid w:val="005855DC"/>
    <w:rsid w:val="0058664D"/>
    <w:rsid w:val="00586D69"/>
    <w:rsid w:val="00587548"/>
    <w:rsid w:val="00591212"/>
    <w:rsid w:val="00592369"/>
    <w:rsid w:val="00593F8C"/>
    <w:rsid w:val="00596C9A"/>
    <w:rsid w:val="005A1546"/>
    <w:rsid w:val="005A187A"/>
    <w:rsid w:val="005A1C25"/>
    <w:rsid w:val="005A2917"/>
    <w:rsid w:val="005A2F0E"/>
    <w:rsid w:val="005A4A22"/>
    <w:rsid w:val="005A4CF5"/>
    <w:rsid w:val="005A4D93"/>
    <w:rsid w:val="005A6019"/>
    <w:rsid w:val="005B071B"/>
    <w:rsid w:val="005B1C34"/>
    <w:rsid w:val="005B25F5"/>
    <w:rsid w:val="005B45B2"/>
    <w:rsid w:val="005B5182"/>
    <w:rsid w:val="005B6F42"/>
    <w:rsid w:val="005B7C71"/>
    <w:rsid w:val="005C08A2"/>
    <w:rsid w:val="005C0DCA"/>
    <w:rsid w:val="005C3E32"/>
    <w:rsid w:val="005C4825"/>
    <w:rsid w:val="005C5030"/>
    <w:rsid w:val="005C508F"/>
    <w:rsid w:val="005C567C"/>
    <w:rsid w:val="005C5BB6"/>
    <w:rsid w:val="005C71F1"/>
    <w:rsid w:val="005D1152"/>
    <w:rsid w:val="005D1159"/>
    <w:rsid w:val="005D2D6B"/>
    <w:rsid w:val="005D4794"/>
    <w:rsid w:val="005D4955"/>
    <w:rsid w:val="005D4A4E"/>
    <w:rsid w:val="005D4DBB"/>
    <w:rsid w:val="005D68F7"/>
    <w:rsid w:val="005E0664"/>
    <w:rsid w:val="005E06C2"/>
    <w:rsid w:val="005E0723"/>
    <w:rsid w:val="005E0972"/>
    <w:rsid w:val="005E0A36"/>
    <w:rsid w:val="005E0DC3"/>
    <w:rsid w:val="005E12DE"/>
    <w:rsid w:val="005E140A"/>
    <w:rsid w:val="005E394E"/>
    <w:rsid w:val="005E45F8"/>
    <w:rsid w:val="005E65B9"/>
    <w:rsid w:val="005E7045"/>
    <w:rsid w:val="005E7522"/>
    <w:rsid w:val="005F0A85"/>
    <w:rsid w:val="005F1B1E"/>
    <w:rsid w:val="005F20F0"/>
    <w:rsid w:val="005F234D"/>
    <w:rsid w:val="005F2395"/>
    <w:rsid w:val="005F384E"/>
    <w:rsid w:val="005F4764"/>
    <w:rsid w:val="005F551B"/>
    <w:rsid w:val="005F61C9"/>
    <w:rsid w:val="005F61FF"/>
    <w:rsid w:val="005F64AC"/>
    <w:rsid w:val="005F7673"/>
    <w:rsid w:val="005F7E88"/>
    <w:rsid w:val="006018FC"/>
    <w:rsid w:val="00601E57"/>
    <w:rsid w:val="006028B5"/>
    <w:rsid w:val="00602BC9"/>
    <w:rsid w:val="0060471A"/>
    <w:rsid w:val="006123E2"/>
    <w:rsid w:val="006129A7"/>
    <w:rsid w:val="00612F4D"/>
    <w:rsid w:val="006130F5"/>
    <w:rsid w:val="00614ECD"/>
    <w:rsid w:val="0061627E"/>
    <w:rsid w:val="0062128E"/>
    <w:rsid w:val="0062245E"/>
    <w:rsid w:val="00626507"/>
    <w:rsid w:val="00626C5A"/>
    <w:rsid w:val="00627E2E"/>
    <w:rsid w:val="00630ACD"/>
    <w:rsid w:val="006332C9"/>
    <w:rsid w:val="00634A44"/>
    <w:rsid w:val="0063650F"/>
    <w:rsid w:val="0063681F"/>
    <w:rsid w:val="006369E5"/>
    <w:rsid w:val="00636EA2"/>
    <w:rsid w:val="006378CC"/>
    <w:rsid w:val="0064175E"/>
    <w:rsid w:val="0064350B"/>
    <w:rsid w:val="00643CC2"/>
    <w:rsid w:val="00644AD4"/>
    <w:rsid w:val="006459C2"/>
    <w:rsid w:val="0065059A"/>
    <w:rsid w:val="0065217B"/>
    <w:rsid w:val="00652362"/>
    <w:rsid w:val="006526BD"/>
    <w:rsid w:val="0065354C"/>
    <w:rsid w:val="00655685"/>
    <w:rsid w:val="00655A8F"/>
    <w:rsid w:val="0065682F"/>
    <w:rsid w:val="00657E38"/>
    <w:rsid w:val="00660C0C"/>
    <w:rsid w:val="00663317"/>
    <w:rsid w:val="00663C43"/>
    <w:rsid w:val="00666D24"/>
    <w:rsid w:val="00666E0C"/>
    <w:rsid w:val="00667027"/>
    <w:rsid w:val="00667F97"/>
    <w:rsid w:val="00672799"/>
    <w:rsid w:val="00672D30"/>
    <w:rsid w:val="006735F9"/>
    <w:rsid w:val="006747C3"/>
    <w:rsid w:val="00675606"/>
    <w:rsid w:val="00677808"/>
    <w:rsid w:val="006814B8"/>
    <w:rsid w:val="00684145"/>
    <w:rsid w:val="0068669C"/>
    <w:rsid w:val="00686CBD"/>
    <w:rsid w:val="00686CCE"/>
    <w:rsid w:val="00687F10"/>
    <w:rsid w:val="00690AD5"/>
    <w:rsid w:val="00693E06"/>
    <w:rsid w:val="00696DF7"/>
    <w:rsid w:val="006A11B9"/>
    <w:rsid w:val="006A4F44"/>
    <w:rsid w:val="006A60B3"/>
    <w:rsid w:val="006A67E4"/>
    <w:rsid w:val="006A68A0"/>
    <w:rsid w:val="006A6B5C"/>
    <w:rsid w:val="006A702A"/>
    <w:rsid w:val="006A764F"/>
    <w:rsid w:val="006A7944"/>
    <w:rsid w:val="006A7BAC"/>
    <w:rsid w:val="006B04A7"/>
    <w:rsid w:val="006B1B45"/>
    <w:rsid w:val="006B1CD9"/>
    <w:rsid w:val="006B2692"/>
    <w:rsid w:val="006B4AA2"/>
    <w:rsid w:val="006B6F4A"/>
    <w:rsid w:val="006B777D"/>
    <w:rsid w:val="006C17EE"/>
    <w:rsid w:val="006C1910"/>
    <w:rsid w:val="006C1984"/>
    <w:rsid w:val="006C6F97"/>
    <w:rsid w:val="006D2531"/>
    <w:rsid w:val="006D3ABF"/>
    <w:rsid w:val="006D3B69"/>
    <w:rsid w:val="006D3D41"/>
    <w:rsid w:val="006D68F7"/>
    <w:rsid w:val="006E1AC9"/>
    <w:rsid w:val="006E4197"/>
    <w:rsid w:val="006E4667"/>
    <w:rsid w:val="006E79CB"/>
    <w:rsid w:val="006E7CFA"/>
    <w:rsid w:val="006F02C6"/>
    <w:rsid w:val="006F18EE"/>
    <w:rsid w:val="006F1DC9"/>
    <w:rsid w:val="006F1F02"/>
    <w:rsid w:val="006F271D"/>
    <w:rsid w:val="006F2761"/>
    <w:rsid w:val="006F3D7E"/>
    <w:rsid w:val="006F3ED0"/>
    <w:rsid w:val="006F4677"/>
    <w:rsid w:val="006F5159"/>
    <w:rsid w:val="006F551A"/>
    <w:rsid w:val="006F678E"/>
    <w:rsid w:val="006F6F1B"/>
    <w:rsid w:val="006F7A8D"/>
    <w:rsid w:val="0070079D"/>
    <w:rsid w:val="0070146E"/>
    <w:rsid w:val="0070195F"/>
    <w:rsid w:val="00702378"/>
    <w:rsid w:val="00702395"/>
    <w:rsid w:val="0070306F"/>
    <w:rsid w:val="00703E59"/>
    <w:rsid w:val="00704B46"/>
    <w:rsid w:val="007057EB"/>
    <w:rsid w:val="00706439"/>
    <w:rsid w:val="007071ED"/>
    <w:rsid w:val="007118B9"/>
    <w:rsid w:val="007128DB"/>
    <w:rsid w:val="00713531"/>
    <w:rsid w:val="007145C7"/>
    <w:rsid w:val="007159A5"/>
    <w:rsid w:val="00716A2D"/>
    <w:rsid w:val="00721ABF"/>
    <w:rsid w:val="00721EB8"/>
    <w:rsid w:val="00722479"/>
    <w:rsid w:val="007253DD"/>
    <w:rsid w:val="00732ECA"/>
    <w:rsid w:val="00733694"/>
    <w:rsid w:val="0073623F"/>
    <w:rsid w:val="0073637F"/>
    <w:rsid w:val="00736541"/>
    <w:rsid w:val="00736EFF"/>
    <w:rsid w:val="007370E2"/>
    <w:rsid w:val="00737D5B"/>
    <w:rsid w:val="00740A5A"/>
    <w:rsid w:val="00742249"/>
    <w:rsid w:val="00742A99"/>
    <w:rsid w:val="00742FDE"/>
    <w:rsid w:val="0074308C"/>
    <w:rsid w:val="0074579A"/>
    <w:rsid w:val="00745A1E"/>
    <w:rsid w:val="00746C86"/>
    <w:rsid w:val="007506B6"/>
    <w:rsid w:val="00751D34"/>
    <w:rsid w:val="00751F25"/>
    <w:rsid w:val="007520B9"/>
    <w:rsid w:val="00752B9B"/>
    <w:rsid w:val="00756256"/>
    <w:rsid w:val="007577B0"/>
    <w:rsid w:val="007578A9"/>
    <w:rsid w:val="0076115B"/>
    <w:rsid w:val="0076141A"/>
    <w:rsid w:val="00761DBD"/>
    <w:rsid w:val="0076362B"/>
    <w:rsid w:val="00763731"/>
    <w:rsid w:val="007641CE"/>
    <w:rsid w:val="00766886"/>
    <w:rsid w:val="00767B58"/>
    <w:rsid w:val="00767E82"/>
    <w:rsid w:val="007705EC"/>
    <w:rsid w:val="00770A63"/>
    <w:rsid w:val="00770E6C"/>
    <w:rsid w:val="00770E89"/>
    <w:rsid w:val="007712C8"/>
    <w:rsid w:val="00771373"/>
    <w:rsid w:val="0077191F"/>
    <w:rsid w:val="007720E9"/>
    <w:rsid w:val="00773B95"/>
    <w:rsid w:val="0077419A"/>
    <w:rsid w:val="00774D9F"/>
    <w:rsid w:val="0078013A"/>
    <w:rsid w:val="00780452"/>
    <w:rsid w:val="0078107E"/>
    <w:rsid w:val="00781882"/>
    <w:rsid w:val="00785B9A"/>
    <w:rsid w:val="00787B5E"/>
    <w:rsid w:val="00787C1E"/>
    <w:rsid w:val="00791A01"/>
    <w:rsid w:val="0079436C"/>
    <w:rsid w:val="00795A94"/>
    <w:rsid w:val="007960AD"/>
    <w:rsid w:val="007966F9"/>
    <w:rsid w:val="00797A41"/>
    <w:rsid w:val="007A3914"/>
    <w:rsid w:val="007A4286"/>
    <w:rsid w:val="007A4BD9"/>
    <w:rsid w:val="007A6145"/>
    <w:rsid w:val="007A630A"/>
    <w:rsid w:val="007A780C"/>
    <w:rsid w:val="007B2D31"/>
    <w:rsid w:val="007B3DFD"/>
    <w:rsid w:val="007B6E3F"/>
    <w:rsid w:val="007C3333"/>
    <w:rsid w:val="007C4449"/>
    <w:rsid w:val="007C4DF8"/>
    <w:rsid w:val="007C6725"/>
    <w:rsid w:val="007C6BD7"/>
    <w:rsid w:val="007C72C7"/>
    <w:rsid w:val="007D0FAE"/>
    <w:rsid w:val="007D1F7F"/>
    <w:rsid w:val="007D22CC"/>
    <w:rsid w:val="007D5F03"/>
    <w:rsid w:val="007D6096"/>
    <w:rsid w:val="007D685E"/>
    <w:rsid w:val="007D6D97"/>
    <w:rsid w:val="007E08D2"/>
    <w:rsid w:val="007E3452"/>
    <w:rsid w:val="007E39F5"/>
    <w:rsid w:val="007E43AC"/>
    <w:rsid w:val="007F0030"/>
    <w:rsid w:val="007F17EE"/>
    <w:rsid w:val="007F4684"/>
    <w:rsid w:val="007F4FEE"/>
    <w:rsid w:val="007F52ED"/>
    <w:rsid w:val="007F73AB"/>
    <w:rsid w:val="008001FA"/>
    <w:rsid w:val="00800913"/>
    <w:rsid w:val="00802903"/>
    <w:rsid w:val="00804366"/>
    <w:rsid w:val="00804A23"/>
    <w:rsid w:val="00804AF0"/>
    <w:rsid w:val="008055CB"/>
    <w:rsid w:val="0080560A"/>
    <w:rsid w:val="00811805"/>
    <w:rsid w:val="008149F5"/>
    <w:rsid w:val="00817DBC"/>
    <w:rsid w:val="00820160"/>
    <w:rsid w:val="00824053"/>
    <w:rsid w:val="0082413B"/>
    <w:rsid w:val="00826825"/>
    <w:rsid w:val="00826880"/>
    <w:rsid w:val="00827E45"/>
    <w:rsid w:val="00832628"/>
    <w:rsid w:val="0083296F"/>
    <w:rsid w:val="008335E4"/>
    <w:rsid w:val="008354DD"/>
    <w:rsid w:val="008358F1"/>
    <w:rsid w:val="00835C2A"/>
    <w:rsid w:val="00836CA1"/>
    <w:rsid w:val="00836F52"/>
    <w:rsid w:val="008407A2"/>
    <w:rsid w:val="0084160D"/>
    <w:rsid w:val="0084524B"/>
    <w:rsid w:val="008457AF"/>
    <w:rsid w:val="008459DC"/>
    <w:rsid w:val="00845ACC"/>
    <w:rsid w:val="0084637D"/>
    <w:rsid w:val="00847CCB"/>
    <w:rsid w:val="00847D83"/>
    <w:rsid w:val="00847F26"/>
    <w:rsid w:val="0085090F"/>
    <w:rsid w:val="0085170E"/>
    <w:rsid w:val="008517E4"/>
    <w:rsid w:val="00855C5B"/>
    <w:rsid w:val="0085614C"/>
    <w:rsid w:val="008563C7"/>
    <w:rsid w:val="008569E1"/>
    <w:rsid w:val="00857463"/>
    <w:rsid w:val="00860EB6"/>
    <w:rsid w:val="0086309A"/>
    <w:rsid w:val="00863B03"/>
    <w:rsid w:val="00863C47"/>
    <w:rsid w:val="0086474E"/>
    <w:rsid w:val="0086570D"/>
    <w:rsid w:val="00865958"/>
    <w:rsid w:val="00865D0F"/>
    <w:rsid w:val="00867073"/>
    <w:rsid w:val="00867263"/>
    <w:rsid w:val="008748AF"/>
    <w:rsid w:val="0087537B"/>
    <w:rsid w:val="008753A0"/>
    <w:rsid w:val="00875D21"/>
    <w:rsid w:val="00876AC0"/>
    <w:rsid w:val="00881BFD"/>
    <w:rsid w:val="008829A1"/>
    <w:rsid w:val="00882D4C"/>
    <w:rsid w:val="00883392"/>
    <w:rsid w:val="0088453D"/>
    <w:rsid w:val="00884AD1"/>
    <w:rsid w:val="00884D02"/>
    <w:rsid w:val="00884D73"/>
    <w:rsid w:val="008852F5"/>
    <w:rsid w:val="00886088"/>
    <w:rsid w:val="00886D88"/>
    <w:rsid w:val="00887112"/>
    <w:rsid w:val="008904D3"/>
    <w:rsid w:val="00890798"/>
    <w:rsid w:val="00890BFB"/>
    <w:rsid w:val="00892192"/>
    <w:rsid w:val="00892C05"/>
    <w:rsid w:val="00892E09"/>
    <w:rsid w:val="0089333E"/>
    <w:rsid w:val="008934C9"/>
    <w:rsid w:val="0089589A"/>
    <w:rsid w:val="00896C32"/>
    <w:rsid w:val="00896FE2"/>
    <w:rsid w:val="008A4864"/>
    <w:rsid w:val="008A4D13"/>
    <w:rsid w:val="008A56C7"/>
    <w:rsid w:val="008A6BA2"/>
    <w:rsid w:val="008A7FD0"/>
    <w:rsid w:val="008B1106"/>
    <w:rsid w:val="008B28DF"/>
    <w:rsid w:val="008B3E0D"/>
    <w:rsid w:val="008B450F"/>
    <w:rsid w:val="008C0045"/>
    <w:rsid w:val="008C1A99"/>
    <w:rsid w:val="008C2890"/>
    <w:rsid w:val="008C3CA2"/>
    <w:rsid w:val="008C45D6"/>
    <w:rsid w:val="008C6C0B"/>
    <w:rsid w:val="008C77C9"/>
    <w:rsid w:val="008D11AD"/>
    <w:rsid w:val="008D18F9"/>
    <w:rsid w:val="008D4456"/>
    <w:rsid w:val="008D5A26"/>
    <w:rsid w:val="008D5F84"/>
    <w:rsid w:val="008D682E"/>
    <w:rsid w:val="008D6CD3"/>
    <w:rsid w:val="008D7010"/>
    <w:rsid w:val="008E0275"/>
    <w:rsid w:val="008E2DC2"/>
    <w:rsid w:val="008E39BF"/>
    <w:rsid w:val="008E6F04"/>
    <w:rsid w:val="008E73CE"/>
    <w:rsid w:val="008F1545"/>
    <w:rsid w:val="008F2AC5"/>
    <w:rsid w:val="008F3948"/>
    <w:rsid w:val="008F43E6"/>
    <w:rsid w:val="008F492F"/>
    <w:rsid w:val="008F653C"/>
    <w:rsid w:val="008F6BBE"/>
    <w:rsid w:val="00903D9D"/>
    <w:rsid w:val="009044CE"/>
    <w:rsid w:val="00905C25"/>
    <w:rsid w:val="0090664B"/>
    <w:rsid w:val="00906A02"/>
    <w:rsid w:val="00907097"/>
    <w:rsid w:val="009109F4"/>
    <w:rsid w:val="00911112"/>
    <w:rsid w:val="00912F11"/>
    <w:rsid w:val="00913AAD"/>
    <w:rsid w:val="009164B1"/>
    <w:rsid w:val="00916F5C"/>
    <w:rsid w:val="0091701C"/>
    <w:rsid w:val="00917219"/>
    <w:rsid w:val="00917E14"/>
    <w:rsid w:val="0092153D"/>
    <w:rsid w:val="0092209C"/>
    <w:rsid w:val="00930671"/>
    <w:rsid w:val="00933DDF"/>
    <w:rsid w:val="009340E3"/>
    <w:rsid w:val="009353D7"/>
    <w:rsid w:val="00936BCB"/>
    <w:rsid w:val="00936CE8"/>
    <w:rsid w:val="00936E63"/>
    <w:rsid w:val="0094026E"/>
    <w:rsid w:val="00942D83"/>
    <w:rsid w:val="00943232"/>
    <w:rsid w:val="0094353B"/>
    <w:rsid w:val="009436E2"/>
    <w:rsid w:val="00943878"/>
    <w:rsid w:val="00943C70"/>
    <w:rsid w:val="00944004"/>
    <w:rsid w:val="00945963"/>
    <w:rsid w:val="0095231B"/>
    <w:rsid w:val="00953030"/>
    <w:rsid w:val="009555A9"/>
    <w:rsid w:val="00957F43"/>
    <w:rsid w:val="0096214F"/>
    <w:rsid w:val="009622C4"/>
    <w:rsid w:val="00962C6B"/>
    <w:rsid w:val="0096346A"/>
    <w:rsid w:val="009634FF"/>
    <w:rsid w:val="00964069"/>
    <w:rsid w:val="00964829"/>
    <w:rsid w:val="00964B27"/>
    <w:rsid w:val="00965FE9"/>
    <w:rsid w:val="009661D7"/>
    <w:rsid w:val="009708C2"/>
    <w:rsid w:val="0097135E"/>
    <w:rsid w:val="00971411"/>
    <w:rsid w:val="00971E58"/>
    <w:rsid w:val="009744A4"/>
    <w:rsid w:val="009751C5"/>
    <w:rsid w:val="00975B94"/>
    <w:rsid w:val="00976120"/>
    <w:rsid w:val="009779C5"/>
    <w:rsid w:val="00980E31"/>
    <w:rsid w:val="00982EB3"/>
    <w:rsid w:val="00983376"/>
    <w:rsid w:val="009834DE"/>
    <w:rsid w:val="0098464C"/>
    <w:rsid w:val="00984706"/>
    <w:rsid w:val="0098485D"/>
    <w:rsid w:val="00985718"/>
    <w:rsid w:val="00991476"/>
    <w:rsid w:val="00991815"/>
    <w:rsid w:val="00992436"/>
    <w:rsid w:val="00992747"/>
    <w:rsid w:val="0099300D"/>
    <w:rsid w:val="00994092"/>
    <w:rsid w:val="0099465D"/>
    <w:rsid w:val="00994FCE"/>
    <w:rsid w:val="009951AC"/>
    <w:rsid w:val="00996D43"/>
    <w:rsid w:val="009A02AE"/>
    <w:rsid w:val="009A08E0"/>
    <w:rsid w:val="009A0BA5"/>
    <w:rsid w:val="009A1754"/>
    <w:rsid w:val="009A1903"/>
    <w:rsid w:val="009A1BAB"/>
    <w:rsid w:val="009A2790"/>
    <w:rsid w:val="009A5520"/>
    <w:rsid w:val="009A6E2D"/>
    <w:rsid w:val="009B22CA"/>
    <w:rsid w:val="009B2434"/>
    <w:rsid w:val="009B3404"/>
    <w:rsid w:val="009B36D6"/>
    <w:rsid w:val="009B446C"/>
    <w:rsid w:val="009B4955"/>
    <w:rsid w:val="009B4D6B"/>
    <w:rsid w:val="009B6C51"/>
    <w:rsid w:val="009C1237"/>
    <w:rsid w:val="009C4887"/>
    <w:rsid w:val="009C53E9"/>
    <w:rsid w:val="009C5D40"/>
    <w:rsid w:val="009C6A37"/>
    <w:rsid w:val="009C6B00"/>
    <w:rsid w:val="009C7048"/>
    <w:rsid w:val="009D26E6"/>
    <w:rsid w:val="009D28F1"/>
    <w:rsid w:val="009D2954"/>
    <w:rsid w:val="009D386A"/>
    <w:rsid w:val="009D3AF7"/>
    <w:rsid w:val="009D4BEF"/>
    <w:rsid w:val="009D60CE"/>
    <w:rsid w:val="009D669C"/>
    <w:rsid w:val="009D7442"/>
    <w:rsid w:val="009D7590"/>
    <w:rsid w:val="009E0D37"/>
    <w:rsid w:val="009E2554"/>
    <w:rsid w:val="009E2A6E"/>
    <w:rsid w:val="009E323D"/>
    <w:rsid w:val="009E3E1A"/>
    <w:rsid w:val="009E4C83"/>
    <w:rsid w:val="009E56DC"/>
    <w:rsid w:val="009E72D0"/>
    <w:rsid w:val="009E7344"/>
    <w:rsid w:val="009E753E"/>
    <w:rsid w:val="009E75AD"/>
    <w:rsid w:val="009E7A45"/>
    <w:rsid w:val="009F16F1"/>
    <w:rsid w:val="009F1994"/>
    <w:rsid w:val="009F2464"/>
    <w:rsid w:val="009F2F6D"/>
    <w:rsid w:val="009F3D11"/>
    <w:rsid w:val="009F44EC"/>
    <w:rsid w:val="009F4576"/>
    <w:rsid w:val="009F7D36"/>
    <w:rsid w:val="00A00F14"/>
    <w:rsid w:val="00A01332"/>
    <w:rsid w:val="00A02468"/>
    <w:rsid w:val="00A03F0C"/>
    <w:rsid w:val="00A04B69"/>
    <w:rsid w:val="00A04C2C"/>
    <w:rsid w:val="00A066F0"/>
    <w:rsid w:val="00A10B52"/>
    <w:rsid w:val="00A10DE4"/>
    <w:rsid w:val="00A1376E"/>
    <w:rsid w:val="00A14C0D"/>
    <w:rsid w:val="00A14C2C"/>
    <w:rsid w:val="00A14F19"/>
    <w:rsid w:val="00A17D1B"/>
    <w:rsid w:val="00A17FAB"/>
    <w:rsid w:val="00A239E7"/>
    <w:rsid w:val="00A23C6F"/>
    <w:rsid w:val="00A26304"/>
    <w:rsid w:val="00A26807"/>
    <w:rsid w:val="00A273BE"/>
    <w:rsid w:val="00A2777E"/>
    <w:rsid w:val="00A27B89"/>
    <w:rsid w:val="00A27E3D"/>
    <w:rsid w:val="00A305E6"/>
    <w:rsid w:val="00A30BCE"/>
    <w:rsid w:val="00A34623"/>
    <w:rsid w:val="00A354F6"/>
    <w:rsid w:val="00A35C68"/>
    <w:rsid w:val="00A42297"/>
    <w:rsid w:val="00A51789"/>
    <w:rsid w:val="00A51BD8"/>
    <w:rsid w:val="00A529CF"/>
    <w:rsid w:val="00A532E5"/>
    <w:rsid w:val="00A533E4"/>
    <w:rsid w:val="00A568D6"/>
    <w:rsid w:val="00A571DC"/>
    <w:rsid w:val="00A6058D"/>
    <w:rsid w:val="00A60B2F"/>
    <w:rsid w:val="00A61501"/>
    <w:rsid w:val="00A6453C"/>
    <w:rsid w:val="00A67955"/>
    <w:rsid w:val="00A71118"/>
    <w:rsid w:val="00A738AE"/>
    <w:rsid w:val="00A7623C"/>
    <w:rsid w:val="00A767A4"/>
    <w:rsid w:val="00A819F1"/>
    <w:rsid w:val="00A8259C"/>
    <w:rsid w:val="00A84F9C"/>
    <w:rsid w:val="00A86BE3"/>
    <w:rsid w:val="00A86FAE"/>
    <w:rsid w:val="00A87DF1"/>
    <w:rsid w:val="00A90684"/>
    <w:rsid w:val="00A91D89"/>
    <w:rsid w:val="00A92F29"/>
    <w:rsid w:val="00A92F7E"/>
    <w:rsid w:val="00A95045"/>
    <w:rsid w:val="00A953F6"/>
    <w:rsid w:val="00A96D59"/>
    <w:rsid w:val="00AA2A6B"/>
    <w:rsid w:val="00AA34C7"/>
    <w:rsid w:val="00AA4644"/>
    <w:rsid w:val="00AA595C"/>
    <w:rsid w:val="00AA5DFE"/>
    <w:rsid w:val="00AA64D7"/>
    <w:rsid w:val="00AA6F59"/>
    <w:rsid w:val="00AB0FA6"/>
    <w:rsid w:val="00AB28D2"/>
    <w:rsid w:val="00AB405D"/>
    <w:rsid w:val="00AB7E5E"/>
    <w:rsid w:val="00AC22E3"/>
    <w:rsid w:val="00AC274E"/>
    <w:rsid w:val="00AC3067"/>
    <w:rsid w:val="00AC332D"/>
    <w:rsid w:val="00AC340A"/>
    <w:rsid w:val="00AC505D"/>
    <w:rsid w:val="00AC51A7"/>
    <w:rsid w:val="00AC5414"/>
    <w:rsid w:val="00AC58C5"/>
    <w:rsid w:val="00AC6CC9"/>
    <w:rsid w:val="00AC745D"/>
    <w:rsid w:val="00AC74F9"/>
    <w:rsid w:val="00AD21EE"/>
    <w:rsid w:val="00AD46CC"/>
    <w:rsid w:val="00AD4D38"/>
    <w:rsid w:val="00AD75B1"/>
    <w:rsid w:val="00AD7A03"/>
    <w:rsid w:val="00AE381C"/>
    <w:rsid w:val="00AE3838"/>
    <w:rsid w:val="00AE3968"/>
    <w:rsid w:val="00AE4157"/>
    <w:rsid w:val="00AE45CF"/>
    <w:rsid w:val="00AE46D5"/>
    <w:rsid w:val="00AE4750"/>
    <w:rsid w:val="00AE50CC"/>
    <w:rsid w:val="00AE7A8E"/>
    <w:rsid w:val="00AE7BDE"/>
    <w:rsid w:val="00AF0B5D"/>
    <w:rsid w:val="00AF23FF"/>
    <w:rsid w:val="00AF2BF0"/>
    <w:rsid w:val="00AF4910"/>
    <w:rsid w:val="00AF678C"/>
    <w:rsid w:val="00AF67AE"/>
    <w:rsid w:val="00AF6DF8"/>
    <w:rsid w:val="00AF7321"/>
    <w:rsid w:val="00AF7B64"/>
    <w:rsid w:val="00B00CBD"/>
    <w:rsid w:val="00B016BA"/>
    <w:rsid w:val="00B048C7"/>
    <w:rsid w:val="00B0524D"/>
    <w:rsid w:val="00B061B6"/>
    <w:rsid w:val="00B06AA4"/>
    <w:rsid w:val="00B06D6B"/>
    <w:rsid w:val="00B07249"/>
    <w:rsid w:val="00B10778"/>
    <w:rsid w:val="00B10F3C"/>
    <w:rsid w:val="00B111BD"/>
    <w:rsid w:val="00B11A0A"/>
    <w:rsid w:val="00B1231C"/>
    <w:rsid w:val="00B12ABF"/>
    <w:rsid w:val="00B15A3B"/>
    <w:rsid w:val="00B15CA3"/>
    <w:rsid w:val="00B16177"/>
    <w:rsid w:val="00B16572"/>
    <w:rsid w:val="00B16B78"/>
    <w:rsid w:val="00B16BB7"/>
    <w:rsid w:val="00B17B27"/>
    <w:rsid w:val="00B22DB9"/>
    <w:rsid w:val="00B23929"/>
    <w:rsid w:val="00B2483E"/>
    <w:rsid w:val="00B25EC8"/>
    <w:rsid w:val="00B25ECE"/>
    <w:rsid w:val="00B27A4B"/>
    <w:rsid w:val="00B3204B"/>
    <w:rsid w:val="00B329B1"/>
    <w:rsid w:val="00B339AD"/>
    <w:rsid w:val="00B347B8"/>
    <w:rsid w:val="00B34E0E"/>
    <w:rsid w:val="00B34EDB"/>
    <w:rsid w:val="00B351DD"/>
    <w:rsid w:val="00B357EE"/>
    <w:rsid w:val="00B358EB"/>
    <w:rsid w:val="00B368D3"/>
    <w:rsid w:val="00B41372"/>
    <w:rsid w:val="00B4145E"/>
    <w:rsid w:val="00B41511"/>
    <w:rsid w:val="00B415A0"/>
    <w:rsid w:val="00B445B8"/>
    <w:rsid w:val="00B45318"/>
    <w:rsid w:val="00B45C78"/>
    <w:rsid w:val="00B460C8"/>
    <w:rsid w:val="00B504AC"/>
    <w:rsid w:val="00B511A7"/>
    <w:rsid w:val="00B52AD4"/>
    <w:rsid w:val="00B545F1"/>
    <w:rsid w:val="00B54F46"/>
    <w:rsid w:val="00B613AD"/>
    <w:rsid w:val="00B61F3F"/>
    <w:rsid w:val="00B642BF"/>
    <w:rsid w:val="00B650B8"/>
    <w:rsid w:val="00B7045A"/>
    <w:rsid w:val="00B710AC"/>
    <w:rsid w:val="00B7157A"/>
    <w:rsid w:val="00B729E2"/>
    <w:rsid w:val="00B72E5E"/>
    <w:rsid w:val="00B73253"/>
    <w:rsid w:val="00B74762"/>
    <w:rsid w:val="00B74FFF"/>
    <w:rsid w:val="00B76366"/>
    <w:rsid w:val="00B764C5"/>
    <w:rsid w:val="00B764E7"/>
    <w:rsid w:val="00B776A8"/>
    <w:rsid w:val="00B82EEF"/>
    <w:rsid w:val="00B84FBA"/>
    <w:rsid w:val="00B858D8"/>
    <w:rsid w:val="00B8617D"/>
    <w:rsid w:val="00B90158"/>
    <w:rsid w:val="00B92095"/>
    <w:rsid w:val="00B92E03"/>
    <w:rsid w:val="00B9300E"/>
    <w:rsid w:val="00B94CAB"/>
    <w:rsid w:val="00B951D3"/>
    <w:rsid w:val="00B95FA2"/>
    <w:rsid w:val="00B972AA"/>
    <w:rsid w:val="00B97867"/>
    <w:rsid w:val="00BA1674"/>
    <w:rsid w:val="00BA1990"/>
    <w:rsid w:val="00BA6596"/>
    <w:rsid w:val="00BA67DB"/>
    <w:rsid w:val="00BA7B44"/>
    <w:rsid w:val="00BB24E3"/>
    <w:rsid w:val="00BB2B72"/>
    <w:rsid w:val="00BB3055"/>
    <w:rsid w:val="00BB33C3"/>
    <w:rsid w:val="00BB5D24"/>
    <w:rsid w:val="00BB5FBB"/>
    <w:rsid w:val="00BB699B"/>
    <w:rsid w:val="00BC0A3A"/>
    <w:rsid w:val="00BC2844"/>
    <w:rsid w:val="00BC4632"/>
    <w:rsid w:val="00BC4DE5"/>
    <w:rsid w:val="00BC4EA5"/>
    <w:rsid w:val="00BC6463"/>
    <w:rsid w:val="00BC6F89"/>
    <w:rsid w:val="00BC7C9B"/>
    <w:rsid w:val="00BD027E"/>
    <w:rsid w:val="00BD1FAA"/>
    <w:rsid w:val="00BD2C6D"/>
    <w:rsid w:val="00BD38CF"/>
    <w:rsid w:val="00BD5AD7"/>
    <w:rsid w:val="00BE11B6"/>
    <w:rsid w:val="00BE1426"/>
    <w:rsid w:val="00BE2612"/>
    <w:rsid w:val="00BE2AF1"/>
    <w:rsid w:val="00BE57C0"/>
    <w:rsid w:val="00BE5B27"/>
    <w:rsid w:val="00BE666D"/>
    <w:rsid w:val="00BF04E7"/>
    <w:rsid w:val="00BF07F4"/>
    <w:rsid w:val="00BF1441"/>
    <w:rsid w:val="00BF408C"/>
    <w:rsid w:val="00BF4678"/>
    <w:rsid w:val="00BF5507"/>
    <w:rsid w:val="00C0052D"/>
    <w:rsid w:val="00C01F52"/>
    <w:rsid w:val="00C0299E"/>
    <w:rsid w:val="00C02C49"/>
    <w:rsid w:val="00C04670"/>
    <w:rsid w:val="00C05546"/>
    <w:rsid w:val="00C06498"/>
    <w:rsid w:val="00C06FC4"/>
    <w:rsid w:val="00C07190"/>
    <w:rsid w:val="00C079F8"/>
    <w:rsid w:val="00C1158A"/>
    <w:rsid w:val="00C11E86"/>
    <w:rsid w:val="00C12185"/>
    <w:rsid w:val="00C1229D"/>
    <w:rsid w:val="00C20FD3"/>
    <w:rsid w:val="00C2163E"/>
    <w:rsid w:val="00C22CF4"/>
    <w:rsid w:val="00C231DB"/>
    <w:rsid w:val="00C2575D"/>
    <w:rsid w:val="00C265FB"/>
    <w:rsid w:val="00C307F2"/>
    <w:rsid w:val="00C30B2A"/>
    <w:rsid w:val="00C31C29"/>
    <w:rsid w:val="00C40311"/>
    <w:rsid w:val="00C40BDC"/>
    <w:rsid w:val="00C41D35"/>
    <w:rsid w:val="00C43349"/>
    <w:rsid w:val="00C4361D"/>
    <w:rsid w:val="00C44DC8"/>
    <w:rsid w:val="00C4687A"/>
    <w:rsid w:val="00C469B6"/>
    <w:rsid w:val="00C46ED8"/>
    <w:rsid w:val="00C47A0F"/>
    <w:rsid w:val="00C5023B"/>
    <w:rsid w:val="00C5064D"/>
    <w:rsid w:val="00C5184D"/>
    <w:rsid w:val="00C565A4"/>
    <w:rsid w:val="00C567F5"/>
    <w:rsid w:val="00C5799C"/>
    <w:rsid w:val="00C610E6"/>
    <w:rsid w:val="00C6563F"/>
    <w:rsid w:val="00C67805"/>
    <w:rsid w:val="00C70BE3"/>
    <w:rsid w:val="00C70DA3"/>
    <w:rsid w:val="00C71804"/>
    <w:rsid w:val="00C7346C"/>
    <w:rsid w:val="00C736C1"/>
    <w:rsid w:val="00C741BC"/>
    <w:rsid w:val="00C76285"/>
    <w:rsid w:val="00C76381"/>
    <w:rsid w:val="00C816F6"/>
    <w:rsid w:val="00C81F63"/>
    <w:rsid w:val="00C83CD7"/>
    <w:rsid w:val="00C859BE"/>
    <w:rsid w:val="00C85ACB"/>
    <w:rsid w:val="00C860B9"/>
    <w:rsid w:val="00C877D3"/>
    <w:rsid w:val="00C91FEF"/>
    <w:rsid w:val="00C94DCF"/>
    <w:rsid w:val="00CA02A2"/>
    <w:rsid w:val="00CA0D94"/>
    <w:rsid w:val="00CA1859"/>
    <w:rsid w:val="00CA1DD0"/>
    <w:rsid w:val="00CA5121"/>
    <w:rsid w:val="00CA5328"/>
    <w:rsid w:val="00CA5CC2"/>
    <w:rsid w:val="00CA5D81"/>
    <w:rsid w:val="00CB15BB"/>
    <w:rsid w:val="00CB22BC"/>
    <w:rsid w:val="00CB30AA"/>
    <w:rsid w:val="00CB4466"/>
    <w:rsid w:val="00CB4BEF"/>
    <w:rsid w:val="00CB6831"/>
    <w:rsid w:val="00CB7713"/>
    <w:rsid w:val="00CC06A2"/>
    <w:rsid w:val="00CC0A1F"/>
    <w:rsid w:val="00CC1DCB"/>
    <w:rsid w:val="00CC2FE7"/>
    <w:rsid w:val="00CC3091"/>
    <w:rsid w:val="00CC3BF7"/>
    <w:rsid w:val="00CC4FC6"/>
    <w:rsid w:val="00CC5DF3"/>
    <w:rsid w:val="00CD10CD"/>
    <w:rsid w:val="00CD2CB5"/>
    <w:rsid w:val="00CD2D4B"/>
    <w:rsid w:val="00CD2EF2"/>
    <w:rsid w:val="00CD2F2B"/>
    <w:rsid w:val="00CD3326"/>
    <w:rsid w:val="00CD57CE"/>
    <w:rsid w:val="00CD7AAE"/>
    <w:rsid w:val="00CE1725"/>
    <w:rsid w:val="00CE216F"/>
    <w:rsid w:val="00CE2346"/>
    <w:rsid w:val="00CE3D51"/>
    <w:rsid w:val="00CE521C"/>
    <w:rsid w:val="00CE5294"/>
    <w:rsid w:val="00CE599F"/>
    <w:rsid w:val="00CE5E2C"/>
    <w:rsid w:val="00CE727A"/>
    <w:rsid w:val="00CF1EEE"/>
    <w:rsid w:val="00CF29C1"/>
    <w:rsid w:val="00CF2F69"/>
    <w:rsid w:val="00CF31B6"/>
    <w:rsid w:val="00CF4079"/>
    <w:rsid w:val="00CF5160"/>
    <w:rsid w:val="00CF573F"/>
    <w:rsid w:val="00CF6097"/>
    <w:rsid w:val="00CF71F1"/>
    <w:rsid w:val="00CF7EA7"/>
    <w:rsid w:val="00D00312"/>
    <w:rsid w:val="00D00F85"/>
    <w:rsid w:val="00D01C25"/>
    <w:rsid w:val="00D07C22"/>
    <w:rsid w:val="00D11BC1"/>
    <w:rsid w:val="00D11EA1"/>
    <w:rsid w:val="00D127C0"/>
    <w:rsid w:val="00D12E8F"/>
    <w:rsid w:val="00D13DDE"/>
    <w:rsid w:val="00D14D8C"/>
    <w:rsid w:val="00D17030"/>
    <w:rsid w:val="00D17584"/>
    <w:rsid w:val="00D216D9"/>
    <w:rsid w:val="00D21BDB"/>
    <w:rsid w:val="00D220A4"/>
    <w:rsid w:val="00D22C4D"/>
    <w:rsid w:val="00D23816"/>
    <w:rsid w:val="00D24695"/>
    <w:rsid w:val="00D247BB"/>
    <w:rsid w:val="00D251C5"/>
    <w:rsid w:val="00D2736E"/>
    <w:rsid w:val="00D307C1"/>
    <w:rsid w:val="00D30A82"/>
    <w:rsid w:val="00D31218"/>
    <w:rsid w:val="00D33265"/>
    <w:rsid w:val="00D33388"/>
    <w:rsid w:val="00D33947"/>
    <w:rsid w:val="00D34B80"/>
    <w:rsid w:val="00D35317"/>
    <w:rsid w:val="00D36891"/>
    <w:rsid w:val="00D4042C"/>
    <w:rsid w:val="00D40C3C"/>
    <w:rsid w:val="00D42FC4"/>
    <w:rsid w:val="00D45B1F"/>
    <w:rsid w:val="00D46305"/>
    <w:rsid w:val="00D46741"/>
    <w:rsid w:val="00D46C9B"/>
    <w:rsid w:val="00D474F1"/>
    <w:rsid w:val="00D5013D"/>
    <w:rsid w:val="00D518D9"/>
    <w:rsid w:val="00D53FFB"/>
    <w:rsid w:val="00D54C25"/>
    <w:rsid w:val="00D55062"/>
    <w:rsid w:val="00D56328"/>
    <w:rsid w:val="00D569E3"/>
    <w:rsid w:val="00D56B3C"/>
    <w:rsid w:val="00D63B63"/>
    <w:rsid w:val="00D648BE"/>
    <w:rsid w:val="00D64C97"/>
    <w:rsid w:val="00D65AD8"/>
    <w:rsid w:val="00D7023C"/>
    <w:rsid w:val="00D7051F"/>
    <w:rsid w:val="00D70ABF"/>
    <w:rsid w:val="00D71C60"/>
    <w:rsid w:val="00D74CC4"/>
    <w:rsid w:val="00D75EC9"/>
    <w:rsid w:val="00D763E1"/>
    <w:rsid w:val="00D766CA"/>
    <w:rsid w:val="00D76916"/>
    <w:rsid w:val="00D8001B"/>
    <w:rsid w:val="00D82707"/>
    <w:rsid w:val="00D8344D"/>
    <w:rsid w:val="00D84039"/>
    <w:rsid w:val="00D84A80"/>
    <w:rsid w:val="00D857EB"/>
    <w:rsid w:val="00D860E3"/>
    <w:rsid w:val="00D90F45"/>
    <w:rsid w:val="00D927E8"/>
    <w:rsid w:val="00D92862"/>
    <w:rsid w:val="00D94DDC"/>
    <w:rsid w:val="00D96463"/>
    <w:rsid w:val="00D97B7B"/>
    <w:rsid w:val="00DA063A"/>
    <w:rsid w:val="00DA09AD"/>
    <w:rsid w:val="00DA29D8"/>
    <w:rsid w:val="00DA2CDE"/>
    <w:rsid w:val="00DA3047"/>
    <w:rsid w:val="00DA458F"/>
    <w:rsid w:val="00DA5252"/>
    <w:rsid w:val="00DA58CE"/>
    <w:rsid w:val="00DA5C80"/>
    <w:rsid w:val="00DA5F4E"/>
    <w:rsid w:val="00DA600E"/>
    <w:rsid w:val="00DA66FB"/>
    <w:rsid w:val="00DB1D90"/>
    <w:rsid w:val="00DB2B69"/>
    <w:rsid w:val="00DB37E7"/>
    <w:rsid w:val="00DB38C6"/>
    <w:rsid w:val="00DB5CEF"/>
    <w:rsid w:val="00DB6077"/>
    <w:rsid w:val="00DB6970"/>
    <w:rsid w:val="00DB7F15"/>
    <w:rsid w:val="00DC0C18"/>
    <w:rsid w:val="00DC107A"/>
    <w:rsid w:val="00DC32BB"/>
    <w:rsid w:val="00DC3F5D"/>
    <w:rsid w:val="00DC4B03"/>
    <w:rsid w:val="00DD0A4B"/>
    <w:rsid w:val="00DD177F"/>
    <w:rsid w:val="00DD5911"/>
    <w:rsid w:val="00DE06D5"/>
    <w:rsid w:val="00DE0DDB"/>
    <w:rsid w:val="00DE40A4"/>
    <w:rsid w:val="00DE55C2"/>
    <w:rsid w:val="00DE7242"/>
    <w:rsid w:val="00DE731A"/>
    <w:rsid w:val="00DF047C"/>
    <w:rsid w:val="00DF092E"/>
    <w:rsid w:val="00DF1D74"/>
    <w:rsid w:val="00DF5081"/>
    <w:rsid w:val="00E01E25"/>
    <w:rsid w:val="00E02E04"/>
    <w:rsid w:val="00E04BB0"/>
    <w:rsid w:val="00E10814"/>
    <w:rsid w:val="00E109DF"/>
    <w:rsid w:val="00E1198C"/>
    <w:rsid w:val="00E12EF3"/>
    <w:rsid w:val="00E13E8C"/>
    <w:rsid w:val="00E14C17"/>
    <w:rsid w:val="00E14E08"/>
    <w:rsid w:val="00E164E1"/>
    <w:rsid w:val="00E16C01"/>
    <w:rsid w:val="00E220FB"/>
    <w:rsid w:val="00E23AF8"/>
    <w:rsid w:val="00E25FD7"/>
    <w:rsid w:val="00E265A5"/>
    <w:rsid w:val="00E27FF8"/>
    <w:rsid w:val="00E319C7"/>
    <w:rsid w:val="00E322FC"/>
    <w:rsid w:val="00E32C33"/>
    <w:rsid w:val="00E33F45"/>
    <w:rsid w:val="00E34C75"/>
    <w:rsid w:val="00E353A7"/>
    <w:rsid w:val="00E36241"/>
    <w:rsid w:val="00E36793"/>
    <w:rsid w:val="00E40896"/>
    <w:rsid w:val="00E4291D"/>
    <w:rsid w:val="00E43EE1"/>
    <w:rsid w:val="00E45706"/>
    <w:rsid w:val="00E459C8"/>
    <w:rsid w:val="00E462A1"/>
    <w:rsid w:val="00E46C40"/>
    <w:rsid w:val="00E50CDC"/>
    <w:rsid w:val="00E51487"/>
    <w:rsid w:val="00E5219A"/>
    <w:rsid w:val="00E5225D"/>
    <w:rsid w:val="00E53B6B"/>
    <w:rsid w:val="00E53B83"/>
    <w:rsid w:val="00E545E2"/>
    <w:rsid w:val="00E54F6E"/>
    <w:rsid w:val="00E564F7"/>
    <w:rsid w:val="00E6045C"/>
    <w:rsid w:val="00E60AAC"/>
    <w:rsid w:val="00E6119C"/>
    <w:rsid w:val="00E614D7"/>
    <w:rsid w:val="00E62A81"/>
    <w:rsid w:val="00E63220"/>
    <w:rsid w:val="00E63A04"/>
    <w:rsid w:val="00E64D02"/>
    <w:rsid w:val="00E64F93"/>
    <w:rsid w:val="00E6541C"/>
    <w:rsid w:val="00E67133"/>
    <w:rsid w:val="00E67861"/>
    <w:rsid w:val="00E7120E"/>
    <w:rsid w:val="00E7316A"/>
    <w:rsid w:val="00E7372A"/>
    <w:rsid w:val="00E73BBD"/>
    <w:rsid w:val="00E75EC1"/>
    <w:rsid w:val="00E763A0"/>
    <w:rsid w:val="00E76607"/>
    <w:rsid w:val="00E76797"/>
    <w:rsid w:val="00E7715C"/>
    <w:rsid w:val="00E80145"/>
    <w:rsid w:val="00E80EDF"/>
    <w:rsid w:val="00E814E5"/>
    <w:rsid w:val="00E82830"/>
    <w:rsid w:val="00E831D7"/>
    <w:rsid w:val="00E84D7E"/>
    <w:rsid w:val="00E84DFD"/>
    <w:rsid w:val="00E852BD"/>
    <w:rsid w:val="00E85C6D"/>
    <w:rsid w:val="00E861BD"/>
    <w:rsid w:val="00E863AD"/>
    <w:rsid w:val="00E86A52"/>
    <w:rsid w:val="00E9125B"/>
    <w:rsid w:val="00E9176E"/>
    <w:rsid w:val="00E91EC4"/>
    <w:rsid w:val="00E92385"/>
    <w:rsid w:val="00E92D94"/>
    <w:rsid w:val="00E95502"/>
    <w:rsid w:val="00E96D39"/>
    <w:rsid w:val="00E973F5"/>
    <w:rsid w:val="00EA235C"/>
    <w:rsid w:val="00EA2820"/>
    <w:rsid w:val="00EA2F8B"/>
    <w:rsid w:val="00EA37DD"/>
    <w:rsid w:val="00EA39A4"/>
    <w:rsid w:val="00EA3E64"/>
    <w:rsid w:val="00EA646D"/>
    <w:rsid w:val="00EA6EA3"/>
    <w:rsid w:val="00EB04C9"/>
    <w:rsid w:val="00EB1F2C"/>
    <w:rsid w:val="00EB2737"/>
    <w:rsid w:val="00EB3285"/>
    <w:rsid w:val="00EB36F7"/>
    <w:rsid w:val="00EB5B2F"/>
    <w:rsid w:val="00EB79B6"/>
    <w:rsid w:val="00EC319D"/>
    <w:rsid w:val="00EC35F3"/>
    <w:rsid w:val="00EC69EE"/>
    <w:rsid w:val="00ED14E4"/>
    <w:rsid w:val="00ED41C0"/>
    <w:rsid w:val="00ED4C37"/>
    <w:rsid w:val="00ED5F10"/>
    <w:rsid w:val="00ED6934"/>
    <w:rsid w:val="00EE01DA"/>
    <w:rsid w:val="00EE02AB"/>
    <w:rsid w:val="00EE2251"/>
    <w:rsid w:val="00EE3579"/>
    <w:rsid w:val="00EE5F0D"/>
    <w:rsid w:val="00EF11C0"/>
    <w:rsid w:val="00EF167B"/>
    <w:rsid w:val="00EF3AC8"/>
    <w:rsid w:val="00EF446A"/>
    <w:rsid w:val="00F009B6"/>
    <w:rsid w:val="00F03FCF"/>
    <w:rsid w:val="00F06183"/>
    <w:rsid w:val="00F0694F"/>
    <w:rsid w:val="00F078D3"/>
    <w:rsid w:val="00F10773"/>
    <w:rsid w:val="00F10909"/>
    <w:rsid w:val="00F118C6"/>
    <w:rsid w:val="00F123E1"/>
    <w:rsid w:val="00F13007"/>
    <w:rsid w:val="00F14346"/>
    <w:rsid w:val="00F16074"/>
    <w:rsid w:val="00F1757E"/>
    <w:rsid w:val="00F17A4D"/>
    <w:rsid w:val="00F20C98"/>
    <w:rsid w:val="00F22334"/>
    <w:rsid w:val="00F22B02"/>
    <w:rsid w:val="00F22E3A"/>
    <w:rsid w:val="00F24112"/>
    <w:rsid w:val="00F25939"/>
    <w:rsid w:val="00F25945"/>
    <w:rsid w:val="00F25C0B"/>
    <w:rsid w:val="00F26868"/>
    <w:rsid w:val="00F26E81"/>
    <w:rsid w:val="00F2751D"/>
    <w:rsid w:val="00F27A61"/>
    <w:rsid w:val="00F27DA4"/>
    <w:rsid w:val="00F305FD"/>
    <w:rsid w:val="00F30B09"/>
    <w:rsid w:val="00F324D0"/>
    <w:rsid w:val="00F32EFF"/>
    <w:rsid w:val="00F342AB"/>
    <w:rsid w:val="00F445DC"/>
    <w:rsid w:val="00F45594"/>
    <w:rsid w:val="00F45A91"/>
    <w:rsid w:val="00F47A9A"/>
    <w:rsid w:val="00F50005"/>
    <w:rsid w:val="00F51317"/>
    <w:rsid w:val="00F51A41"/>
    <w:rsid w:val="00F534AD"/>
    <w:rsid w:val="00F538A8"/>
    <w:rsid w:val="00F550E8"/>
    <w:rsid w:val="00F564CB"/>
    <w:rsid w:val="00F56C75"/>
    <w:rsid w:val="00F57093"/>
    <w:rsid w:val="00F60880"/>
    <w:rsid w:val="00F61BBD"/>
    <w:rsid w:val="00F62DC9"/>
    <w:rsid w:val="00F63F48"/>
    <w:rsid w:val="00F66D8F"/>
    <w:rsid w:val="00F671C7"/>
    <w:rsid w:val="00F67222"/>
    <w:rsid w:val="00F706D8"/>
    <w:rsid w:val="00F716DA"/>
    <w:rsid w:val="00F72610"/>
    <w:rsid w:val="00F73374"/>
    <w:rsid w:val="00F73B19"/>
    <w:rsid w:val="00F73C8D"/>
    <w:rsid w:val="00F74F14"/>
    <w:rsid w:val="00F7512C"/>
    <w:rsid w:val="00F77824"/>
    <w:rsid w:val="00F8128B"/>
    <w:rsid w:val="00F81D6B"/>
    <w:rsid w:val="00F82639"/>
    <w:rsid w:val="00F8344C"/>
    <w:rsid w:val="00F8547E"/>
    <w:rsid w:val="00F86958"/>
    <w:rsid w:val="00F86B17"/>
    <w:rsid w:val="00F902CE"/>
    <w:rsid w:val="00F938AF"/>
    <w:rsid w:val="00F94661"/>
    <w:rsid w:val="00F948CC"/>
    <w:rsid w:val="00F9490B"/>
    <w:rsid w:val="00F94950"/>
    <w:rsid w:val="00FA024E"/>
    <w:rsid w:val="00FA0394"/>
    <w:rsid w:val="00FA09B7"/>
    <w:rsid w:val="00FA0C8E"/>
    <w:rsid w:val="00FA203A"/>
    <w:rsid w:val="00FA2176"/>
    <w:rsid w:val="00FA2FD5"/>
    <w:rsid w:val="00FA3C9D"/>
    <w:rsid w:val="00FA5ADC"/>
    <w:rsid w:val="00FA639B"/>
    <w:rsid w:val="00FB08C3"/>
    <w:rsid w:val="00FB149A"/>
    <w:rsid w:val="00FB3F0A"/>
    <w:rsid w:val="00FB4A46"/>
    <w:rsid w:val="00FB6DAA"/>
    <w:rsid w:val="00FB7CC3"/>
    <w:rsid w:val="00FC0BFE"/>
    <w:rsid w:val="00FC495C"/>
    <w:rsid w:val="00FC5178"/>
    <w:rsid w:val="00FC568F"/>
    <w:rsid w:val="00FC6426"/>
    <w:rsid w:val="00FD00E0"/>
    <w:rsid w:val="00FD0411"/>
    <w:rsid w:val="00FD07BC"/>
    <w:rsid w:val="00FD18D2"/>
    <w:rsid w:val="00FD375C"/>
    <w:rsid w:val="00FD69DB"/>
    <w:rsid w:val="00FD6BDB"/>
    <w:rsid w:val="00FD713F"/>
    <w:rsid w:val="00FD723C"/>
    <w:rsid w:val="00FD766C"/>
    <w:rsid w:val="00FE1AEC"/>
    <w:rsid w:val="00FE2288"/>
    <w:rsid w:val="00FE2C8B"/>
    <w:rsid w:val="00FE32E0"/>
    <w:rsid w:val="00FE3719"/>
    <w:rsid w:val="00FE3FC8"/>
    <w:rsid w:val="00FE519C"/>
    <w:rsid w:val="00FE5797"/>
    <w:rsid w:val="00FE69DD"/>
    <w:rsid w:val="00FF08C7"/>
    <w:rsid w:val="00FF1500"/>
    <w:rsid w:val="00FF3E1B"/>
    <w:rsid w:val="00FF3ED4"/>
    <w:rsid w:val="00FF7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0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D30"/>
    <w:pPr>
      <w:spacing w:after="0" w:line="240" w:lineRule="auto"/>
    </w:pPr>
    <w:rPr>
      <w:rFonts w:ascii="Times New Roman" w:eastAsia="Times New Roman" w:hAnsi="Times New Roman" w:cs="Times New Roman"/>
      <w:sz w:val="24"/>
      <w:lang w:eastAsia="ru-RU"/>
    </w:rPr>
  </w:style>
  <w:style w:type="paragraph" w:styleId="10">
    <w:name w:val="heading 1"/>
    <w:aliases w:val="Caaieiaie aei?ac,çàãîëîâîê 1,caaieiaie 1"/>
    <w:basedOn w:val="a"/>
    <w:next w:val="a"/>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E4C3E"/>
    <w:pPr>
      <w:keepNext/>
      <w:jc w:val="center"/>
      <w:outlineLvl w:val="1"/>
    </w:pPr>
    <w:rPr>
      <w:b/>
      <w:bCs/>
      <w:szCs w:val="24"/>
      <w:u w:val="single"/>
    </w:rPr>
  </w:style>
  <w:style w:type="paragraph" w:styleId="3">
    <w:name w:val="heading 3"/>
    <w:basedOn w:val="a"/>
    <w:next w:val="a"/>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
    <w:next w:val="a"/>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0"/>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2">
    <w:name w:val="Заголовок1 Знак"/>
    <w:basedOn w:val="a0"/>
    <w:link w:val="13"/>
    <w:locked/>
    <w:rsid w:val="004E4C3E"/>
    <w:rPr>
      <w:rFonts w:ascii="Times New Roman" w:eastAsia="Times New Roman" w:hAnsi="Times New Roman" w:cs="Arial"/>
      <w:b/>
      <w:bCs/>
      <w:sz w:val="28"/>
      <w:szCs w:val="28"/>
      <w:lang w:eastAsia="ru-RU"/>
    </w:rPr>
  </w:style>
  <w:style w:type="paragraph" w:customStyle="1" w:styleId="13">
    <w:name w:val="Заголовок1"/>
    <w:basedOn w:val="3"/>
    <w:link w:val="12"/>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3">
    <w:name w:val="Обычный (веб) Знак"/>
    <w:basedOn w:val="a0"/>
    <w:link w:val="a4"/>
    <w:locked/>
    <w:rsid w:val="004E4C3E"/>
    <w:rPr>
      <w:rFonts w:ascii="Times New Roman" w:hAnsi="Times New Roman" w:cs="Times New Roman"/>
      <w:sz w:val="24"/>
      <w:szCs w:val="24"/>
    </w:rPr>
  </w:style>
  <w:style w:type="paragraph" w:styleId="a4">
    <w:name w:val="Normal (Web)"/>
    <w:basedOn w:val="a"/>
    <w:link w:val="a3"/>
    <w:unhideWhenUsed/>
    <w:rsid w:val="004E4C3E"/>
    <w:pPr>
      <w:spacing w:before="100" w:beforeAutospacing="1" w:after="100" w:afterAutospacing="1"/>
    </w:pPr>
    <w:rPr>
      <w:rFonts w:eastAsiaTheme="minorHAnsi"/>
      <w:szCs w:val="24"/>
      <w:lang w:eastAsia="en-US"/>
    </w:rPr>
  </w:style>
  <w:style w:type="character" w:styleId="a5">
    <w:name w:val="Hyperlink"/>
    <w:basedOn w:val="a0"/>
    <w:uiPriority w:val="99"/>
    <w:unhideWhenUsed/>
    <w:rsid w:val="004E4C3E"/>
    <w:rPr>
      <w:rFonts w:ascii="Verdana" w:hAnsi="Verdana" w:hint="default"/>
      <w:strike w:val="0"/>
      <w:dstrike w:val="0"/>
      <w:color w:val="415F64"/>
      <w:sz w:val="18"/>
      <w:szCs w:val="18"/>
      <w:u w:val="none"/>
      <w:effect w:val="none"/>
    </w:rPr>
  </w:style>
  <w:style w:type="paragraph" w:styleId="a6">
    <w:name w:val="header"/>
    <w:aliases w:val="Верхний колонтитул Знак1,Верхний колонтитул Знак Знак,Знак6 Знак Знак, Знак6 Знак Знак"/>
    <w:basedOn w:val="a"/>
    <w:link w:val="a7"/>
    <w:uiPriority w:val="99"/>
    <w:unhideWhenUsed/>
    <w:rsid w:val="004E4C3E"/>
    <w:pPr>
      <w:tabs>
        <w:tab w:val="center" w:pos="4677"/>
        <w:tab w:val="right" w:pos="9355"/>
      </w:tabs>
    </w:pPr>
  </w:style>
  <w:style w:type="character" w:customStyle="1" w:styleId="a7">
    <w:name w:val="Верхний колонтитул Знак"/>
    <w:aliases w:val="Верхний колонтитул Знак1 Знак,Верхний колонтитул Знак Знак Знак,Знак6 Знак Знак Знак, Знак6 Знак Знак Знак"/>
    <w:basedOn w:val="a0"/>
    <w:link w:val="a6"/>
    <w:uiPriority w:val="99"/>
    <w:rsid w:val="004E4C3E"/>
    <w:rPr>
      <w:rFonts w:ascii="Times New Roman" w:eastAsia="Times New Roman" w:hAnsi="Times New Roman" w:cs="Times New Roman"/>
      <w:sz w:val="24"/>
      <w:lang w:eastAsia="ru-RU"/>
    </w:rPr>
  </w:style>
  <w:style w:type="character" w:customStyle="1" w:styleId="a8">
    <w:name w:val="Название Знак"/>
    <w:aliases w:val="Çàãîëîâîê Знак,Caaieiaie Знак"/>
    <w:basedOn w:val="a0"/>
    <w:link w:val="a9"/>
    <w:locked/>
    <w:rsid w:val="004E4C3E"/>
    <w:rPr>
      <w:rFonts w:ascii="Times New Roman" w:hAnsi="Times New Roman" w:cs="Times New Roman"/>
      <w:b/>
      <w:bCs/>
      <w:sz w:val="28"/>
      <w:szCs w:val="28"/>
    </w:rPr>
  </w:style>
  <w:style w:type="paragraph" w:styleId="a9">
    <w:name w:val="Title"/>
    <w:aliases w:val="Çàãîëîâîê,Caaieiaie"/>
    <w:basedOn w:val="a"/>
    <w:link w:val="a8"/>
    <w:qFormat/>
    <w:rsid w:val="004E4C3E"/>
    <w:pPr>
      <w:jc w:val="center"/>
    </w:pPr>
    <w:rPr>
      <w:rFonts w:eastAsiaTheme="minorHAnsi"/>
      <w:b/>
      <w:bCs/>
      <w:sz w:val="28"/>
      <w:szCs w:val="28"/>
      <w:lang w:eastAsia="en-US"/>
    </w:rPr>
  </w:style>
  <w:style w:type="character" w:customStyle="1" w:styleId="14">
    <w:name w:val="Название Знак1"/>
    <w:basedOn w:val="a0"/>
    <w:uiPriority w:val="10"/>
    <w:rsid w:val="004E4C3E"/>
    <w:rPr>
      <w:rFonts w:asciiTheme="majorHAnsi" w:eastAsiaTheme="majorEastAsia" w:hAnsiTheme="majorHAnsi" w:cstheme="majorBidi"/>
      <w:spacing w:val="-10"/>
      <w:kern w:val="28"/>
      <w:sz w:val="56"/>
      <w:szCs w:val="56"/>
      <w:lang w:eastAsia="ru-RU"/>
    </w:rPr>
  </w:style>
  <w:style w:type="character" w:customStyle="1" w:styleId="aa">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b"/>
    <w:locked/>
    <w:rsid w:val="004E4C3E"/>
    <w:rPr>
      <w:rFonts w:ascii="Times New Roman" w:hAnsi="Times New Roman" w:cs="Times New Roman"/>
      <w:sz w:val="24"/>
      <w:szCs w:val="24"/>
    </w:rPr>
  </w:style>
  <w:style w:type="paragraph" w:styleId="ab">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a"/>
    <w:unhideWhenUsed/>
    <w:rsid w:val="004E4C3E"/>
    <w:pPr>
      <w:jc w:val="both"/>
    </w:pPr>
    <w:rPr>
      <w:rFonts w:eastAsiaTheme="minorHAnsi"/>
      <w:szCs w:val="24"/>
      <w:lang w:eastAsia="en-US"/>
    </w:rPr>
  </w:style>
  <w:style w:type="character" w:customStyle="1" w:styleId="15">
    <w:name w:val="Основной текст Знак1"/>
    <w:basedOn w:val="a0"/>
    <w:uiPriority w:val="99"/>
    <w:semiHidden/>
    <w:rsid w:val="004E4C3E"/>
    <w:rPr>
      <w:rFonts w:ascii="Times New Roman" w:eastAsia="Times New Roman" w:hAnsi="Times New Roman" w:cs="Times New Roman"/>
      <w:sz w:val="24"/>
      <w:lang w:eastAsia="ru-RU"/>
    </w:rPr>
  </w:style>
  <w:style w:type="paragraph" w:customStyle="1" w:styleId="16">
    <w:name w:val="Основной текст1"/>
    <w:link w:val="ac"/>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0"/>
    <w:rsid w:val="004E4C3E"/>
    <w:rPr>
      <w:vanish w:val="0"/>
      <w:webHidden w:val="0"/>
      <w:specVanish w:val="0"/>
    </w:rPr>
  </w:style>
  <w:style w:type="character" w:styleId="ad">
    <w:name w:val="page number"/>
    <w:basedOn w:val="a0"/>
    <w:rsid w:val="004E4C3E"/>
  </w:style>
  <w:style w:type="paragraph" w:customStyle="1" w:styleId="ae">
    <w:name w:val="Табличный_заголовки"/>
    <w:basedOn w:val="a"/>
    <w:qFormat/>
    <w:rsid w:val="004E4C3E"/>
    <w:pPr>
      <w:keepNext/>
      <w:keepLines/>
      <w:jc w:val="center"/>
    </w:pPr>
    <w:rPr>
      <w:b/>
      <w:sz w:val="22"/>
    </w:rPr>
  </w:style>
  <w:style w:type="paragraph" w:styleId="af">
    <w:name w:val="Balloon Text"/>
    <w:basedOn w:val="a"/>
    <w:link w:val="af0"/>
    <w:uiPriority w:val="99"/>
    <w:semiHidden/>
    <w:unhideWhenUsed/>
    <w:rsid w:val="00BF04E7"/>
    <w:rPr>
      <w:rFonts w:ascii="Segoe UI" w:hAnsi="Segoe UI" w:cs="Segoe UI"/>
      <w:sz w:val="18"/>
      <w:szCs w:val="18"/>
    </w:rPr>
  </w:style>
  <w:style w:type="character" w:customStyle="1" w:styleId="af0">
    <w:name w:val="Текст выноски Знак"/>
    <w:basedOn w:val="a0"/>
    <w:link w:val="af"/>
    <w:uiPriority w:val="99"/>
    <w:semiHidden/>
    <w:rsid w:val="00BF04E7"/>
    <w:rPr>
      <w:rFonts w:ascii="Segoe UI" w:eastAsia="Times New Roman" w:hAnsi="Segoe UI" w:cs="Segoe UI"/>
      <w:sz w:val="18"/>
      <w:szCs w:val="18"/>
      <w:lang w:eastAsia="ru-RU"/>
    </w:rPr>
  </w:style>
  <w:style w:type="paragraph" w:styleId="af1">
    <w:name w:val="footer"/>
    <w:aliases w:val="Знак5"/>
    <w:basedOn w:val="a"/>
    <w:link w:val="af2"/>
    <w:uiPriority w:val="99"/>
    <w:unhideWhenUsed/>
    <w:rsid w:val="006D2531"/>
    <w:pPr>
      <w:tabs>
        <w:tab w:val="center" w:pos="4677"/>
        <w:tab w:val="right" w:pos="9355"/>
      </w:tabs>
    </w:pPr>
  </w:style>
  <w:style w:type="character" w:customStyle="1" w:styleId="af2">
    <w:name w:val="Нижний колонтитул Знак"/>
    <w:aliases w:val="Знак5 Знак"/>
    <w:basedOn w:val="a0"/>
    <w:link w:val="af1"/>
    <w:uiPriority w:val="99"/>
    <w:rsid w:val="006D2531"/>
    <w:rPr>
      <w:rFonts w:ascii="Times New Roman" w:eastAsia="Times New Roman" w:hAnsi="Times New Roman" w:cs="Times New Roman"/>
      <w:sz w:val="24"/>
      <w:lang w:eastAsia="ru-RU"/>
    </w:rPr>
  </w:style>
  <w:style w:type="character" w:customStyle="1" w:styleId="11">
    <w:name w:val="Заголовок 1 Знак"/>
    <w:aliases w:val="Caaieiaie aei?ac Знак,çàãîëîâîê 1 Знак,caaieiaie 1 Знак"/>
    <w:basedOn w:val="a0"/>
    <w:link w:val="10"/>
    <w:rsid w:val="00310754"/>
    <w:rPr>
      <w:rFonts w:asciiTheme="majorHAnsi" w:eastAsiaTheme="majorEastAsia" w:hAnsiTheme="majorHAnsi" w:cstheme="majorBidi"/>
      <w:color w:val="2E74B5" w:themeColor="accent1" w:themeShade="BF"/>
      <w:sz w:val="32"/>
      <w:szCs w:val="32"/>
      <w:lang w:eastAsia="ru-RU"/>
    </w:rPr>
  </w:style>
  <w:style w:type="paragraph" w:styleId="af3">
    <w:name w:val="Note Heading"/>
    <w:basedOn w:val="a"/>
    <w:link w:val="17"/>
    <w:unhideWhenUsed/>
    <w:rsid w:val="00310754"/>
    <w:pPr>
      <w:jc w:val="center"/>
    </w:pPr>
    <w:rPr>
      <w:b/>
      <w:sz w:val="28"/>
      <w:szCs w:val="20"/>
    </w:rPr>
  </w:style>
  <w:style w:type="character" w:customStyle="1" w:styleId="af4">
    <w:name w:val="Заголовок записки Знак"/>
    <w:basedOn w:val="a0"/>
    <w:uiPriority w:val="99"/>
    <w:semiHidden/>
    <w:rsid w:val="00310754"/>
    <w:rPr>
      <w:rFonts w:ascii="Times New Roman" w:eastAsia="Times New Roman" w:hAnsi="Times New Roman" w:cs="Times New Roman"/>
      <w:sz w:val="24"/>
      <w:lang w:eastAsia="ru-RU"/>
    </w:rPr>
  </w:style>
  <w:style w:type="character" w:customStyle="1" w:styleId="17">
    <w:name w:val="Заголовок записки Знак1"/>
    <w:basedOn w:val="a0"/>
    <w:link w:val="af3"/>
    <w:locked/>
    <w:rsid w:val="00310754"/>
    <w:rPr>
      <w:rFonts w:ascii="Times New Roman" w:eastAsia="Times New Roman" w:hAnsi="Times New Roman" w:cs="Times New Roman"/>
      <w:b/>
      <w:sz w:val="28"/>
      <w:szCs w:val="20"/>
      <w:lang w:eastAsia="ru-RU"/>
    </w:rPr>
  </w:style>
  <w:style w:type="paragraph" w:styleId="af5">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6">
    <w:name w:val="List Paragraph"/>
    <w:basedOn w:val="a"/>
    <w:link w:val="af7"/>
    <w:uiPriority w:val="34"/>
    <w:qFormat/>
    <w:rsid w:val="00310754"/>
    <w:pPr>
      <w:ind w:left="708"/>
    </w:pPr>
    <w:rPr>
      <w:szCs w:val="24"/>
    </w:rPr>
  </w:style>
  <w:style w:type="character" w:customStyle="1" w:styleId="grame">
    <w:name w:val="grame"/>
    <w:basedOn w:val="a0"/>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10754"/>
  </w:style>
  <w:style w:type="paragraph" w:customStyle="1" w:styleId="18">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8">
    <w:name w:val="footnote text"/>
    <w:basedOn w:val="a"/>
    <w:link w:val="af9"/>
    <w:uiPriority w:val="99"/>
    <w:semiHidden/>
    <w:unhideWhenUsed/>
    <w:rsid w:val="00310754"/>
    <w:rPr>
      <w:sz w:val="20"/>
      <w:szCs w:val="20"/>
    </w:rPr>
  </w:style>
  <w:style w:type="character" w:customStyle="1" w:styleId="af9">
    <w:name w:val="Текст сноски Знак"/>
    <w:basedOn w:val="a0"/>
    <w:link w:val="af8"/>
    <w:uiPriority w:val="99"/>
    <w:semiHidden/>
    <w:rsid w:val="00310754"/>
    <w:rPr>
      <w:rFonts w:ascii="Times New Roman" w:eastAsia="Times New Roman" w:hAnsi="Times New Roman" w:cs="Times New Roman"/>
      <w:sz w:val="20"/>
      <w:szCs w:val="20"/>
      <w:lang w:eastAsia="ru-RU"/>
    </w:rPr>
  </w:style>
  <w:style w:type="character" w:styleId="afa">
    <w:name w:val="footnote reference"/>
    <w:basedOn w:val="a0"/>
    <w:uiPriority w:val="99"/>
    <w:semiHidden/>
    <w:unhideWhenUsed/>
    <w:rsid w:val="00310754"/>
    <w:rPr>
      <w:vertAlign w:val="superscript"/>
    </w:rPr>
  </w:style>
  <w:style w:type="paragraph" w:customStyle="1" w:styleId="headertexttopleveltextcentertext">
    <w:name w:val="headertext topleveltext centertext"/>
    <w:basedOn w:val="a"/>
    <w:rsid w:val="00310754"/>
    <w:pPr>
      <w:spacing w:before="100" w:beforeAutospacing="1" w:after="100" w:afterAutospacing="1"/>
    </w:pPr>
    <w:rPr>
      <w:szCs w:val="24"/>
    </w:rPr>
  </w:style>
  <w:style w:type="paragraph" w:customStyle="1" w:styleId="formattext">
    <w:name w:val="formattext"/>
    <w:basedOn w:val="a"/>
    <w:rsid w:val="00310754"/>
    <w:pPr>
      <w:spacing w:before="100" w:beforeAutospacing="1" w:after="100" w:afterAutospacing="1"/>
    </w:pPr>
    <w:rPr>
      <w:szCs w:val="24"/>
    </w:rPr>
  </w:style>
  <w:style w:type="paragraph" w:customStyle="1" w:styleId="s1">
    <w:name w:val="s_1"/>
    <w:basedOn w:val="a"/>
    <w:rsid w:val="00310754"/>
    <w:pPr>
      <w:spacing w:before="100" w:beforeAutospacing="1" w:after="100" w:afterAutospacing="1"/>
    </w:pPr>
    <w:rPr>
      <w:szCs w:val="24"/>
    </w:rPr>
  </w:style>
  <w:style w:type="character" w:customStyle="1" w:styleId="s10">
    <w:name w:val="s_10"/>
    <w:basedOn w:val="a0"/>
    <w:rsid w:val="00310754"/>
  </w:style>
  <w:style w:type="paragraph" w:customStyle="1" w:styleId="s16">
    <w:name w:val="s_16"/>
    <w:basedOn w:val="a"/>
    <w:rsid w:val="00310754"/>
    <w:pPr>
      <w:spacing w:before="100" w:beforeAutospacing="1" w:after="100" w:afterAutospacing="1"/>
    </w:pPr>
    <w:rPr>
      <w:szCs w:val="24"/>
    </w:rPr>
  </w:style>
  <w:style w:type="paragraph" w:styleId="19">
    <w:name w:val="toc 1"/>
    <w:basedOn w:val="a"/>
    <w:next w:val="a"/>
    <w:autoRedefine/>
    <w:uiPriority w:val="39"/>
    <w:unhideWhenUsed/>
    <w:rsid w:val="00310754"/>
    <w:pPr>
      <w:tabs>
        <w:tab w:val="left" w:pos="284"/>
        <w:tab w:val="right" w:leader="dot" w:pos="15694"/>
      </w:tabs>
    </w:pPr>
    <w:rPr>
      <w:szCs w:val="24"/>
    </w:rPr>
  </w:style>
  <w:style w:type="paragraph" w:styleId="21">
    <w:name w:val="toc 2"/>
    <w:basedOn w:val="a"/>
    <w:next w:val="a"/>
    <w:autoRedefine/>
    <w:uiPriority w:val="39"/>
    <w:unhideWhenUsed/>
    <w:rsid w:val="00310754"/>
    <w:pPr>
      <w:ind w:left="240"/>
    </w:pPr>
    <w:rPr>
      <w:szCs w:val="24"/>
    </w:rPr>
  </w:style>
  <w:style w:type="paragraph" w:styleId="31">
    <w:name w:val="toc 3"/>
    <w:basedOn w:val="a"/>
    <w:next w:val="a"/>
    <w:autoRedefine/>
    <w:uiPriority w:val="39"/>
    <w:unhideWhenUsed/>
    <w:rsid w:val="00310754"/>
    <w:pPr>
      <w:ind w:left="480"/>
    </w:pPr>
    <w:rPr>
      <w:szCs w:val="24"/>
    </w:rPr>
  </w:style>
  <w:style w:type="table" w:styleId="afb">
    <w:name w:val="Table Grid"/>
    <w:basedOn w:val="a1"/>
    <w:uiPriority w:val="59"/>
    <w:rsid w:val="0031075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Абзац списка Знак"/>
    <w:link w:val="af6"/>
    <w:uiPriority w:val="34"/>
    <w:locked/>
    <w:rsid w:val="00310754"/>
    <w:rPr>
      <w:rFonts w:ascii="Times New Roman" w:eastAsia="Times New Roman" w:hAnsi="Times New Roman" w:cs="Times New Roman"/>
      <w:sz w:val="24"/>
      <w:szCs w:val="24"/>
      <w:lang w:eastAsia="ru-RU"/>
    </w:rPr>
  </w:style>
  <w:style w:type="paragraph" w:customStyle="1" w:styleId="afc">
    <w:name w:val="Табличный_слева"/>
    <w:basedOn w:val="a"/>
    <w:uiPriority w:val="99"/>
    <w:rsid w:val="00070044"/>
    <w:rPr>
      <w:sz w:val="22"/>
    </w:rPr>
  </w:style>
  <w:style w:type="character" w:styleId="afd">
    <w:name w:val="annotation reference"/>
    <w:basedOn w:val="a0"/>
    <w:uiPriority w:val="99"/>
    <w:semiHidden/>
    <w:unhideWhenUsed/>
    <w:rsid w:val="00884AD1"/>
    <w:rPr>
      <w:sz w:val="16"/>
      <w:szCs w:val="16"/>
    </w:rPr>
  </w:style>
  <w:style w:type="paragraph" w:styleId="afe">
    <w:name w:val="annotation text"/>
    <w:basedOn w:val="a"/>
    <w:link w:val="aff"/>
    <w:uiPriority w:val="99"/>
    <w:unhideWhenUsed/>
    <w:rsid w:val="00884AD1"/>
    <w:rPr>
      <w:sz w:val="20"/>
      <w:szCs w:val="20"/>
    </w:rPr>
  </w:style>
  <w:style w:type="character" w:customStyle="1" w:styleId="aff">
    <w:name w:val="Текст примечания Знак"/>
    <w:basedOn w:val="a0"/>
    <w:link w:val="afe"/>
    <w:uiPriority w:val="99"/>
    <w:rsid w:val="00884AD1"/>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884AD1"/>
    <w:rPr>
      <w:b/>
      <w:bCs/>
    </w:rPr>
  </w:style>
  <w:style w:type="character" w:customStyle="1" w:styleId="aff1">
    <w:name w:val="Тема примечания Знак"/>
    <w:basedOn w:val="aff"/>
    <w:link w:val="aff0"/>
    <w:uiPriority w:val="99"/>
    <w:semiHidden/>
    <w:rsid w:val="00884AD1"/>
    <w:rPr>
      <w:rFonts w:ascii="Times New Roman" w:eastAsia="Times New Roman" w:hAnsi="Times New Roman" w:cs="Times New Roman"/>
      <w:b/>
      <w:bCs/>
      <w:sz w:val="20"/>
      <w:szCs w:val="20"/>
      <w:lang w:eastAsia="ru-RU"/>
    </w:rPr>
  </w:style>
  <w:style w:type="paragraph" w:styleId="aff2">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0"/>
    <w:rsid w:val="003119CE"/>
    <w:rPr>
      <w:rFonts w:ascii="Arial???????" w:hAnsi="Arial???????" w:hint="default"/>
      <w:b w:val="0"/>
      <w:bCs w:val="0"/>
      <w:i w:val="0"/>
      <w:iCs w:val="0"/>
      <w:color w:val="000000"/>
      <w:sz w:val="18"/>
      <w:szCs w:val="18"/>
    </w:rPr>
  </w:style>
  <w:style w:type="character" w:customStyle="1" w:styleId="fontstyle01">
    <w:name w:val="fontstyle01"/>
    <w:basedOn w:val="a0"/>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
    <w:rsid w:val="002404D0"/>
    <w:pPr>
      <w:widowControl w:val="0"/>
      <w:ind w:firstLine="720"/>
      <w:jc w:val="both"/>
    </w:pPr>
    <w:rPr>
      <w:color w:val="000000"/>
      <w:szCs w:val="20"/>
    </w:rPr>
  </w:style>
  <w:style w:type="character" w:customStyle="1" w:styleId="aff3">
    <w:name w:val="Подпись к таблице_"/>
    <w:basedOn w:val="a0"/>
    <w:link w:val="aff4"/>
    <w:rsid w:val="004F490A"/>
    <w:rPr>
      <w:rFonts w:ascii="Times New Roman" w:eastAsia="Times New Roman" w:hAnsi="Times New Roman" w:cs="Times New Roman"/>
      <w:sz w:val="28"/>
      <w:szCs w:val="28"/>
    </w:rPr>
  </w:style>
  <w:style w:type="paragraph" w:customStyle="1" w:styleId="aff4">
    <w:name w:val="Подпись к таблице"/>
    <w:basedOn w:val="a"/>
    <w:link w:val="aff3"/>
    <w:rsid w:val="004F490A"/>
    <w:pPr>
      <w:widowControl w:val="0"/>
      <w:ind w:firstLine="720"/>
    </w:pPr>
    <w:rPr>
      <w:sz w:val="28"/>
      <w:szCs w:val="28"/>
      <w:lang w:eastAsia="en-US"/>
    </w:rPr>
  </w:style>
  <w:style w:type="character" w:customStyle="1" w:styleId="32">
    <w:name w:val="Основной текст (3)_"/>
    <w:basedOn w:val="a0"/>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paragraph" w:customStyle="1" w:styleId="aff5">
    <w:name w:val="Таблица_Текст слева"/>
    <w:basedOn w:val="a"/>
    <w:link w:val="aff6"/>
    <w:rsid w:val="006F678E"/>
    <w:rPr>
      <w:sz w:val="22"/>
      <w:szCs w:val="20"/>
      <w:lang w:eastAsia="zh-CN"/>
    </w:rPr>
  </w:style>
  <w:style w:type="character" w:customStyle="1" w:styleId="aff6">
    <w:name w:val="Таблица_Текст слева Знак"/>
    <w:link w:val="aff5"/>
    <w:locked/>
    <w:rsid w:val="006F678E"/>
    <w:rPr>
      <w:rFonts w:ascii="Times New Roman" w:eastAsia="Times New Roman" w:hAnsi="Times New Roman" w:cs="Times New Roman"/>
      <w:szCs w:val="20"/>
      <w:lang w:eastAsia="zh-CN"/>
    </w:rPr>
  </w:style>
  <w:style w:type="character" w:customStyle="1" w:styleId="1a">
    <w:name w:val="Заголовок №1_"/>
    <w:basedOn w:val="a0"/>
    <w:link w:val="1b"/>
    <w:rsid w:val="001B7E8A"/>
    <w:rPr>
      <w:rFonts w:ascii="Times New Roman" w:eastAsia="Times New Roman" w:hAnsi="Times New Roman" w:cs="Times New Roman"/>
      <w:b/>
      <w:bCs/>
      <w:sz w:val="28"/>
      <w:szCs w:val="28"/>
      <w:shd w:val="clear" w:color="auto" w:fill="FFFFFF"/>
    </w:rPr>
  </w:style>
  <w:style w:type="character" w:customStyle="1" w:styleId="aff7">
    <w:name w:val="Другое_"/>
    <w:basedOn w:val="a0"/>
    <w:link w:val="aff8"/>
    <w:rsid w:val="001B7E8A"/>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1B7E8A"/>
    <w:rPr>
      <w:rFonts w:ascii="Times New Roman" w:eastAsia="Times New Roman" w:hAnsi="Times New Roman" w:cs="Times New Roman"/>
      <w:sz w:val="28"/>
      <w:szCs w:val="28"/>
      <w:shd w:val="clear" w:color="auto" w:fill="FFFFFF"/>
    </w:rPr>
  </w:style>
  <w:style w:type="paragraph" w:customStyle="1" w:styleId="1b">
    <w:name w:val="Заголовок №1"/>
    <w:basedOn w:val="a"/>
    <w:link w:val="1a"/>
    <w:rsid w:val="001B7E8A"/>
    <w:pPr>
      <w:widowControl w:val="0"/>
      <w:shd w:val="clear" w:color="auto" w:fill="FFFFFF"/>
      <w:outlineLvl w:val="0"/>
    </w:pPr>
    <w:rPr>
      <w:b/>
      <w:bCs/>
      <w:sz w:val="28"/>
      <w:szCs w:val="28"/>
      <w:lang w:eastAsia="en-US"/>
    </w:rPr>
  </w:style>
  <w:style w:type="paragraph" w:customStyle="1" w:styleId="aff8">
    <w:name w:val="Другое"/>
    <w:basedOn w:val="a"/>
    <w:link w:val="aff7"/>
    <w:rsid w:val="001B7E8A"/>
    <w:pPr>
      <w:widowControl w:val="0"/>
      <w:shd w:val="clear" w:color="auto" w:fill="FFFFFF"/>
      <w:ind w:firstLine="400"/>
    </w:pPr>
    <w:rPr>
      <w:sz w:val="28"/>
      <w:szCs w:val="28"/>
      <w:lang w:eastAsia="en-US"/>
    </w:rPr>
  </w:style>
  <w:style w:type="paragraph" w:customStyle="1" w:styleId="23">
    <w:name w:val="Заголовок №2"/>
    <w:basedOn w:val="a"/>
    <w:link w:val="22"/>
    <w:rsid w:val="001B7E8A"/>
    <w:pPr>
      <w:widowControl w:val="0"/>
      <w:shd w:val="clear" w:color="auto" w:fill="FFFFFF"/>
      <w:outlineLvl w:val="1"/>
    </w:pPr>
    <w:rPr>
      <w:sz w:val="28"/>
      <w:szCs w:val="28"/>
      <w:lang w:eastAsia="en-US"/>
    </w:rPr>
  </w:style>
  <w:style w:type="character" w:customStyle="1" w:styleId="aff9">
    <w:name w:val="Оглавление_"/>
    <w:basedOn w:val="a0"/>
    <w:link w:val="affa"/>
    <w:rsid w:val="001B7E8A"/>
    <w:rPr>
      <w:rFonts w:ascii="Times New Roman" w:eastAsia="Times New Roman" w:hAnsi="Times New Roman" w:cs="Times New Roman"/>
      <w:shd w:val="clear" w:color="auto" w:fill="FFFFFF"/>
    </w:rPr>
  </w:style>
  <w:style w:type="paragraph" w:customStyle="1" w:styleId="affa">
    <w:name w:val="Оглавление"/>
    <w:basedOn w:val="a"/>
    <w:link w:val="aff9"/>
    <w:rsid w:val="001B7E8A"/>
    <w:pPr>
      <w:widowControl w:val="0"/>
      <w:shd w:val="clear" w:color="auto" w:fill="FFFFFF"/>
      <w:ind w:left="500"/>
    </w:pPr>
    <w:rPr>
      <w:sz w:val="22"/>
      <w:lang w:eastAsia="en-US"/>
    </w:rPr>
  </w:style>
  <w:style w:type="paragraph" w:styleId="affb">
    <w:name w:val="Plain Text"/>
    <w:basedOn w:val="a"/>
    <w:link w:val="affc"/>
    <w:uiPriority w:val="99"/>
    <w:rsid w:val="00D63B63"/>
    <w:rPr>
      <w:rFonts w:ascii="Courier New" w:hAnsi="Courier New" w:cs="Courier New"/>
      <w:sz w:val="20"/>
      <w:szCs w:val="20"/>
    </w:rPr>
  </w:style>
  <w:style w:type="character" w:customStyle="1" w:styleId="affc">
    <w:name w:val="Текст Знак"/>
    <w:basedOn w:val="a0"/>
    <w:link w:val="affb"/>
    <w:uiPriority w:val="99"/>
    <w:rsid w:val="00D63B63"/>
    <w:rPr>
      <w:rFonts w:ascii="Courier New" w:eastAsia="Times New Roman" w:hAnsi="Courier New" w:cs="Courier New"/>
      <w:sz w:val="20"/>
      <w:szCs w:val="20"/>
      <w:lang w:eastAsia="ru-RU"/>
    </w:rPr>
  </w:style>
  <w:style w:type="table" w:customStyle="1" w:styleId="61">
    <w:name w:val="Сетка таблицы61"/>
    <w:basedOn w:val="a1"/>
    <w:next w:val="afb"/>
    <w:uiPriority w:val="39"/>
    <w:rsid w:val="00965F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091F2E"/>
    <w:pPr>
      <w:numPr>
        <w:numId w:val="2"/>
      </w:numPr>
    </w:pPr>
  </w:style>
  <w:style w:type="table" w:customStyle="1" w:styleId="310">
    <w:name w:val="Сетка таблицы31"/>
    <w:basedOn w:val="a1"/>
    <w:next w:val="afb"/>
    <w:uiPriority w:val="39"/>
    <w:rsid w:val="00F81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16"/>
    <w:rsid w:val="00AC6CC9"/>
    <w:rPr>
      <w:rFonts w:ascii="Times New Roman" w:eastAsia="ヒラギノ角ゴ Pro W3" w:hAnsi="Times New Roman" w:cs="Times New Roman"/>
      <w:color w:val="000000"/>
      <w:kern w:val="3"/>
      <w:sz w:val="24"/>
      <w:szCs w:val="20"/>
      <w:lang w:eastAsia="ru-RU"/>
    </w:rPr>
  </w:style>
  <w:style w:type="character" w:customStyle="1" w:styleId="affd">
    <w:name w:val="Подпись к картинке_"/>
    <w:basedOn w:val="a0"/>
    <w:link w:val="affe"/>
    <w:rsid w:val="000D6256"/>
    <w:rPr>
      <w:rFonts w:ascii="Arial" w:eastAsia="Arial" w:hAnsi="Arial" w:cs="Arial"/>
      <w:color w:val="DDE1DA"/>
      <w:sz w:val="14"/>
      <w:szCs w:val="14"/>
      <w:lang w:val="en-US" w:bidi="en-US"/>
    </w:rPr>
  </w:style>
  <w:style w:type="character" w:customStyle="1" w:styleId="24">
    <w:name w:val="Основной текст (2)_"/>
    <w:basedOn w:val="a0"/>
    <w:link w:val="25"/>
    <w:rsid w:val="000D6256"/>
    <w:rPr>
      <w:rFonts w:ascii="Arial" w:eastAsia="Arial" w:hAnsi="Arial" w:cs="Arial"/>
      <w:color w:val="E6CFBE"/>
      <w:sz w:val="10"/>
      <w:szCs w:val="10"/>
      <w:lang w:val="en-US" w:bidi="en-US"/>
    </w:rPr>
  </w:style>
  <w:style w:type="character" w:customStyle="1" w:styleId="26">
    <w:name w:val="Колонтитул (2)_"/>
    <w:basedOn w:val="a0"/>
    <w:link w:val="27"/>
    <w:rsid w:val="000D6256"/>
    <w:rPr>
      <w:rFonts w:ascii="Times New Roman" w:eastAsia="Times New Roman" w:hAnsi="Times New Roman" w:cs="Times New Roman"/>
      <w:sz w:val="20"/>
      <w:szCs w:val="20"/>
    </w:rPr>
  </w:style>
  <w:style w:type="character" w:customStyle="1" w:styleId="4">
    <w:name w:val="Основной текст (4)_"/>
    <w:basedOn w:val="a0"/>
    <w:link w:val="40"/>
    <w:rsid w:val="000D6256"/>
    <w:rPr>
      <w:rFonts w:ascii="Arial" w:eastAsia="Arial" w:hAnsi="Arial" w:cs="Arial"/>
      <w:color w:val="EBEBEB"/>
      <w:sz w:val="16"/>
      <w:szCs w:val="16"/>
      <w:lang w:val="en-US" w:bidi="en-US"/>
    </w:rPr>
  </w:style>
  <w:style w:type="paragraph" w:customStyle="1" w:styleId="affe">
    <w:name w:val="Подпись к картинке"/>
    <w:basedOn w:val="a"/>
    <w:link w:val="affd"/>
    <w:rsid w:val="000D6256"/>
    <w:pPr>
      <w:widowControl w:val="0"/>
      <w:spacing w:after="60"/>
    </w:pPr>
    <w:rPr>
      <w:rFonts w:ascii="Arial" w:eastAsia="Arial" w:hAnsi="Arial" w:cs="Arial"/>
      <w:color w:val="DDE1DA"/>
      <w:sz w:val="14"/>
      <w:szCs w:val="14"/>
      <w:lang w:val="en-US" w:eastAsia="en-US" w:bidi="en-US"/>
    </w:rPr>
  </w:style>
  <w:style w:type="paragraph" w:customStyle="1" w:styleId="25">
    <w:name w:val="Основной текст (2)"/>
    <w:basedOn w:val="a"/>
    <w:link w:val="24"/>
    <w:rsid w:val="000D6256"/>
    <w:pPr>
      <w:widowControl w:val="0"/>
    </w:pPr>
    <w:rPr>
      <w:rFonts w:ascii="Arial" w:eastAsia="Arial" w:hAnsi="Arial" w:cs="Arial"/>
      <w:color w:val="E6CFBE"/>
      <w:sz w:val="10"/>
      <w:szCs w:val="10"/>
      <w:lang w:val="en-US" w:eastAsia="en-US" w:bidi="en-US"/>
    </w:rPr>
  </w:style>
  <w:style w:type="paragraph" w:customStyle="1" w:styleId="27">
    <w:name w:val="Колонтитул (2)"/>
    <w:basedOn w:val="a"/>
    <w:link w:val="26"/>
    <w:rsid w:val="000D6256"/>
    <w:pPr>
      <w:widowControl w:val="0"/>
    </w:pPr>
    <w:rPr>
      <w:sz w:val="20"/>
      <w:szCs w:val="20"/>
      <w:lang w:eastAsia="en-US"/>
    </w:rPr>
  </w:style>
  <w:style w:type="paragraph" w:customStyle="1" w:styleId="40">
    <w:name w:val="Основной текст (4)"/>
    <w:basedOn w:val="a"/>
    <w:link w:val="4"/>
    <w:rsid w:val="000D6256"/>
    <w:pPr>
      <w:widowControl w:val="0"/>
    </w:pPr>
    <w:rPr>
      <w:rFonts w:ascii="Arial" w:eastAsia="Arial" w:hAnsi="Arial" w:cs="Arial"/>
      <w:color w:val="EBEBEB"/>
      <w:sz w:val="16"/>
      <w:szCs w:val="16"/>
      <w:lang w:val="en-US" w:eastAsia="en-US" w:bidi="en-US"/>
    </w:rPr>
  </w:style>
  <w:style w:type="character" w:customStyle="1" w:styleId="UnresolvedMention">
    <w:name w:val="Unresolved Mention"/>
    <w:basedOn w:val="a0"/>
    <w:uiPriority w:val="99"/>
    <w:semiHidden/>
    <w:unhideWhenUsed/>
    <w:rsid w:val="00B613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D30"/>
    <w:pPr>
      <w:spacing w:after="0" w:line="240" w:lineRule="auto"/>
    </w:pPr>
    <w:rPr>
      <w:rFonts w:ascii="Times New Roman" w:eastAsia="Times New Roman" w:hAnsi="Times New Roman" w:cs="Times New Roman"/>
      <w:sz w:val="24"/>
      <w:lang w:eastAsia="ru-RU"/>
    </w:rPr>
  </w:style>
  <w:style w:type="paragraph" w:styleId="10">
    <w:name w:val="heading 1"/>
    <w:aliases w:val="Caaieiaie aei?ac,çàãîëîâîê 1,caaieiaie 1"/>
    <w:basedOn w:val="a"/>
    <w:next w:val="a"/>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E4C3E"/>
    <w:pPr>
      <w:keepNext/>
      <w:jc w:val="center"/>
      <w:outlineLvl w:val="1"/>
    </w:pPr>
    <w:rPr>
      <w:b/>
      <w:bCs/>
      <w:szCs w:val="24"/>
      <w:u w:val="single"/>
    </w:rPr>
  </w:style>
  <w:style w:type="paragraph" w:styleId="3">
    <w:name w:val="heading 3"/>
    <w:basedOn w:val="a"/>
    <w:next w:val="a"/>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
    <w:next w:val="a"/>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0"/>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2">
    <w:name w:val="Заголовок1 Знак"/>
    <w:basedOn w:val="a0"/>
    <w:link w:val="13"/>
    <w:locked/>
    <w:rsid w:val="004E4C3E"/>
    <w:rPr>
      <w:rFonts w:ascii="Times New Roman" w:eastAsia="Times New Roman" w:hAnsi="Times New Roman" w:cs="Arial"/>
      <w:b/>
      <w:bCs/>
      <w:sz w:val="28"/>
      <w:szCs w:val="28"/>
      <w:lang w:eastAsia="ru-RU"/>
    </w:rPr>
  </w:style>
  <w:style w:type="paragraph" w:customStyle="1" w:styleId="13">
    <w:name w:val="Заголовок1"/>
    <w:basedOn w:val="3"/>
    <w:link w:val="12"/>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3">
    <w:name w:val="Обычный (веб) Знак"/>
    <w:basedOn w:val="a0"/>
    <w:link w:val="a4"/>
    <w:locked/>
    <w:rsid w:val="004E4C3E"/>
    <w:rPr>
      <w:rFonts w:ascii="Times New Roman" w:hAnsi="Times New Roman" w:cs="Times New Roman"/>
      <w:sz w:val="24"/>
      <w:szCs w:val="24"/>
    </w:rPr>
  </w:style>
  <w:style w:type="paragraph" w:styleId="a4">
    <w:name w:val="Normal (Web)"/>
    <w:basedOn w:val="a"/>
    <w:link w:val="a3"/>
    <w:unhideWhenUsed/>
    <w:rsid w:val="004E4C3E"/>
    <w:pPr>
      <w:spacing w:before="100" w:beforeAutospacing="1" w:after="100" w:afterAutospacing="1"/>
    </w:pPr>
    <w:rPr>
      <w:rFonts w:eastAsiaTheme="minorHAnsi"/>
      <w:szCs w:val="24"/>
      <w:lang w:eastAsia="en-US"/>
    </w:rPr>
  </w:style>
  <w:style w:type="character" w:styleId="a5">
    <w:name w:val="Hyperlink"/>
    <w:basedOn w:val="a0"/>
    <w:uiPriority w:val="99"/>
    <w:unhideWhenUsed/>
    <w:rsid w:val="004E4C3E"/>
    <w:rPr>
      <w:rFonts w:ascii="Verdana" w:hAnsi="Verdana" w:hint="default"/>
      <w:strike w:val="0"/>
      <w:dstrike w:val="0"/>
      <w:color w:val="415F64"/>
      <w:sz w:val="18"/>
      <w:szCs w:val="18"/>
      <w:u w:val="none"/>
      <w:effect w:val="none"/>
    </w:rPr>
  </w:style>
  <w:style w:type="paragraph" w:styleId="a6">
    <w:name w:val="header"/>
    <w:aliases w:val="Верхний колонтитул Знак1,Верхний колонтитул Знак Знак,Знак6 Знак Знак, Знак6 Знак Знак"/>
    <w:basedOn w:val="a"/>
    <w:link w:val="a7"/>
    <w:uiPriority w:val="99"/>
    <w:unhideWhenUsed/>
    <w:rsid w:val="004E4C3E"/>
    <w:pPr>
      <w:tabs>
        <w:tab w:val="center" w:pos="4677"/>
        <w:tab w:val="right" w:pos="9355"/>
      </w:tabs>
    </w:pPr>
  </w:style>
  <w:style w:type="character" w:customStyle="1" w:styleId="a7">
    <w:name w:val="Верхний колонтитул Знак"/>
    <w:aliases w:val="Верхний колонтитул Знак1 Знак,Верхний колонтитул Знак Знак Знак,Знак6 Знак Знак Знак, Знак6 Знак Знак Знак"/>
    <w:basedOn w:val="a0"/>
    <w:link w:val="a6"/>
    <w:uiPriority w:val="99"/>
    <w:rsid w:val="004E4C3E"/>
    <w:rPr>
      <w:rFonts w:ascii="Times New Roman" w:eastAsia="Times New Roman" w:hAnsi="Times New Roman" w:cs="Times New Roman"/>
      <w:sz w:val="24"/>
      <w:lang w:eastAsia="ru-RU"/>
    </w:rPr>
  </w:style>
  <w:style w:type="character" w:customStyle="1" w:styleId="a8">
    <w:name w:val="Название Знак"/>
    <w:aliases w:val="Çàãîëîâîê Знак,Caaieiaie Знак"/>
    <w:basedOn w:val="a0"/>
    <w:link w:val="a9"/>
    <w:locked/>
    <w:rsid w:val="004E4C3E"/>
    <w:rPr>
      <w:rFonts w:ascii="Times New Roman" w:hAnsi="Times New Roman" w:cs="Times New Roman"/>
      <w:b/>
      <w:bCs/>
      <w:sz w:val="28"/>
      <w:szCs w:val="28"/>
    </w:rPr>
  </w:style>
  <w:style w:type="paragraph" w:styleId="a9">
    <w:name w:val="Title"/>
    <w:aliases w:val="Çàãîëîâîê,Caaieiaie"/>
    <w:basedOn w:val="a"/>
    <w:link w:val="a8"/>
    <w:qFormat/>
    <w:rsid w:val="004E4C3E"/>
    <w:pPr>
      <w:jc w:val="center"/>
    </w:pPr>
    <w:rPr>
      <w:rFonts w:eastAsiaTheme="minorHAnsi"/>
      <w:b/>
      <w:bCs/>
      <w:sz w:val="28"/>
      <w:szCs w:val="28"/>
      <w:lang w:eastAsia="en-US"/>
    </w:rPr>
  </w:style>
  <w:style w:type="character" w:customStyle="1" w:styleId="14">
    <w:name w:val="Название Знак1"/>
    <w:basedOn w:val="a0"/>
    <w:uiPriority w:val="10"/>
    <w:rsid w:val="004E4C3E"/>
    <w:rPr>
      <w:rFonts w:asciiTheme="majorHAnsi" w:eastAsiaTheme="majorEastAsia" w:hAnsiTheme="majorHAnsi" w:cstheme="majorBidi"/>
      <w:spacing w:val="-10"/>
      <w:kern w:val="28"/>
      <w:sz w:val="56"/>
      <w:szCs w:val="56"/>
      <w:lang w:eastAsia="ru-RU"/>
    </w:rPr>
  </w:style>
  <w:style w:type="character" w:customStyle="1" w:styleId="aa">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b"/>
    <w:locked/>
    <w:rsid w:val="004E4C3E"/>
    <w:rPr>
      <w:rFonts w:ascii="Times New Roman" w:hAnsi="Times New Roman" w:cs="Times New Roman"/>
      <w:sz w:val="24"/>
      <w:szCs w:val="24"/>
    </w:rPr>
  </w:style>
  <w:style w:type="paragraph" w:styleId="ab">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a"/>
    <w:unhideWhenUsed/>
    <w:rsid w:val="004E4C3E"/>
    <w:pPr>
      <w:jc w:val="both"/>
    </w:pPr>
    <w:rPr>
      <w:rFonts w:eastAsiaTheme="minorHAnsi"/>
      <w:szCs w:val="24"/>
      <w:lang w:eastAsia="en-US"/>
    </w:rPr>
  </w:style>
  <w:style w:type="character" w:customStyle="1" w:styleId="15">
    <w:name w:val="Основной текст Знак1"/>
    <w:basedOn w:val="a0"/>
    <w:uiPriority w:val="99"/>
    <w:semiHidden/>
    <w:rsid w:val="004E4C3E"/>
    <w:rPr>
      <w:rFonts w:ascii="Times New Roman" w:eastAsia="Times New Roman" w:hAnsi="Times New Roman" w:cs="Times New Roman"/>
      <w:sz w:val="24"/>
      <w:lang w:eastAsia="ru-RU"/>
    </w:rPr>
  </w:style>
  <w:style w:type="paragraph" w:customStyle="1" w:styleId="16">
    <w:name w:val="Основной текст1"/>
    <w:link w:val="ac"/>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0"/>
    <w:rsid w:val="004E4C3E"/>
    <w:rPr>
      <w:vanish w:val="0"/>
      <w:webHidden w:val="0"/>
      <w:specVanish w:val="0"/>
    </w:rPr>
  </w:style>
  <w:style w:type="character" w:styleId="ad">
    <w:name w:val="page number"/>
    <w:basedOn w:val="a0"/>
    <w:rsid w:val="004E4C3E"/>
  </w:style>
  <w:style w:type="paragraph" w:customStyle="1" w:styleId="ae">
    <w:name w:val="Табличный_заголовки"/>
    <w:basedOn w:val="a"/>
    <w:qFormat/>
    <w:rsid w:val="004E4C3E"/>
    <w:pPr>
      <w:keepNext/>
      <w:keepLines/>
      <w:jc w:val="center"/>
    </w:pPr>
    <w:rPr>
      <w:b/>
      <w:sz w:val="22"/>
    </w:rPr>
  </w:style>
  <w:style w:type="paragraph" w:styleId="af">
    <w:name w:val="Balloon Text"/>
    <w:basedOn w:val="a"/>
    <w:link w:val="af0"/>
    <w:uiPriority w:val="99"/>
    <w:semiHidden/>
    <w:unhideWhenUsed/>
    <w:rsid w:val="00BF04E7"/>
    <w:rPr>
      <w:rFonts w:ascii="Segoe UI" w:hAnsi="Segoe UI" w:cs="Segoe UI"/>
      <w:sz w:val="18"/>
      <w:szCs w:val="18"/>
    </w:rPr>
  </w:style>
  <w:style w:type="character" w:customStyle="1" w:styleId="af0">
    <w:name w:val="Текст выноски Знак"/>
    <w:basedOn w:val="a0"/>
    <w:link w:val="af"/>
    <w:uiPriority w:val="99"/>
    <w:semiHidden/>
    <w:rsid w:val="00BF04E7"/>
    <w:rPr>
      <w:rFonts w:ascii="Segoe UI" w:eastAsia="Times New Roman" w:hAnsi="Segoe UI" w:cs="Segoe UI"/>
      <w:sz w:val="18"/>
      <w:szCs w:val="18"/>
      <w:lang w:eastAsia="ru-RU"/>
    </w:rPr>
  </w:style>
  <w:style w:type="paragraph" w:styleId="af1">
    <w:name w:val="footer"/>
    <w:aliases w:val="Знак5"/>
    <w:basedOn w:val="a"/>
    <w:link w:val="af2"/>
    <w:uiPriority w:val="99"/>
    <w:unhideWhenUsed/>
    <w:rsid w:val="006D2531"/>
    <w:pPr>
      <w:tabs>
        <w:tab w:val="center" w:pos="4677"/>
        <w:tab w:val="right" w:pos="9355"/>
      </w:tabs>
    </w:pPr>
  </w:style>
  <w:style w:type="character" w:customStyle="1" w:styleId="af2">
    <w:name w:val="Нижний колонтитул Знак"/>
    <w:aliases w:val="Знак5 Знак"/>
    <w:basedOn w:val="a0"/>
    <w:link w:val="af1"/>
    <w:uiPriority w:val="99"/>
    <w:rsid w:val="006D2531"/>
    <w:rPr>
      <w:rFonts w:ascii="Times New Roman" w:eastAsia="Times New Roman" w:hAnsi="Times New Roman" w:cs="Times New Roman"/>
      <w:sz w:val="24"/>
      <w:lang w:eastAsia="ru-RU"/>
    </w:rPr>
  </w:style>
  <w:style w:type="character" w:customStyle="1" w:styleId="11">
    <w:name w:val="Заголовок 1 Знак"/>
    <w:aliases w:val="Caaieiaie aei?ac Знак,çàãîëîâîê 1 Знак,caaieiaie 1 Знак"/>
    <w:basedOn w:val="a0"/>
    <w:link w:val="10"/>
    <w:rsid w:val="00310754"/>
    <w:rPr>
      <w:rFonts w:asciiTheme="majorHAnsi" w:eastAsiaTheme="majorEastAsia" w:hAnsiTheme="majorHAnsi" w:cstheme="majorBidi"/>
      <w:color w:val="2E74B5" w:themeColor="accent1" w:themeShade="BF"/>
      <w:sz w:val="32"/>
      <w:szCs w:val="32"/>
      <w:lang w:eastAsia="ru-RU"/>
    </w:rPr>
  </w:style>
  <w:style w:type="paragraph" w:styleId="af3">
    <w:name w:val="Note Heading"/>
    <w:basedOn w:val="a"/>
    <w:link w:val="17"/>
    <w:unhideWhenUsed/>
    <w:rsid w:val="00310754"/>
    <w:pPr>
      <w:jc w:val="center"/>
    </w:pPr>
    <w:rPr>
      <w:b/>
      <w:sz w:val="28"/>
      <w:szCs w:val="20"/>
    </w:rPr>
  </w:style>
  <w:style w:type="character" w:customStyle="1" w:styleId="af4">
    <w:name w:val="Заголовок записки Знак"/>
    <w:basedOn w:val="a0"/>
    <w:uiPriority w:val="99"/>
    <w:semiHidden/>
    <w:rsid w:val="00310754"/>
    <w:rPr>
      <w:rFonts w:ascii="Times New Roman" w:eastAsia="Times New Roman" w:hAnsi="Times New Roman" w:cs="Times New Roman"/>
      <w:sz w:val="24"/>
      <w:lang w:eastAsia="ru-RU"/>
    </w:rPr>
  </w:style>
  <w:style w:type="character" w:customStyle="1" w:styleId="17">
    <w:name w:val="Заголовок записки Знак1"/>
    <w:basedOn w:val="a0"/>
    <w:link w:val="af3"/>
    <w:locked/>
    <w:rsid w:val="00310754"/>
    <w:rPr>
      <w:rFonts w:ascii="Times New Roman" w:eastAsia="Times New Roman" w:hAnsi="Times New Roman" w:cs="Times New Roman"/>
      <w:b/>
      <w:sz w:val="28"/>
      <w:szCs w:val="20"/>
      <w:lang w:eastAsia="ru-RU"/>
    </w:rPr>
  </w:style>
  <w:style w:type="paragraph" w:styleId="af5">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6">
    <w:name w:val="List Paragraph"/>
    <w:basedOn w:val="a"/>
    <w:link w:val="af7"/>
    <w:uiPriority w:val="34"/>
    <w:qFormat/>
    <w:rsid w:val="00310754"/>
    <w:pPr>
      <w:ind w:left="708"/>
    </w:pPr>
    <w:rPr>
      <w:szCs w:val="24"/>
    </w:rPr>
  </w:style>
  <w:style w:type="character" w:customStyle="1" w:styleId="grame">
    <w:name w:val="grame"/>
    <w:basedOn w:val="a0"/>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10754"/>
  </w:style>
  <w:style w:type="paragraph" w:customStyle="1" w:styleId="18">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8">
    <w:name w:val="footnote text"/>
    <w:basedOn w:val="a"/>
    <w:link w:val="af9"/>
    <w:uiPriority w:val="99"/>
    <w:semiHidden/>
    <w:unhideWhenUsed/>
    <w:rsid w:val="00310754"/>
    <w:rPr>
      <w:sz w:val="20"/>
      <w:szCs w:val="20"/>
    </w:rPr>
  </w:style>
  <w:style w:type="character" w:customStyle="1" w:styleId="af9">
    <w:name w:val="Текст сноски Знак"/>
    <w:basedOn w:val="a0"/>
    <w:link w:val="af8"/>
    <w:uiPriority w:val="99"/>
    <w:semiHidden/>
    <w:rsid w:val="00310754"/>
    <w:rPr>
      <w:rFonts w:ascii="Times New Roman" w:eastAsia="Times New Roman" w:hAnsi="Times New Roman" w:cs="Times New Roman"/>
      <w:sz w:val="20"/>
      <w:szCs w:val="20"/>
      <w:lang w:eastAsia="ru-RU"/>
    </w:rPr>
  </w:style>
  <w:style w:type="character" w:styleId="afa">
    <w:name w:val="footnote reference"/>
    <w:basedOn w:val="a0"/>
    <w:uiPriority w:val="99"/>
    <w:semiHidden/>
    <w:unhideWhenUsed/>
    <w:rsid w:val="00310754"/>
    <w:rPr>
      <w:vertAlign w:val="superscript"/>
    </w:rPr>
  </w:style>
  <w:style w:type="paragraph" w:customStyle="1" w:styleId="headertexttopleveltextcentertext">
    <w:name w:val="headertext topleveltext centertext"/>
    <w:basedOn w:val="a"/>
    <w:rsid w:val="00310754"/>
    <w:pPr>
      <w:spacing w:before="100" w:beforeAutospacing="1" w:after="100" w:afterAutospacing="1"/>
    </w:pPr>
    <w:rPr>
      <w:szCs w:val="24"/>
    </w:rPr>
  </w:style>
  <w:style w:type="paragraph" w:customStyle="1" w:styleId="formattext">
    <w:name w:val="formattext"/>
    <w:basedOn w:val="a"/>
    <w:rsid w:val="00310754"/>
    <w:pPr>
      <w:spacing w:before="100" w:beforeAutospacing="1" w:after="100" w:afterAutospacing="1"/>
    </w:pPr>
    <w:rPr>
      <w:szCs w:val="24"/>
    </w:rPr>
  </w:style>
  <w:style w:type="paragraph" w:customStyle="1" w:styleId="s1">
    <w:name w:val="s_1"/>
    <w:basedOn w:val="a"/>
    <w:rsid w:val="00310754"/>
    <w:pPr>
      <w:spacing w:before="100" w:beforeAutospacing="1" w:after="100" w:afterAutospacing="1"/>
    </w:pPr>
    <w:rPr>
      <w:szCs w:val="24"/>
    </w:rPr>
  </w:style>
  <w:style w:type="character" w:customStyle="1" w:styleId="s10">
    <w:name w:val="s_10"/>
    <w:basedOn w:val="a0"/>
    <w:rsid w:val="00310754"/>
  </w:style>
  <w:style w:type="paragraph" w:customStyle="1" w:styleId="s16">
    <w:name w:val="s_16"/>
    <w:basedOn w:val="a"/>
    <w:rsid w:val="00310754"/>
    <w:pPr>
      <w:spacing w:before="100" w:beforeAutospacing="1" w:after="100" w:afterAutospacing="1"/>
    </w:pPr>
    <w:rPr>
      <w:szCs w:val="24"/>
    </w:rPr>
  </w:style>
  <w:style w:type="paragraph" w:styleId="19">
    <w:name w:val="toc 1"/>
    <w:basedOn w:val="a"/>
    <w:next w:val="a"/>
    <w:autoRedefine/>
    <w:uiPriority w:val="39"/>
    <w:unhideWhenUsed/>
    <w:rsid w:val="00310754"/>
    <w:pPr>
      <w:tabs>
        <w:tab w:val="left" w:pos="284"/>
        <w:tab w:val="right" w:leader="dot" w:pos="15694"/>
      </w:tabs>
    </w:pPr>
    <w:rPr>
      <w:szCs w:val="24"/>
    </w:rPr>
  </w:style>
  <w:style w:type="paragraph" w:styleId="21">
    <w:name w:val="toc 2"/>
    <w:basedOn w:val="a"/>
    <w:next w:val="a"/>
    <w:autoRedefine/>
    <w:uiPriority w:val="39"/>
    <w:unhideWhenUsed/>
    <w:rsid w:val="00310754"/>
    <w:pPr>
      <w:ind w:left="240"/>
    </w:pPr>
    <w:rPr>
      <w:szCs w:val="24"/>
    </w:rPr>
  </w:style>
  <w:style w:type="paragraph" w:styleId="31">
    <w:name w:val="toc 3"/>
    <w:basedOn w:val="a"/>
    <w:next w:val="a"/>
    <w:autoRedefine/>
    <w:uiPriority w:val="39"/>
    <w:unhideWhenUsed/>
    <w:rsid w:val="00310754"/>
    <w:pPr>
      <w:ind w:left="480"/>
    </w:pPr>
    <w:rPr>
      <w:szCs w:val="24"/>
    </w:rPr>
  </w:style>
  <w:style w:type="table" w:styleId="afb">
    <w:name w:val="Table Grid"/>
    <w:basedOn w:val="a1"/>
    <w:uiPriority w:val="59"/>
    <w:rsid w:val="0031075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Абзац списка Знак"/>
    <w:link w:val="af6"/>
    <w:uiPriority w:val="34"/>
    <w:locked/>
    <w:rsid w:val="00310754"/>
    <w:rPr>
      <w:rFonts w:ascii="Times New Roman" w:eastAsia="Times New Roman" w:hAnsi="Times New Roman" w:cs="Times New Roman"/>
      <w:sz w:val="24"/>
      <w:szCs w:val="24"/>
      <w:lang w:eastAsia="ru-RU"/>
    </w:rPr>
  </w:style>
  <w:style w:type="paragraph" w:customStyle="1" w:styleId="afc">
    <w:name w:val="Табличный_слева"/>
    <w:basedOn w:val="a"/>
    <w:uiPriority w:val="99"/>
    <w:rsid w:val="00070044"/>
    <w:rPr>
      <w:sz w:val="22"/>
    </w:rPr>
  </w:style>
  <w:style w:type="character" w:styleId="afd">
    <w:name w:val="annotation reference"/>
    <w:basedOn w:val="a0"/>
    <w:uiPriority w:val="99"/>
    <w:semiHidden/>
    <w:unhideWhenUsed/>
    <w:rsid w:val="00884AD1"/>
    <w:rPr>
      <w:sz w:val="16"/>
      <w:szCs w:val="16"/>
    </w:rPr>
  </w:style>
  <w:style w:type="paragraph" w:styleId="afe">
    <w:name w:val="annotation text"/>
    <w:basedOn w:val="a"/>
    <w:link w:val="aff"/>
    <w:uiPriority w:val="99"/>
    <w:unhideWhenUsed/>
    <w:rsid w:val="00884AD1"/>
    <w:rPr>
      <w:sz w:val="20"/>
      <w:szCs w:val="20"/>
    </w:rPr>
  </w:style>
  <w:style w:type="character" w:customStyle="1" w:styleId="aff">
    <w:name w:val="Текст примечания Знак"/>
    <w:basedOn w:val="a0"/>
    <w:link w:val="afe"/>
    <w:uiPriority w:val="99"/>
    <w:rsid w:val="00884AD1"/>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884AD1"/>
    <w:rPr>
      <w:b/>
      <w:bCs/>
    </w:rPr>
  </w:style>
  <w:style w:type="character" w:customStyle="1" w:styleId="aff1">
    <w:name w:val="Тема примечания Знак"/>
    <w:basedOn w:val="aff"/>
    <w:link w:val="aff0"/>
    <w:uiPriority w:val="99"/>
    <w:semiHidden/>
    <w:rsid w:val="00884AD1"/>
    <w:rPr>
      <w:rFonts w:ascii="Times New Roman" w:eastAsia="Times New Roman" w:hAnsi="Times New Roman" w:cs="Times New Roman"/>
      <w:b/>
      <w:bCs/>
      <w:sz w:val="20"/>
      <w:szCs w:val="20"/>
      <w:lang w:eastAsia="ru-RU"/>
    </w:rPr>
  </w:style>
  <w:style w:type="paragraph" w:styleId="aff2">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0"/>
    <w:rsid w:val="003119CE"/>
    <w:rPr>
      <w:rFonts w:ascii="Arial???????" w:hAnsi="Arial???????" w:hint="default"/>
      <w:b w:val="0"/>
      <w:bCs w:val="0"/>
      <w:i w:val="0"/>
      <w:iCs w:val="0"/>
      <w:color w:val="000000"/>
      <w:sz w:val="18"/>
      <w:szCs w:val="18"/>
    </w:rPr>
  </w:style>
  <w:style w:type="character" w:customStyle="1" w:styleId="fontstyle01">
    <w:name w:val="fontstyle01"/>
    <w:basedOn w:val="a0"/>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
    <w:rsid w:val="002404D0"/>
    <w:pPr>
      <w:widowControl w:val="0"/>
      <w:ind w:firstLine="720"/>
      <w:jc w:val="both"/>
    </w:pPr>
    <w:rPr>
      <w:color w:val="000000"/>
      <w:szCs w:val="20"/>
    </w:rPr>
  </w:style>
  <w:style w:type="character" w:customStyle="1" w:styleId="aff3">
    <w:name w:val="Подпись к таблице_"/>
    <w:basedOn w:val="a0"/>
    <w:link w:val="aff4"/>
    <w:rsid w:val="004F490A"/>
    <w:rPr>
      <w:rFonts w:ascii="Times New Roman" w:eastAsia="Times New Roman" w:hAnsi="Times New Roman" w:cs="Times New Roman"/>
      <w:sz w:val="28"/>
      <w:szCs w:val="28"/>
    </w:rPr>
  </w:style>
  <w:style w:type="paragraph" w:customStyle="1" w:styleId="aff4">
    <w:name w:val="Подпись к таблице"/>
    <w:basedOn w:val="a"/>
    <w:link w:val="aff3"/>
    <w:rsid w:val="004F490A"/>
    <w:pPr>
      <w:widowControl w:val="0"/>
      <w:ind w:firstLine="720"/>
    </w:pPr>
    <w:rPr>
      <w:sz w:val="28"/>
      <w:szCs w:val="28"/>
      <w:lang w:eastAsia="en-US"/>
    </w:rPr>
  </w:style>
  <w:style w:type="character" w:customStyle="1" w:styleId="32">
    <w:name w:val="Основной текст (3)_"/>
    <w:basedOn w:val="a0"/>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paragraph" w:customStyle="1" w:styleId="aff5">
    <w:name w:val="Таблица_Текст слева"/>
    <w:basedOn w:val="a"/>
    <w:link w:val="aff6"/>
    <w:rsid w:val="006F678E"/>
    <w:rPr>
      <w:sz w:val="22"/>
      <w:szCs w:val="20"/>
      <w:lang w:eastAsia="zh-CN"/>
    </w:rPr>
  </w:style>
  <w:style w:type="character" w:customStyle="1" w:styleId="aff6">
    <w:name w:val="Таблица_Текст слева Знак"/>
    <w:link w:val="aff5"/>
    <w:locked/>
    <w:rsid w:val="006F678E"/>
    <w:rPr>
      <w:rFonts w:ascii="Times New Roman" w:eastAsia="Times New Roman" w:hAnsi="Times New Roman" w:cs="Times New Roman"/>
      <w:szCs w:val="20"/>
      <w:lang w:eastAsia="zh-CN"/>
    </w:rPr>
  </w:style>
  <w:style w:type="character" w:customStyle="1" w:styleId="1a">
    <w:name w:val="Заголовок №1_"/>
    <w:basedOn w:val="a0"/>
    <w:link w:val="1b"/>
    <w:rsid w:val="001B7E8A"/>
    <w:rPr>
      <w:rFonts w:ascii="Times New Roman" w:eastAsia="Times New Roman" w:hAnsi="Times New Roman" w:cs="Times New Roman"/>
      <w:b/>
      <w:bCs/>
      <w:sz w:val="28"/>
      <w:szCs w:val="28"/>
      <w:shd w:val="clear" w:color="auto" w:fill="FFFFFF"/>
    </w:rPr>
  </w:style>
  <w:style w:type="character" w:customStyle="1" w:styleId="aff7">
    <w:name w:val="Другое_"/>
    <w:basedOn w:val="a0"/>
    <w:link w:val="aff8"/>
    <w:rsid w:val="001B7E8A"/>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1B7E8A"/>
    <w:rPr>
      <w:rFonts w:ascii="Times New Roman" w:eastAsia="Times New Roman" w:hAnsi="Times New Roman" w:cs="Times New Roman"/>
      <w:sz w:val="28"/>
      <w:szCs w:val="28"/>
      <w:shd w:val="clear" w:color="auto" w:fill="FFFFFF"/>
    </w:rPr>
  </w:style>
  <w:style w:type="paragraph" w:customStyle="1" w:styleId="1b">
    <w:name w:val="Заголовок №1"/>
    <w:basedOn w:val="a"/>
    <w:link w:val="1a"/>
    <w:rsid w:val="001B7E8A"/>
    <w:pPr>
      <w:widowControl w:val="0"/>
      <w:shd w:val="clear" w:color="auto" w:fill="FFFFFF"/>
      <w:outlineLvl w:val="0"/>
    </w:pPr>
    <w:rPr>
      <w:b/>
      <w:bCs/>
      <w:sz w:val="28"/>
      <w:szCs w:val="28"/>
      <w:lang w:eastAsia="en-US"/>
    </w:rPr>
  </w:style>
  <w:style w:type="paragraph" w:customStyle="1" w:styleId="aff8">
    <w:name w:val="Другое"/>
    <w:basedOn w:val="a"/>
    <w:link w:val="aff7"/>
    <w:rsid w:val="001B7E8A"/>
    <w:pPr>
      <w:widowControl w:val="0"/>
      <w:shd w:val="clear" w:color="auto" w:fill="FFFFFF"/>
      <w:ind w:firstLine="400"/>
    </w:pPr>
    <w:rPr>
      <w:sz w:val="28"/>
      <w:szCs w:val="28"/>
      <w:lang w:eastAsia="en-US"/>
    </w:rPr>
  </w:style>
  <w:style w:type="paragraph" w:customStyle="1" w:styleId="23">
    <w:name w:val="Заголовок №2"/>
    <w:basedOn w:val="a"/>
    <w:link w:val="22"/>
    <w:rsid w:val="001B7E8A"/>
    <w:pPr>
      <w:widowControl w:val="0"/>
      <w:shd w:val="clear" w:color="auto" w:fill="FFFFFF"/>
      <w:outlineLvl w:val="1"/>
    </w:pPr>
    <w:rPr>
      <w:sz w:val="28"/>
      <w:szCs w:val="28"/>
      <w:lang w:eastAsia="en-US"/>
    </w:rPr>
  </w:style>
  <w:style w:type="character" w:customStyle="1" w:styleId="aff9">
    <w:name w:val="Оглавление_"/>
    <w:basedOn w:val="a0"/>
    <w:link w:val="affa"/>
    <w:rsid w:val="001B7E8A"/>
    <w:rPr>
      <w:rFonts w:ascii="Times New Roman" w:eastAsia="Times New Roman" w:hAnsi="Times New Roman" w:cs="Times New Roman"/>
      <w:shd w:val="clear" w:color="auto" w:fill="FFFFFF"/>
    </w:rPr>
  </w:style>
  <w:style w:type="paragraph" w:customStyle="1" w:styleId="affa">
    <w:name w:val="Оглавление"/>
    <w:basedOn w:val="a"/>
    <w:link w:val="aff9"/>
    <w:rsid w:val="001B7E8A"/>
    <w:pPr>
      <w:widowControl w:val="0"/>
      <w:shd w:val="clear" w:color="auto" w:fill="FFFFFF"/>
      <w:ind w:left="500"/>
    </w:pPr>
    <w:rPr>
      <w:sz w:val="22"/>
      <w:lang w:eastAsia="en-US"/>
    </w:rPr>
  </w:style>
  <w:style w:type="paragraph" w:styleId="affb">
    <w:name w:val="Plain Text"/>
    <w:basedOn w:val="a"/>
    <w:link w:val="affc"/>
    <w:uiPriority w:val="99"/>
    <w:rsid w:val="00D63B63"/>
    <w:rPr>
      <w:rFonts w:ascii="Courier New" w:hAnsi="Courier New" w:cs="Courier New"/>
      <w:sz w:val="20"/>
      <w:szCs w:val="20"/>
    </w:rPr>
  </w:style>
  <w:style w:type="character" w:customStyle="1" w:styleId="affc">
    <w:name w:val="Текст Знак"/>
    <w:basedOn w:val="a0"/>
    <w:link w:val="affb"/>
    <w:uiPriority w:val="99"/>
    <w:rsid w:val="00D63B63"/>
    <w:rPr>
      <w:rFonts w:ascii="Courier New" w:eastAsia="Times New Roman" w:hAnsi="Courier New" w:cs="Courier New"/>
      <w:sz w:val="20"/>
      <w:szCs w:val="20"/>
      <w:lang w:eastAsia="ru-RU"/>
    </w:rPr>
  </w:style>
  <w:style w:type="table" w:customStyle="1" w:styleId="61">
    <w:name w:val="Сетка таблицы61"/>
    <w:basedOn w:val="a1"/>
    <w:next w:val="afb"/>
    <w:uiPriority w:val="39"/>
    <w:rsid w:val="00965F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091F2E"/>
    <w:pPr>
      <w:numPr>
        <w:numId w:val="2"/>
      </w:numPr>
    </w:pPr>
  </w:style>
  <w:style w:type="table" w:customStyle="1" w:styleId="310">
    <w:name w:val="Сетка таблицы31"/>
    <w:basedOn w:val="a1"/>
    <w:next w:val="afb"/>
    <w:uiPriority w:val="39"/>
    <w:rsid w:val="00F81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16"/>
    <w:rsid w:val="00AC6CC9"/>
    <w:rPr>
      <w:rFonts w:ascii="Times New Roman" w:eastAsia="ヒラギノ角ゴ Pro W3" w:hAnsi="Times New Roman" w:cs="Times New Roman"/>
      <w:color w:val="000000"/>
      <w:kern w:val="3"/>
      <w:sz w:val="24"/>
      <w:szCs w:val="20"/>
      <w:lang w:eastAsia="ru-RU"/>
    </w:rPr>
  </w:style>
  <w:style w:type="character" w:customStyle="1" w:styleId="affd">
    <w:name w:val="Подпись к картинке_"/>
    <w:basedOn w:val="a0"/>
    <w:link w:val="affe"/>
    <w:rsid w:val="000D6256"/>
    <w:rPr>
      <w:rFonts w:ascii="Arial" w:eastAsia="Arial" w:hAnsi="Arial" w:cs="Arial"/>
      <w:color w:val="DDE1DA"/>
      <w:sz w:val="14"/>
      <w:szCs w:val="14"/>
      <w:lang w:val="en-US" w:bidi="en-US"/>
    </w:rPr>
  </w:style>
  <w:style w:type="character" w:customStyle="1" w:styleId="24">
    <w:name w:val="Основной текст (2)_"/>
    <w:basedOn w:val="a0"/>
    <w:link w:val="25"/>
    <w:rsid w:val="000D6256"/>
    <w:rPr>
      <w:rFonts w:ascii="Arial" w:eastAsia="Arial" w:hAnsi="Arial" w:cs="Arial"/>
      <w:color w:val="E6CFBE"/>
      <w:sz w:val="10"/>
      <w:szCs w:val="10"/>
      <w:lang w:val="en-US" w:bidi="en-US"/>
    </w:rPr>
  </w:style>
  <w:style w:type="character" w:customStyle="1" w:styleId="26">
    <w:name w:val="Колонтитул (2)_"/>
    <w:basedOn w:val="a0"/>
    <w:link w:val="27"/>
    <w:rsid w:val="000D6256"/>
    <w:rPr>
      <w:rFonts w:ascii="Times New Roman" w:eastAsia="Times New Roman" w:hAnsi="Times New Roman" w:cs="Times New Roman"/>
      <w:sz w:val="20"/>
      <w:szCs w:val="20"/>
    </w:rPr>
  </w:style>
  <w:style w:type="character" w:customStyle="1" w:styleId="4">
    <w:name w:val="Основной текст (4)_"/>
    <w:basedOn w:val="a0"/>
    <w:link w:val="40"/>
    <w:rsid w:val="000D6256"/>
    <w:rPr>
      <w:rFonts w:ascii="Arial" w:eastAsia="Arial" w:hAnsi="Arial" w:cs="Arial"/>
      <w:color w:val="EBEBEB"/>
      <w:sz w:val="16"/>
      <w:szCs w:val="16"/>
      <w:lang w:val="en-US" w:bidi="en-US"/>
    </w:rPr>
  </w:style>
  <w:style w:type="paragraph" w:customStyle="1" w:styleId="affe">
    <w:name w:val="Подпись к картинке"/>
    <w:basedOn w:val="a"/>
    <w:link w:val="affd"/>
    <w:rsid w:val="000D6256"/>
    <w:pPr>
      <w:widowControl w:val="0"/>
      <w:spacing w:after="60"/>
    </w:pPr>
    <w:rPr>
      <w:rFonts w:ascii="Arial" w:eastAsia="Arial" w:hAnsi="Arial" w:cs="Arial"/>
      <w:color w:val="DDE1DA"/>
      <w:sz w:val="14"/>
      <w:szCs w:val="14"/>
      <w:lang w:val="en-US" w:eastAsia="en-US" w:bidi="en-US"/>
    </w:rPr>
  </w:style>
  <w:style w:type="paragraph" w:customStyle="1" w:styleId="25">
    <w:name w:val="Основной текст (2)"/>
    <w:basedOn w:val="a"/>
    <w:link w:val="24"/>
    <w:rsid w:val="000D6256"/>
    <w:pPr>
      <w:widowControl w:val="0"/>
    </w:pPr>
    <w:rPr>
      <w:rFonts w:ascii="Arial" w:eastAsia="Arial" w:hAnsi="Arial" w:cs="Arial"/>
      <w:color w:val="E6CFBE"/>
      <w:sz w:val="10"/>
      <w:szCs w:val="10"/>
      <w:lang w:val="en-US" w:eastAsia="en-US" w:bidi="en-US"/>
    </w:rPr>
  </w:style>
  <w:style w:type="paragraph" w:customStyle="1" w:styleId="27">
    <w:name w:val="Колонтитул (2)"/>
    <w:basedOn w:val="a"/>
    <w:link w:val="26"/>
    <w:rsid w:val="000D6256"/>
    <w:pPr>
      <w:widowControl w:val="0"/>
    </w:pPr>
    <w:rPr>
      <w:sz w:val="20"/>
      <w:szCs w:val="20"/>
      <w:lang w:eastAsia="en-US"/>
    </w:rPr>
  </w:style>
  <w:style w:type="paragraph" w:customStyle="1" w:styleId="40">
    <w:name w:val="Основной текст (4)"/>
    <w:basedOn w:val="a"/>
    <w:link w:val="4"/>
    <w:rsid w:val="000D6256"/>
    <w:pPr>
      <w:widowControl w:val="0"/>
    </w:pPr>
    <w:rPr>
      <w:rFonts w:ascii="Arial" w:eastAsia="Arial" w:hAnsi="Arial" w:cs="Arial"/>
      <w:color w:val="EBEBEB"/>
      <w:sz w:val="16"/>
      <w:szCs w:val="16"/>
      <w:lang w:val="en-US" w:eastAsia="en-US" w:bidi="en-US"/>
    </w:rPr>
  </w:style>
  <w:style w:type="character" w:customStyle="1" w:styleId="UnresolvedMention">
    <w:name w:val="Unresolved Mention"/>
    <w:basedOn w:val="a0"/>
    <w:uiPriority w:val="99"/>
    <w:semiHidden/>
    <w:unhideWhenUsed/>
    <w:rsid w:val="00B61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060">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48826237">
          <w:marLeft w:val="0"/>
          <w:marRight w:val="0"/>
          <w:marTop w:val="0"/>
          <w:marBottom w:val="0"/>
          <w:divBdr>
            <w:top w:val="none" w:sz="0" w:space="0" w:color="auto"/>
            <w:left w:val="none" w:sz="0" w:space="0" w:color="auto"/>
            <w:bottom w:val="single" w:sz="4" w:space="1" w:color="auto"/>
            <w:right w:val="none" w:sz="0" w:space="0" w:color="auto"/>
          </w:divBdr>
        </w:div>
        <w:div w:id="632447614">
          <w:marLeft w:val="0"/>
          <w:marRight w:val="0"/>
          <w:marTop w:val="0"/>
          <w:marBottom w:val="0"/>
          <w:divBdr>
            <w:top w:val="none" w:sz="0" w:space="0" w:color="auto"/>
            <w:left w:val="none" w:sz="0" w:space="0" w:color="auto"/>
            <w:bottom w:val="single" w:sz="4" w:space="1" w:color="auto"/>
            <w:right w:val="none" w:sz="0" w:space="0" w:color="auto"/>
          </w:divBdr>
        </w:div>
      </w:divsChild>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434088812">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8103C-FC3D-4C2A-9CE4-5CA7533B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10</Pages>
  <Words>3015</Words>
  <Characters>17189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Друзина О.А.</dc:creator>
  <cp:lastModifiedBy>Елена Юрьевна Наумова</cp:lastModifiedBy>
  <cp:revision>3</cp:revision>
  <cp:lastPrinted>2023-10-09T14:21:00Z</cp:lastPrinted>
  <dcterms:created xsi:type="dcterms:W3CDTF">2025-09-04T13:23:00Z</dcterms:created>
  <dcterms:modified xsi:type="dcterms:W3CDTF">2025-09-05T07:41:00Z</dcterms:modified>
</cp:coreProperties>
</file>