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8A5DC" w14:textId="77777777" w:rsidR="00081B31" w:rsidRPr="00081B31" w:rsidRDefault="00081B31" w:rsidP="005A6090">
      <w:pPr>
        <w:spacing w:line="240" w:lineRule="auto"/>
        <w:ind w:left="6663" w:right="-1" w:firstLine="0"/>
        <w:jc w:val="left"/>
        <w:rPr>
          <w:rFonts w:eastAsia="Times New Roman" w:cs="Times New Roman"/>
          <w:sz w:val="28"/>
          <w:szCs w:val="28"/>
          <w:lang w:bidi="en-US"/>
        </w:rPr>
      </w:pPr>
      <w:bookmarkStart w:id="0" w:name="_GoBack"/>
      <w:bookmarkEnd w:id="0"/>
      <w:r w:rsidRPr="00081B31">
        <w:rPr>
          <w:rFonts w:eastAsia="Times New Roman" w:cs="Times New Roman"/>
          <w:sz w:val="28"/>
          <w:szCs w:val="28"/>
          <w:lang w:bidi="en-US"/>
        </w:rPr>
        <w:t>УТВЕРЖДЕНЫ</w:t>
      </w:r>
      <w:r w:rsidRPr="00081B31">
        <w:rPr>
          <w:rFonts w:eastAsia="Times New Roman" w:cs="Times New Roman"/>
          <w:sz w:val="28"/>
          <w:szCs w:val="28"/>
          <w:lang w:bidi="en-US"/>
        </w:rPr>
        <w:br/>
        <w:t>постановлением Правительства</w:t>
      </w:r>
      <w:r w:rsidRPr="00081B31">
        <w:rPr>
          <w:rFonts w:eastAsia="Times New Roman" w:cs="Times New Roman"/>
          <w:sz w:val="28"/>
          <w:szCs w:val="28"/>
          <w:lang w:bidi="en-US"/>
        </w:rPr>
        <w:br/>
        <w:t>Ленинградской области</w:t>
      </w:r>
    </w:p>
    <w:p w14:paraId="6A5FCD53" w14:textId="77777777" w:rsidR="00081B31" w:rsidRPr="00081B31" w:rsidRDefault="00081B31" w:rsidP="005A6090">
      <w:pPr>
        <w:spacing w:before="240" w:line="240" w:lineRule="auto"/>
        <w:ind w:left="6663" w:right="-1" w:firstLine="0"/>
        <w:jc w:val="left"/>
        <w:rPr>
          <w:rFonts w:eastAsia="Times New Roman" w:cs="Times New Roman"/>
          <w:sz w:val="28"/>
          <w:szCs w:val="28"/>
          <w:lang w:bidi="en-US"/>
        </w:rPr>
      </w:pPr>
      <w:r w:rsidRPr="00081B31">
        <w:rPr>
          <w:rFonts w:eastAsia="Times New Roman" w:cs="Times New Roman"/>
          <w:sz w:val="28"/>
          <w:szCs w:val="28"/>
          <w:lang w:bidi="en-US"/>
        </w:rPr>
        <w:t>(приложение)</w:t>
      </w:r>
    </w:p>
    <w:p w14:paraId="7854D246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6913C190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35F58E26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285B23AB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4B74251F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41C0F379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2249414D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6F5AE05D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0C5E553C" w14:textId="77777777" w:rsid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19F8A59B" w14:textId="77777777" w:rsid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72F5F7BC" w14:textId="77777777" w:rsid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612DCBA0" w14:textId="77777777" w:rsid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34E99B5B" w14:textId="77777777" w:rsid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00F9D0EC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0AD09F91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00862924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35E4F02E" w14:textId="77777777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</w:p>
    <w:p w14:paraId="2ADEE958" w14:textId="60BF8ACF" w:rsidR="00081B31" w:rsidRPr="00081B31" w:rsidRDefault="00081B31" w:rsidP="00081B31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bidi="en-US"/>
        </w:rPr>
      </w:pPr>
      <w:bookmarkStart w:id="1" w:name="_Hlk37860758"/>
      <w:r w:rsidRPr="00081B31">
        <w:rPr>
          <w:rFonts w:eastAsia="Times New Roman" w:cs="Times New Roman"/>
          <w:sz w:val="28"/>
          <w:szCs w:val="28"/>
          <w:lang w:bidi="en-US"/>
        </w:rPr>
        <w:t>Изменения в генеральный план</w:t>
      </w:r>
      <w:r w:rsidRPr="00081B31">
        <w:rPr>
          <w:rFonts w:eastAsia="Times New Roman" w:cs="Times New Roman"/>
          <w:sz w:val="28"/>
          <w:szCs w:val="28"/>
          <w:lang w:bidi="en-US"/>
        </w:rPr>
        <w:br/>
        <w:t>муниципального образования Борское сельское поселение</w:t>
      </w:r>
      <w:r w:rsidRPr="00081B31">
        <w:rPr>
          <w:rFonts w:eastAsia="Times New Roman" w:cs="Times New Roman"/>
          <w:sz w:val="28"/>
          <w:szCs w:val="28"/>
          <w:lang w:bidi="en-US"/>
        </w:rPr>
        <w:br/>
        <w:t>Тихвинского муниципального района Ленинградской области</w:t>
      </w:r>
      <w:r w:rsidRPr="00081B31">
        <w:rPr>
          <w:rFonts w:eastAsia="Times New Roman" w:cs="Times New Roman"/>
          <w:sz w:val="28"/>
          <w:szCs w:val="28"/>
          <w:lang w:bidi="en-US"/>
        </w:rPr>
        <w:br/>
        <w:t xml:space="preserve">применительно к части населенного пункта </w:t>
      </w:r>
      <w:r w:rsidR="00827036">
        <w:rPr>
          <w:rFonts w:eastAsia="Times New Roman" w:cs="Times New Roman"/>
          <w:sz w:val="28"/>
          <w:szCs w:val="28"/>
          <w:lang w:bidi="en-US"/>
        </w:rPr>
        <w:t xml:space="preserve">деревня </w:t>
      </w:r>
      <w:r w:rsidRPr="00081B31">
        <w:rPr>
          <w:rFonts w:eastAsia="Times New Roman" w:cs="Times New Roman"/>
          <w:sz w:val="28"/>
          <w:szCs w:val="28"/>
          <w:lang w:bidi="en-US"/>
        </w:rPr>
        <w:t>Бор</w:t>
      </w:r>
      <w:bookmarkEnd w:id="1"/>
    </w:p>
    <w:p w14:paraId="44AAAD62" w14:textId="77777777" w:rsidR="00081B31" w:rsidRDefault="00081B31">
      <w:pPr>
        <w:sectPr w:rsidR="00081B31" w:rsidSect="00081B31">
          <w:head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62CA6F54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B1DC47B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100769CB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77252B0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47DAD76B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31870787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24388FD9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28F34E73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19156AB8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65ABDF9F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DAEBB3E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3520342" w14:textId="77777777" w:rsidR="00081B3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7C53A442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2FD17B68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1277FFE7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20A10076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5B9B638A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73469992" w14:textId="77777777" w:rsidR="00081B31" w:rsidRPr="00E20D61" w:rsidRDefault="00081B31" w:rsidP="00081B31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767E5A37" w14:textId="77777777" w:rsidR="00081B31" w:rsidRDefault="00081B31" w:rsidP="00081B31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Изменения в п</w:t>
      </w:r>
      <w:r w:rsidRPr="00E20D61">
        <w:rPr>
          <w:rFonts w:cstheme="minorHAnsi"/>
          <w:sz w:val="28"/>
          <w:szCs w:val="28"/>
        </w:rPr>
        <w:t>оложение о территориальном планировании</w:t>
      </w:r>
    </w:p>
    <w:p w14:paraId="6857EAA3" w14:textId="77777777" w:rsidR="00081B31" w:rsidRDefault="00081B31" w:rsidP="00081B31">
      <w:pPr>
        <w:jc w:val="center"/>
        <w:rPr>
          <w:rFonts w:cstheme="minorHAnsi"/>
          <w:sz w:val="28"/>
          <w:szCs w:val="28"/>
        </w:rPr>
      </w:pPr>
    </w:p>
    <w:p w14:paraId="0FD15665" w14:textId="77777777" w:rsidR="00081B31" w:rsidRDefault="00081B31">
      <w:pPr>
        <w:sectPr w:rsidR="00081B31" w:rsidSect="00081B3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CEC18BC" w14:textId="61F3E861" w:rsidR="00081B31" w:rsidRDefault="00081B31" w:rsidP="00081B31">
      <w:pPr>
        <w:pStyle w:val="1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b w:val="0"/>
          <w:bCs w:val="0"/>
        </w:rPr>
      </w:pPr>
      <w:bookmarkStart w:id="2" w:name="_Toc9779945"/>
      <w:bookmarkStart w:id="3" w:name="_Toc9779949"/>
      <w:r>
        <w:rPr>
          <w:b w:val="0"/>
          <w:bCs w:val="0"/>
        </w:rPr>
        <w:lastRenderedPageBreak/>
        <w:t>Главу 2 «</w:t>
      </w:r>
      <w:r w:rsidRPr="0018159D">
        <w:rPr>
          <w:b w:val="0"/>
          <w:bCs w:val="0"/>
        </w:rPr>
        <w:t>Сведения о видах, назначении и наименованиях планируемых для размещения объектов местного значения сельского поселения, их основные характеристики, их местоположение, а также характеристики зон с особыми условиями использования территории в случае, если установление таких зон требуется в связи с размещением данных объектов</w:t>
      </w:r>
      <w:bookmarkEnd w:id="2"/>
      <w:r>
        <w:rPr>
          <w:b w:val="0"/>
          <w:bCs w:val="0"/>
        </w:rPr>
        <w:t>» дополнить строкой «15» следующего содержания:</w:t>
      </w:r>
    </w:p>
    <w:p w14:paraId="387DDF68" w14:textId="77777777" w:rsidR="00081B31" w:rsidRPr="0018159D" w:rsidRDefault="00081B31" w:rsidP="00081B31">
      <w:pPr>
        <w:pStyle w:val="1"/>
        <w:spacing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>«</w:t>
      </w:r>
    </w:p>
    <w:tbl>
      <w:tblPr>
        <w:tblW w:w="15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43"/>
        <w:gridCol w:w="2175"/>
        <w:gridCol w:w="1984"/>
        <w:gridCol w:w="2127"/>
        <w:gridCol w:w="1326"/>
        <w:gridCol w:w="2523"/>
        <w:gridCol w:w="2911"/>
      </w:tblGrid>
      <w:tr w:rsidR="00081B31" w:rsidRPr="0065493C" w14:paraId="49195C30" w14:textId="77777777" w:rsidTr="00552796">
        <w:trPr>
          <w:trHeight w:val="20"/>
        </w:trPr>
        <w:tc>
          <w:tcPr>
            <w:tcW w:w="689" w:type="dxa"/>
            <w:tcBorders>
              <w:top w:val="single" w:sz="4" w:space="0" w:color="auto"/>
            </w:tcBorders>
          </w:tcPr>
          <w:p w14:paraId="4FF05D0A" w14:textId="77777777" w:rsidR="00081B31" w:rsidRPr="00254136" w:rsidRDefault="005A6090" w:rsidP="005A6090">
            <w:pPr>
              <w:autoSpaceDN w:val="0"/>
              <w:adjustRightInd w:val="0"/>
              <w:spacing w:line="240" w:lineRule="auto"/>
              <w:ind w:left="-70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2E34AE" w14:textId="77777777" w:rsidR="00081B31" w:rsidRPr="00254136" w:rsidRDefault="00081B31" w:rsidP="005A609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254136">
              <w:rPr>
                <w:rFonts w:cs="Times New Roman"/>
                <w:szCs w:val="24"/>
              </w:rPr>
              <w:t>Источник тепловой энергии</w:t>
            </w:r>
          </w:p>
          <w:p w14:paraId="2EA7CE34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4136">
              <w:rPr>
                <w:szCs w:val="24"/>
              </w:rPr>
              <w:t>местного значения поселения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69E764E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4136">
              <w:rPr>
                <w:szCs w:val="24"/>
              </w:rPr>
              <w:t>Обеспечение отопления и горячего водоснабжения населения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2D913D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4136">
              <w:rPr>
                <w:szCs w:val="24"/>
              </w:rPr>
              <w:t xml:space="preserve">Газовая </w:t>
            </w:r>
            <w:r>
              <w:rPr>
                <w:szCs w:val="24"/>
              </w:rPr>
              <w:t xml:space="preserve">автоматизированная </w:t>
            </w:r>
            <w:r w:rsidRPr="00254136">
              <w:rPr>
                <w:szCs w:val="24"/>
              </w:rPr>
              <w:t>котельная,</w:t>
            </w:r>
          </w:p>
          <w:p w14:paraId="47299139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4136">
              <w:rPr>
                <w:szCs w:val="24"/>
              </w:rPr>
              <w:t>(</w:t>
            </w:r>
            <w:proofErr w:type="gramStart"/>
            <w:r w:rsidRPr="00254136">
              <w:rPr>
                <w:szCs w:val="24"/>
              </w:rPr>
              <w:t>планируемый</w:t>
            </w:r>
            <w:proofErr w:type="gramEnd"/>
            <w:r w:rsidRPr="00254136">
              <w:rPr>
                <w:szCs w:val="24"/>
              </w:rPr>
              <w:t xml:space="preserve"> </w:t>
            </w:r>
            <w:r>
              <w:rPr>
                <w:szCs w:val="24"/>
              </w:rPr>
              <w:t>для</w:t>
            </w:r>
            <w:r w:rsidRPr="00254136">
              <w:rPr>
                <w:szCs w:val="24"/>
              </w:rPr>
              <w:t xml:space="preserve"> размещени</w:t>
            </w:r>
            <w:r>
              <w:rPr>
                <w:szCs w:val="24"/>
              </w:rPr>
              <w:t>я</w:t>
            </w:r>
            <w:r w:rsidRPr="00254136">
              <w:rPr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B51D2A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4136">
              <w:rPr>
                <w:szCs w:val="24"/>
              </w:rPr>
              <w:t>Тепловая мощность</w:t>
            </w:r>
            <w:r>
              <w:rPr>
                <w:szCs w:val="24"/>
              </w:rPr>
              <w:t xml:space="preserve"> (ориентировочно)</w:t>
            </w:r>
            <w:r w:rsidRPr="00254136">
              <w:rPr>
                <w:szCs w:val="24"/>
              </w:rPr>
              <w:t>,</w:t>
            </w:r>
            <w:r>
              <w:rPr>
                <w:szCs w:val="24"/>
              </w:rPr>
              <w:t xml:space="preserve"> МВт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5F2C857C" w14:textId="77777777" w:rsidR="00081B31" w:rsidRPr="00254136" w:rsidRDefault="00081B31" w:rsidP="005A6090">
            <w:pPr>
              <w:autoSpaceDN w:val="0"/>
              <w:adjustRightInd w:val="0"/>
              <w:spacing w:line="240" w:lineRule="auto"/>
              <w:ind w:firstLine="33"/>
              <w:jc w:val="left"/>
              <w:rPr>
                <w:szCs w:val="24"/>
              </w:rPr>
            </w:pPr>
            <w:r>
              <w:rPr>
                <w:szCs w:val="24"/>
              </w:rPr>
              <w:t>7,0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A09CCD9" w14:textId="77777777" w:rsidR="00081B31" w:rsidRPr="00254136" w:rsidRDefault="00081B31" w:rsidP="005A6090">
            <w:pPr>
              <w:pStyle w:val="ae"/>
              <w:suppressAutoHyphens/>
              <w:ind w:firstLine="0"/>
              <w:jc w:val="left"/>
              <w:rPr>
                <w:sz w:val="24"/>
                <w:szCs w:val="24"/>
                <w:lang w:val="ru-RU" w:eastAsia="x-none"/>
              </w:rPr>
            </w:pPr>
            <w:r w:rsidRPr="00254136">
              <w:rPr>
                <w:sz w:val="24"/>
                <w:szCs w:val="24"/>
                <w:lang w:val="ru-RU"/>
              </w:rPr>
              <w:t>Деревня Бор (зона инженерной инфраструктуры)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750482C3" w14:textId="77777777" w:rsidR="00081B31" w:rsidRPr="00254136" w:rsidRDefault="00081B31" w:rsidP="005A6090">
            <w:pPr>
              <w:pStyle w:val="ae"/>
              <w:suppressAutoHyphens/>
              <w:ind w:firstLine="0"/>
              <w:jc w:val="left"/>
              <w:rPr>
                <w:sz w:val="24"/>
                <w:szCs w:val="24"/>
                <w:lang w:val="ru-RU" w:eastAsia="x-none"/>
              </w:rPr>
            </w:pPr>
            <w:r>
              <w:rPr>
                <w:sz w:val="24"/>
                <w:szCs w:val="24"/>
                <w:lang w:val="ru-RU" w:eastAsia="x-none"/>
              </w:rPr>
              <w:t>Размер санитарно-защитной зоны составляет 100 м</w:t>
            </w:r>
            <w:r>
              <w:rPr>
                <w:rStyle w:val="ab"/>
                <w:sz w:val="24"/>
                <w:szCs w:val="24"/>
                <w:lang w:val="ru-RU" w:eastAsia="x-none"/>
              </w:rPr>
              <w:footnoteReference w:id="1"/>
            </w:r>
          </w:p>
        </w:tc>
      </w:tr>
    </w:tbl>
    <w:p w14:paraId="6CF28642" w14:textId="77777777" w:rsidR="00081B31" w:rsidRDefault="00081B31" w:rsidP="00081B31">
      <w:pPr>
        <w:spacing w:before="120" w:line="240" w:lineRule="auto"/>
        <w:jc w:val="right"/>
        <w:rPr>
          <w:rFonts w:eastAsiaTheme="majorEastAsia" w:cs="Times New Roman"/>
          <w:sz w:val="28"/>
          <w:szCs w:val="28"/>
        </w:rPr>
      </w:pPr>
      <w:r>
        <w:rPr>
          <w:rFonts w:eastAsiaTheme="majorEastAsia" w:cs="Times New Roman"/>
          <w:sz w:val="28"/>
          <w:szCs w:val="28"/>
        </w:rPr>
        <w:t>».</w:t>
      </w:r>
    </w:p>
    <w:p w14:paraId="2F15969A" w14:textId="77777777" w:rsidR="00081B31" w:rsidRDefault="00081B31" w:rsidP="00081B31">
      <w:pPr>
        <w:spacing w:before="120" w:line="240" w:lineRule="auto"/>
        <w:jc w:val="right"/>
        <w:rPr>
          <w:rFonts w:eastAsiaTheme="majorEastAsia" w:cs="Times New Roman"/>
          <w:sz w:val="28"/>
          <w:szCs w:val="28"/>
        </w:rPr>
        <w:sectPr w:rsidR="00081B31" w:rsidSect="00081B31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bookmarkEnd w:id="3"/>
    <w:p w14:paraId="6A3F58E6" w14:textId="77777777" w:rsidR="00081B31" w:rsidRPr="00081B31" w:rsidRDefault="00081B31" w:rsidP="00081B31">
      <w:pPr>
        <w:pStyle w:val="af"/>
        <w:keepNext/>
        <w:keepLines/>
        <w:numPr>
          <w:ilvl w:val="0"/>
          <w:numId w:val="1"/>
        </w:numPr>
        <w:spacing w:after="200" w:line="240" w:lineRule="auto"/>
        <w:ind w:left="0" w:firstLine="851"/>
        <w:outlineLvl w:val="0"/>
        <w:rPr>
          <w:rFonts w:eastAsia="Times New Roman" w:cs="Times New Roman"/>
          <w:sz w:val="28"/>
          <w:szCs w:val="28"/>
          <w:lang w:bidi="en-US"/>
        </w:rPr>
      </w:pPr>
      <w:r w:rsidRPr="00081B31">
        <w:rPr>
          <w:rFonts w:eastAsia="Times New Roman" w:cs="Times New Roman"/>
          <w:sz w:val="28"/>
          <w:szCs w:val="28"/>
          <w:lang w:bidi="en-US"/>
        </w:rPr>
        <w:lastRenderedPageBreak/>
        <w:t>Строку «Зона инженерной инфраструктуры» главы 3 «Параметры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объектов» изложить в новой редакции:</w:t>
      </w:r>
    </w:p>
    <w:p w14:paraId="1B427049" w14:textId="77777777" w:rsidR="00081B31" w:rsidRPr="00081B31" w:rsidRDefault="00081B31" w:rsidP="00081B31">
      <w:pPr>
        <w:keepNext/>
        <w:keepLines/>
        <w:spacing w:line="240" w:lineRule="auto"/>
        <w:ind w:firstLine="0"/>
        <w:outlineLvl w:val="0"/>
        <w:rPr>
          <w:rFonts w:eastAsia="Times New Roman" w:cs="Times New Roman"/>
          <w:sz w:val="28"/>
          <w:szCs w:val="28"/>
          <w:lang w:bidi="en-US"/>
        </w:rPr>
      </w:pPr>
      <w:r w:rsidRPr="00081B31">
        <w:rPr>
          <w:rFonts w:eastAsia="Times New Roman" w:cs="Times New Roman"/>
          <w:sz w:val="28"/>
          <w:szCs w:val="28"/>
          <w:lang w:bidi="en-US"/>
        </w:rPr>
        <w:t>«</w:t>
      </w:r>
    </w:p>
    <w:p w14:paraId="5EDA563E" w14:textId="77777777" w:rsidR="00081B31" w:rsidRPr="00081B31" w:rsidRDefault="00081B31" w:rsidP="00081B31">
      <w:pPr>
        <w:spacing w:line="240" w:lineRule="auto"/>
        <w:ind w:left="720" w:firstLine="0"/>
        <w:contextualSpacing/>
        <w:rPr>
          <w:rFonts w:eastAsia="Times New Roman" w:cs="Times New Roman"/>
          <w:sz w:val="2"/>
          <w:szCs w:val="2"/>
          <w:lang w:bidi="en-US"/>
        </w:rPr>
      </w:pPr>
    </w:p>
    <w:tbl>
      <w:tblPr>
        <w:tblW w:w="1580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9"/>
        <w:gridCol w:w="7109"/>
        <w:gridCol w:w="2126"/>
        <w:gridCol w:w="2499"/>
        <w:gridCol w:w="1915"/>
      </w:tblGrid>
      <w:tr w:rsidR="00081B31" w:rsidRPr="00081B31" w14:paraId="2ABBDD63" w14:textId="77777777" w:rsidTr="00422581">
        <w:trPr>
          <w:trHeight w:val="3981"/>
        </w:trPr>
        <w:tc>
          <w:tcPr>
            <w:tcW w:w="2159" w:type="dxa"/>
          </w:tcPr>
          <w:p w14:paraId="792B6B6D" w14:textId="77777777" w:rsidR="00081B31" w:rsidRPr="00081B31" w:rsidRDefault="00081B31" w:rsidP="00081B31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Зона инженерной инфраструктуры</w:t>
            </w:r>
          </w:p>
        </w:tc>
        <w:tc>
          <w:tcPr>
            <w:tcW w:w="7109" w:type="dxa"/>
          </w:tcPr>
          <w:p w14:paraId="11C52BD0" w14:textId="77777777" w:rsidR="00081B31" w:rsidRPr="00081B31" w:rsidRDefault="00081B31" w:rsidP="00081B31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proofErr w:type="gramStart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Зона предназначена для размещения объектов электроснабжения, теплоснабжения, газоснабжения, водоснабжения, водоотведения и очистки стоков, объектов сотовой связи, объектов, обеспечивающих безопасность населения, а также включает территории, необходимые для технического обслуживания и охраны таких объектов; допускается размещение гаражей, мастерских, стоянок автомобильного транспорта, разворотных площадок всех видов транспорта, остановочных пунктов общественного транспорта; максимальная этажность застройки – 2 этажа;</w:t>
            </w:r>
            <w:proofErr w:type="gramEnd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 xml:space="preserve"> максимально допустимый коэффициент застройки – 0,7. Планируемая площадь на расчетный срок в деревне Бор – 3,66 га; планируемая площадь на расчетный срок за границами населенных пунктов – 1,44 га.</w:t>
            </w:r>
          </w:p>
        </w:tc>
        <w:tc>
          <w:tcPr>
            <w:tcW w:w="2126" w:type="dxa"/>
          </w:tcPr>
          <w:p w14:paraId="542E7DBD" w14:textId="77777777" w:rsidR="00081B31" w:rsidRPr="00081B31" w:rsidRDefault="00081B31" w:rsidP="00081B31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proofErr w:type="gramStart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д</w:t>
            </w:r>
            <w:proofErr w:type="gramEnd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еревня Бор</w:t>
            </w:r>
          </w:p>
        </w:tc>
        <w:tc>
          <w:tcPr>
            <w:tcW w:w="2499" w:type="dxa"/>
          </w:tcPr>
          <w:p w14:paraId="169A97D3" w14:textId="77777777" w:rsidR="00081B31" w:rsidRPr="00081B31" w:rsidRDefault="00081B31" w:rsidP="00081B31">
            <w:pPr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Газовая автоматизированная котельная,</w:t>
            </w:r>
          </w:p>
          <w:p w14:paraId="43BF3D2A" w14:textId="77777777" w:rsidR="00081B31" w:rsidRPr="00081B31" w:rsidRDefault="00081B31" w:rsidP="00081B31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(</w:t>
            </w:r>
            <w:proofErr w:type="gramStart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планируемый</w:t>
            </w:r>
            <w:proofErr w:type="gramEnd"/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 xml:space="preserve"> для размещения)</w:t>
            </w:r>
          </w:p>
        </w:tc>
        <w:tc>
          <w:tcPr>
            <w:tcW w:w="1915" w:type="dxa"/>
          </w:tcPr>
          <w:p w14:paraId="1A9A40FD" w14:textId="77777777" w:rsidR="00081B31" w:rsidRPr="00081B31" w:rsidRDefault="00081B31" w:rsidP="00081B31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pacing w:val="6"/>
                <w:szCs w:val="24"/>
                <w:lang w:bidi="en-US"/>
              </w:rPr>
            </w:pPr>
            <w:r w:rsidRPr="00081B31">
              <w:rPr>
                <w:rFonts w:eastAsia="Times New Roman" w:cs="Times New Roman"/>
                <w:spacing w:val="6"/>
                <w:szCs w:val="24"/>
                <w:lang w:bidi="en-US"/>
              </w:rPr>
              <w:t>Местного значения поселения</w:t>
            </w:r>
          </w:p>
        </w:tc>
      </w:tr>
    </w:tbl>
    <w:p w14:paraId="0428F0A4" w14:textId="77777777" w:rsidR="00081B31" w:rsidRPr="00081B31" w:rsidRDefault="00081B31" w:rsidP="00081B31">
      <w:pPr>
        <w:spacing w:line="240" w:lineRule="auto"/>
        <w:ind w:firstLine="0"/>
        <w:jc w:val="right"/>
        <w:rPr>
          <w:rFonts w:eastAsia="Times New Roman" w:cs="Times New Roman"/>
          <w:sz w:val="28"/>
          <w:szCs w:val="28"/>
          <w:lang w:bidi="en-US"/>
        </w:rPr>
      </w:pPr>
      <w:r w:rsidRPr="00081B31">
        <w:rPr>
          <w:rFonts w:eastAsia="Times New Roman" w:cs="Times New Roman"/>
          <w:sz w:val="28"/>
          <w:szCs w:val="28"/>
          <w:lang w:bidi="en-US"/>
        </w:rPr>
        <w:t>».</w:t>
      </w:r>
    </w:p>
    <w:p w14:paraId="31A4769B" w14:textId="77777777" w:rsidR="0070481C" w:rsidRPr="00081B31" w:rsidRDefault="0070481C"/>
    <w:sectPr w:rsidR="0070481C" w:rsidRPr="00081B31" w:rsidSect="00081B3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08FBD" w14:textId="77777777" w:rsidR="00214D73" w:rsidRDefault="00214D73" w:rsidP="00081B31">
      <w:pPr>
        <w:spacing w:line="240" w:lineRule="auto"/>
      </w:pPr>
      <w:r>
        <w:separator/>
      </w:r>
    </w:p>
  </w:endnote>
  <w:endnote w:type="continuationSeparator" w:id="0">
    <w:p w14:paraId="1E7400D9" w14:textId="77777777" w:rsidR="00214D73" w:rsidRDefault="00214D73" w:rsidP="00081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3EF35" w14:textId="77777777" w:rsidR="00214D73" w:rsidRDefault="00214D73" w:rsidP="00081B31">
      <w:pPr>
        <w:spacing w:line="240" w:lineRule="auto"/>
      </w:pPr>
      <w:r>
        <w:separator/>
      </w:r>
    </w:p>
  </w:footnote>
  <w:footnote w:type="continuationSeparator" w:id="0">
    <w:p w14:paraId="2DC9AF5C" w14:textId="77777777" w:rsidR="00214D73" w:rsidRDefault="00214D73" w:rsidP="00081B31">
      <w:pPr>
        <w:spacing w:line="240" w:lineRule="auto"/>
      </w:pPr>
      <w:r>
        <w:continuationSeparator/>
      </w:r>
    </w:p>
  </w:footnote>
  <w:footnote w:id="1">
    <w:p w14:paraId="631C820F" w14:textId="77777777" w:rsidR="00081B31" w:rsidRPr="00081B31" w:rsidRDefault="00081B31" w:rsidP="00081B31">
      <w:pPr>
        <w:pStyle w:val="ac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81B31">
        <w:rPr>
          <w:rStyle w:val="ab"/>
          <w:rFonts w:ascii="Times New Roman" w:hAnsi="Times New Roman" w:cs="Times New Roman"/>
        </w:rPr>
        <w:footnoteRef/>
      </w:r>
      <w:r w:rsidRPr="00081B3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081B31">
        <w:rPr>
          <w:rFonts w:ascii="Times New Roman" w:hAnsi="Times New Roman" w:cs="Times New Roman"/>
          <w:sz w:val="20"/>
          <w:szCs w:val="20"/>
          <w:lang w:val="ru-RU" w:eastAsia="x-none"/>
        </w:rPr>
        <w:t xml:space="preserve">В соответствии с разделом 10.4.1 Санитарно-эпидемиологических правил и нормативов «Санитарно-защитные зоны и санитарная классификация предприятий, сооружений и иных объектов» (СанПиН 2.2.1/2.1.1.1200-03), утвержденных постановлением Главного государственного санитарного врача Российской Федерации от 25 сентября 2007 года № 74, объект относится к </w:t>
      </w:r>
      <w:r w:rsidRPr="00081B31">
        <w:rPr>
          <w:rFonts w:ascii="Times New Roman" w:hAnsi="Times New Roman" w:cs="Times New Roman"/>
          <w:sz w:val="20"/>
          <w:szCs w:val="20"/>
          <w:lang w:eastAsia="x-none"/>
        </w:rPr>
        <w:t>IV</w:t>
      </w:r>
      <w:r w:rsidRPr="00081B31">
        <w:rPr>
          <w:rFonts w:ascii="Times New Roman" w:hAnsi="Times New Roman" w:cs="Times New Roman"/>
          <w:sz w:val="20"/>
          <w:szCs w:val="20"/>
          <w:lang w:val="ru-RU" w:eastAsia="x-none"/>
        </w:rPr>
        <w:t xml:space="preserve"> классу опасности с регламентированным размером санитарно-защитной зоны 100 м (ТЭЦ и районные котельные тепловой мощностью менее 200 Гкал/ч</w:t>
      </w:r>
      <w:proofErr w:type="gramEnd"/>
      <w:r w:rsidRPr="00081B31">
        <w:rPr>
          <w:rFonts w:ascii="Times New Roman" w:hAnsi="Times New Roman" w:cs="Times New Roman"/>
          <w:sz w:val="20"/>
          <w:szCs w:val="20"/>
          <w:lang w:val="ru-RU" w:eastAsia="x-none"/>
        </w:rPr>
        <w:t xml:space="preserve">, </w:t>
      </w:r>
      <w:proofErr w:type="gramStart"/>
      <w:r w:rsidRPr="00081B31">
        <w:rPr>
          <w:rFonts w:ascii="Times New Roman" w:hAnsi="Times New Roman" w:cs="Times New Roman"/>
          <w:sz w:val="20"/>
          <w:szCs w:val="20"/>
          <w:lang w:val="ru-RU" w:eastAsia="x-none"/>
        </w:rPr>
        <w:t>работающих</w:t>
      </w:r>
      <w:proofErr w:type="gramEnd"/>
      <w:r w:rsidRPr="00081B31">
        <w:rPr>
          <w:rFonts w:ascii="Times New Roman" w:hAnsi="Times New Roman" w:cs="Times New Roman"/>
          <w:sz w:val="20"/>
          <w:szCs w:val="20"/>
          <w:lang w:val="ru-RU" w:eastAsia="x-none"/>
        </w:rPr>
        <w:t xml:space="preserve"> на твердом, жидком и газообразном топливе).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211778"/>
      <w:docPartObj>
        <w:docPartGallery w:val="Page Numbers (Top of Page)"/>
        <w:docPartUnique/>
      </w:docPartObj>
    </w:sdtPr>
    <w:sdtEndPr/>
    <w:sdtContent>
      <w:p w14:paraId="15D7DA64" w14:textId="77777777" w:rsidR="00081B31" w:rsidRDefault="00081B31">
        <w:pPr>
          <w:pStyle w:val="af0"/>
          <w:jc w:val="center"/>
        </w:pPr>
        <w:r w:rsidRPr="005B037C">
          <w:rPr>
            <w:sz w:val="28"/>
            <w:szCs w:val="28"/>
          </w:rPr>
          <w:fldChar w:fldCharType="begin"/>
        </w:r>
        <w:r w:rsidRPr="005B037C">
          <w:rPr>
            <w:sz w:val="28"/>
            <w:szCs w:val="28"/>
          </w:rPr>
          <w:instrText>PAGE   \* MERGEFORMAT</w:instrText>
        </w:r>
        <w:r w:rsidRPr="005B037C">
          <w:rPr>
            <w:sz w:val="28"/>
            <w:szCs w:val="28"/>
          </w:rPr>
          <w:fldChar w:fldCharType="separate"/>
        </w:r>
        <w:r w:rsidR="004B538A">
          <w:rPr>
            <w:noProof/>
            <w:sz w:val="28"/>
            <w:szCs w:val="28"/>
          </w:rPr>
          <w:t>4</w:t>
        </w:r>
        <w:r w:rsidRPr="005B037C">
          <w:rPr>
            <w:sz w:val="28"/>
            <w:szCs w:val="28"/>
          </w:rPr>
          <w:fldChar w:fldCharType="end"/>
        </w:r>
      </w:p>
    </w:sdtContent>
  </w:sdt>
  <w:p w14:paraId="14E1F883" w14:textId="77777777" w:rsidR="00081B31" w:rsidRDefault="00081B3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169"/>
    <w:multiLevelType w:val="hybridMultilevel"/>
    <w:tmpl w:val="1686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430BC"/>
    <w:multiLevelType w:val="hybridMultilevel"/>
    <w:tmpl w:val="1686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43"/>
    <w:rsid w:val="00081B31"/>
    <w:rsid w:val="00112114"/>
    <w:rsid w:val="001306ED"/>
    <w:rsid w:val="001E62C8"/>
    <w:rsid w:val="00214D73"/>
    <w:rsid w:val="002C2AAF"/>
    <w:rsid w:val="00320EA8"/>
    <w:rsid w:val="003734B1"/>
    <w:rsid w:val="003F3487"/>
    <w:rsid w:val="00422581"/>
    <w:rsid w:val="004B538A"/>
    <w:rsid w:val="005A6090"/>
    <w:rsid w:val="005B037C"/>
    <w:rsid w:val="006838C1"/>
    <w:rsid w:val="0070481C"/>
    <w:rsid w:val="00740A8E"/>
    <w:rsid w:val="00827036"/>
    <w:rsid w:val="008E3E6A"/>
    <w:rsid w:val="00940C2B"/>
    <w:rsid w:val="00AA1904"/>
    <w:rsid w:val="00AC1631"/>
    <w:rsid w:val="00BD56D5"/>
    <w:rsid w:val="00C132C6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5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 Регламентов"/>
    <w:qFormat/>
    <w:rsid w:val="00112114"/>
    <w:pPr>
      <w:spacing w:line="276" w:lineRule="auto"/>
      <w:ind w:firstLine="708"/>
      <w:jc w:val="both"/>
    </w:pPr>
    <w:rPr>
      <w:rFonts w:cstheme="minorBidi"/>
      <w:sz w:val="24"/>
      <w:szCs w:val="22"/>
    </w:rPr>
  </w:style>
  <w:style w:type="paragraph" w:styleId="1">
    <w:name w:val="heading 1"/>
    <w:basedOn w:val="a"/>
    <w:link w:val="10"/>
    <w:uiPriority w:val="9"/>
    <w:qFormat/>
    <w:rsid w:val="00081B31"/>
    <w:pPr>
      <w:keepNext/>
      <w:keepLines/>
      <w:spacing w:beforeAutospacing="1" w:after="200" w:afterAutospacing="1" w:line="240" w:lineRule="auto"/>
      <w:ind w:firstLine="0"/>
      <w:jc w:val="left"/>
      <w:outlineLvl w:val="0"/>
    </w:pPr>
    <w:rPr>
      <w:rFonts w:eastAsiaTheme="majorEastAsia" w:cs="Times New Roman"/>
      <w:b/>
      <w:bCs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ки Регламентов"/>
    <w:basedOn w:val="a"/>
    <w:link w:val="a4"/>
    <w:autoRedefine/>
    <w:qFormat/>
    <w:rsid w:val="00320EA8"/>
    <w:pPr>
      <w:widowControl w:val="0"/>
      <w:autoSpaceDE w:val="0"/>
      <w:autoSpaceDN w:val="0"/>
      <w:spacing w:after="240" w:line="240" w:lineRule="auto"/>
      <w:ind w:firstLine="0"/>
      <w:jc w:val="center"/>
      <w:outlineLvl w:val="1"/>
    </w:pPr>
    <w:rPr>
      <w:rFonts w:eastAsiaTheme="minorEastAsia" w:cs="Times New Roman"/>
      <w:b/>
      <w:sz w:val="28"/>
      <w:szCs w:val="28"/>
      <w:lang w:eastAsia="ru-RU"/>
    </w:rPr>
  </w:style>
  <w:style w:type="paragraph" w:customStyle="1" w:styleId="a5">
    <w:name w:val="Основной без номера Регламенты"/>
    <w:basedOn w:val="a"/>
    <w:link w:val="a6"/>
    <w:qFormat/>
    <w:rsid w:val="002C2AAF"/>
    <w:pPr>
      <w:spacing w:after="240"/>
      <w:ind w:left="425" w:firstLine="0"/>
    </w:pPr>
    <w:rPr>
      <w:rFonts w:eastAsia="Calibri" w:cs="Times New Roman"/>
      <w:szCs w:val="28"/>
    </w:rPr>
  </w:style>
  <w:style w:type="character" w:customStyle="1" w:styleId="a6">
    <w:name w:val="Основной без номера Регламенты Знак"/>
    <w:basedOn w:val="a0"/>
    <w:link w:val="a5"/>
    <w:rsid w:val="002C2AAF"/>
    <w:rPr>
      <w:sz w:val="24"/>
    </w:rPr>
  </w:style>
  <w:style w:type="character" w:customStyle="1" w:styleId="a4">
    <w:name w:val="Без интервала Знак"/>
    <w:aliases w:val="Заголовки Регламентов Знак"/>
    <w:basedOn w:val="a0"/>
    <w:link w:val="a3"/>
    <w:rsid w:val="00320EA8"/>
    <w:rPr>
      <w:rFonts w:eastAsiaTheme="minorEastAsia"/>
      <w:b/>
      <w:lang w:eastAsia="ru-RU"/>
    </w:rPr>
  </w:style>
  <w:style w:type="paragraph" w:customStyle="1" w:styleId="a7">
    <w:name w:val="Общий_С номером Регламент"/>
    <w:basedOn w:val="a"/>
    <w:link w:val="a8"/>
    <w:autoRedefine/>
    <w:qFormat/>
    <w:rsid w:val="00320EA8"/>
    <w:pPr>
      <w:widowControl w:val="0"/>
      <w:autoSpaceDE w:val="0"/>
      <w:autoSpaceDN w:val="0"/>
      <w:spacing w:after="240" w:line="240" w:lineRule="auto"/>
      <w:ind w:left="426" w:hanging="453"/>
    </w:pPr>
    <w:rPr>
      <w:rFonts w:eastAsiaTheme="minorEastAsia" w:cs="Times New Roman"/>
      <w:szCs w:val="24"/>
      <w:lang w:eastAsia="ru-RU"/>
    </w:rPr>
  </w:style>
  <w:style w:type="character" w:customStyle="1" w:styleId="a8">
    <w:name w:val="Общий_С номером Регламент Знак"/>
    <w:basedOn w:val="a0"/>
    <w:link w:val="a7"/>
    <w:rsid w:val="00320EA8"/>
    <w:rPr>
      <w:rFonts w:eastAsiaTheme="minorEastAsia"/>
      <w:sz w:val="24"/>
      <w:szCs w:val="24"/>
      <w:lang w:eastAsia="ru-RU"/>
    </w:rPr>
  </w:style>
  <w:style w:type="paragraph" w:customStyle="1" w:styleId="a9">
    <w:name w:val="Общий_Без номера. Регламент"/>
    <w:basedOn w:val="a7"/>
    <w:link w:val="aa"/>
    <w:autoRedefine/>
    <w:qFormat/>
    <w:rsid w:val="00320EA8"/>
  </w:style>
  <w:style w:type="character" w:customStyle="1" w:styleId="aa">
    <w:name w:val="Общий_Без номера. Регламент Знак"/>
    <w:basedOn w:val="a8"/>
    <w:link w:val="a9"/>
    <w:rsid w:val="00320EA8"/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B31"/>
    <w:rPr>
      <w:rFonts w:eastAsiaTheme="majorEastAsia"/>
      <w:b/>
      <w:bCs/>
      <w:lang w:bidi="en-US"/>
    </w:rPr>
  </w:style>
  <w:style w:type="character" w:styleId="ab">
    <w:name w:val="footnote reference"/>
    <w:aliases w:val="Знак сноски 1,Знак сноски-FN,Ciae niinee-FN,Referencia nota al pie"/>
    <w:qFormat/>
    <w:rsid w:val="00081B31"/>
    <w:rPr>
      <w:vertAlign w:val="superscript"/>
    </w:rPr>
  </w:style>
  <w:style w:type="paragraph" w:styleId="ac">
    <w:name w:val="footnote text"/>
    <w:aliases w:val="Table_Footnote_last Знак,Table_Footnote_last Знак Знак,Table_Footnote_last,Текст сноски Знак Знак,Текст сноски Знак1 Знак Знак,Текст сноски Знак Знак Знак Знак,Table_Footnote_last Знак1 Знак Знак,single space"/>
    <w:basedOn w:val="a"/>
    <w:link w:val="ad"/>
    <w:uiPriority w:val="99"/>
    <w:qFormat/>
    <w:rsid w:val="00081B31"/>
    <w:pPr>
      <w:spacing w:after="200"/>
      <w:ind w:firstLine="0"/>
      <w:jc w:val="left"/>
    </w:pPr>
    <w:rPr>
      <w:rFonts w:asciiTheme="minorHAnsi" w:eastAsiaTheme="minorEastAsia" w:hAnsiTheme="minorHAnsi"/>
      <w:sz w:val="22"/>
      <w:lang w:val="en-US" w:bidi="en-US"/>
    </w:rPr>
  </w:style>
  <w:style w:type="character" w:customStyle="1" w:styleId="ad">
    <w:name w:val="Текст сноски Знак"/>
    <w:aliases w:val="Table_Footnote_last Знак Знак1,Table_Footnote_last Знак Знак Знак,Table_Footnote_last Знак1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c"/>
    <w:uiPriority w:val="99"/>
    <w:rsid w:val="00081B31"/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customStyle="1" w:styleId="ae">
    <w:name w:val="Абзац"/>
    <w:basedOn w:val="a"/>
    <w:uiPriority w:val="99"/>
    <w:qFormat/>
    <w:rsid w:val="00081B31"/>
    <w:pPr>
      <w:spacing w:line="240" w:lineRule="auto"/>
      <w:ind w:firstLine="709"/>
    </w:pPr>
    <w:rPr>
      <w:rFonts w:eastAsia="Times New Roman" w:cs="Times New Roman"/>
      <w:spacing w:val="6"/>
      <w:sz w:val="30"/>
      <w:szCs w:val="20"/>
      <w:lang w:val="en-US" w:bidi="en-US"/>
    </w:rPr>
  </w:style>
  <w:style w:type="paragraph" w:styleId="af">
    <w:name w:val="List Paragraph"/>
    <w:basedOn w:val="a"/>
    <w:uiPriority w:val="34"/>
    <w:qFormat/>
    <w:rsid w:val="00081B3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081B3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81B31"/>
    <w:rPr>
      <w:rFonts w:cstheme="minorBidi"/>
      <w:sz w:val="24"/>
      <w:szCs w:val="22"/>
    </w:rPr>
  </w:style>
  <w:style w:type="paragraph" w:styleId="af2">
    <w:name w:val="footer"/>
    <w:basedOn w:val="a"/>
    <w:link w:val="af3"/>
    <w:uiPriority w:val="99"/>
    <w:unhideWhenUsed/>
    <w:rsid w:val="00081B3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81B31"/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 Регламентов"/>
    <w:qFormat/>
    <w:rsid w:val="00112114"/>
    <w:pPr>
      <w:spacing w:line="276" w:lineRule="auto"/>
      <w:ind w:firstLine="708"/>
      <w:jc w:val="both"/>
    </w:pPr>
    <w:rPr>
      <w:rFonts w:cstheme="minorBidi"/>
      <w:sz w:val="24"/>
      <w:szCs w:val="22"/>
    </w:rPr>
  </w:style>
  <w:style w:type="paragraph" w:styleId="1">
    <w:name w:val="heading 1"/>
    <w:basedOn w:val="a"/>
    <w:link w:val="10"/>
    <w:uiPriority w:val="9"/>
    <w:qFormat/>
    <w:rsid w:val="00081B31"/>
    <w:pPr>
      <w:keepNext/>
      <w:keepLines/>
      <w:spacing w:beforeAutospacing="1" w:after="200" w:afterAutospacing="1" w:line="240" w:lineRule="auto"/>
      <w:ind w:firstLine="0"/>
      <w:jc w:val="left"/>
      <w:outlineLvl w:val="0"/>
    </w:pPr>
    <w:rPr>
      <w:rFonts w:eastAsiaTheme="majorEastAsia" w:cs="Times New Roman"/>
      <w:b/>
      <w:bCs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ки Регламентов"/>
    <w:basedOn w:val="a"/>
    <w:link w:val="a4"/>
    <w:autoRedefine/>
    <w:qFormat/>
    <w:rsid w:val="00320EA8"/>
    <w:pPr>
      <w:widowControl w:val="0"/>
      <w:autoSpaceDE w:val="0"/>
      <w:autoSpaceDN w:val="0"/>
      <w:spacing w:after="240" w:line="240" w:lineRule="auto"/>
      <w:ind w:firstLine="0"/>
      <w:jc w:val="center"/>
      <w:outlineLvl w:val="1"/>
    </w:pPr>
    <w:rPr>
      <w:rFonts w:eastAsiaTheme="minorEastAsia" w:cs="Times New Roman"/>
      <w:b/>
      <w:sz w:val="28"/>
      <w:szCs w:val="28"/>
      <w:lang w:eastAsia="ru-RU"/>
    </w:rPr>
  </w:style>
  <w:style w:type="paragraph" w:customStyle="1" w:styleId="a5">
    <w:name w:val="Основной без номера Регламенты"/>
    <w:basedOn w:val="a"/>
    <w:link w:val="a6"/>
    <w:qFormat/>
    <w:rsid w:val="002C2AAF"/>
    <w:pPr>
      <w:spacing w:after="240"/>
      <w:ind w:left="425" w:firstLine="0"/>
    </w:pPr>
    <w:rPr>
      <w:rFonts w:eastAsia="Calibri" w:cs="Times New Roman"/>
      <w:szCs w:val="28"/>
    </w:rPr>
  </w:style>
  <w:style w:type="character" w:customStyle="1" w:styleId="a6">
    <w:name w:val="Основной без номера Регламенты Знак"/>
    <w:basedOn w:val="a0"/>
    <w:link w:val="a5"/>
    <w:rsid w:val="002C2AAF"/>
    <w:rPr>
      <w:sz w:val="24"/>
    </w:rPr>
  </w:style>
  <w:style w:type="character" w:customStyle="1" w:styleId="a4">
    <w:name w:val="Без интервала Знак"/>
    <w:aliases w:val="Заголовки Регламентов Знак"/>
    <w:basedOn w:val="a0"/>
    <w:link w:val="a3"/>
    <w:rsid w:val="00320EA8"/>
    <w:rPr>
      <w:rFonts w:eastAsiaTheme="minorEastAsia"/>
      <w:b/>
      <w:lang w:eastAsia="ru-RU"/>
    </w:rPr>
  </w:style>
  <w:style w:type="paragraph" w:customStyle="1" w:styleId="a7">
    <w:name w:val="Общий_С номером Регламент"/>
    <w:basedOn w:val="a"/>
    <w:link w:val="a8"/>
    <w:autoRedefine/>
    <w:qFormat/>
    <w:rsid w:val="00320EA8"/>
    <w:pPr>
      <w:widowControl w:val="0"/>
      <w:autoSpaceDE w:val="0"/>
      <w:autoSpaceDN w:val="0"/>
      <w:spacing w:after="240" w:line="240" w:lineRule="auto"/>
      <w:ind w:left="426" w:hanging="453"/>
    </w:pPr>
    <w:rPr>
      <w:rFonts w:eastAsiaTheme="minorEastAsia" w:cs="Times New Roman"/>
      <w:szCs w:val="24"/>
      <w:lang w:eastAsia="ru-RU"/>
    </w:rPr>
  </w:style>
  <w:style w:type="character" w:customStyle="1" w:styleId="a8">
    <w:name w:val="Общий_С номером Регламент Знак"/>
    <w:basedOn w:val="a0"/>
    <w:link w:val="a7"/>
    <w:rsid w:val="00320EA8"/>
    <w:rPr>
      <w:rFonts w:eastAsiaTheme="minorEastAsia"/>
      <w:sz w:val="24"/>
      <w:szCs w:val="24"/>
      <w:lang w:eastAsia="ru-RU"/>
    </w:rPr>
  </w:style>
  <w:style w:type="paragraph" w:customStyle="1" w:styleId="a9">
    <w:name w:val="Общий_Без номера. Регламент"/>
    <w:basedOn w:val="a7"/>
    <w:link w:val="aa"/>
    <w:autoRedefine/>
    <w:qFormat/>
    <w:rsid w:val="00320EA8"/>
  </w:style>
  <w:style w:type="character" w:customStyle="1" w:styleId="aa">
    <w:name w:val="Общий_Без номера. Регламент Знак"/>
    <w:basedOn w:val="a8"/>
    <w:link w:val="a9"/>
    <w:rsid w:val="00320EA8"/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B31"/>
    <w:rPr>
      <w:rFonts w:eastAsiaTheme="majorEastAsia"/>
      <w:b/>
      <w:bCs/>
      <w:lang w:bidi="en-US"/>
    </w:rPr>
  </w:style>
  <w:style w:type="character" w:styleId="ab">
    <w:name w:val="footnote reference"/>
    <w:aliases w:val="Знак сноски 1,Знак сноски-FN,Ciae niinee-FN,Referencia nota al pie"/>
    <w:qFormat/>
    <w:rsid w:val="00081B31"/>
    <w:rPr>
      <w:vertAlign w:val="superscript"/>
    </w:rPr>
  </w:style>
  <w:style w:type="paragraph" w:styleId="ac">
    <w:name w:val="footnote text"/>
    <w:aliases w:val="Table_Footnote_last Знак,Table_Footnote_last Знак Знак,Table_Footnote_last,Текст сноски Знак Знак,Текст сноски Знак1 Знак Знак,Текст сноски Знак Знак Знак Знак,Table_Footnote_last Знак1 Знак Знак,single space"/>
    <w:basedOn w:val="a"/>
    <w:link w:val="ad"/>
    <w:uiPriority w:val="99"/>
    <w:qFormat/>
    <w:rsid w:val="00081B31"/>
    <w:pPr>
      <w:spacing w:after="200"/>
      <w:ind w:firstLine="0"/>
      <w:jc w:val="left"/>
    </w:pPr>
    <w:rPr>
      <w:rFonts w:asciiTheme="minorHAnsi" w:eastAsiaTheme="minorEastAsia" w:hAnsiTheme="minorHAnsi"/>
      <w:sz w:val="22"/>
      <w:lang w:val="en-US" w:bidi="en-US"/>
    </w:rPr>
  </w:style>
  <w:style w:type="character" w:customStyle="1" w:styleId="ad">
    <w:name w:val="Текст сноски Знак"/>
    <w:aliases w:val="Table_Footnote_last Знак Знак1,Table_Footnote_last Знак Знак Знак,Table_Footnote_last Знак1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c"/>
    <w:uiPriority w:val="99"/>
    <w:rsid w:val="00081B31"/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customStyle="1" w:styleId="ae">
    <w:name w:val="Абзац"/>
    <w:basedOn w:val="a"/>
    <w:uiPriority w:val="99"/>
    <w:qFormat/>
    <w:rsid w:val="00081B31"/>
    <w:pPr>
      <w:spacing w:line="240" w:lineRule="auto"/>
      <w:ind w:firstLine="709"/>
    </w:pPr>
    <w:rPr>
      <w:rFonts w:eastAsia="Times New Roman" w:cs="Times New Roman"/>
      <w:spacing w:val="6"/>
      <w:sz w:val="30"/>
      <w:szCs w:val="20"/>
      <w:lang w:val="en-US" w:bidi="en-US"/>
    </w:rPr>
  </w:style>
  <w:style w:type="paragraph" w:styleId="af">
    <w:name w:val="List Paragraph"/>
    <w:basedOn w:val="a"/>
    <w:uiPriority w:val="34"/>
    <w:qFormat/>
    <w:rsid w:val="00081B3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081B3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81B31"/>
    <w:rPr>
      <w:rFonts w:cstheme="minorBidi"/>
      <w:sz w:val="24"/>
      <w:szCs w:val="22"/>
    </w:rPr>
  </w:style>
  <w:style w:type="paragraph" w:styleId="af2">
    <w:name w:val="footer"/>
    <w:basedOn w:val="a"/>
    <w:link w:val="af3"/>
    <w:uiPriority w:val="99"/>
    <w:unhideWhenUsed/>
    <w:rsid w:val="00081B3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81B31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Федоткова Ирина Александровна</dc:creator>
  <cp:lastModifiedBy>Александр Александрович Орлов</cp:lastModifiedBy>
  <cp:revision>8</cp:revision>
  <cp:lastPrinted>2025-10-17T13:32:00Z</cp:lastPrinted>
  <dcterms:created xsi:type="dcterms:W3CDTF">2025-10-01T10:30:00Z</dcterms:created>
  <dcterms:modified xsi:type="dcterms:W3CDTF">2025-10-17T13:32:00Z</dcterms:modified>
</cp:coreProperties>
</file>