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4D" w:rsidRPr="00D21795" w:rsidRDefault="00CE514D" w:rsidP="00CE514D">
      <w:pPr>
        <w:pageBreakBefore/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  <w:r w:rsidRPr="00D21795">
        <w:rPr>
          <w:szCs w:val="28"/>
        </w:rPr>
        <w:t>П</w:t>
      </w:r>
      <w:r>
        <w:rPr>
          <w:szCs w:val="28"/>
        </w:rPr>
        <w:t>ОЯСНИТЕЛЬНАЯ ЗАПИСКА</w:t>
      </w:r>
    </w:p>
    <w:p w:rsidR="004E6756" w:rsidRDefault="004E6756" w:rsidP="004E6756">
      <w:pPr>
        <w:jc w:val="center"/>
      </w:pPr>
      <w:r w:rsidRPr="00AC7C96">
        <w:rPr>
          <w:szCs w:val="28"/>
        </w:rPr>
        <w:t>к проекту</w:t>
      </w:r>
      <w:r>
        <w:rPr>
          <w:szCs w:val="28"/>
        </w:rPr>
        <w:t xml:space="preserve"> постановления Правительства </w:t>
      </w:r>
      <w:r w:rsidRPr="002F08C1">
        <w:rPr>
          <w:szCs w:val="28"/>
        </w:rPr>
        <w:t>Ленинградской области</w:t>
      </w:r>
      <w:r>
        <w:rPr>
          <w:szCs w:val="28"/>
        </w:rPr>
        <w:t xml:space="preserve"> </w:t>
      </w:r>
      <w:r w:rsidRPr="00466AAA">
        <w:rPr>
          <w:color w:val="000000"/>
          <w:szCs w:val="28"/>
        </w:rPr>
        <w:t>"</w:t>
      </w:r>
      <w:r>
        <w:t>О внесении изменений в п</w:t>
      </w:r>
      <w:r w:rsidRPr="003853BC">
        <w:t xml:space="preserve">остановление Правительства Ленинградской области </w:t>
      </w:r>
    </w:p>
    <w:p w:rsidR="004E6756" w:rsidRDefault="004E6756" w:rsidP="004E6756">
      <w:pPr>
        <w:jc w:val="center"/>
      </w:pPr>
      <w:r w:rsidRPr="003853BC">
        <w:t>от</w:t>
      </w:r>
      <w:r>
        <w:t xml:space="preserve"> </w:t>
      </w:r>
      <w:r w:rsidRPr="002F61F0">
        <w:t>26 марта 2020 г</w:t>
      </w:r>
      <w:r>
        <w:t>ода</w:t>
      </w:r>
      <w:r w:rsidRPr="002F61F0">
        <w:t xml:space="preserve"> </w:t>
      </w:r>
      <w:r>
        <w:t>№</w:t>
      </w:r>
      <w:r w:rsidRPr="002F61F0">
        <w:t xml:space="preserve"> 153</w:t>
      </w:r>
      <w:r w:rsidRPr="003853BC">
        <w:t xml:space="preserve"> </w:t>
      </w:r>
      <w:r w:rsidRPr="00466AAA">
        <w:rPr>
          <w:color w:val="000000"/>
          <w:szCs w:val="28"/>
        </w:rPr>
        <w:t>"</w:t>
      </w:r>
      <w:r>
        <w:t>О соглашениях, предусматривающих меры по социально-экономическому развитию и оздоровлению муниципальных финансов муниципальных образований Ленинградской области</w:t>
      </w:r>
      <w:r w:rsidRPr="00466AAA">
        <w:rPr>
          <w:color w:val="000000"/>
          <w:szCs w:val="28"/>
        </w:rPr>
        <w:t>"</w:t>
      </w:r>
      <w:r w:rsidR="00C41DB2">
        <w:rPr>
          <w:color w:val="000000"/>
          <w:szCs w:val="28"/>
        </w:rPr>
        <w:t xml:space="preserve"> </w:t>
      </w:r>
    </w:p>
    <w:p w:rsidR="00CE514D" w:rsidRDefault="00CE514D" w:rsidP="00CE514D"/>
    <w:p w:rsidR="002C1EAB" w:rsidRDefault="002C1EAB" w:rsidP="00EF207D">
      <w:pPr>
        <w:pStyle w:val="2"/>
        <w:tabs>
          <w:tab w:val="left" w:pos="9355"/>
        </w:tabs>
        <w:ind w:right="-5" w:firstLine="567"/>
        <w:jc w:val="both"/>
        <w:rPr>
          <w:b w:val="0"/>
          <w:szCs w:val="28"/>
        </w:rPr>
      </w:pPr>
    </w:p>
    <w:p w:rsidR="00EF207D" w:rsidRDefault="00EF207D" w:rsidP="00EF207D">
      <w:pPr>
        <w:pStyle w:val="2"/>
        <w:tabs>
          <w:tab w:val="left" w:pos="9355"/>
        </w:tabs>
        <w:ind w:right="-5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Настоящий проект постановления </w:t>
      </w:r>
      <w:r w:rsidRPr="0080385B">
        <w:rPr>
          <w:b w:val="0"/>
          <w:szCs w:val="28"/>
        </w:rPr>
        <w:t>содержит  следующие изменения:</w:t>
      </w:r>
    </w:p>
    <w:p w:rsidR="002C1EAB" w:rsidRDefault="002C1EAB" w:rsidP="00EF207D">
      <w:pPr>
        <w:pStyle w:val="2"/>
        <w:tabs>
          <w:tab w:val="left" w:pos="9355"/>
        </w:tabs>
        <w:ind w:right="-5" w:firstLine="567"/>
        <w:jc w:val="both"/>
        <w:rPr>
          <w:b w:val="0"/>
          <w:szCs w:val="28"/>
        </w:rPr>
      </w:pPr>
    </w:p>
    <w:p w:rsidR="00EF207D" w:rsidRDefault="00EF207D" w:rsidP="00EF207D">
      <w:pPr>
        <w:pStyle w:val="2"/>
        <w:tabs>
          <w:tab w:val="left" w:pos="9355"/>
        </w:tabs>
        <w:ind w:right="-5" w:firstLine="567"/>
        <w:jc w:val="both"/>
        <w:rPr>
          <w:b w:val="0"/>
          <w:szCs w:val="28"/>
        </w:rPr>
      </w:pPr>
      <w:r w:rsidRPr="0080385B">
        <w:rPr>
          <w:b w:val="0"/>
          <w:szCs w:val="28"/>
        </w:rPr>
        <w:t xml:space="preserve">1) </w:t>
      </w:r>
      <w:r>
        <w:rPr>
          <w:b w:val="0"/>
          <w:szCs w:val="28"/>
        </w:rPr>
        <w:t>в</w:t>
      </w:r>
      <w:r w:rsidRPr="0080385B">
        <w:rPr>
          <w:b w:val="0"/>
          <w:szCs w:val="28"/>
        </w:rPr>
        <w:t xml:space="preserve"> приложени</w:t>
      </w:r>
      <w:r w:rsidR="0089016D">
        <w:rPr>
          <w:b w:val="0"/>
          <w:szCs w:val="28"/>
        </w:rPr>
        <w:t xml:space="preserve">ях 1, 3 </w:t>
      </w:r>
      <w:r w:rsidRPr="0080385B">
        <w:rPr>
          <w:b w:val="0"/>
          <w:szCs w:val="28"/>
        </w:rPr>
        <w:t>(Правила заключения соглашений, предусматривающих меры по социально-экономическому развитию и оздоровлению муниципальных финансов муниципальных районов (</w:t>
      </w:r>
      <w:r w:rsidR="00A9503E">
        <w:rPr>
          <w:b w:val="0"/>
          <w:szCs w:val="28"/>
        </w:rPr>
        <w:t>муниципальных округов, городских округов)</w:t>
      </w:r>
      <w:r w:rsidR="00BE03BC">
        <w:rPr>
          <w:b w:val="0"/>
          <w:szCs w:val="28"/>
        </w:rPr>
        <w:t xml:space="preserve">, поселений </w:t>
      </w:r>
      <w:r w:rsidRPr="0080385B">
        <w:rPr>
          <w:b w:val="0"/>
          <w:szCs w:val="28"/>
        </w:rPr>
        <w:t>Ленинградской области)</w:t>
      </w:r>
      <w:r>
        <w:rPr>
          <w:b w:val="0"/>
          <w:szCs w:val="28"/>
        </w:rPr>
        <w:t>:</w:t>
      </w:r>
    </w:p>
    <w:p w:rsidR="000943D2" w:rsidRDefault="00B5106F" w:rsidP="00BC7E35">
      <w:pPr>
        <w:autoSpaceDE w:val="0"/>
        <w:autoSpaceDN w:val="0"/>
        <w:adjustRightInd w:val="0"/>
        <w:ind w:firstLine="709"/>
        <w:jc w:val="both"/>
      </w:pPr>
      <w:r w:rsidRPr="0080385B">
        <w:rPr>
          <w:szCs w:val="28"/>
        </w:rPr>
        <w:t xml:space="preserve">уточняется ссылка на </w:t>
      </w:r>
      <w:r w:rsidRPr="000943D2">
        <w:rPr>
          <w:szCs w:val="28"/>
        </w:rPr>
        <w:t xml:space="preserve">отдельные пункты обязательств </w:t>
      </w:r>
      <w:r w:rsidR="00732D77">
        <w:rPr>
          <w:szCs w:val="28"/>
        </w:rPr>
        <w:t xml:space="preserve">муниципальных образований </w:t>
      </w:r>
      <w:r w:rsidRPr="000943D2">
        <w:rPr>
          <w:szCs w:val="28"/>
        </w:rPr>
        <w:t>в перечн</w:t>
      </w:r>
      <w:r w:rsidR="00732D77">
        <w:rPr>
          <w:szCs w:val="28"/>
        </w:rPr>
        <w:t>ях</w:t>
      </w:r>
      <w:r w:rsidRPr="000943D2">
        <w:rPr>
          <w:szCs w:val="28"/>
        </w:rPr>
        <w:t xml:space="preserve"> согласно приложени</w:t>
      </w:r>
      <w:r w:rsidR="00732D77">
        <w:rPr>
          <w:szCs w:val="28"/>
        </w:rPr>
        <w:t>ям</w:t>
      </w:r>
      <w:r w:rsidRPr="000943D2">
        <w:rPr>
          <w:szCs w:val="28"/>
        </w:rPr>
        <w:t xml:space="preserve"> 2</w:t>
      </w:r>
      <w:r w:rsidR="0089016D">
        <w:rPr>
          <w:szCs w:val="28"/>
        </w:rPr>
        <w:t xml:space="preserve">, </w:t>
      </w:r>
      <w:r w:rsidR="00732D77">
        <w:rPr>
          <w:szCs w:val="28"/>
        </w:rPr>
        <w:t xml:space="preserve">4 </w:t>
      </w:r>
      <w:r w:rsidR="000943D2" w:rsidRPr="000943D2">
        <w:rPr>
          <w:szCs w:val="28"/>
        </w:rPr>
        <w:t xml:space="preserve">к </w:t>
      </w:r>
      <w:r w:rsidR="000943D2" w:rsidRPr="000943D2">
        <w:t>п</w:t>
      </w:r>
      <w:r w:rsidR="000943D2">
        <w:t>остановлению</w:t>
      </w:r>
      <w:r w:rsidR="000943D2" w:rsidRPr="000943D2">
        <w:t xml:space="preserve"> Правительства Ленинградской области от 26 марта 2020 года № 153</w:t>
      </w:r>
      <w:r w:rsidR="006B6B3F">
        <w:t>,</w:t>
      </w:r>
      <w:r w:rsidR="006B6B3F" w:rsidRPr="006B6B3F">
        <w:t xml:space="preserve"> </w:t>
      </w:r>
      <w:r w:rsidR="006B6B3F">
        <w:t xml:space="preserve">по которым формируются отчеты об исполнении </w:t>
      </w:r>
      <w:proofErr w:type="gramStart"/>
      <w:r w:rsidR="006B6B3F">
        <w:t>обяз</w:t>
      </w:r>
      <w:r w:rsidR="00A3234F">
        <w:t>ательств</w:t>
      </w:r>
      <w:proofErr w:type="gramEnd"/>
      <w:r w:rsidR="00A3234F">
        <w:t xml:space="preserve"> и проводится мониторинг</w:t>
      </w:r>
      <w:r w:rsidR="000943D2">
        <w:t>;</w:t>
      </w:r>
    </w:p>
    <w:p w:rsidR="00E937E4" w:rsidRDefault="00D16969" w:rsidP="00D1696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>2) в пр</w:t>
      </w:r>
      <w:r w:rsidRPr="00FA2841">
        <w:rPr>
          <w:rFonts w:eastAsia="Times New Roman" w:cs="Times New Roman"/>
          <w:szCs w:val="24"/>
          <w:lang w:eastAsia="ru-RU"/>
        </w:rPr>
        <w:t>иложени</w:t>
      </w:r>
      <w:r w:rsidR="0089016D">
        <w:rPr>
          <w:rFonts w:eastAsia="Times New Roman" w:cs="Times New Roman"/>
          <w:szCs w:val="24"/>
          <w:lang w:eastAsia="ru-RU"/>
        </w:rPr>
        <w:t>ях</w:t>
      </w:r>
      <w:r w:rsidRPr="00FA2841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2</w:t>
      </w:r>
      <w:r w:rsidR="0089016D">
        <w:rPr>
          <w:rFonts w:eastAsia="Times New Roman" w:cs="Times New Roman"/>
          <w:szCs w:val="24"/>
          <w:lang w:eastAsia="ru-RU"/>
        </w:rPr>
        <w:t>, 4</w:t>
      </w:r>
      <w:r w:rsidRPr="00FA2841">
        <w:rPr>
          <w:rFonts w:eastAsia="Times New Roman" w:cs="Times New Roman"/>
          <w:szCs w:val="24"/>
          <w:lang w:eastAsia="ru-RU"/>
        </w:rPr>
        <w:t xml:space="preserve"> (</w:t>
      </w:r>
      <w:r>
        <w:rPr>
          <w:rFonts w:eastAsia="Times New Roman" w:cs="Times New Roman"/>
          <w:szCs w:val="24"/>
          <w:lang w:eastAsia="ru-RU"/>
        </w:rPr>
        <w:t>Переч</w:t>
      </w:r>
      <w:r w:rsidR="00F17275">
        <w:rPr>
          <w:rFonts w:eastAsia="Times New Roman" w:cs="Times New Roman"/>
          <w:szCs w:val="24"/>
          <w:lang w:eastAsia="ru-RU"/>
        </w:rPr>
        <w:t>ни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A5659A">
        <w:rPr>
          <w:szCs w:val="28"/>
        </w:rPr>
        <w:t>обязательств муниципального района (</w:t>
      </w:r>
      <w:r>
        <w:rPr>
          <w:szCs w:val="28"/>
        </w:rPr>
        <w:t xml:space="preserve">муниципального округа, </w:t>
      </w:r>
      <w:r w:rsidRPr="00A5659A">
        <w:rPr>
          <w:szCs w:val="28"/>
        </w:rPr>
        <w:t>городского округа)</w:t>
      </w:r>
      <w:r w:rsidR="00AC04BE">
        <w:rPr>
          <w:szCs w:val="28"/>
        </w:rPr>
        <w:t>, поселения</w:t>
      </w:r>
      <w:r w:rsidRPr="00A5659A">
        <w:rPr>
          <w:szCs w:val="28"/>
        </w:rPr>
        <w:t xml:space="preserve"> Ленинградской области по мерам социально-экономического развития и </w:t>
      </w:r>
      <w:proofErr w:type="gramStart"/>
      <w:r w:rsidRPr="00A5659A">
        <w:rPr>
          <w:szCs w:val="28"/>
        </w:rPr>
        <w:t>оздоровления</w:t>
      </w:r>
      <w:proofErr w:type="gramEnd"/>
      <w:r w:rsidRPr="00A5659A">
        <w:rPr>
          <w:szCs w:val="28"/>
        </w:rPr>
        <w:t xml:space="preserve"> муниципальных финансов, подлежащих включению в соглашение, предусматривающее меры </w:t>
      </w:r>
      <w:r>
        <w:rPr>
          <w:szCs w:val="28"/>
        </w:rPr>
        <w:t>п</w:t>
      </w:r>
      <w:r w:rsidRPr="00A5659A">
        <w:rPr>
          <w:szCs w:val="28"/>
        </w:rPr>
        <w:t>о социально-экономическому развитию и оздоровлению муниципальных финансов муниципальных районов (</w:t>
      </w:r>
      <w:r>
        <w:rPr>
          <w:szCs w:val="28"/>
        </w:rPr>
        <w:t xml:space="preserve">муниципальных округов, </w:t>
      </w:r>
      <w:r w:rsidRPr="00A5659A">
        <w:rPr>
          <w:szCs w:val="28"/>
        </w:rPr>
        <w:t>городск</w:t>
      </w:r>
      <w:r>
        <w:rPr>
          <w:szCs w:val="28"/>
        </w:rPr>
        <w:t>их округов</w:t>
      </w:r>
      <w:r w:rsidRPr="00A5659A">
        <w:rPr>
          <w:szCs w:val="28"/>
        </w:rPr>
        <w:t>) Ленинградской области, и меры ответственности за неисполнение или ненадлежащее их исполнение)</w:t>
      </w:r>
      <w:r w:rsidR="00E937E4">
        <w:rPr>
          <w:szCs w:val="28"/>
        </w:rPr>
        <w:t>:</w:t>
      </w:r>
    </w:p>
    <w:p w:rsidR="00D16969" w:rsidRDefault="00CF729D" w:rsidP="00A3234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>
        <w:rPr>
          <w:szCs w:val="28"/>
        </w:rPr>
        <w:t xml:space="preserve">формулировка обязательства по ограничению расходов при исполнении концессионных соглашений </w:t>
      </w:r>
      <w:r w:rsidRPr="00CF729D">
        <w:rPr>
          <w:szCs w:val="28"/>
        </w:rPr>
        <w:t xml:space="preserve">приводится в соответствие </w:t>
      </w:r>
      <w:r>
        <w:rPr>
          <w:szCs w:val="28"/>
        </w:rPr>
        <w:t>с частью 6 статьи 86</w:t>
      </w:r>
      <w:r w:rsidRPr="00CF729D">
        <w:rPr>
          <w:szCs w:val="28"/>
        </w:rPr>
        <w:t xml:space="preserve"> Бюджетного кодекса Российской Федерации (в редакции Федерального закона 21.04.2025 № 84-ФЗ </w:t>
      </w:r>
      <w:r w:rsidR="001C788A" w:rsidRPr="00A3234F">
        <w:rPr>
          <w:rFonts w:eastAsia="Times New Roman" w:cs="Times New Roman"/>
          <w:szCs w:val="24"/>
          <w:lang w:eastAsia="ru-RU"/>
        </w:rPr>
        <w:t>"О внесении изменений в Бюджетный кодекс Российской Федерации и статьи 14 и 15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</w:t>
      </w:r>
      <w:r w:rsidR="00AF640C">
        <w:rPr>
          <w:rFonts w:eastAsia="Times New Roman" w:cs="Times New Roman"/>
          <w:szCs w:val="24"/>
          <w:lang w:eastAsia="ru-RU"/>
        </w:rPr>
        <w:t>)</w:t>
      </w:r>
      <w:r w:rsidR="00E13374">
        <w:rPr>
          <w:rFonts w:eastAsia="Times New Roman" w:cs="Times New Roman"/>
          <w:szCs w:val="24"/>
          <w:lang w:eastAsia="ru-RU"/>
        </w:rPr>
        <w:t>, а также редакционного характера – из наименования обязательства исключается период</w:t>
      </w:r>
      <w:r w:rsidR="00E95FF6">
        <w:rPr>
          <w:rFonts w:eastAsia="Times New Roman" w:cs="Times New Roman"/>
          <w:szCs w:val="24"/>
          <w:lang w:eastAsia="ru-RU"/>
        </w:rPr>
        <w:t>.</w:t>
      </w:r>
      <w:r w:rsidR="003F4435">
        <w:rPr>
          <w:rFonts w:eastAsia="Times New Roman" w:cs="Times New Roman"/>
          <w:szCs w:val="24"/>
          <w:lang w:eastAsia="ru-RU"/>
        </w:rPr>
        <w:t xml:space="preserve"> </w:t>
      </w:r>
    </w:p>
    <w:p w:rsidR="00CE514D" w:rsidRPr="0080385B" w:rsidRDefault="00CE514D" w:rsidP="00CE514D">
      <w:pPr>
        <w:pStyle w:val="2"/>
        <w:tabs>
          <w:tab w:val="left" w:pos="9355"/>
        </w:tabs>
        <w:ind w:right="-5" w:firstLine="567"/>
        <w:jc w:val="both"/>
        <w:rPr>
          <w:b w:val="0"/>
          <w:szCs w:val="28"/>
        </w:rPr>
      </w:pPr>
      <w:r w:rsidRPr="0080385B">
        <w:rPr>
          <w:b w:val="0"/>
          <w:szCs w:val="28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955528" w:rsidRDefault="00955528" w:rsidP="00CE514D">
      <w:pPr>
        <w:pStyle w:val="2"/>
        <w:tabs>
          <w:tab w:val="left" w:pos="9355"/>
        </w:tabs>
        <w:ind w:right="-5"/>
        <w:jc w:val="both"/>
        <w:rPr>
          <w:b w:val="0"/>
          <w:szCs w:val="28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5211"/>
        <w:gridCol w:w="4253"/>
      </w:tblGrid>
      <w:tr w:rsidR="00CE514D" w:rsidTr="008D37FA">
        <w:trPr>
          <w:cantSplit/>
        </w:trPr>
        <w:tc>
          <w:tcPr>
            <w:tcW w:w="5211" w:type="dxa"/>
          </w:tcPr>
          <w:p w:rsidR="00CE514D" w:rsidRPr="0080385B" w:rsidRDefault="00CE514D" w:rsidP="008D37FA">
            <w:pPr>
              <w:pStyle w:val="2"/>
              <w:tabs>
                <w:tab w:val="left" w:pos="9355"/>
              </w:tabs>
              <w:ind w:right="-5"/>
              <w:jc w:val="left"/>
              <w:rPr>
                <w:b w:val="0"/>
                <w:szCs w:val="28"/>
              </w:rPr>
            </w:pPr>
            <w:r w:rsidRPr="0080385B">
              <w:rPr>
                <w:b w:val="0"/>
                <w:szCs w:val="28"/>
              </w:rPr>
              <w:t>Первый заместитель Председателя Правительства Ленинградской области - председатель комитета финансов</w:t>
            </w:r>
          </w:p>
        </w:tc>
        <w:tc>
          <w:tcPr>
            <w:tcW w:w="4253" w:type="dxa"/>
          </w:tcPr>
          <w:p w:rsidR="00CE514D" w:rsidRPr="0080385B" w:rsidRDefault="00CE514D" w:rsidP="008D37FA">
            <w:pPr>
              <w:pStyle w:val="2"/>
              <w:tabs>
                <w:tab w:val="left" w:pos="9355"/>
              </w:tabs>
              <w:ind w:right="-5" w:firstLine="567"/>
              <w:jc w:val="both"/>
              <w:rPr>
                <w:b w:val="0"/>
                <w:szCs w:val="28"/>
              </w:rPr>
            </w:pPr>
          </w:p>
          <w:p w:rsidR="00CE514D" w:rsidRPr="0080385B" w:rsidRDefault="00CE514D" w:rsidP="008D37FA">
            <w:pPr>
              <w:pStyle w:val="2"/>
              <w:tabs>
                <w:tab w:val="left" w:pos="9355"/>
              </w:tabs>
              <w:ind w:right="-5" w:firstLine="567"/>
              <w:jc w:val="both"/>
              <w:rPr>
                <w:b w:val="0"/>
                <w:szCs w:val="28"/>
              </w:rPr>
            </w:pPr>
          </w:p>
          <w:p w:rsidR="00CE514D" w:rsidRPr="0080385B" w:rsidRDefault="002C25A8" w:rsidP="008D37FA">
            <w:pPr>
              <w:pStyle w:val="2"/>
              <w:tabs>
                <w:tab w:val="left" w:pos="9355"/>
              </w:tabs>
              <w:ind w:right="-5" w:firstLine="567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    </w:t>
            </w:r>
            <w:r w:rsidR="00CE514D" w:rsidRPr="0080385B">
              <w:rPr>
                <w:b w:val="0"/>
                <w:szCs w:val="28"/>
              </w:rPr>
              <w:t>Р.И.Марков</w:t>
            </w:r>
          </w:p>
        </w:tc>
      </w:tr>
    </w:tbl>
    <w:p w:rsidR="00955528" w:rsidRDefault="00955528" w:rsidP="00955528"/>
    <w:sectPr w:rsidR="00955528" w:rsidSect="00271039">
      <w:pgSz w:w="11906" w:h="16838"/>
      <w:pgMar w:top="1134" w:right="567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6B8"/>
    <w:multiLevelType w:val="hybridMultilevel"/>
    <w:tmpl w:val="2B42E5CC"/>
    <w:lvl w:ilvl="0" w:tplc="72161A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6A65CE"/>
    <w:multiLevelType w:val="hybridMultilevel"/>
    <w:tmpl w:val="28EC4858"/>
    <w:lvl w:ilvl="0" w:tplc="21CA9FE2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>
    <w:nsid w:val="5642688B"/>
    <w:multiLevelType w:val="hybridMultilevel"/>
    <w:tmpl w:val="6B7C01BE"/>
    <w:lvl w:ilvl="0" w:tplc="229AE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B50409"/>
    <w:multiLevelType w:val="hybridMultilevel"/>
    <w:tmpl w:val="DBEA3D3A"/>
    <w:lvl w:ilvl="0" w:tplc="44B06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914D4B"/>
    <w:multiLevelType w:val="hybridMultilevel"/>
    <w:tmpl w:val="BE1CE68A"/>
    <w:lvl w:ilvl="0" w:tplc="08E80C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4D"/>
    <w:rsid w:val="00013D90"/>
    <w:rsid w:val="000841AC"/>
    <w:rsid w:val="00087662"/>
    <w:rsid w:val="000943D2"/>
    <w:rsid w:val="000A2F24"/>
    <w:rsid w:val="000B070E"/>
    <w:rsid w:val="000C70B5"/>
    <w:rsid w:val="000E26FB"/>
    <w:rsid w:val="000E66E9"/>
    <w:rsid w:val="00124C85"/>
    <w:rsid w:val="0012659F"/>
    <w:rsid w:val="00162F73"/>
    <w:rsid w:val="001905B9"/>
    <w:rsid w:val="001974AC"/>
    <w:rsid w:val="001A4E16"/>
    <w:rsid w:val="001B5EED"/>
    <w:rsid w:val="001C788A"/>
    <w:rsid w:val="001F65B0"/>
    <w:rsid w:val="00215603"/>
    <w:rsid w:val="002512E7"/>
    <w:rsid w:val="00271039"/>
    <w:rsid w:val="0027437C"/>
    <w:rsid w:val="00286606"/>
    <w:rsid w:val="00287F5E"/>
    <w:rsid w:val="002957E8"/>
    <w:rsid w:val="002C01BE"/>
    <w:rsid w:val="002C1EAB"/>
    <w:rsid w:val="002C25A8"/>
    <w:rsid w:val="0030735C"/>
    <w:rsid w:val="0031464D"/>
    <w:rsid w:val="00383BD7"/>
    <w:rsid w:val="003C0419"/>
    <w:rsid w:val="003E42FA"/>
    <w:rsid w:val="003F2377"/>
    <w:rsid w:val="003F4435"/>
    <w:rsid w:val="00451C6B"/>
    <w:rsid w:val="004924BC"/>
    <w:rsid w:val="004A51DA"/>
    <w:rsid w:val="004C0B8D"/>
    <w:rsid w:val="004C2C45"/>
    <w:rsid w:val="004C7E76"/>
    <w:rsid w:val="004D012A"/>
    <w:rsid w:val="004E6756"/>
    <w:rsid w:val="00523598"/>
    <w:rsid w:val="005A3AD5"/>
    <w:rsid w:val="005B230B"/>
    <w:rsid w:val="005B3AEF"/>
    <w:rsid w:val="005C2A27"/>
    <w:rsid w:val="005D070C"/>
    <w:rsid w:val="005E26E9"/>
    <w:rsid w:val="00635AFC"/>
    <w:rsid w:val="00644AD3"/>
    <w:rsid w:val="00660016"/>
    <w:rsid w:val="00663DE3"/>
    <w:rsid w:val="00697E28"/>
    <w:rsid w:val="006B1C39"/>
    <w:rsid w:val="006B6B3F"/>
    <w:rsid w:val="006C43B4"/>
    <w:rsid w:val="006C4D51"/>
    <w:rsid w:val="006E6B54"/>
    <w:rsid w:val="006F606C"/>
    <w:rsid w:val="00732D77"/>
    <w:rsid w:val="00744988"/>
    <w:rsid w:val="007571F3"/>
    <w:rsid w:val="00785DFE"/>
    <w:rsid w:val="007B3DE6"/>
    <w:rsid w:val="007D2154"/>
    <w:rsid w:val="007D5382"/>
    <w:rsid w:val="007F1567"/>
    <w:rsid w:val="00806285"/>
    <w:rsid w:val="008203FD"/>
    <w:rsid w:val="008254EC"/>
    <w:rsid w:val="00835468"/>
    <w:rsid w:val="008519AF"/>
    <w:rsid w:val="008703BE"/>
    <w:rsid w:val="00874CD6"/>
    <w:rsid w:val="0089016D"/>
    <w:rsid w:val="008A4548"/>
    <w:rsid w:val="008A62FB"/>
    <w:rsid w:val="00901471"/>
    <w:rsid w:val="00914906"/>
    <w:rsid w:val="0093391D"/>
    <w:rsid w:val="00955528"/>
    <w:rsid w:val="00984BD4"/>
    <w:rsid w:val="009B6EF4"/>
    <w:rsid w:val="009D7C61"/>
    <w:rsid w:val="009F6CAC"/>
    <w:rsid w:val="00A22214"/>
    <w:rsid w:val="00A27397"/>
    <w:rsid w:val="00A3234F"/>
    <w:rsid w:val="00A914DC"/>
    <w:rsid w:val="00A9503E"/>
    <w:rsid w:val="00AC04BE"/>
    <w:rsid w:val="00AC3506"/>
    <w:rsid w:val="00AF640C"/>
    <w:rsid w:val="00AF6E04"/>
    <w:rsid w:val="00B160C7"/>
    <w:rsid w:val="00B16FF7"/>
    <w:rsid w:val="00B26F41"/>
    <w:rsid w:val="00B41BA1"/>
    <w:rsid w:val="00B5106F"/>
    <w:rsid w:val="00B70669"/>
    <w:rsid w:val="00BB3FCA"/>
    <w:rsid w:val="00BC5E3C"/>
    <w:rsid w:val="00BC7E35"/>
    <w:rsid w:val="00BD63D7"/>
    <w:rsid w:val="00BE03BC"/>
    <w:rsid w:val="00BF0247"/>
    <w:rsid w:val="00C22174"/>
    <w:rsid w:val="00C41DB2"/>
    <w:rsid w:val="00C506FE"/>
    <w:rsid w:val="00C63EFA"/>
    <w:rsid w:val="00C655C8"/>
    <w:rsid w:val="00C70BAA"/>
    <w:rsid w:val="00C873CC"/>
    <w:rsid w:val="00CC35AE"/>
    <w:rsid w:val="00CC4D8D"/>
    <w:rsid w:val="00CD076D"/>
    <w:rsid w:val="00CE514D"/>
    <w:rsid w:val="00CF729D"/>
    <w:rsid w:val="00D16969"/>
    <w:rsid w:val="00D30D4B"/>
    <w:rsid w:val="00D33090"/>
    <w:rsid w:val="00D34141"/>
    <w:rsid w:val="00D34BC8"/>
    <w:rsid w:val="00D87B9C"/>
    <w:rsid w:val="00D93ADF"/>
    <w:rsid w:val="00D96DCE"/>
    <w:rsid w:val="00DC5A33"/>
    <w:rsid w:val="00E12D8A"/>
    <w:rsid w:val="00E13374"/>
    <w:rsid w:val="00E2237B"/>
    <w:rsid w:val="00E63105"/>
    <w:rsid w:val="00E651CA"/>
    <w:rsid w:val="00E72DDA"/>
    <w:rsid w:val="00E76C22"/>
    <w:rsid w:val="00E937E4"/>
    <w:rsid w:val="00E95FF6"/>
    <w:rsid w:val="00EF207D"/>
    <w:rsid w:val="00F00690"/>
    <w:rsid w:val="00F04F4C"/>
    <w:rsid w:val="00F11362"/>
    <w:rsid w:val="00F17275"/>
    <w:rsid w:val="00F17659"/>
    <w:rsid w:val="00F33E46"/>
    <w:rsid w:val="00F44B94"/>
    <w:rsid w:val="00F504B5"/>
    <w:rsid w:val="00FA07ED"/>
    <w:rsid w:val="00FD03EC"/>
    <w:rsid w:val="00FE76A4"/>
    <w:rsid w:val="00FF1469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514D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E51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14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514D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E51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1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Владимировна</dc:creator>
  <cp:lastModifiedBy>Костливцева Наталья Максимовна</cp:lastModifiedBy>
  <cp:revision>2</cp:revision>
  <cp:lastPrinted>2025-12-01T11:30:00Z</cp:lastPrinted>
  <dcterms:created xsi:type="dcterms:W3CDTF">2025-12-11T14:17:00Z</dcterms:created>
  <dcterms:modified xsi:type="dcterms:W3CDTF">2025-12-11T14:17:00Z</dcterms:modified>
</cp:coreProperties>
</file>