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DA" w:rsidRPr="00BD10DA" w:rsidRDefault="00E844CD" w:rsidP="00BD10DA">
      <w:pPr>
        <w:pStyle w:val="ConsPlusTitle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/>
          <w:noProof/>
          <w:sz w:val="28"/>
          <w:szCs w:val="28"/>
        </w:rPr>
        <w:t>ПОЯСНИТЕЛЬНАЯ ЗАПИСКА</w:t>
      </w:r>
      <w:r w:rsidR="00BD10DA" w:rsidRPr="00BD1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10DA" w:rsidRPr="00BD10DA">
        <w:rPr>
          <w:rFonts w:ascii="Times New Roman" w:hAnsi="Times New Roman" w:cs="Times New Roman"/>
          <w:bCs/>
          <w:sz w:val="28"/>
          <w:szCs w:val="28"/>
        </w:rPr>
        <w:br/>
      </w:r>
      <w:r w:rsidR="00BD10DA" w:rsidRPr="0009600B">
        <w:rPr>
          <w:rFonts w:ascii="Times New Roman" w:hAnsi="Times New Roman" w:cs="Times New Roman"/>
          <w:b w:val="0"/>
          <w:bCs/>
          <w:noProof/>
          <w:sz w:val="28"/>
          <w:szCs w:val="28"/>
        </w:rPr>
        <w:t>к проекту постановления Правительства Ленинградской области</w:t>
      </w:r>
    </w:p>
    <w:p w:rsidR="003F7DD4" w:rsidRPr="003F7DD4" w:rsidRDefault="00BD10DA" w:rsidP="003F7DD4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BD10DA">
        <w:rPr>
          <w:sz w:val="28"/>
          <w:szCs w:val="28"/>
        </w:rPr>
        <w:t>«</w:t>
      </w:r>
      <w:r w:rsidR="003F7DD4" w:rsidRPr="003F7DD4">
        <w:rPr>
          <w:iCs/>
          <w:sz w:val="28"/>
          <w:szCs w:val="28"/>
        </w:rPr>
        <w:t xml:space="preserve">О ежегодном конкурсе среди муниципальных образований </w:t>
      </w:r>
    </w:p>
    <w:p w:rsidR="00BD10DA" w:rsidRPr="00BD10DA" w:rsidRDefault="003F7DD4" w:rsidP="003F7DD4">
      <w:pPr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3F7DD4">
        <w:rPr>
          <w:iCs/>
          <w:sz w:val="28"/>
          <w:szCs w:val="28"/>
        </w:rPr>
        <w:t>Ленинградской области «Новогодняя столица Ленинградской области</w:t>
      </w:r>
      <w:r w:rsidR="00BD10DA" w:rsidRPr="00BD10DA">
        <w:rPr>
          <w:iCs/>
          <w:sz w:val="28"/>
          <w:szCs w:val="28"/>
        </w:rPr>
        <w:t>»</w:t>
      </w:r>
    </w:p>
    <w:p w:rsidR="00BD10DA" w:rsidRPr="00BD10DA" w:rsidRDefault="00BD10DA" w:rsidP="00BD10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10DA" w:rsidRDefault="00BD10DA" w:rsidP="003F7DD4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proofErr w:type="gramStart"/>
      <w:r w:rsidRPr="00BD10DA">
        <w:rPr>
          <w:noProof/>
          <w:sz w:val="28"/>
          <w:szCs w:val="28"/>
        </w:rPr>
        <w:t xml:space="preserve">Проект </w:t>
      </w:r>
      <w:r w:rsidRPr="00BD10DA">
        <w:rPr>
          <w:bCs/>
          <w:sz w:val="28"/>
          <w:szCs w:val="28"/>
        </w:rPr>
        <w:t>постановления Правительства Ленинградской области «</w:t>
      </w:r>
      <w:r w:rsidR="003F7DD4" w:rsidRPr="003F7DD4">
        <w:rPr>
          <w:bCs/>
          <w:sz w:val="28"/>
          <w:szCs w:val="28"/>
        </w:rPr>
        <w:t>О ежегодном конкурсе с</w:t>
      </w:r>
      <w:r w:rsidR="003F7DD4">
        <w:rPr>
          <w:bCs/>
          <w:sz w:val="28"/>
          <w:szCs w:val="28"/>
        </w:rPr>
        <w:t xml:space="preserve">реди муниципальных образований </w:t>
      </w:r>
      <w:r w:rsidR="003F7DD4" w:rsidRPr="003F7DD4">
        <w:rPr>
          <w:bCs/>
          <w:sz w:val="28"/>
          <w:szCs w:val="28"/>
        </w:rPr>
        <w:t>Ленинградской области «Новогодня</w:t>
      </w:r>
      <w:r w:rsidR="00061C74">
        <w:rPr>
          <w:bCs/>
          <w:sz w:val="28"/>
          <w:szCs w:val="28"/>
        </w:rPr>
        <w:t>я столица Ленинградской области</w:t>
      </w:r>
      <w:r w:rsidRPr="00BD10DA">
        <w:rPr>
          <w:bCs/>
          <w:sz w:val="28"/>
          <w:szCs w:val="28"/>
        </w:rPr>
        <w:t>»</w:t>
      </w:r>
      <w:r w:rsidRPr="00BD10DA">
        <w:rPr>
          <w:sz w:val="28"/>
          <w:szCs w:val="28"/>
        </w:rPr>
        <w:t xml:space="preserve"> (</w:t>
      </w:r>
      <w:r w:rsidRPr="00BD10DA">
        <w:rPr>
          <w:noProof/>
          <w:sz w:val="28"/>
          <w:szCs w:val="28"/>
        </w:rPr>
        <w:t xml:space="preserve">далее </w:t>
      </w:r>
      <w:r w:rsidR="00ED3A54">
        <w:rPr>
          <w:noProof/>
          <w:sz w:val="28"/>
          <w:szCs w:val="28"/>
        </w:rPr>
        <w:t>–</w:t>
      </w:r>
      <w:r w:rsidRPr="00BD10DA">
        <w:rPr>
          <w:noProof/>
          <w:sz w:val="28"/>
          <w:szCs w:val="28"/>
        </w:rPr>
        <w:t xml:space="preserve"> </w:t>
      </w:r>
      <w:r w:rsidRPr="00BD10DA">
        <w:rPr>
          <w:sz w:val="28"/>
          <w:szCs w:val="28"/>
        </w:rPr>
        <w:t>п</w:t>
      </w:r>
      <w:r w:rsidRPr="00BD10DA">
        <w:rPr>
          <w:noProof/>
          <w:sz w:val="28"/>
          <w:szCs w:val="28"/>
        </w:rPr>
        <w:t>роект</w:t>
      </w:r>
      <w:r w:rsidR="00ED3A54">
        <w:rPr>
          <w:noProof/>
          <w:sz w:val="28"/>
          <w:szCs w:val="28"/>
        </w:rPr>
        <w:t>, конкурс</w:t>
      </w:r>
      <w:r w:rsidRPr="00BD10DA">
        <w:rPr>
          <w:noProof/>
          <w:sz w:val="28"/>
          <w:szCs w:val="28"/>
        </w:rPr>
        <w:t xml:space="preserve">) </w:t>
      </w:r>
      <w:r w:rsidR="009C74D4">
        <w:rPr>
          <w:noProof/>
          <w:sz w:val="28"/>
          <w:szCs w:val="28"/>
        </w:rPr>
        <w:t>раз</w:t>
      </w:r>
      <w:r w:rsidR="008C7335">
        <w:rPr>
          <w:noProof/>
          <w:sz w:val="28"/>
          <w:szCs w:val="28"/>
        </w:rPr>
        <w:t>работан в целях</w:t>
      </w:r>
      <w:r w:rsidR="00F65897">
        <w:rPr>
          <w:noProof/>
          <w:sz w:val="28"/>
          <w:szCs w:val="28"/>
        </w:rPr>
        <w:t xml:space="preserve"> ежегодного</w:t>
      </w:r>
      <w:r w:rsidR="008C7335">
        <w:rPr>
          <w:noProof/>
          <w:sz w:val="28"/>
          <w:szCs w:val="28"/>
        </w:rPr>
        <w:t xml:space="preserve"> </w:t>
      </w:r>
      <w:r w:rsidR="00F65897">
        <w:rPr>
          <w:noProof/>
          <w:sz w:val="28"/>
          <w:szCs w:val="28"/>
        </w:rPr>
        <w:t xml:space="preserve">определения населенного пункта для проведения региональных мероприятий, посвященных празднованию Нового года  и во исполнение пункта 19 Перечня поручений Губернатора Ленинградской области по итогам совещания </w:t>
      </w:r>
      <w:r w:rsidR="003400CF">
        <w:rPr>
          <w:noProof/>
          <w:sz w:val="28"/>
          <w:szCs w:val="28"/>
        </w:rPr>
        <w:br/>
      </w:r>
      <w:r w:rsidR="00F65897">
        <w:rPr>
          <w:noProof/>
          <w:sz w:val="28"/>
          <w:szCs w:val="28"/>
        </w:rPr>
        <w:t xml:space="preserve">по подготовке </w:t>
      </w:r>
      <w:r w:rsidR="004B3BFE">
        <w:rPr>
          <w:noProof/>
          <w:sz w:val="28"/>
          <w:szCs w:val="28"/>
        </w:rPr>
        <w:t>и проведению празднования 100-летия образования Ленинградской области от 13.02.2026 (служебный</w:t>
      </w:r>
      <w:proofErr w:type="gramEnd"/>
      <w:r w:rsidR="004B3BFE">
        <w:rPr>
          <w:noProof/>
          <w:sz w:val="28"/>
          <w:szCs w:val="28"/>
        </w:rPr>
        <w:t xml:space="preserve"> документ от 26.01.2026 № 065-792/2026</w:t>
      </w:r>
      <w:r w:rsidR="00ED3A54">
        <w:rPr>
          <w:noProof/>
          <w:sz w:val="28"/>
          <w:szCs w:val="28"/>
        </w:rPr>
        <w:t>,</w:t>
      </w:r>
      <w:r w:rsidR="00061C74">
        <w:rPr>
          <w:noProof/>
          <w:sz w:val="28"/>
          <w:szCs w:val="28"/>
        </w:rPr>
        <w:t xml:space="preserve"> далее -</w:t>
      </w:r>
      <w:r w:rsidR="00ED3A54">
        <w:rPr>
          <w:noProof/>
          <w:sz w:val="28"/>
          <w:szCs w:val="28"/>
        </w:rPr>
        <w:t xml:space="preserve"> поручени</w:t>
      </w:r>
      <w:r w:rsidR="00061C74">
        <w:rPr>
          <w:noProof/>
          <w:sz w:val="28"/>
          <w:szCs w:val="28"/>
        </w:rPr>
        <w:t>е</w:t>
      </w:r>
      <w:r w:rsidR="004B3BFE">
        <w:rPr>
          <w:noProof/>
          <w:sz w:val="28"/>
          <w:szCs w:val="28"/>
        </w:rPr>
        <w:t>).</w:t>
      </w:r>
    </w:p>
    <w:p w:rsidR="004B3BFE" w:rsidRDefault="004B3BFE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предлагается ежегодно определять населенный пункт Ленинградской области для проведения региональных новогодних мероприятий – Новогоднюю столицу Ленинградской области</w:t>
      </w:r>
      <w:r w:rsidR="00ED3A54">
        <w:rPr>
          <w:sz w:val="28"/>
          <w:szCs w:val="28"/>
        </w:rPr>
        <w:t xml:space="preserve"> в соответствии с разработанным Положением</w:t>
      </w:r>
      <w:r>
        <w:rPr>
          <w:sz w:val="28"/>
          <w:szCs w:val="28"/>
        </w:rPr>
        <w:t>.</w:t>
      </w:r>
    </w:p>
    <w:p w:rsidR="004B3BFE" w:rsidRDefault="004B3BFE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участие в конкурсе вправе направлять администрации муниципальных районов, городского и муниципального округов Ленинградской области</w:t>
      </w:r>
      <w:r w:rsidR="00C1033E">
        <w:rPr>
          <w:sz w:val="28"/>
          <w:szCs w:val="28"/>
        </w:rPr>
        <w:t xml:space="preserve">, при этом ограничения по выбору населенного пункта не установлены. Правом проведения региональных праздничных мероприятий в случае победы </w:t>
      </w:r>
      <w:r w:rsidR="003400CF">
        <w:rPr>
          <w:sz w:val="28"/>
          <w:szCs w:val="28"/>
        </w:rPr>
        <w:br/>
      </w:r>
      <w:r w:rsidR="00C1033E">
        <w:rPr>
          <w:sz w:val="28"/>
          <w:szCs w:val="28"/>
        </w:rPr>
        <w:t>в конкурсе может быть наделен как крупный город, так и сельский населенный пункт.</w:t>
      </w:r>
    </w:p>
    <w:p w:rsidR="00C1033E" w:rsidRDefault="00C1033E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конкурса поощряются </w:t>
      </w:r>
      <w:r w:rsidRPr="00C1033E">
        <w:rPr>
          <w:sz w:val="28"/>
          <w:szCs w:val="28"/>
        </w:rPr>
        <w:t>путем предоставления межбюджетных трансфертов на подготовку и проведение мероприятий</w:t>
      </w:r>
      <w:r>
        <w:rPr>
          <w:sz w:val="28"/>
          <w:szCs w:val="28"/>
        </w:rPr>
        <w:t xml:space="preserve"> на территории населенного пункта</w:t>
      </w:r>
      <w:r w:rsidR="00CA3A8D">
        <w:rPr>
          <w:sz w:val="28"/>
          <w:szCs w:val="28"/>
        </w:rPr>
        <w:t>, посвященных празднованию Нового года.</w:t>
      </w:r>
    </w:p>
    <w:p w:rsidR="00CA3A8D" w:rsidRDefault="00CA3A8D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конкурса определен комитет по местному самоуправлению, межнациональным и межконфессиональным отношениям Ленинградской области (далее – комитет).</w:t>
      </w:r>
    </w:p>
    <w:p w:rsidR="00CA3A8D" w:rsidRDefault="00CA3A8D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населенного пункта</w:t>
      </w:r>
      <w:r w:rsidR="00227C8B">
        <w:rPr>
          <w:sz w:val="28"/>
          <w:szCs w:val="28"/>
        </w:rPr>
        <w:t xml:space="preserve"> – Новогодней столицы Ленинградской области осуществляется комиссией по </w:t>
      </w:r>
      <w:r w:rsidR="00227C8B" w:rsidRPr="00227C8B">
        <w:rPr>
          <w:sz w:val="28"/>
          <w:szCs w:val="28"/>
        </w:rPr>
        <w:t>определению победителя конкурса</w:t>
      </w:r>
      <w:r w:rsidR="00227C8B">
        <w:rPr>
          <w:sz w:val="28"/>
          <w:szCs w:val="28"/>
        </w:rPr>
        <w:t xml:space="preserve"> по итогам рассмотрения направленных в комитет заявок на участие в конкурсе на основании установленных критериев оценки в два этапа.</w:t>
      </w:r>
    </w:p>
    <w:p w:rsidR="00E844CD" w:rsidRDefault="00E844CD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комиссии по определению победителя конкурса и ее персональный состав предполагается утвердить распоряжением Губернатора Ленинградской области.</w:t>
      </w:r>
    </w:p>
    <w:p w:rsidR="00CA3A8D" w:rsidRDefault="00227C8B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осуществляется оценка </w:t>
      </w:r>
      <w:r w:rsidR="00AB7A7A" w:rsidRPr="00AB7A7A">
        <w:rPr>
          <w:sz w:val="28"/>
          <w:szCs w:val="28"/>
        </w:rPr>
        <w:t>дизайн-проект новогоднего украшения населенного пункта, предусматривающий стилистическое единство праздничного оформления общественных территорий, дворовых территорий, улично-дорожной сети, фасадов общественных зданий с учетом историко-культурных особенностей населенного пункта</w:t>
      </w:r>
      <w:r w:rsidR="00AB7A7A">
        <w:rPr>
          <w:sz w:val="28"/>
          <w:szCs w:val="28"/>
        </w:rPr>
        <w:t>.</w:t>
      </w:r>
    </w:p>
    <w:p w:rsidR="00AB7A7A" w:rsidRDefault="00AB7A7A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</w:t>
      </w:r>
      <w:proofErr w:type="gramStart"/>
      <w:r>
        <w:rPr>
          <w:sz w:val="28"/>
          <w:szCs w:val="28"/>
        </w:rPr>
        <w:t>дизайн-проектов</w:t>
      </w:r>
      <w:proofErr w:type="gramEnd"/>
      <w:r>
        <w:rPr>
          <w:sz w:val="28"/>
          <w:szCs w:val="28"/>
        </w:rPr>
        <w:t xml:space="preserve"> комиссией отбираются три заявки муниципальных образований, набравшие наибольшее количество баллов.</w:t>
      </w:r>
    </w:p>
    <w:p w:rsidR="00AB7A7A" w:rsidRDefault="00AB7A7A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втором этапе оценивается презентация заявок муниципальных образований, отражающая </w:t>
      </w:r>
      <w:r w:rsidRPr="00AB7A7A">
        <w:rPr>
          <w:sz w:val="28"/>
          <w:szCs w:val="28"/>
        </w:rPr>
        <w:t xml:space="preserve">актуальность выбора населенного пункта в качестве </w:t>
      </w:r>
      <w:r>
        <w:rPr>
          <w:sz w:val="28"/>
          <w:szCs w:val="28"/>
        </w:rPr>
        <w:t>Н</w:t>
      </w:r>
      <w:r w:rsidRPr="00AB7A7A">
        <w:rPr>
          <w:sz w:val="28"/>
          <w:szCs w:val="28"/>
        </w:rPr>
        <w:t>овогодней столицы</w:t>
      </w:r>
      <w:r>
        <w:rPr>
          <w:sz w:val="28"/>
          <w:szCs w:val="28"/>
        </w:rPr>
        <w:t xml:space="preserve"> Ленинградской области.</w:t>
      </w:r>
    </w:p>
    <w:p w:rsidR="00AB7A7A" w:rsidRDefault="00AB7A7A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оценки презентаций определяется победитель конкурса, набравший наибольшее суммарное количество баллов.</w:t>
      </w:r>
    </w:p>
    <w:p w:rsidR="00AB7A7A" w:rsidRDefault="00AB7A7A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Победителю конкурса предоставляются межбюджетные трансферты </w:t>
      </w:r>
      <w:r w:rsidR="00E844CD">
        <w:rPr>
          <w:sz w:val="28"/>
          <w:szCs w:val="28"/>
        </w:rPr>
        <w:br/>
      </w:r>
      <w:r>
        <w:rPr>
          <w:sz w:val="28"/>
          <w:szCs w:val="28"/>
        </w:rPr>
        <w:t xml:space="preserve">из областного бюджета Ленинградской области </w:t>
      </w:r>
      <w:r w:rsidR="00591DB1" w:rsidRPr="00591DB1">
        <w:rPr>
          <w:sz w:val="28"/>
          <w:szCs w:val="28"/>
        </w:rPr>
        <w:t>в целях финансового обеспечения расходов, связанных с подготовкой и проведением мероприятий, посвященных празднованию Нового года на территории населенного пункта – Новогодней столицы Ленинградской области</w:t>
      </w:r>
      <w:r w:rsidR="00591DB1">
        <w:rPr>
          <w:sz w:val="28"/>
          <w:szCs w:val="28"/>
        </w:rPr>
        <w:t>.</w:t>
      </w:r>
    </w:p>
    <w:p w:rsidR="00591DB1" w:rsidRDefault="00591DB1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Межбюджетные трансферты предоставляются на следующие цели:</w:t>
      </w:r>
    </w:p>
    <w:p w:rsidR="00591DB1" w:rsidRDefault="00591DB1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(новогоднее украшение) населенного пункта Новогодней столицы Ленинградской области – не менее 90 % средств межбюджетного трансферта;</w:t>
      </w:r>
    </w:p>
    <w:p w:rsidR="00591DB1" w:rsidRDefault="00591DB1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D78">
        <w:rPr>
          <w:sz w:val="28"/>
          <w:szCs w:val="28"/>
        </w:rPr>
        <w:t>организация и проведение праздничных мероприятий, посвященных празднованию Нового года на территории населенного пункта – Новогодней столицы Ленинградской области</w:t>
      </w:r>
      <w:r>
        <w:rPr>
          <w:sz w:val="28"/>
          <w:szCs w:val="28"/>
        </w:rPr>
        <w:t xml:space="preserve"> – не менее 5</w:t>
      </w:r>
      <w:r w:rsidRPr="00137D78">
        <w:rPr>
          <w:sz w:val="28"/>
          <w:szCs w:val="28"/>
        </w:rPr>
        <w:t xml:space="preserve"> %</w:t>
      </w:r>
      <w:r w:rsidR="00E24CCB">
        <w:rPr>
          <w:sz w:val="28"/>
          <w:szCs w:val="28"/>
        </w:rPr>
        <w:t xml:space="preserve"> </w:t>
      </w:r>
      <w:r w:rsidR="00E24CCB" w:rsidRPr="00E24CCB">
        <w:rPr>
          <w:sz w:val="28"/>
          <w:szCs w:val="28"/>
        </w:rPr>
        <w:t>средств межбюджетного трансферта;</w:t>
      </w:r>
    </w:p>
    <w:p w:rsidR="00E24CCB" w:rsidRDefault="00E24CCB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4CCB">
        <w:rPr>
          <w:sz w:val="28"/>
          <w:szCs w:val="28"/>
        </w:rPr>
        <w:t>информационная кампания по освещению праздничных мероприятий, посвященных празднованию Нового года на территории населенного пункта – Новогодней столицы Ленинградской области и повышению его туристической привлекательности в средствах массовой информации, социальных сетях</w:t>
      </w:r>
      <w:r w:rsidR="00512130">
        <w:rPr>
          <w:sz w:val="28"/>
          <w:szCs w:val="28"/>
        </w:rPr>
        <w:t>, а также посредством наружной рекламы</w:t>
      </w:r>
      <w:r w:rsidRPr="00E24CCB">
        <w:rPr>
          <w:sz w:val="28"/>
          <w:szCs w:val="28"/>
        </w:rPr>
        <w:t xml:space="preserve"> – не более 5 %</w:t>
      </w:r>
      <w:r>
        <w:rPr>
          <w:sz w:val="28"/>
          <w:szCs w:val="28"/>
        </w:rPr>
        <w:t xml:space="preserve"> </w:t>
      </w:r>
      <w:r w:rsidRPr="00E24CCB">
        <w:rPr>
          <w:sz w:val="28"/>
          <w:szCs w:val="28"/>
        </w:rPr>
        <w:t>с</w:t>
      </w:r>
      <w:r>
        <w:rPr>
          <w:sz w:val="28"/>
          <w:szCs w:val="28"/>
        </w:rPr>
        <w:t>редств межбюджетного трансферта.</w:t>
      </w:r>
    </w:p>
    <w:p w:rsidR="00E24CCB" w:rsidRDefault="00E24CCB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</w:t>
      </w:r>
      <w:r w:rsidRPr="00E24CCB">
        <w:rPr>
          <w:sz w:val="28"/>
          <w:szCs w:val="28"/>
        </w:rPr>
        <w:t>редставлени</w:t>
      </w:r>
      <w:r>
        <w:rPr>
          <w:sz w:val="28"/>
          <w:szCs w:val="28"/>
        </w:rPr>
        <w:t>я</w:t>
      </w:r>
      <w:r w:rsidRPr="00E24CCB">
        <w:rPr>
          <w:sz w:val="28"/>
          <w:szCs w:val="28"/>
        </w:rPr>
        <w:t xml:space="preserve"> межбюджетных трансфертов победителю конкурса</w:t>
      </w:r>
      <w:r>
        <w:rPr>
          <w:sz w:val="28"/>
          <w:szCs w:val="28"/>
        </w:rPr>
        <w:t xml:space="preserve"> и методика  его расчета установлены разделом 4 Положения о конкурсе, принятие отдельного нормативного правового акта Правительства Ленинградской области, регулирующего указанные правоотношения не потребуется.</w:t>
      </w:r>
    </w:p>
    <w:p w:rsidR="003F7DD4" w:rsidRDefault="00ED3A54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поручению Губернатора Ленинградской области на денежное поощрение победителя конкурса планируется ежегодное выделение 100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 из областного бюджета Ленинградской области.</w:t>
      </w:r>
    </w:p>
    <w:p w:rsidR="00ED3A54" w:rsidRDefault="00ED3A54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конкурса будет способствовать </w:t>
      </w:r>
      <w:r w:rsidRPr="00ED3A54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ED3A54">
        <w:rPr>
          <w:sz w:val="28"/>
          <w:szCs w:val="28"/>
        </w:rPr>
        <w:t xml:space="preserve"> комфорта проживания на территории населенных пунктов Ленинградской области</w:t>
      </w:r>
      <w:r>
        <w:rPr>
          <w:sz w:val="28"/>
          <w:szCs w:val="28"/>
        </w:rPr>
        <w:t>, туристической привлекательности и узнаваемости населенных пунктов Ленинградской области.</w:t>
      </w:r>
    </w:p>
    <w:p w:rsidR="00ED3A54" w:rsidRPr="00BD10DA" w:rsidRDefault="00ED3A54" w:rsidP="00ED3A5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01B04">
        <w:rPr>
          <w:rFonts w:eastAsia="Calibri"/>
          <w:sz w:val="28"/>
          <w:szCs w:val="28"/>
        </w:rPr>
        <w:t>Проект постановления Прави</w:t>
      </w:r>
      <w:r>
        <w:rPr>
          <w:rFonts w:eastAsia="Calibri"/>
          <w:sz w:val="28"/>
          <w:szCs w:val="28"/>
        </w:rPr>
        <w:t xml:space="preserve">тельства Ленинградской области </w:t>
      </w:r>
      <w:r w:rsidRPr="00501B04">
        <w:rPr>
          <w:rFonts w:eastAsia="Calibri"/>
          <w:sz w:val="28"/>
          <w:szCs w:val="28"/>
        </w:rPr>
        <w:t>не затрагивает вопросы осуществления пре</w:t>
      </w:r>
      <w:r>
        <w:rPr>
          <w:rFonts w:eastAsia="Calibri"/>
          <w:sz w:val="28"/>
          <w:szCs w:val="28"/>
        </w:rPr>
        <w:t xml:space="preserve">дпринимательской деятельности, </w:t>
      </w:r>
      <w:r w:rsidRPr="00501B04">
        <w:rPr>
          <w:rFonts w:eastAsia="Calibri"/>
          <w:sz w:val="28"/>
          <w:szCs w:val="28"/>
        </w:rPr>
        <w:t xml:space="preserve">в связи </w:t>
      </w:r>
      <w:proofErr w:type="gramStart"/>
      <w:r w:rsidRPr="00501B04">
        <w:rPr>
          <w:rFonts w:eastAsia="Calibri"/>
          <w:sz w:val="28"/>
          <w:szCs w:val="28"/>
        </w:rPr>
        <w:t>с</w:t>
      </w:r>
      <w:proofErr w:type="gramEnd"/>
      <w:r w:rsidRPr="00501B04">
        <w:rPr>
          <w:rFonts w:eastAsia="Calibri"/>
          <w:sz w:val="28"/>
          <w:szCs w:val="28"/>
        </w:rPr>
        <w:t xml:space="preserve"> чем проведение оценки регулирующего воздействия не требуется.</w:t>
      </w:r>
    </w:p>
    <w:p w:rsidR="003F7DD4" w:rsidRDefault="003F7DD4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7DD4" w:rsidRDefault="003F7DD4" w:rsidP="003F7D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3400CF" w:rsidRPr="003400CF" w:rsidTr="009E0AD1">
        <w:tc>
          <w:tcPr>
            <w:tcW w:w="5778" w:type="dxa"/>
          </w:tcPr>
          <w:p w:rsidR="003400CF" w:rsidRPr="003400CF" w:rsidRDefault="003400CF" w:rsidP="003400CF">
            <w:pPr>
              <w:rPr>
                <w:sz w:val="28"/>
                <w:szCs w:val="28"/>
              </w:rPr>
            </w:pPr>
            <w:r w:rsidRPr="003400CF">
              <w:rPr>
                <w:sz w:val="28"/>
                <w:szCs w:val="28"/>
              </w:rPr>
              <w:t xml:space="preserve">Председатель комитета </w:t>
            </w:r>
            <w:r w:rsidRPr="003400CF">
              <w:rPr>
                <w:sz w:val="28"/>
                <w:szCs w:val="28"/>
              </w:rPr>
              <w:br/>
              <w:t xml:space="preserve">по местному самоуправлению, межнациональным и межконфессиональным отношениям Ленинградской области </w:t>
            </w:r>
          </w:p>
        </w:tc>
        <w:tc>
          <w:tcPr>
            <w:tcW w:w="4536" w:type="dxa"/>
          </w:tcPr>
          <w:p w:rsidR="003400CF" w:rsidRPr="003400CF" w:rsidRDefault="003400CF" w:rsidP="003400CF">
            <w:pPr>
              <w:jc w:val="right"/>
              <w:rPr>
                <w:sz w:val="28"/>
                <w:szCs w:val="28"/>
              </w:rPr>
            </w:pPr>
          </w:p>
          <w:p w:rsidR="003400CF" w:rsidRPr="003400CF" w:rsidRDefault="003400CF" w:rsidP="003400CF">
            <w:pPr>
              <w:rPr>
                <w:sz w:val="28"/>
                <w:szCs w:val="28"/>
              </w:rPr>
            </w:pPr>
            <w:r w:rsidRPr="003400CF">
              <w:rPr>
                <w:sz w:val="28"/>
                <w:szCs w:val="28"/>
              </w:rPr>
              <w:t xml:space="preserve">   </w:t>
            </w:r>
          </w:p>
          <w:p w:rsidR="003400CF" w:rsidRPr="003400CF" w:rsidRDefault="003400CF" w:rsidP="003400CF">
            <w:pPr>
              <w:jc w:val="right"/>
              <w:rPr>
                <w:sz w:val="28"/>
                <w:szCs w:val="28"/>
              </w:rPr>
            </w:pPr>
          </w:p>
          <w:p w:rsidR="003400CF" w:rsidRPr="003400CF" w:rsidRDefault="003400CF" w:rsidP="003400CF">
            <w:pPr>
              <w:jc w:val="right"/>
              <w:rPr>
                <w:sz w:val="28"/>
                <w:szCs w:val="28"/>
              </w:rPr>
            </w:pPr>
            <w:r w:rsidRPr="003400CF">
              <w:rPr>
                <w:sz w:val="28"/>
                <w:szCs w:val="28"/>
              </w:rPr>
              <w:t xml:space="preserve">М.А. Григорьева     </w:t>
            </w:r>
          </w:p>
        </w:tc>
      </w:tr>
    </w:tbl>
    <w:p w:rsidR="003F7DD4" w:rsidRDefault="003F7DD4" w:rsidP="00E844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F7DD4" w:rsidSect="003400C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A6" w:rsidRDefault="00D51BA6" w:rsidP="003400CF">
      <w:r>
        <w:separator/>
      </w:r>
    </w:p>
  </w:endnote>
  <w:endnote w:type="continuationSeparator" w:id="0">
    <w:p w:rsidR="00D51BA6" w:rsidRDefault="00D51BA6" w:rsidP="0034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A6" w:rsidRDefault="00D51BA6" w:rsidP="003400CF">
      <w:r>
        <w:separator/>
      </w:r>
    </w:p>
  </w:footnote>
  <w:footnote w:type="continuationSeparator" w:id="0">
    <w:p w:rsidR="00D51BA6" w:rsidRDefault="00D51BA6" w:rsidP="0034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55618"/>
      <w:docPartObj>
        <w:docPartGallery w:val="Page Numbers (Top of Page)"/>
        <w:docPartUnique/>
      </w:docPartObj>
    </w:sdtPr>
    <w:sdtEndPr/>
    <w:sdtContent>
      <w:p w:rsidR="003400CF" w:rsidRDefault="003400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E1A">
          <w:rPr>
            <w:noProof/>
          </w:rPr>
          <w:t>2</w:t>
        </w:r>
        <w:r>
          <w:fldChar w:fldCharType="end"/>
        </w:r>
      </w:p>
    </w:sdtContent>
  </w:sdt>
  <w:p w:rsidR="003400CF" w:rsidRDefault="003400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DA"/>
    <w:rsid w:val="00061C74"/>
    <w:rsid w:val="000707C8"/>
    <w:rsid w:val="0009600B"/>
    <w:rsid w:val="00111330"/>
    <w:rsid w:val="00227C8B"/>
    <w:rsid w:val="00263ADC"/>
    <w:rsid w:val="003400CF"/>
    <w:rsid w:val="003C1D15"/>
    <w:rsid w:val="003F7DD4"/>
    <w:rsid w:val="004B3BFE"/>
    <w:rsid w:val="004C037E"/>
    <w:rsid w:val="00501B04"/>
    <w:rsid w:val="00512130"/>
    <w:rsid w:val="00524E31"/>
    <w:rsid w:val="00591DB1"/>
    <w:rsid w:val="00691999"/>
    <w:rsid w:val="007B4C61"/>
    <w:rsid w:val="008B6E1A"/>
    <w:rsid w:val="008C7335"/>
    <w:rsid w:val="009C74D4"/>
    <w:rsid w:val="00A1456E"/>
    <w:rsid w:val="00AB7A7A"/>
    <w:rsid w:val="00B705E7"/>
    <w:rsid w:val="00BD10DA"/>
    <w:rsid w:val="00C1033E"/>
    <w:rsid w:val="00CA3A8D"/>
    <w:rsid w:val="00CD27A5"/>
    <w:rsid w:val="00D51BA6"/>
    <w:rsid w:val="00E24CCB"/>
    <w:rsid w:val="00E844CD"/>
    <w:rsid w:val="00ED3A54"/>
    <w:rsid w:val="00F65897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0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BD10DA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400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00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00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0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BD10DA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400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0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00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00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45B3-5B19-41AC-B303-15EA80ED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 Кривенко</dc:creator>
  <cp:lastModifiedBy>Александр Юрьевич Морозов</cp:lastModifiedBy>
  <cp:revision>2</cp:revision>
  <cp:lastPrinted>2026-01-30T10:05:00Z</cp:lastPrinted>
  <dcterms:created xsi:type="dcterms:W3CDTF">2026-02-13T07:59:00Z</dcterms:created>
  <dcterms:modified xsi:type="dcterms:W3CDTF">2026-02-13T07:59:00Z</dcterms:modified>
</cp:coreProperties>
</file>