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3BD7A" w14:textId="77777777" w:rsidR="00231B68" w:rsidRPr="009D56BE" w:rsidRDefault="00993E20" w:rsidP="00E3246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D56BE">
        <w:rPr>
          <w:rFonts w:ascii="Times New Roman" w:hAnsi="Times New Roman"/>
          <w:b/>
          <w:sz w:val="28"/>
        </w:rPr>
        <w:t xml:space="preserve">Пояснительная записка </w:t>
      </w:r>
    </w:p>
    <w:p w14:paraId="7DA05B2A" w14:textId="77777777" w:rsidR="00F2113A" w:rsidRPr="00E32462" w:rsidRDefault="00993E20" w:rsidP="00E32462">
      <w:pPr>
        <w:pStyle w:val="ab"/>
        <w:spacing w:before="0" w:beforeAutospacing="0" w:after="0" w:afterAutospacing="0"/>
        <w:jc w:val="center"/>
        <w:rPr>
          <w:b/>
          <w:color w:val="000000"/>
          <w:sz w:val="28"/>
          <w:szCs w:val="20"/>
        </w:rPr>
      </w:pPr>
      <w:r w:rsidRPr="00E32462">
        <w:rPr>
          <w:b/>
          <w:color w:val="000000"/>
          <w:sz w:val="28"/>
          <w:szCs w:val="20"/>
        </w:rPr>
        <w:t xml:space="preserve">к проекту постановления Правительства Ленинградской области </w:t>
      </w:r>
    </w:p>
    <w:p w14:paraId="357B9C11" w14:textId="5C2988D4" w:rsidR="00E32462" w:rsidRPr="009954F0" w:rsidRDefault="00E32462" w:rsidP="00E3246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32462">
        <w:rPr>
          <w:rFonts w:ascii="Times New Roman" w:hAnsi="Times New Roman"/>
          <w:b/>
          <w:sz w:val="28"/>
        </w:rPr>
        <w:t>«О внесении изменений в постановление Правительства</w:t>
      </w:r>
    </w:p>
    <w:p w14:paraId="68ACA74D" w14:textId="06EDEA44" w:rsidR="00231B68" w:rsidRPr="00E32462" w:rsidRDefault="00E32462" w:rsidP="00E3246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32462">
        <w:rPr>
          <w:rFonts w:ascii="Times New Roman" w:hAnsi="Times New Roman"/>
          <w:b/>
          <w:sz w:val="28"/>
        </w:rPr>
        <w:t>Ленинградской области от 29 февраля 2016 года № 49</w:t>
      </w:r>
      <w:r w:rsidR="00231B68" w:rsidRPr="00E32462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 xml:space="preserve"> (далее – </w:t>
      </w:r>
      <w:r w:rsidR="00505749">
        <w:rPr>
          <w:rFonts w:ascii="Times New Roman" w:hAnsi="Times New Roman"/>
          <w:b/>
          <w:sz w:val="28"/>
        </w:rPr>
        <w:t xml:space="preserve">Постановление №49, </w:t>
      </w:r>
      <w:r>
        <w:rPr>
          <w:rFonts w:ascii="Times New Roman" w:hAnsi="Times New Roman"/>
          <w:b/>
          <w:sz w:val="28"/>
        </w:rPr>
        <w:t>проект)</w:t>
      </w:r>
    </w:p>
    <w:p w14:paraId="02000000" w14:textId="77777777" w:rsidR="00134043" w:rsidRPr="009D56BE" w:rsidRDefault="00134043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23278DC0" w14:textId="77777777" w:rsidR="001F0226" w:rsidRPr="009D56BE" w:rsidRDefault="001F0226" w:rsidP="00505749">
      <w:pPr>
        <w:pStyle w:val="ConsPlusNormal"/>
        <w:spacing w:line="276" w:lineRule="auto"/>
        <w:ind w:firstLine="540"/>
        <w:jc w:val="both"/>
        <w:rPr>
          <w:rFonts w:ascii="Times New Roman" w:hAnsi="Times New Roman"/>
          <w:sz w:val="28"/>
        </w:rPr>
      </w:pPr>
    </w:p>
    <w:p w14:paraId="036BF31A" w14:textId="7167A493" w:rsidR="00E32462" w:rsidRPr="00F33953" w:rsidRDefault="00E32462" w:rsidP="00505749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3953">
        <w:rPr>
          <w:rFonts w:ascii="Times New Roman" w:hAnsi="Times New Roman"/>
          <w:sz w:val="28"/>
          <w:szCs w:val="28"/>
        </w:rPr>
        <w:t>Проект подготовлен Комитетом общественных коммуникаций Ленинградской области</w:t>
      </w:r>
      <w:r w:rsidR="00B2356F" w:rsidRPr="00F33953">
        <w:rPr>
          <w:rFonts w:ascii="Times New Roman" w:hAnsi="Times New Roman"/>
          <w:sz w:val="28"/>
          <w:szCs w:val="28"/>
        </w:rPr>
        <w:t xml:space="preserve"> (далее – Комитет) </w:t>
      </w:r>
      <w:r w:rsidR="00F33953" w:rsidRPr="00F33953">
        <w:rPr>
          <w:rFonts w:ascii="Times New Roman" w:hAnsi="Times New Roman"/>
          <w:sz w:val="28"/>
          <w:szCs w:val="28"/>
        </w:rPr>
        <w:t>в целях</w:t>
      </w:r>
      <w:r w:rsidR="00ED402B" w:rsidRPr="00F33953">
        <w:rPr>
          <w:rFonts w:ascii="Times New Roman" w:hAnsi="Times New Roman"/>
          <w:sz w:val="28"/>
          <w:szCs w:val="28"/>
        </w:rPr>
        <w:t xml:space="preserve"> </w:t>
      </w:r>
      <w:r w:rsidRPr="00F33953">
        <w:rPr>
          <w:rFonts w:ascii="Times New Roman" w:hAnsi="Times New Roman"/>
          <w:sz w:val="28"/>
          <w:szCs w:val="28"/>
        </w:rPr>
        <w:t>уточнения Постановления №49 с учетом практики предоставления Комитетом иных межбюджетных трансфертом из областного бюджета Ленинградской области:</w:t>
      </w:r>
    </w:p>
    <w:p w14:paraId="59236421" w14:textId="2A1C18EE" w:rsidR="00F33953" w:rsidRPr="004F2928" w:rsidRDefault="00E32462" w:rsidP="00505749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33953">
        <w:rPr>
          <w:rFonts w:ascii="Times New Roman" w:hAnsi="Times New Roman"/>
          <w:sz w:val="28"/>
          <w:szCs w:val="28"/>
        </w:rPr>
        <w:t xml:space="preserve">- в части </w:t>
      </w:r>
      <w:r w:rsidR="00F33953" w:rsidRPr="00F33953">
        <w:rPr>
          <w:rFonts w:ascii="Times New Roman" w:hAnsi="Times New Roman"/>
          <w:sz w:val="28"/>
          <w:szCs w:val="28"/>
        </w:rPr>
        <w:t>уточнения срока предоставления в Комитет органами местного самоуправления муниципальных районов (муниципального округа, городского округа) Ленинградской области отчета о расходах муниципального района (муниципального округа, городского округа)</w:t>
      </w:r>
      <w:r w:rsidRPr="00F33953">
        <w:rPr>
          <w:rFonts w:ascii="Times New Roman" w:hAnsi="Times New Roman"/>
          <w:sz w:val="28"/>
          <w:szCs w:val="28"/>
        </w:rPr>
        <w:t xml:space="preserve">, </w:t>
      </w:r>
      <w:r w:rsidR="00F33953" w:rsidRPr="00F33953">
        <w:rPr>
          <w:rFonts w:ascii="Times New Roman" w:hAnsi="Times New Roman"/>
          <w:sz w:val="28"/>
          <w:szCs w:val="28"/>
        </w:rPr>
        <w:t xml:space="preserve">в целях </w:t>
      </w:r>
      <w:proofErr w:type="spellStart"/>
      <w:r w:rsidR="00F33953" w:rsidRPr="00F3395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F33953" w:rsidRPr="00F33953">
        <w:rPr>
          <w:rFonts w:ascii="Times New Roman" w:hAnsi="Times New Roman"/>
          <w:sz w:val="28"/>
          <w:szCs w:val="28"/>
        </w:rPr>
        <w:t xml:space="preserve"> которых предоставля</w:t>
      </w:r>
      <w:r w:rsidR="00F33953">
        <w:rPr>
          <w:rFonts w:ascii="Times New Roman" w:hAnsi="Times New Roman"/>
          <w:sz w:val="28"/>
          <w:szCs w:val="28"/>
        </w:rPr>
        <w:t>ю</w:t>
      </w:r>
      <w:r w:rsidR="00F33953" w:rsidRPr="00F33953">
        <w:rPr>
          <w:rFonts w:ascii="Times New Roman" w:hAnsi="Times New Roman"/>
          <w:sz w:val="28"/>
          <w:szCs w:val="28"/>
        </w:rPr>
        <w:t>тся иные межбюджетные трансферты: предлагается привести срок в соответстви</w:t>
      </w:r>
      <w:r w:rsidR="00F33953">
        <w:rPr>
          <w:rFonts w:ascii="Times New Roman" w:hAnsi="Times New Roman"/>
          <w:sz w:val="28"/>
          <w:szCs w:val="28"/>
        </w:rPr>
        <w:t>е</w:t>
      </w:r>
      <w:r w:rsidR="00F33953" w:rsidRPr="00F33953">
        <w:rPr>
          <w:rFonts w:ascii="Times New Roman" w:hAnsi="Times New Roman"/>
          <w:sz w:val="28"/>
          <w:szCs w:val="28"/>
        </w:rPr>
        <w:t xml:space="preserve"> со сроком, указанным в типовой форме соглашения </w:t>
      </w:r>
      <w:r w:rsidR="00F33953" w:rsidRPr="00F33953">
        <w:rPr>
          <w:rFonts w:ascii="Times New Roman" w:hAnsi="Times New Roman"/>
          <w:bCs/>
          <w:sz w:val="28"/>
          <w:szCs w:val="28"/>
        </w:rPr>
        <w:t>о предоставлении иного межбюджетного трансферта</w:t>
      </w:r>
      <w:r w:rsidR="00F33953" w:rsidRPr="00F33953">
        <w:rPr>
          <w:rFonts w:ascii="Times New Roman" w:hAnsi="Times New Roman"/>
          <w:sz w:val="28"/>
          <w:szCs w:val="28"/>
        </w:rPr>
        <w:t xml:space="preserve"> </w:t>
      </w:r>
      <w:r w:rsidR="00F33953" w:rsidRPr="00F33953">
        <w:rPr>
          <w:rFonts w:ascii="Times New Roman" w:hAnsi="Times New Roman"/>
          <w:bCs/>
          <w:sz w:val="28"/>
          <w:szCs w:val="28"/>
        </w:rPr>
        <w:t>из областного бюджета Ленинградской области бюджету</w:t>
      </w:r>
      <w:r w:rsidR="00F33953" w:rsidRPr="00F33953">
        <w:rPr>
          <w:rFonts w:ascii="Times New Roman" w:hAnsi="Times New Roman"/>
          <w:sz w:val="28"/>
          <w:szCs w:val="28"/>
        </w:rPr>
        <w:t xml:space="preserve"> </w:t>
      </w:r>
      <w:r w:rsidR="00F33953" w:rsidRPr="00F33953">
        <w:rPr>
          <w:rFonts w:ascii="Times New Roman" w:hAnsi="Times New Roman"/>
          <w:bCs/>
          <w:sz w:val="28"/>
          <w:szCs w:val="28"/>
        </w:rPr>
        <w:t>муниципального образования Ленинградской области, утвержденной приказом комитета финансов Ленин</w:t>
      </w:r>
      <w:r w:rsidR="001B16B2">
        <w:rPr>
          <w:rFonts w:ascii="Times New Roman" w:hAnsi="Times New Roman"/>
          <w:bCs/>
          <w:sz w:val="28"/>
          <w:szCs w:val="28"/>
        </w:rPr>
        <w:t>градской области от 01.02.2022 №</w:t>
      </w:r>
      <w:r w:rsidR="00F33953" w:rsidRPr="00F33953">
        <w:rPr>
          <w:rFonts w:ascii="Times New Roman" w:hAnsi="Times New Roman"/>
          <w:bCs/>
          <w:sz w:val="28"/>
          <w:szCs w:val="28"/>
        </w:rPr>
        <w:t xml:space="preserve"> 18-02/20-05 «Об утверждении типовой формы соглашения о предоставлении иного межбюджетного трансферта из областного бюджета Ленинградской области бюджету муниципального образования Ленинградской области»</w:t>
      </w:r>
      <w:r w:rsidR="004F2928">
        <w:rPr>
          <w:rFonts w:ascii="Times New Roman" w:hAnsi="Times New Roman"/>
          <w:bCs/>
          <w:sz w:val="28"/>
          <w:szCs w:val="28"/>
        </w:rPr>
        <w:t xml:space="preserve"> (далее – типовая форма соглашения)</w:t>
      </w:r>
      <w:r w:rsidR="00F33953">
        <w:rPr>
          <w:rFonts w:ascii="Times New Roman" w:hAnsi="Times New Roman"/>
          <w:bCs/>
          <w:sz w:val="28"/>
          <w:szCs w:val="28"/>
        </w:rPr>
        <w:t xml:space="preserve"> - </w:t>
      </w:r>
      <w:r w:rsidR="00F33953" w:rsidRPr="00F33953">
        <w:rPr>
          <w:rFonts w:ascii="Times New Roman" w:hAnsi="Times New Roman"/>
          <w:bCs/>
          <w:sz w:val="28"/>
          <w:szCs w:val="28"/>
        </w:rPr>
        <w:t xml:space="preserve"> </w:t>
      </w:r>
      <w:r w:rsidR="00F33953">
        <w:rPr>
          <w:rFonts w:ascii="Times New Roman" w:hAnsi="Times New Roman"/>
          <w:bCs/>
          <w:sz w:val="28"/>
          <w:szCs w:val="28"/>
        </w:rPr>
        <w:t>«</w:t>
      </w:r>
      <w:r w:rsidR="00F33953" w:rsidRPr="00F33953">
        <w:rPr>
          <w:rFonts w:ascii="Times New Roman" w:hAnsi="Times New Roman"/>
          <w:bCs/>
          <w:sz w:val="28"/>
          <w:szCs w:val="28"/>
        </w:rPr>
        <w:t>позднее 10 числа месяца, следующего за отчетным кварталом</w:t>
      </w:r>
      <w:r w:rsidR="00F33953">
        <w:rPr>
          <w:rFonts w:ascii="Times New Roman" w:hAnsi="Times New Roman"/>
          <w:bCs/>
          <w:sz w:val="28"/>
          <w:szCs w:val="28"/>
        </w:rPr>
        <w:t>»</w:t>
      </w:r>
      <w:r w:rsidR="00F33953" w:rsidRPr="00F33953">
        <w:rPr>
          <w:rFonts w:ascii="Times New Roman" w:hAnsi="Times New Roman"/>
          <w:bCs/>
          <w:sz w:val="28"/>
          <w:szCs w:val="28"/>
        </w:rPr>
        <w:t>. Это позволит органам местного самоуправления подготовить качественн</w:t>
      </w:r>
      <w:r w:rsidR="00F33953">
        <w:rPr>
          <w:rFonts w:ascii="Times New Roman" w:hAnsi="Times New Roman"/>
          <w:bCs/>
          <w:sz w:val="28"/>
          <w:szCs w:val="28"/>
        </w:rPr>
        <w:t>ый</w:t>
      </w:r>
      <w:r w:rsidR="00F33953" w:rsidRPr="00F33953">
        <w:rPr>
          <w:rFonts w:ascii="Times New Roman" w:hAnsi="Times New Roman"/>
          <w:bCs/>
          <w:sz w:val="28"/>
          <w:szCs w:val="28"/>
        </w:rPr>
        <w:t xml:space="preserve"> отчет</w:t>
      </w:r>
      <w:r w:rsidR="00F33953">
        <w:rPr>
          <w:rFonts w:ascii="Times New Roman" w:hAnsi="Times New Roman"/>
          <w:bCs/>
          <w:sz w:val="28"/>
          <w:szCs w:val="28"/>
        </w:rPr>
        <w:t xml:space="preserve"> и учесть расчеты, которые проведены в последний день отчетного периода</w:t>
      </w:r>
      <w:r w:rsidR="00F33953" w:rsidRPr="00F33953">
        <w:rPr>
          <w:rFonts w:ascii="Times New Roman" w:hAnsi="Times New Roman"/>
          <w:bCs/>
          <w:sz w:val="28"/>
          <w:szCs w:val="28"/>
        </w:rPr>
        <w:t>. В действующей редакции Постановления №49 срок – «</w:t>
      </w:r>
      <w:r w:rsidR="00F33953" w:rsidRPr="004F2928">
        <w:rPr>
          <w:rFonts w:ascii="Times New Roman" w:hAnsi="Times New Roman"/>
          <w:bCs/>
          <w:sz w:val="28"/>
          <w:szCs w:val="28"/>
        </w:rPr>
        <w:t>не позднее последнего числа месяца отчетного периода»;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4F2928" w:rsidRPr="004F2928" w14:paraId="58EDD0A2" w14:textId="77777777" w:rsidTr="004F2928">
        <w:tc>
          <w:tcPr>
            <w:tcW w:w="9985" w:type="dxa"/>
          </w:tcPr>
          <w:p w14:paraId="7040E221" w14:textId="77777777" w:rsidR="00505749" w:rsidRDefault="00F33953" w:rsidP="00505749">
            <w:pPr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F2928">
              <w:rPr>
                <w:rFonts w:ascii="Times New Roman" w:hAnsi="Times New Roman"/>
                <w:bCs/>
                <w:sz w:val="28"/>
                <w:szCs w:val="28"/>
              </w:rPr>
              <w:t>- дополнить Постановление №49 отчетом о достижении значений результатов использования и</w:t>
            </w:r>
            <w:r w:rsidR="004F2928" w:rsidRPr="004F2928">
              <w:rPr>
                <w:rFonts w:ascii="Times New Roman" w:hAnsi="Times New Roman"/>
                <w:bCs/>
                <w:sz w:val="28"/>
                <w:szCs w:val="28"/>
              </w:rPr>
              <w:t>ного межбюджетного трансферта и установить срок его предоставления. Согласно подпункту «б» пункта 4.3.4 типовой формы соглашения данный отчет обязателен к предоставлению, поскольку Постановлением №49 (пункт 3.1)  установлено положения о результатах использования иного межбюджетного трансферта. Срок предоставления отчета</w:t>
            </w:r>
            <w:r w:rsidR="004F2928">
              <w:rPr>
                <w:rFonts w:ascii="Times New Roman" w:hAnsi="Times New Roman"/>
                <w:bCs/>
                <w:sz w:val="28"/>
                <w:szCs w:val="28"/>
              </w:rPr>
              <w:t xml:space="preserve"> установить – «до   </w:t>
            </w:r>
            <w:r w:rsidR="004F2928" w:rsidRPr="00250650">
              <w:rPr>
                <w:rFonts w:ascii="Times New Roman" w:hAnsi="Times New Roman"/>
                <w:sz w:val="28"/>
                <w:szCs w:val="28"/>
                <w:lang w:eastAsia="en-US"/>
              </w:rPr>
              <w:t>15 января, следующего за годом, в котором был получен иной межбюджетный трансферт</w:t>
            </w:r>
            <w:r w:rsidR="004F2928">
              <w:rPr>
                <w:rFonts w:ascii="Times New Roman" w:hAnsi="Times New Roman"/>
                <w:sz w:val="28"/>
                <w:szCs w:val="28"/>
                <w:lang w:eastAsia="en-US"/>
              </w:rPr>
              <w:t>». Отчет используется Комитетом для подготовки отчетности</w:t>
            </w:r>
            <w:r w:rsidR="00505749">
              <w:rPr>
                <w:rFonts w:ascii="Times New Roman" w:hAnsi="Times New Roman"/>
                <w:sz w:val="28"/>
                <w:szCs w:val="28"/>
                <w:lang w:eastAsia="en-US"/>
              </w:rPr>
              <w:t>, в том  числе</w:t>
            </w:r>
            <w:r w:rsidR="004F29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 дебиторской отчетности (</w:t>
            </w:r>
            <w:r w:rsidR="0050574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ежегодно </w:t>
            </w:r>
            <w:r w:rsidR="004F2928">
              <w:rPr>
                <w:rFonts w:ascii="Times New Roman" w:hAnsi="Times New Roman"/>
                <w:sz w:val="28"/>
                <w:szCs w:val="28"/>
                <w:lang w:eastAsia="en-US"/>
              </w:rPr>
              <w:t>до 15-20 января).</w:t>
            </w:r>
          </w:p>
          <w:p w14:paraId="29631372" w14:textId="6FCB06A6" w:rsidR="004F2928" w:rsidRPr="004F2928" w:rsidRDefault="00505749" w:rsidP="00505749">
            <w:pPr>
              <w:autoSpaceDE w:val="0"/>
              <w:autoSpaceDN w:val="0"/>
              <w:adjustRightInd w:val="0"/>
              <w:spacing w:after="0" w:line="276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Проектом акта предлагается распространить указанные изменений с 01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января 2026 года, поскольку предполагается их применение к соглашениям, заключаемы в 2026 году. </w:t>
            </w:r>
            <w:r w:rsidR="004F292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4F2928" w:rsidRPr="004F292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14:paraId="1745C280" w14:textId="70D0A347" w:rsidR="00B93171" w:rsidRPr="00FB429F" w:rsidRDefault="00505749" w:rsidP="00505749">
      <w:pPr>
        <w:spacing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="00B93171" w:rsidRPr="00B2356F">
        <w:rPr>
          <w:rFonts w:ascii="Times New Roman" w:hAnsi="Times New Roman"/>
          <w:sz w:val="28"/>
          <w:szCs w:val="28"/>
        </w:rPr>
        <w:t xml:space="preserve"> отношении проекта акт не требуется проведения процедуры оценки регулирующего воздействия, в связи с тем, что проект акта не</w:t>
      </w:r>
      <w:r w:rsidR="00B93171" w:rsidRPr="00FB429F">
        <w:rPr>
          <w:rFonts w:ascii="Times New Roman" w:hAnsi="Times New Roman"/>
          <w:sz w:val="28"/>
          <w:szCs w:val="28"/>
        </w:rPr>
        <w:t xml:space="preserve"> содержит положения, определенные в части 1 статье 2 областного закона Ленинградской области от 16.02.2015 № 5-оз «О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области».  </w:t>
      </w:r>
    </w:p>
    <w:p w14:paraId="6A436B55" w14:textId="77777777" w:rsidR="00B93171" w:rsidRDefault="00B93171" w:rsidP="00505749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3BBCF3" w14:textId="77777777" w:rsidR="00FD4385" w:rsidRPr="00B93171" w:rsidRDefault="00FD4385" w:rsidP="00505749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720EB0" w14:textId="77777777" w:rsidR="005279E6" w:rsidRDefault="005279E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69E7073E" w14:textId="77777777" w:rsidR="00B0572F" w:rsidRDefault="00B0572F" w:rsidP="00B057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Комитета</w:t>
      </w:r>
    </w:p>
    <w:p w14:paraId="74106591" w14:textId="2BB40CF5" w:rsidR="00B0572F" w:rsidRDefault="00B0572F" w:rsidP="00B0572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общественных коммуникаций</w:t>
      </w:r>
    </w:p>
    <w:p w14:paraId="03A510D4" w14:textId="12F52154" w:rsidR="00B0572F" w:rsidRDefault="00B0572F" w:rsidP="00B0572F">
      <w:pPr>
        <w:tabs>
          <w:tab w:val="left" w:pos="787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Ленинградской области                                                 </w:t>
      </w:r>
      <w:r w:rsidR="00C2433F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</w:t>
      </w:r>
      <w:r w:rsidRPr="00D0066B">
        <w:rPr>
          <w:rFonts w:ascii="Times New Roman" w:hAnsi="Times New Roman"/>
          <w:sz w:val="28"/>
          <w:szCs w:val="28"/>
        </w:rPr>
        <w:t xml:space="preserve">  </w:t>
      </w:r>
      <w:r w:rsidR="001B16B2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 w:rsidRPr="00D0066B">
        <w:rPr>
          <w:rFonts w:ascii="Times New Roman" w:hAnsi="Times New Roman"/>
          <w:sz w:val="28"/>
          <w:szCs w:val="28"/>
        </w:rPr>
        <w:t xml:space="preserve">       Е.Е. Путронен    </w:t>
      </w:r>
    </w:p>
    <w:sectPr w:rsidR="00B0572F" w:rsidSect="00FD4385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317F2"/>
    <w:multiLevelType w:val="hybridMultilevel"/>
    <w:tmpl w:val="5FF6F9F0"/>
    <w:lvl w:ilvl="0" w:tplc="BB3A2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4F26E1"/>
    <w:multiLevelType w:val="hybridMultilevel"/>
    <w:tmpl w:val="BA222E34"/>
    <w:lvl w:ilvl="0" w:tplc="3DF43DE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395DDD"/>
    <w:multiLevelType w:val="hybridMultilevel"/>
    <w:tmpl w:val="94C4C422"/>
    <w:lvl w:ilvl="0" w:tplc="821049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97C4151"/>
    <w:multiLevelType w:val="hybridMultilevel"/>
    <w:tmpl w:val="A07EA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43"/>
    <w:rsid w:val="00004AAF"/>
    <w:rsid w:val="0004686C"/>
    <w:rsid w:val="00095CB0"/>
    <w:rsid w:val="000E08B3"/>
    <w:rsid w:val="000F2BDC"/>
    <w:rsid w:val="00134043"/>
    <w:rsid w:val="001B16B2"/>
    <w:rsid w:val="001F0226"/>
    <w:rsid w:val="00231B68"/>
    <w:rsid w:val="002625C2"/>
    <w:rsid w:val="00274C36"/>
    <w:rsid w:val="0027613E"/>
    <w:rsid w:val="002A32B0"/>
    <w:rsid w:val="002A7315"/>
    <w:rsid w:val="0047216F"/>
    <w:rsid w:val="0048128D"/>
    <w:rsid w:val="004D48F9"/>
    <w:rsid w:val="004F2928"/>
    <w:rsid w:val="00505749"/>
    <w:rsid w:val="005279E6"/>
    <w:rsid w:val="005A20AD"/>
    <w:rsid w:val="005A2A2C"/>
    <w:rsid w:val="005F4734"/>
    <w:rsid w:val="00640709"/>
    <w:rsid w:val="006F13A9"/>
    <w:rsid w:val="007242D9"/>
    <w:rsid w:val="00772C96"/>
    <w:rsid w:val="00783421"/>
    <w:rsid w:val="007A0183"/>
    <w:rsid w:val="007A6542"/>
    <w:rsid w:val="007C38F0"/>
    <w:rsid w:val="008825F6"/>
    <w:rsid w:val="008B0416"/>
    <w:rsid w:val="009078DE"/>
    <w:rsid w:val="00993E20"/>
    <w:rsid w:val="009D56BE"/>
    <w:rsid w:val="00A152B7"/>
    <w:rsid w:val="00A51589"/>
    <w:rsid w:val="00AA2898"/>
    <w:rsid w:val="00AF4952"/>
    <w:rsid w:val="00B0572F"/>
    <w:rsid w:val="00B2356F"/>
    <w:rsid w:val="00B67B49"/>
    <w:rsid w:val="00B93171"/>
    <w:rsid w:val="00BD1783"/>
    <w:rsid w:val="00BF3C83"/>
    <w:rsid w:val="00C2433F"/>
    <w:rsid w:val="00C410FE"/>
    <w:rsid w:val="00C8718A"/>
    <w:rsid w:val="00C87639"/>
    <w:rsid w:val="00CF4A22"/>
    <w:rsid w:val="00D06AE1"/>
    <w:rsid w:val="00D57EF0"/>
    <w:rsid w:val="00DC3663"/>
    <w:rsid w:val="00E32462"/>
    <w:rsid w:val="00E34696"/>
    <w:rsid w:val="00E9718E"/>
    <w:rsid w:val="00ED402B"/>
    <w:rsid w:val="00EF6F4C"/>
    <w:rsid w:val="00F2113A"/>
    <w:rsid w:val="00F33953"/>
    <w:rsid w:val="00FB429F"/>
    <w:rsid w:val="00FD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CDD94-892F-456A-8EFA-25867981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095CB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231B6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Pro-Gramma">
    <w:name w:val="Pro-Gramma"/>
    <w:basedOn w:val="a"/>
    <w:rsid w:val="007A0183"/>
    <w:pPr>
      <w:spacing w:before="120" w:after="0" w:line="288" w:lineRule="auto"/>
      <w:ind w:left="1134"/>
      <w:jc w:val="both"/>
    </w:pPr>
    <w:rPr>
      <w:rFonts w:ascii="Georgia" w:hAnsi="Georgia"/>
      <w:color w:val="auto"/>
      <w:sz w:val="20"/>
      <w:szCs w:val="24"/>
    </w:rPr>
  </w:style>
  <w:style w:type="paragraph" w:customStyle="1" w:styleId="Pro-List1">
    <w:name w:val="Pro-List #1"/>
    <w:basedOn w:val="Pro-Gramma"/>
    <w:rsid w:val="00F2113A"/>
    <w:pPr>
      <w:tabs>
        <w:tab w:val="left" w:pos="1134"/>
      </w:tabs>
      <w:spacing w:before="180"/>
      <w:ind w:hanging="708"/>
    </w:pPr>
  </w:style>
  <w:style w:type="character" w:styleId="ac">
    <w:name w:val="annotation reference"/>
    <w:basedOn w:val="a0"/>
    <w:uiPriority w:val="99"/>
    <w:semiHidden/>
    <w:unhideWhenUsed/>
    <w:rsid w:val="00F3395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3953"/>
    <w:pPr>
      <w:spacing w:line="240" w:lineRule="auto"/>
    </w:pPr>
    <w:rPr>
      <w:rFonts w:eastAsiaTheme="minorHAnsi" w:cstheme="minorBidi"/>
      <w:color w:val="auto"/>
      <w:sz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3953"/>
    <w:rPr>
      <w:rFonts w:eastAsiaTheme="minorHAnsi" w:cstheme="minorBidi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Kamenetskaya-MS</dc:creator>
  <cp:lastModifiedBy>Боровик Стелла Витальевна</cp:lastModifiedBy>
  <cp:revision>4</cp:revision>
  <dcterms:created xsi:type="dcterms:W3CDTF">2024-12-18T09:16:00Z</dcterms:created>
  <dcterms:modified xsi:type="dcterms:W3CDTF">2026-02-17T10:14:00Z</dcterms:modified>
</cp:coreProperties>
</file>