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AA" w:rsidRDefault="008F0CAA" w:rsidP="003B3BE3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4FC" w:rsidRPr="00A46A7A" w:rsidRDefault="00E444FC" w:rsidP="003B3BE3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7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6C93" w:rsidRDefault="00BC127A" w:rsidP="0014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7A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Ленинградской </w:t>
      </w:r>
      <w:r w:rsidR="00FB7039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146C93" w:rsidRPr="00146C93" w:rsidRDefault="00FB7039" w:rsidP="0014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27A" w:rsidRPr="00A46A7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  <w:r w:rsidR="00146C93" w:rsidRPr="00146C93">
        <w:rPr>
          <w:rFonts w:ascii="Times New Roman" w:hAnsi="Times New Roman" w:cs="Times New Roman"/>
          <w:b/>
          <w:sz w:val="28"/>
          <w:szCs w:val="28"/>
        </w:rPr>
        <w:t xml:space="preserve">в отдельные постановления Правительства </w:t>
      </w:r>
    </w:p>
    <w:p w:rsidR="008946B8" w:rsidRPr="00A46A7A" w:rsidRDefault="00146C93" w:rsidP="00BC1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C93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BC127A" w:rsidRPr="00A46A7A">
        <w:rPr>
          <w:rFonts w:ascii="Times New Roman" w:hAnsi="Times New Roman" w:cs="Times New Roman"/>
          <w:b/>
          <w:sz w:val="28"/>
          <w:szCs w:val="28"/>
        </w:rPr>
        <w:t>»</w:t>
      </w:r>
    </w:p>
    <w:p w:rsidR="00FB7039" w:rsidRDefault="00FB7039" w:rsidP="00BC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039" w:rsidRDefault="00FB7039" w:rsidP="00BC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039" w:rsidRDefault="00FB7039" w:rsidP="008F0CA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039">
        <w:rPr>
          <w:rFonts w:ascii="Times New Roman" w:hAnsi="Times New Roman" w:cs="Times New Roman"/>
          <w:sz w:val="28"/>
          <w:szCs w:val="28"/>
        </w:rPr>
        <w:t>Проект 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C93" w:rsidRPr="00146C9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постановления Правительства Ленинградской области»</w:t>
      </w:r>
      <w:r w:rsidR="00D242D4">
        <w:rPr>
          <w:rFonts w:ascii="Times New Roman" w:hAnsi="Times New Roman" w:cs="Times New Roman"/>
          <w:sz w:val="28"/>
          <w:szCs w:val="28"/>
        </w:rPr>
        <w:t xml:space="preserve"> </w:t>
      </w:r>
      <w:r w:rsidR="00146C93" w:rsidRPr="00146C93">
        <w:rPr>
          <w:rFonts w:ascii="Times New Roman" w:hAnsi="Times New Roman" w:cs="Times New Roman"/>
          <w:sz w:val="28"/>
          <w:szCs w:val="28"/>
        </w:rPr>
        <w:t xml:space="preserve">разработан в целях приведения нормативных правовых актов Ленинградской области в соответствие с </w:t>
      </w:r>
      <w:r w:rsidR="00BE163C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146C93" w:rsidRPr="00146C9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F3EAA" w:rsidRDefault="00A74DA7" w:rsidP="008F0CAA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Порядки предоставления субсидий из бюджета Ленинградской области</w:t>
      </w:r>
      <w:r w:rsidR="008F0CAA">
        <w:rPr>
          <w:rFonts w:ascii="Times New Roman" w:hAnsi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A7A">
        <w:rPr>
          <w:rFonts w:ascii="Times New Roman" w:hAnsi="Times New Roman"/>
          <w:sz w:val="28"/>
          <w:szCs w:val="28"/>
        </w:rPr>
        <w:t xml:space="preserve"> </w:t>
      </w:r>
      <w:r w:rsidR="002E5C44">
        <w:rPr>
          <w:rFonts w:ascii="Times New Roman" w:hAnsi="Times New Roman"/>
          <w:sz w:val="28"/>
          <w:szCs w:val="28"/>
        </w:rPr>
        <w:t xml:space="preserve">приведены в соответствие </w:t>
      </w:r>
      <w:r w:rsidR="00DC01AB" w:rsidRPr="00DC01AB">
        <w:rPr>
          <w:rFonts w:ascii="Times New Roman" w:hAnsi="Times New Roman"/>
          <w:sz w:val="28"/>
          <w:szCs w:val="28"/>
        </w:rPr>
        <w:t xml:space="preserve">с требованиями Постановления  Правительства РФ от 25.10.2023 № 1782 </w:t>
      </w:r>
      <w:r w:rsidR="009F3EAA" w:rsidRPr="009F3EAA">
        <w:rPr>
          <w:rFonts w:ascii="Times New Roman" w:hAnsi="Times New Roman"/>
          <w:sz w:val="28"/>
          <w:szCs w:val="28"/>
        </w:rPr>
        <w:t xml:space="preserve"> </w:t>
      </w:r>
      <w:r w:rsidR="000C5355">
        <w:rPr>
          <w:rFonts w:ascii="Times New Roman" w:hAnsi="Times New Roman"/>
          <w:sz w:val="28"/>
          <w:szCs w:val="28"/>
        </w:rPr>
        <w:t>«</w:t>
      </w:r>
      <w:r w:rsidR="000C5355" w:rsidRPr="000C5355">
        <w:rPr>
          <w:rFonts w:ascii="Times New Roman" w:hAnsi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</w:t>
      </w:r>
      <w:proofErr w:type="gramEnd"/>
      <w:r w:rsidR="000C5355" w:rsidRPr="000C5355">
        <w:rPr>
          <w:rFonts w:ascii="Times New Roman" w:hAnsi="Times New Roman"/>
          <w:sz w:val="28"/>
          <w:szCs w:val="28"/>
        </w:rPr>
        <w:t>, в том числе грантов в форме субсидий</w:t>
      </w:r>
      <w:r w:rsidR="000C5355">
        <w:rPr>
          <w:rFonts w:ascii="Times New Roman" w:hAnsi="Times New Roman"/>
          <w:sz w:val="28"/>
          <w:szCs w:val="28"/>
        </w:rPr>
        <w:t>»</w:t>
      </w:r>
      <w:r w:rsidR="000C5355" w:rsidRPr="000C5355">
        <w:rPr>
          <w:rFonts w:ascii="Times New Roman" w:hAnsi="Times New Roman"/>
          <w:sz w:val="28"/>
          <w:szCs w:val="28"/>
        </w:rPr>
        <w:t xml:space="preserve"> </w:t>
      </w:r>
      <w:r w:rsidR="000C5355">
        <w:rPr>
          <w:rFonts w:ascii="Times New Roman" w:hAnsi="Times New Roman"/>
          <w:sz w:val="28"/>
          <w:szCs w:val="28"/>
        </w:rPr>
        <w:t>(</w:t>
      </w:r>
      <w:r w:rsidR="008F0CAA">
        <w:rPr>
          <w:rFonts w:ascii="Times New Roman" w:hAnsi="Times New Roman"/>
          <w:sz w:val="28"/>
          <w:szCs w:val="28"/>
        </w:rPr>
        <w:t xml:space="preserve">в </w:t>
      </w:r>
      <w:r w:rsidR="000C5355">
        <w:rPr>
          <w:rFonts w:ascii="Times New Roman" w:hAnsi="Times New Roman"/>
          <w:sz w:val="28"/>
          <w:szCs w:val="28"/>
        </w:rPr>
        <w:t>ред. от 25.12.2025)</w:t>
      </w:r>
      <w:r w:rsidR="000C5355">
        <w:rPr>
          <w:rFonts w:ascii="Times New Roman" w:hAnsi="Times New Roman"/>
          <w:sz w:val="28"/>
          <w:szCs w:val="28"/>
        </w:rPr>
        <w:t>.</w:t>
      </w:r>
    </w:p>
    <w:p w:rsidR="000C5355" w:rsidRDefault="000C5355" w:rsidP="008F0CAA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  <w:highlight w:val="green"/>
        </w:rPr>
      </w:pPr>
      <w:r w:rsidRPr="000C5355">
        <w:rPr>
          <w:rFonts w:ascii="Times New Roman" w:hAnsi="Times New Roman"/>
          <w:sz w:val="28"/>
          <w:szCs w:val="28"/>
        </w:rPr>
        <w:t xml:space="preserve">Одним из ключевых изменений стало </w:t>
      </w:r>
      <w:r w:rsidR="008F0CAA">
        <w:rPr>
          <w:rFonts w:ascii="Times New Roman" w:hAnsi="Times New Roman"/>
          <w:sz w:val="28"/>
          <w:szCs w:val="28"/>
        </w:rPr>
        <w:t xml:space="preserve">включение </w:t>
      </w:r>
      <w:proofErr w:type="gramStart"/>
      <w:r w:rsidR="008F0CAA">
        <w:rPr>
          <w:rFonts w:ascii="Times New Roman" w:hAnsi="Times New Roman"/>
          <w:sz w:val="28"/>
          <w:szCs w:val="28"/>
        </w:rPr>
        <w:t xml:space="preserve">в Порядки </w:t>
      </w:r>
      <w:r w:rsidR="006B0A72">
        <w:rPr>
          <w:rFonts w:ascii="Times New Roman" w:hAnsi="Times New Roman"/>
          <w:sz w:val="28"/>
          <w:szCs w:val="28"/>
        </w:rPr>
        <w:t>требовани</w:t>
      </w:r>
      <w:r w:rsidR="008F0CAA">
        <w:rPr>
          <w:rFonts w:ascii="Times New Roman" w:hAnsi="Times New Roman"/>
          <w:sz w:val="28"/>
          <w:szCs w:val="28"/>
        </w:rPr>
        <w:t>я</w:t>
      </w:r>
      <w:r w:rsidR="006B0A72">
        <w:rPr>
          <w:rFonts w:ascii="Times New Roman" w:hAnsi="Times New Roman"/>
          <w:sz w:val="28"/>
          <w:szCs w:val="28"/>
        </w:rPr>
        <w:t xml:space="preserve"> </w:t>
      </w:r>
      <w:r w:rsidR="008F0CAA">
        <w:rPr>
          <w:rFonts w:ascii="Times New Roman" w:hAnsi="Times New Roman"/>
          <w:sz w:val="28"/>
          <w:szCs w:val="28"/>
        </w:rPr>
        <w:t xml:space="preserve">                        </w:t>
      </w:r>
      <w:r w:rsidR="006B0A72">
        <w:rPr>
          <w:rFonts w:ascii="Times New Roman" w:hAnsi="Times New Roman"/>
          <w:sz w:val="28"/>
          <w:szCs w:val="28"/>
        </w:rPr>
        <w:t xml:space="preserve">о размещении </w:t>
      </w:r>
      <w:r w:rsidR="008F0CAA" w:rsidRPr="008F0CAA">
        <w:rPr>
          <w:rFonts w:ascii="Times New Roman" w:hAnsi="Times New Roman"/>
          <w:sz w:val="28"/>
          <w:szCs w:val="28"/>
        </w:rPr>
        <w:t xml:space="preserve">на едином портале бюджетной системы Российской Федерации </w:t>
      </w:r>
      <w:r w:rsidR="008F0CAA">
        <w:rPr>
          <w:rFonts w:ascii="Times New Roman" w:hAnsi="Times New Roman"/>
          <w:sz w:val="28"/>
          <w:szCs w:val="28"/>
        </w:rPr>
        <w:t xml:space="preserve">                         </w:t>
      </w:r>
      <w:r w:rsidR="008F0CAA">
        <w:rPr>
          <w:rFonts w:ascii="Times New Roman" w:hAnsi="Times New Roman"/>
          <w:sz w:val="28"/>
          <w:szCs w:val="28"/>
        </w:rPr>
        <w:t>информации</w:t>
      </w:r>
      <w:r w:rsidR="008F0CAA">
        <w:rPr>
          <w:rFonts w:ascii="Times New Roman" w:hAnsi="Times New Roman"/>
          <w:sz w:val="28"/>
          <w:szCs w:val="28"/>
        </w:rPr>
        <w:t xml:space="preserve"> </w:t>
      </w:r>
      <w:r w:rsidR="008F0CAA">
        <w:rPr>
          <w:rFonts w:ascii="Times New Roman" w:hAnsi="Times New Roman"/>
          <w:sz w:val="28"/>
          <w:szCs w:val="28"/>
        </w:rPr>
        <w:t>о субсидиях</w:t>
      </w:r>
      <w:r w:rsidR="008F0CAA" w:rsidRPr="006B0A72">
        <w:rPr>
          <w:rFonts w:ascii="Times New Roman" w:hAnsi="Times New Roman"/>
          <w:sz w:val="28"/>
          <w:szCs w:val="28"/>
        </w:rPr>
        <w:t xml:space="preserve"> </w:t>
      </w:r>
      <w:r w:rsidR="006B0A72" w:rsidRPr="006B0A72">
        <w:rPr>
          <w:rFonts w:ascii="Times New Roman" w:hAnsi="Times New Roman"/>
          <w:sz w:val="28"/>
          <w:szCs w:val="28"/>
        </w:rPr>
        <w:t>в течение</w:t>
      </w:r>
      <w:proofErr w:type="gramEnd"/>
      <w:r w:rsidR="006B0A72" w:rsidRPr="006B0A72">
        <w:rPr>
          <w:rFonts w:ascii="Times New Roman" w:hAnsi="Times New Roman"/>
          <w:sz w:val="28"/>
          <w:szCs w:val="28"/>
        </w:rPr>
        <w:t xml:space="preserve"> 10 рабочих дней со дня, следующего за днем доведения бюджетных ассигнований на предоставление субсидий до Комитета</w:t>
      </w:r>
      <w:r w:rsidR="008F0CAA">
        <w:rPr>
          <w:rFonts w:ascii="Times New Roman" w:hAnsi="Times New Roman"/>
          <w:sz w:val="28"/>
          <w:szCs w:val="28"/>
        </w:rPr>
        <w:t xml:space="preserve"> Ленинградской области по транспорту (далее – Комитет)</w:t>
      </w:r>
      <w:bookmarkStart w:id="0" w:name="_GoBack"/>
      <w:bookmarkEnd w:id="0"/>
      <w:r w:rsidR="008F0CAA">
        <w:rPr>
          <w:rFonts w:ascii="Times New Roman" w:hAnsi="Times New Roman"/>
          <w:sz w:val="28"/>
          <w:szCs w:val="28"/>
        </w:rPr>
        <w:t xml:space="preserve">. </w:t>
      </w:r>
    </w:p>
    <w:p w:rsidR="000C5355" w:rsidRDefault="000C5355" w:rsidP="008F0CAA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0CAA">
        <w:rPr>
          <w:rFonts w:ascii="Times New Roman" w:hAnsi="Times New Roman"/>
          <w:sz w:val="28"/>
          <w:szCs w:val="28"/>
        </w:rPr>
        <w:t>Кроме того,</w:t>
      </w:r>
      <w:r>
        <w:rPr>
          <w:rFonts w:ascii="Times New Roman" w:hAnsi="Times New Roman"/>
          <w:sz w:val="28"/>
          <w:szCs w:val="28"/>
        </w:rPr>
        <w:t xml:space="preserve"> </w:t>
      </w:r>
      <w:r w:rsidR="006B0A72">
        <w:rPr>
          <w:rFonts w:ascii="Times New Roman" w:hAnsi="Times New Roman"/>
          <w:sz w:val="28"/>
          <w:szCs w:val="28"/>
        </w:rPr>
        <w:t>в</w:t>
      </w:r>
      <w:r w:rsidR="006B0A72" w:rsidRPr="006B0A72">
        <w:rPr>
          <w:rFonts w:ascii="Times New Roman" w:hAnsi="Times New Roman"/>
          <w:sz w:val="28"/>
          <w:szCs w:val="28"/>
        </w:rPr>
        <w:t xml:space="preserve"> связи с возникновением случаев недостаточности средств предусмотренных в областном бюджете в течение финансового года на 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предлагается внести изменения в пункт 2.4 Порядка</w:t>
      </w:r>
      <w:r w:rsidR="008F0CAA">
        <w:rPr>
          <w:rFonts w:ascii="Times New Roman" w:hAnsi="Times New Roman"/>
          <w:sz w:val="28"/>
          <w:szCs w:val="28"/>
        </w:rPr>
        <w:t xml:space="preserve"> (</w:t>
      </w:r>
      <w:r w:rsidR="008F0CAA" w:rsidRPr="008F0CAA">
        <w:rPr>
          <w:rFonts w:ascii="Times New Roman" w:hAnsi="Times New Roman"/>
          <w:sz w:val="28"/>
          <w:szCs w:val="28"/>
        </w:rPr>
        <w:t>утв</w:t>
      </w:r>
      <w:r w:rsidR="008F0CAA">
        <w:rPr>
          <w:rFonts w:ascii="Times New Roman" w:hAnsi="Times New Roman"/>
          <w:sz w:val="28"/>
          <w:szCs w:val="28"/>
        </w:rPr>
        <w:t>.</w:t>
      </w:r>
      <w:r w:rsidR="008F0CAA" w:rsidRPr="008F0CAA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 от 27 июля 2018 года № 273</w:t>
      </w:r>
      <w:r w:rsidR="008F0CAA">
        <w:rPr>
          <w:rFonts w:ascii="Times New Roman" w:hAnsi="Times New Roman"/>
          <w:sz w:val="28"/>
          <w:szCs w:val="28"/>
        </w:rPr>
        <w:t>)</w:t>
      </w:r>
      <w:r w:rsidR="006B0A72" w:rsidRPr="006B0A72">
        <w:rPr>
          <w:rFonts w:ascii="Times New Roman" w:hAnsi="Times New Roman"/>
          <w:sz w:val="28"/>
          <w:szCs w:val="28"/>
        </w:rPr>
        <w:t>, предусматривающие положения, позволяющие не</w:t>
      </w:r>
      <w:proofErr w:type="gramEnd"/>
      <w:r w:rsidR="006B0A72" w:rsidRPr="006B0A72">
        <w:rPr>
          <w:rFonts w:ascii="Times New Roman" w:hAnsi="Times New Roman"/>
          <w:sz w:val="28"/>
          <w:szCs w:val="28"/>
        </w:rPr>
        <w:t xml:space="preserve"> проводить отбор в случае недостаточности лимитов бюджетных обязательств, утвержденных на соответствующий финансовый год и на плановый период Комитету.</w:t>
      </w:r>
    </w:p>
    <w:p w:rsidR="00DC01AB" w:rsidRPr="00DC01AB" w:rsidRDefault="00DC01AB" w:rsidP="008F0CA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1A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Ленинградской области                      от 13.04.2023 № 253 «Об утверждении порядков проведения процедур оценки регулирующего воздействия проектов нормативных правовых актов Ленинградской области, экспертизы нормативных правовых актов Ленинградской области                 и признании утратившими силу полностью или частично отдельных постановлений Правительства Ленинградской области» Проект не подлежит оценке регулирующего воздействия в связи с тем, что не  устанавливаются новые и не изменяются  ранее</w:t>
      </w:r>
      <w:proofErr w:type="gramEnd"/>
      <w:r w:rsidRPr="00DC01AB">
        <w:rPr>
          <w:rFonts w:ascii="Times New Roman" w:hAnsi="Times New Roman" w:cs="Times New Roman"/>
          <w:sz w:val="28"/>
          <w:szCs w:val="28"/>
        </w:rPr>
        <w:t xml:space="preserve"> предусмотренные нормативными правовыми актами Ленинградской области </w:t>
      </w:r>
      <w:r w:rsidRPr="00DC01AB">
        <w:rPr>
          <w:rFonts w:ascii="Times New Roman" w:hAnsi="Times New Roman" w:cs="Times New Roman"/>
          <w:sz w:val="28"/>
          <w:szCs w:val="28"/>
        </w:rPr>
        <w:lastRenderedPageBreak/>
        <w:t>обязанности и запреты для субъектов предпринимательской и инвестиционной деятельности.</w:t>
      </w:r>
    </w:p>
    <w:p w:rsidR="00FB7039" w:rsidRDefault="00DC01AB" w:rsidP="008F0CA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1AB">
        <w:rPr>
          <w:rFonts w:ascii="Times New Roman" w:hAnsi="Times New Roman" w:cs="Times New Roman"/>
          <w:sz w:val="28"/>
          <w:szCs w:val="28"/>
        </w:rPr>
        <w:t>Принятие Порядка не повлечет необходимости разработки, отмены, внесения изменений в нормативно-правовые акты Ленинградской области.</w:t>
      </w:r>
    </w:p>
    <w:p w:rsidR="00FB7039" w:rsidRDefault="00FB7039" w:rsidP="008F0CA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2D4" w:rsidRDefault="00D242D4" w:rsidP="008F0CA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28EC" w:rsidRPr="0015123B" w:rsidRDefault="005E28EC" w:rsidP="008F0CA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15123B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5E28EC" w:rsidRPr="0015123B" w:rsidRDefault="005E28EC" w:rsidP="008F0CA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23B">
        <w:rPr>
          <w:rFonts w:ascii="Times New Roman" w:hAnsi="Times New Roman" w:cs="Times New Roman"/>
          <w:sz w:val="28"/>
          <w:szCs w:val="28"/>
        </w:rPr>
        <w:t>Ленинградской области по транспорту</w:t>
      </w:r>
      <w:r w:rsidRPr="0015123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512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123B">
        <w:rPr>
          <w:rFonts w:ascii="Times New Roman" w:hAnsi="Times New Roman" w:cs="Times New Roman"/>
          <w:sz w:val="28"/>
          <w:szCs w:val="28"/>
        </w:rPr>
        <w:t xml:space="preserve">     </w:t>
      </w:r>
      <w:r w:rsidR="00DC01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15123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123B">
        <w:rPr>
          <w:rFonts w:ascii="Times New Roman" w:hAnsi="Times New Roman" w:cs="Times New Roman"/>
          <w:sz w:val="28"/>
          <w:szCs w:val="28"/>
        </w:rPr>
        <w:t xml:space="preserve">      </w:t>
      </w:r>
      <w:r w:rsidR="00DC01AB" w:rsidRPr="00DC01AB">
        <w:rPr>
          <w:rFonts w:ascii="Times New Roman" w:hAnsi="Times New Roman" w:cs="Times New Roman"/>
          <w:sz w:val="28"/>
          <w:szCs w:val="28"/>
        </w:rPr>
        <w:t>О.В. Антропов</w:t>
      </w:r>
    </w:p>
    <w:p w:rsidR="00FB7039" w:rsidRDefault="00FB7039" w:rsidP="00BC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039" w:rsidRDefault="00FB7039" w:rsidP="00BC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039" w:rsidRDefault="00FB7039" w:rsidP="00BC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C93" w:rsidRPr="00A46A7A" w:rsidRDefault="00146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6C93" w:rsidRPr="00A46A7A" w:rsidSect="006E40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F3" w:rsidRDefault="00E87DF3" w:rsidP="00171DB1">
      <w:pPr>
        <w:spacing w:after="0" w:line="240" w:lineRule="auto"/>
      </w:pPr>
      <w:r>
        <w:separator/>
      </w:r>
    </w:p>
  </w:endnote>
  <w:endnote w:type="continuationSeparator" w:id="0">
    <w:p w:rsidR="00E87DF3" w:rsidRDefault="00E87DF3" w:rsidP="0017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F3" w:rsidRDefault="00E87DF3" w:rsidP="00171DB1">
      <w:pPr>
        <w:spacing w:after="0" w:line="240" w:lineRule="auto"/>
      </w:pPr>
      <w:r>
        <w:separator/>
      </w:r>
    </w:p>
  </w:footnote>
  <w:footnote w:type="continuationSeparator" w:id="0">
    <w:p w:rsidR="00E87DF3" w:rsidRDefault="00E87DF3" w:rsidP="00171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94A"/>
    <w:multiLevelType w:val="hybridMultilevel"/>
    <w:tmpl w:val="E21026F0"/>
    <w:lvl w:ilvl="0" w:tplc="2196E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FC"/>
    <w:rsid w:val="00020214"/>
    <w:rsid w:val="000322EF"/>
    <w:rsid w:val="00034138"/>
    <w:rsid w:val="00035C5E"/>
    <w:rsid w:val="00044D1A"/>
    <w:rsid w:val="000461BD"/>
    <w:rsid w:val="00053366"/>
    <w:rsid w:val="000608FA"/>
    <w:rsid w:val="000644CC"/>
    <w:rsid w:val="00067500"/>
    <w:rsid w:val="00070D64"/>
    <w:rsid w:val="00070ED2"/>
    <w:rsid w:val="000752FA"/>
    <w:rsid w:val="0007612B"/>
    <w:rsid w:val="000953CA"/>
    <w:rsid w:val="00096873"/>
    <w:rsid w:val="000A463D"/>
    <w:rsid w:val="000B2367"/>
    <w:rsid w:val="000B65CF"/>
    <w:rsid w:val="000C0764"/>
    <w:rsid w:val="000C5355"/>
    <w:rsid w:val="000D26AD"/>
    <w:rsid w:val="000D3A34"/>
    <w:rsid w:val="000D40D9"/>
    <w:rsid w:val="000E1D40"/>
    <w:rsid w:val="000E7C46"/>
    <w:rsid w:val="00100E23"/>
    <w:rsid w:val="00105474"/>
    <w:rsid w:val="001164D2"/>
    <w:rsid w:val="00131089"/>
    <w:rsid w:val="001346D0"/>
    <w:rsid w:val="00135A5B"/>
    <w:rsid w:val="0014468E"/>
    <w:rsid w:val="00146BC3"/>
    <w:rsid w:val="00146C93"/>
    <w:rsid w:val="00150AA1"/>
    <w:rsid w:val="0015123B"/>
    <w:rsid w:val="00152B6D"/>
    <w:rsid w:val="00152D33"/>
    <w:rsid w:val="0016027A"/>
    <w:rsid w:val="0016416D"/>
    <w:rsid w:val="00164C71"/>
    <w:rsid w:val="001662DD"/>
    <w:rsid w:val="00167E19"/>
    <w:rsid w:val="001715E4"/>
    <w:rsid w:val="00171DB1"/>
    <w:rsid w:val="001732B0"/>
    <w:rsid w:val="00174035"/>
    <w:rsid w:val="001773C8"/>
    <w:rsid w:val="00193433"/>
    <w:rsid w:val="001943E4"/>
    <w:rsid w:val="001A68B2"/>
    <w:rsid w:val="001C5F5F"/>
    <w:rsid w:val="001D6F80"/>
    <w:rsid w:val="001E6583"/>
    <w:rsid w:val="001F0F9F"/>
    <w:rsid w:val="001F3AF8"/>
    <w:rsid w:val="001F3F8F"/>
    <w:rsid w:val="001F44DD"/>
    <w:rsid w:val="002044C5"/>
    <w:rsid w:val="00207991"/>
    <w:rsid w:val="00216804"/>
    <w:rsid w:val="002205DF"/>
    <w:rsid w:val="00220BB9"/>
    <w:rsid w:val="002234E2"/>
    <w:rsid w:val="00234987"/>
    <w:rsid w:val="00266019"/>
    <w:rsid w:val="002668CE"/>
    <w:rsid w:val="0027034C"/>
    <w:rsid w:val="00270A3F"/>
    <w:rsid w:val="00272432"/>
    <w:rsid w:val="002819D9"/>
    <w:rsid w:val="002A09F7"/>
    <w:rsid w:val="002C7113"/>
    <w:rsid w:val="002D6E2B"/>
    <w:rsid w:val="002E3067"/>
    <w:rsid w:val="002E5258"/>
    <w:rsid w:val="002E5C44"/>
    <w:rsid w:val="00317117"/>
    <w:rsid w:val="0033072D"/>
    <w:rsid w:val="00330E0A"/>
    <w:rsid w:val="00355890"/>
    <w:rsid w:val="00355C1A"/>
    <w:rsid w:val="003613FE"/>
    <w:rsid w:val="00367817"/>
    <w:rsid w:val="003838C5"/>
    <w:rsid w:val="003870B7"/>
    <w:rsid w:val="003A3A23"/>
    <w:rsid w:val="003B3BE3"/>
    <w:rsid w:val="003B4482"/>
    <w:rsid w:val="003C0CA0"/>
    <w:rsid w:val="003C2525"/>
    <w:rsid w:val="003C4144"/>
    <w:rsid w:val="003D16A6"/>
    <w:rsid w:val="003D290D"/>
    <w:rsid w:val="003E6D2F"/>
    <w:rsid w:val="003E76EF"/>
    <w:rsid w:val="003F1585"/>
    <w:rsid w:val="00402714"/>
    <w:rsid w:val="00415C1A"/>
    <w:rsid w:val="00415E71"/>
    <w:rsid w:val="00451E13"/>
    <w:rsid w:val="00457270"/>
    <w:rsid w:val="00485505"/>
    <w:rsid w:val="00490976"/>
    <w:rsid w:val="004A3E22"/>
    <w:rsid w:val="004A6A93"/>
    <w:rsid w:val="004B6BE7"/>
    <w:rsid w:val="004B7523"/>
    <w:rsid w:val="004C76B0"/>
    <w:rsid w:val="004D4B62"/>
    <w:rsid w:val="0050003C"/>
    <w:rsid w:val="00517220"/>
    <w:rsid w:val="005432B3"/>
    <w:rsid w:val="005442F1"/>
    <w:rsid w:val="00563350"/>
    <w:rsid w:val="005715AE"/>
    <w:rsid w:val="005777C8"/>
    <w:rsid w:val="00590632"/>
    <w:rsid w:val="005A016D"/>
    <w:rsid w:val="005B1D69"/>
    <w:rsid w:val="005C032A"/>
    <w:rsid w:val="005C415F"/>
    <w:rsid w:val="005C5726"/>
    <w:rsid w:val="005C629B"/>
    <w:rsid w:val="005C6F4E"/>
    <w:rsid w:val="005E28EC"/>
    <w:rsid w:val="005E509C"/>
    <w:rsid w:val="005F11B8"/>
    <w:rsid w:val="00603B1C"/>
    <w:rsid w:val="00604132"/>
    <w:rsid w:val="0063072B"/>
    <w:rsid w:val="00641B07"/>
    <w:rsid w:val="00644B3C"/>
    <w:rsid w:val="006565E1"/>
    <w:rsid w:val="0067084D"/>
    <w:rsid w:val="00683583"/>
    <w:rsid w:val="00685C3A"/>
    <w:rsid w:val="006B0A72"/>
    <w:rsid w:val="006C5C25"/>
    <w:rsid w:val="006E114F"/>
    <w:rsid w:val="006E40AD"/>
    <w:rsid w:val="006F56AF"/>
    <w:rsid w:val="00704095"/>
    <w:rsid w:val="0070441C"/>
    <w:rsid w:val="007045AE"/>
    <w:rsid w:val="007051A8"/>
    <w:rsid w:val="007104FC"/>
    <w:rsid w:val="007121EC"/>
    <w:rsid w:val="0074264C"/>
    <w:rsid w:val="00743A9D"/>
    <w:rsid w:val="007458FE"/>
    <w:rsid w:val="0077562C"/>
    <w:rsid w:val="00791D14"/>
    <w:rsid w:val="007A6BD2"/>
    <w:rsid w:val="007C3D57"/>
    <w:rsid w:val="007C4392"/>
    <w:rsid w:val="007D10E5"/>
    <w:rsid w:val="007D62AC"/>
    <w:rsid w:val="007D6673"/>
    <w:rsid w:val="007D71FC"/>
    <w:rsid w:val="007D763C"/>
    <w:rsid w:val="00821F42"/>
    <w:rsid w:val="0082395B"/>
    <w:rsid w:val="00826B52"/>
    <w:rsid w:val="0084786A"/>
    <w:rsid w:val="008511DB"/>
    <w:rsid w:val="00854847"/>
    <w:rsid w:val="00855FCD"/>
    <w:rsid w:val="008668E1"/>
    <w:rsid w:val="00866EA3"/>
    <w:rsid w:val="00883425"/>
    <w:rsid w:val="008946B8"/>
    <w:rsid w:val="008D499F"/>
    <w:rsid w:val="008D6D35"/>
    <w:rsid w:val="008F0CAA"/>
    <w:rsid w:val="00901E64"/>
    <w:rsid w:val="0090320F"/>
    <w:rsid w:val="00907906"/>
    <w:rsid w:val="009259A9"/>
    <w:rsid w:val="0092786E"/>
    <w:rsid w:val="00947FC0"/>
    <w:rsid w:val="009661CB"/>
    <w:rsid w:val="009675CB"/>
    <w:rsid w:val="00970CB8"/>
    <w:rsid w:val="009818FB"/>
    <w:rsid w:val="00984639"/>
    <w:rsid w:val="0098488C"/>
    <w:rsid w:val="00986718"/>
    <w:rsid w:val="009A3CEE"/>
    <w:rsid w:val="009B5049"/>
    <w:rsid w:val="009B6D7F"/>
    <w:rsid w:val="009C4C50"/>
    <w:rsid w:val="009C645D"/>
    <w:rsid w:val="009D5A85"/>
    <w:rsid w:val="009E3680"/>
    <w:rsid w:val="009F1F1A"/>
    <w:rsid w:val="009F3EAA"/>
    <w:rsid w:val="00A07FD7"/>
    <w:rsid w:val="00A2006C"/>
    <w:rsid w:val="00A23022"/>
    <w:rsid w:val="00A2500D"/>
    <w:rsid w:val="00A271FF"/>
    <w:rsid w:val="00A275CD"/>
    <w:rsid w:val="00A27FA7"/>
    <w:rsid w:val="00A46A7A"/>
    <w:rsid w:val="00A61DFE"/>
    <w:rsid w:val="00A710B1"/>
    <w:rsid w:val="00A74DA7"/>
    <w:rsid w:val="00A7536F"/>
    <w:rsid w:val="00A86612"/>
    <w:rsid w:val="00A90F8E"/>
    <w:rsid w:val="00A953AD"/>
    <w:rsid w:val="00AA1945"/>
    <w:rsid w:val="00AD6301"/>
    <w:rsid w:val="00AD7B0E"/>
    <w:rsid w:val="00AF6BD2"/>
    <w:rsid w:val="00B15BB3"/>
    <w:rsid w:val="00B3107D"/>
    <w:rsid w:val="00B32043"/>
    <w:rsid w:val="00B42FD3"/>
    <w:rsid w:val="00B44103"/>
    <w:rsid w:val="00B45769"/>
    <w:rsid w:val="00B609ED"/>
    <w:rsid w:val="00B6114E"/>
    <w:rsid w:val="00B64094"/>
    <w:rsid w:val="00B64446"/>
    <w:rsid w:val="00B71EC1"/>
    <w:rsid w:val="00B7229D"/>
    <w:rsid w:val="00B7407B"/>
    <w:rsid w:val="00B80FBC"/>
    <w:rsid w:val="00B81EC8"/>
    <w:rsid w:val="00B837A6"/>
    <w:rsid w:val="00B90978"/>
    <w:rsid w:val="00B90CBB"/>
    <w:rsid w:val="00B931AE"/>
    <w:rsid w:val="00B94038"/>
    <w:rsid w:val="00B96A7B"/>
    <w:rsid w:val="00BA5BB6"/>
    <w:rsid w:val="00BC127A"/>
    <w:rsid w:val="00BC688A"/>
    <w:rsid w:val="00BD5F4B"/>
    <w:rsid w:val="00BE163C"/>
    <w:rsid w:val="00C11D03"/>
    <w:rsid w:val="00C24BCD"/>
    <w:rsid w:val="00C31077"/>
    <w:rsid w:val="00C376F9"/>
    <w:rsid w:val="00C50252"/>
    <w:rsid w:val="00C5341E"/>
    <w:rsid w:val="00C54B69"/>
    <w:rsid w:val="00C66F8F"/>
    <w:rsid w:val="00C744AC"/>
    <w:rsid w:val="00C763B6"/>
    <w:rsid w:val="00C76918"/>
    <w:rsid w:val="00C77AAE"/>
    <w:rsid w:val="00C842E4"/>
    <w:rsid w:val="00C87672"/>
    <w:rsid w:val="00C9741D"/>
    <w:rsid w:val="00CC422A"/>
    <w:rsid w:val="00CC4FAE"/>
    <w:rsid w:val="00CD2110"/>
    <w:rsid w:val="00CD59E1"/>
    <w:rsid w:val="00CF056D"/>
    <w:rsid w:val="00CF77CB"/>
    <w:rsid w:val="00D03FB9"/>
    <w:rsid w:val="00D106C1"/>
    <w:rsid w:val="00D242D4"/>
    <w:rsid w:val="00D302F6"/>
    <w:rsid w:val="00D35A41"/>
    <w:rsid w:val="00D41DE4"/>
    <w:rsid w:val="00D46711"/>
    <w:rsid w:val="00D46F6E"/>
    <w:rsid w:val="00D52F4B"/>
    <w:rsid w:val="00D531CF"/>
    <w:rsid w:val="00D806EF"/>
    <w:rsid w:val="00D83EE3"/>
    <w:rsid w:val="00DA02E4"/>
    <w:rsid w:val="00DA0A3C"/>
    <w:rsid w:val="00DA64E5"/>
    <w:rsid w:val="00DC01AB"/>
    <w:rsid w:val="00DC1597"/>
    <w:rsid w:val="00DC3E29"/>
    <w:rsid w:val="00DC6500"/>
    <w:rsid w:val="00DD3A1C"/>
    <w:rsid w:val="00DD4FB9"/>
    <w:rsid w:val="00DE015E"/>
    <w:rsid w:val="00DE6B0D"/>
    <w:rsid w:val="00DF192E"/>
    <w:rsid w:val="00E079F4"/>
    <w:rsid w:val="00E21143"/>
    <w:rsid w:val="00E34909"/>
    <w:rsid w:val="00E354DD"/>
    <w:rsid w:val="00E37380"/>
    <w:rsid w:val="00E444FC"/>
    <w:rsid w:val="00E55158"/>
    <w:rsid w:val="00E5544B"/>
    <w:rsid w:val="00E6653C"/>
    <w:rsid w:val="00E80451"/>
    <w:rsid w:val="00E85EC6"/>
    <w:rsid w:val="00E87DF3"/>
    <w:rsid w:val="00E9076A"/>
    <w:rsid w:val="00EE30F9"/>
    <w:rsid w:val="00EE6541"/>
    <w:rsid w:val="00F065B2"/>
    <w:rsid w:val="00F23289"/>
    <w:rsid w:val="00F35646"/>
    <w:rsid w:val="00F44092"/>
    <w:rsid w:val="00F45818"/>
    <w:rsid w:val="00F46926"/>
    <w:rsid w:val="00F57D50"/>
    <w:rsid w:val="00F62E4E"/>
    <w:rsid w:val="00F6430A"/>
    <w:rsid w:val="00F75456"/>
    <w:rsid w:val="00F97C13"/>
    <w:rsid w:val="00FA1B94"/>
    <w:rsid w:val="00FA5E1C"/>
    <w:rsid w:val="00FB7039"/>
    <w:rsid w:val="00FC4686"/>
    <w:rsid w:val="00FC5362"/>
    <w:rsid w:val="00FD2E57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5C1A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44FC"/>
    <w:pPr>
      <w:tabs>
        <w:tab w:val="left" w:pos="709"/>
      </w:tabs>
      <w:suppressAutoHyphens/>
      <w:spacing w:after="0" w:line="100" w:lineRule="atLeas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444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444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5C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986718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A23022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A23022"/>
  </w:style>
  <w:style w:type="character" w:styleId="a8">
    <w:name w:val="Emphasis"/>
    <w:basedOn w:val="a0"/>
    <w:uiPriority w:val="20"/>
    <w:qFormat/>
    <w:rsid w:val="001C5F5F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C77AAE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1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171DB1"/>
    <w:pPr>
      <w:spacing w:after="0" w:line="240" w:lineRule="auto"/>
      <w:jc w:val="center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171DB1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171D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5C1A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44FC"/>
    <w:pPr>
      <w:tabs>
        <w:tab w:val="left" w:pos="709"/>
      </w:tabs>
      <w:suppressAutoHyphens/>
      <w:spacing w:after="0" w:line="100" w:lineRule="atLeas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444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444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5C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986718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A23022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A23022"/>
  </w:style>
  <w:style w:type="character" w:styleId="a8">
    <w:name w:val="Emphasis"/>
    <w:basedOn w:val="a0"/>
    <w:uiPriority w:val="20"/>
    <w:qFormat/>
    <w:rsid w:val="001C5F5F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C77AAE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1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171DB1"/>
    <w:pPr>
      <w:spacing w:after="0" w:line="240" w:lineRule="auto"/>
      <w:jc w:val="center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171DB1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171D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Александрова</dc:creator>
  <cp:lastModifiedBy>Наталья Анатольевна Жданова</cp:lastModifiedBy>
  <cp:revision>2</cp:revision>
  <cp:lastPrinted>2016-07-13T11:26:00Z</cp:lastPrinted>
  <dcterms:created xsi:type="dcterms:W3CDTF">2026-02-26T13:01:00Z</dcterms:created>
  <dcterms:modified xsi:type="dcterms:W3CDTF">2026-02-26T13:01:00Z</dcterms:modified>
</cp:coreProperties>
</file>