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45" w:rsidRPr="00F55542" w:rsidRDefault="001F2D57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к Порядку определения размера арендной платы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за использование земельных участков, находящихся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в собственности Ленинградской области, а также земельных участков,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proofErr w:type="gramStart"/>
      <w:r w:rsidRPr="00F55542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F55542">
        <w:rPr>
          <w:rFonts w:ascii="Times New Roman" w:hAnsi="Times New Roman" w:cs="Times New Roman"/>
          <w:sz w:val="24"/>
          <w:szCs w:val="24"/>
        </w:rPr>
        <w:t xml:space="preserve"> на которые не разграничена,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в Ленинградской области, предоставленных без проведения торгов</w:t>
      </w:r>
    </w:p>
    <w:p w:rsidR="00AF0F45" w:rsidRPr="00F55542" w:rsidRDefault="00AF0F45" w:rsidP="00F555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F45" w:rsidRPr="00E84D9D" w:rsidRDefault="00E84D9D" w:rsidP="00337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КОЭФФИЦИЕНТ</w:t>
      </w:r>
      <w:r w:rsidR="00FE43CB">
        <w:rPr>
          <w:rFonts w:ascii="Times New Roman" w:hAnsi="Times New Roman" w:cs="Times New Roman"/>
          <w:b/>
          <w:sz w:val="24"/>
          <w:szCs w:val="24"/>
        </w:rPr>
        <w:t>,</w:t>
      </w:r>
      <w:r w:rsidR="00FE43CB">
        <w:rPr>
          <w:rFonts w:ascii="Times New Roman" w:hAnsi="Times New Roman" w:cs="Times New Roman"/>
          <w:b/>
          <w:sz w:val="24"/>
          <w:szCs w:val="24"/>
        </w:rPr>
        <w:br/>
        <w:t>устанавливающий</w:t>
      </w:r>
      <w:r w:rsidR="00AF0F45" w:rsidRPr="001F2D57">
        <w:rPr>
          <w:rFonts w:ascii="Times New Roman" w:hAnsi="Times New Roman" w:cs="Times New Roman"/>
          <w:b/>
          <w:sz w:val="24"/>
          <w:szCs w:val="24"/>
        </w:rPr>
        <w:t xml:space="preserve"> зависимость арендной платы от вида разрешенного использования</w:t>
      </w:r>
      <w:r w:rsidR="00337160" w:rsidRPr="001F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F45" w:rsidRPr="001F2D57">
        <w:rPr>
          <w:rFonts w:ascii="Times New Roman" w:hAnsi="Times New Roman" w:cs="Times New Roman"/>
          <w:b/>
          <w:sz w:val="24"/>
          <w:szCs w:val="24"/>
        </w:rPr>
        <w:t>земельного участка (</w:t>
      </w:r>
      <w:proofErr w:type="spellStart"/>
      <w:proofErr w:type="gramStart"/>
      <w:r w:rsidR="00AF0F45" w:rsidRPr="001F2D57">
        <w:rPr>
          <w:rFonts w:ascii="Times New Roman" w:hAnsi="Times New Roman" w:cs="Times New Roman"/>
          <w:b/>
          <w:sz w:val="24"/>
          <w:szCs w:val="24"/>
        </w:rPr>
        <w:t>Кз</w:t>
      </w:r>
      <w:proofErr w:type="spellEnd"/>
      <w:proofErr w:type="gramEnd"/>
      <w:r w:rsidR="00AF0F45" w:rsidRPr="001F2D5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78"/>
        <w:gridCol w:w="4985"/>
        <w:gridCol w:w="1134"/>
        <w:gridCol w:w="1099"/>
      </w:tblGrid>
      <w:tr w:rsidR="001F2D57" w:rsidRPr="001F2D57" w:rsidTr="001F2D57">
        <w:tc>
          <w:tcPr>
            <w:tcW w:w="675" w:type="dxa"/>
          </w:tcPr>
          <w:p w:rsid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78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льзования земельного участка </w:t>
            </w:r>
          </w:p>
        </w:tc>
        <w:tc>
          <w:tcPr>
            <w:tcW w:w="4985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льзования земельного участка</w:t>
            </w:r>
          </w:p>
        </w:tc>
        <w:tc>
          <w:tcPr>
            <w:tcW w:w="1134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Код (числовое обозначение) вида разрешенного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льзования земельного участка </w:t>
            </w:r>
          </w:p>
        </w:tc>
        <w:tc>
          <w:tcPr>
            <w:tcW w:w="1099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коэффициента аренды </w:t>
            </w:r>
            <w:proofErr w:type="spellStart"/>
            <w:proofErr w:type="gramStart"/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9"/>
        <w:gridCol w:w="1642"/>
        <w:gridCol w:w="5086"/>
        <w:gridCol w:w="1082"/>
        <w:gridCol w:w="1082"/>
      </w:tblGrid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Овощеводств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хозяйственной деятельности на сельскохозяйственных угодьях, связанной с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Возделывание винограда на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виноградопригодных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землях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льна и конопли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Звероводство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 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сооружений, используемых для хранения и первичной переработки продукции пчеловодства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Сенокошение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жилых домов различного вида. 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гаражей для собственных нужд и хозяйственных построек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(приусадебный земельный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Передвижное жилье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8B6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B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8B6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предназначенных для оказания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патолого-анатомической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8B6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гидрологические посты и другие)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организации гостиниц для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5000 кв. 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гостиниц.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азартных игр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азартных игр в игорных зонах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постоянных или временных гаражей, стоянок для хранения служебного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конгрессной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включая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8B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спортивных сооружений для занятия водными видами спорта (причалы и сооружения, необходимые для организации водных видов спорта и хранения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инвентаря)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Недропользование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 и их двигателей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Фарфоро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-фаянсовая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фарфоро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-фаянсовой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подобные промышленные предприятия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золоотвалов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космической деятельности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железнодорожных путей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дорог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автомобильных дорог за пределами населенных пунктов и технически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Внеуличный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электродепо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Охрана Государственной границы Российской Федерации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исполнению наказаний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особой охране и изучению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санаториев, профилакториев, бальнеологических лечебниц, грязелечебниц, обеспечивающих оказание услуги по лечению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 лесов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ресурсов, охрана и восстановление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Лесные плантации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лесных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Заготовка живицы, сбор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ресурсов, в том числе гражданами для собственных нужд, заготовка пищевых лесных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Резервные леса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охраной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сооружений, судопропускных сооружений,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рыбозащитных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велотранспортной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Отсутствие хозяйственной деятельности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назначения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входящие в состав общего имущества собственников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жилых домов в малоэтажном жилом комплексе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Иное использование (в отношении которых не установлен код вида разрешенного использования)</w:t>
            </w:r>
            <w:proofErr w:type="gramEnd"/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AF0F45" w:rsidRPr="00F55542" w:rsidRDefault="00AF0F45" w:rsidP="00F555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C9" w:rsidRPr="00E84D9D" w:rsidRDefault="00BF09C9" w:rsidP="00F555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09C9" w:rsidRPr="00E8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5"/>
    <w:rsid w:val="001F2D57"/>
    <w:rsid w:val="00337160"/>
    <w:rsid w:val="00342F9A"/>
    <w:rsid w:val="00433399"/>
    <w:rsid w:val="008B59ED"/>
    <w:rsid w:val="008B6BEC"/>
    <w:rsid w:val="00924433"/>
    <w:rsid w:val="009D6303"/>
    <w:rsid w:val="00AF0F45"/>
    <w:rsid w:val="00BF09C9"/>
    <w:rsid w:val="00E72365"/>
    <w:rsid w:val="00E84D9D"/>
    <w:rsid w:val="00F55542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7945</Words>
  <Characters>45291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Маргарита Владиславовна Смелова</cp:lastModifiedBy>
  <cp:revision>2</cp:revision>
  <dcterms:created xsi:type="dcterms:W3CDTF">2026-04-01T10:40:00Z</dcterms:created>
  <dcterms:modified xsi:type="dcterms:W3CDTF">2026-04-01T10:40:00Z</dcterms:modified>
</cp:coreProperties>
</file>