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21" w:rsidRPr="00007842" w:rsidRDefault="00226F21" w:rsidP="0025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26F21" w:rsidRPr="00007842" w:rsidRDefault="00226F21" w:rsidP="0025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78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проекту постановления Правительства Ленинградской области </w:t>
      </w:r>
    </w:p>
    <w:p w:rsidR="00226F21" w:rsidRDefault="009D3582" w:rsidP="0025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582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постановление Правительства Ленинградской области от 31 марта 2025 года № 294 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9D3582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D3582">
        <w:rPr>
          <w:rFonts w:ascii="Times New Roman" w:hAnsi="Times New Roman" w:cs="Times New Roman"/>
          <w:b/>
          <w:bCs/>
          <w:sz w:val="28"/>
          <w:szCs w:val="28"/>
        </w:rPr>
        <w:t xml:space="preserve"> в Ленинградской области» на 2026 год»</w:t>
      </w:r>
    </w:p>
    <w:p w:rsidR="009D3582" w:rsidRDefault="009D3582" w:rsidP="0025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3582" w:rsidRPr="00007842" w:rsidRDefault="009D3582" w:rsidP="0025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251" w:rsidRPr="00007842" w:rsidRDefault="00325251" w:rsidP="00A67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постановления Правительства Ленинградской области «О внесении изменений в некоторые постановления Правительства Ленинградской области» (далее – проект постановления) разработан в целях приведения объёмов субсидий, предоставляемых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соглашениям, в соответствие с условиями заключённых концессионных соглашений и областным законом Ленинградской области от 22 декабря 2025 года № 173-оз «Об областном бюджете Ленинградской области на 2026 год и на плановый период 2027 и 2028 годов» (далее – областной закон о бюджете), а также в соответствии с пунктом 3.3 раздела 3 Правил предоставления субсидий местным бюджетам из областного бюджета Ленинградской области, утверждённых постановлением Правительства Ленинградской области от 20 июля 2016 года № 257, согласно которому распределение субсидий должно утверждаться на очередной финансовый год и на плановый период.</w:t>
      </w:r>
    </w:p>
    <w:p w:rsidR="00564A9D" w:rsidRPr="00007842" w:rsidRDefault="00564A9D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объёмов субсидий в соответствие с условиями заключённых концессионных соглашений проектом постановления вносятся изменения в постановление Правительства Ленинградской области от 31 марта 2025 года № 294 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</w:t>
      </w: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инфраструктуры и повышение энергоэффективности в Ленинградской области» на 2026 год».</w:t>
      </w:r>
    </w:p>
    <w:p w:rsidR="00564A9D" w:rsidRPr="00007842" w:rsidRDefault="00564A9D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3.3 раздела 3 Правил предоставления субсидий местным бюджетам из областного бюджета Ленинградской области, утверждённых постановлением Правительства Ленинградской области от 20 июля 2016 года № 257, распределение субсидий должно утверждаться на очередной финансовый год и на плановый период. В связи с этим требуется внесение изменений в действующее постановление Правительства Ленинградской области от 31 марта 2025 года № 294 (в редакции постановления от 30 января 2026 года № 75) и приведение показателей ранее распределённых субсидий на 2026 год в соответствие с суммами, определёнными концессионными соглашениями.</w:t>
      </w:r>
    </w:p>
    <w:p w:rsidR="00564A9D" w:rsidRPr="00007842" w:rsidRDefault="00564A9D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заключённым концессионным соглашениям обязательства Ленинградской области на 2026 и 2027 год составляют:</w:t>
      </w:r>
    </w:p>
    <w:p w:rsidR="00564A9D" w:rsidRPr="00007842" w:rsidRDefault="00564A9D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концессионному соглашению в отношении объектов теплоснабжения Громовского сельского поселения – 268 867 600,00 рублей на 2026 год и 2 678 790,00 рублей на 2027 год;</w:t>
      </w:r>
    </w:p>
    <w:p w:rsidR="00564A9D" w:rsidRPr="00007842" w:rsidRDefault="00564A9D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концессионному соглашению в отношении объектов теплоснабжения Севастьяновского сельского поселения – 35 620 810,00 рублей на 2026 год и 157 988 340,00 рублей на 2027 год.</w:t>
      </w:r>
    </w:p>
    <w:p w:rsidR="00564A9D" w:rsidRPr="00007842" w:rsidRDefault="00921EEA" w:rsidP="00564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концессионному соглашению в отношении объектов теплоснабжения </w:t>
      </w:r>
      <w:proofErr w:type="spellStart"/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Раздольевского</w:t>
      </w:r>
      <w:proofErr w:type="spellEnd"/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– 11 225 890,00 рублей на 2026 год.</w:t>
      </w:r>
    </w:p>
    <w:p w:rsidR="00A67ED3" w:rsidRPr="00007842" w:rsidRDefault="00A67ED3" w:rsidP="00A67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проведённого комитетом по топливно-энергетическому комплексу Ленинградской области (далее – комитет) в 2026 году конкурсного отбора муниципальных образований победителем, в соответствии с пунктом 3.9 порядка предоставления и распределения субсидий, утверждённого постановлением Правительства Ленинградской области от 14 ноября 2013 года № 400, признан единственный участник – Тихвинский муниципальный район Ленинградской области. Размер субсидии составил 52 566 040,00 рублей на 2027 год.</w:t>
      </w:r>
    </w:p>
    <w:p w:rsidR="001300A8" w:rsidRPr="00007842" w:rsidRDefault="001300A8" w:rsidP="001300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Нераспределённый остаток средств субсидии после корректировки указанных сумм составит 80 504 638,81 рублей, из них 50 448 147,38 рублей на 2026 год и 30 056 491,43 рублей на 2027 год. Нераспределённый остаток средств субсидии </w:t>
      </w:r>
      <w:r w:rsidR="00007842" w:rsidRPr="00007842">
        <w:rPr>
          <w:rFonts w:ascii="Times New Roman" w:eastAsia="Calibri" w:hAnsi="Times New Roman" w:cs="Times New Roman"/>
          <w:sz w:val="28"/>
          <w:szCs w:val="28"/>
        </w:rPr>
        <w:t>подлежит перераспределению на иные цели</w:t>
      </w:r>
      <w:r w:rsidRPr="000078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149" w:rsidRPr="00007842" w:rsidRDefault="00A67ED3" w:rsidP="00A67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проведения оценки регулирующего воздействия отсутствует.</w:t>
      </w:r>
    </w:p>
    <w:p w:rsidR="000A5708" w:rsidRPr="00007842" w:rsidRDefault="000A5708" w:rsidP="00257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ED3" w:rsidRPr="00007842" w:rsidRDefault="00A67ED3" w:rsidP="00257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F21" w:rsidRPr="00007842" w:rsidRDefault="00226F21" w:rsidP="00257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</w:t>
      </w:r>
    </w:p>
    <w:p w:rsidR="00226F21" w:rsidRPr="00007842" w:rsidRDefault="00226F21" w:rsidP="00257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топливно-энергетическому комплексу</w:t>
      </w:r>
    </w:p>
    <w:p w:rsidR="00226F21" w:rsidRPr="00007842" w:rsidRDefault="00226F21" w:rsidP="00257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E3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2830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3A5E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A5E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3A5E" w:rsidRPr="00007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</w:t>
      </w:r>
    </w:p>
    <w:p w:rsidR="00226F21" w:rsidRPr="00007842" w:rsidRDefault="00226F21" w:rsidP="00257A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5167" w:rsidRPr="00007842" w:rsidRDefault="00165167" w:rsidP="00257A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165167" w:rsidRPr="00007842" w:rsidSect="00816E10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23" w:rsidRDefault="00C80223" w:rsidP="000C5A42">
      <w:pPr>
        <w:spacing w:after="0" w:line="240" w:lineRule="auto"/>
      </w:pPr>
      <w:r>
        <w:separator/>
      </w:r>
    </w:p>
  </w:endnote>
  <w:endnote w:type="continuationSeparator" w:id="0">
    <w:p w:rsidR="00C80223" w:rsidRDefault="00C80223" w:rsidP="000C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42" w:rsidRPr="003D2934" w:rsidRDefault="000C5A42" w:rsidP="000C5A42">
    <w:pPr>
      <w:pStyle w:val="a6"/>
    </w:pPr>
    <w:r>
      <w:rPr>
        <w:rFonts w:ascii="Times New Roman" w:hAnsi="Times New Roman" w:cs="Times New Roman"/>
        <w:bCs/>
        <w:sz w:val="16"/>
        <w:szCs w:val="16"/>
      </w:rPr>
      <w:t>А.Е. Горбаченко, тел:</w:t>
    </w:r>
    <w:r w:rsidRPr="003D2934">
      <w:rPr>
        <w:rFonts w:ascii="Times New Roman" w:hAnsi="Times New Roman" w:cs="Times New Roman"/>
        <w:bCs/>
        <w:sz w:val="16"/>
        <w:szCs w:val="16"/>
      </w:rPr>
      <w:t>539-42-19, доб. 4847</w:t>
    </w:r>
  </w:p>
  <w:p w:rsidR="000C5A42" w:rsidRPr="000C5A42" w:rsidRDefault="000C5A42" w:rsidP="000C5A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23" w:rsidRDefault="00C80223" w:rsidP="000C5A42">
      <w:pPr>
        <w:spacing w:after="0" w:line="240" w:lineRule="auto"/>
      </w:pPr>
      <w:r>
        <w:separator/>
      </w:r>
    </w:p>
  </w:footnote>
  <w:footnote w:type="continuationSeparator" w:id="0">
    <w:p w:rsidR="00C80223" w:rsidRDefault="00C80223" w:rsidP="000C5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C0"/>
    <w:rsid w:val="00007842"/>
    <w:rsid w:val="00046542"/>
    <w:rsid w:val="000917BB"/>
    <w:rsid w:val="000A5708"/>
    <w:rsid w:val="000B5D24"/>
    <w:rsid w:val="000C5A42"/>
    <w:rsid w:val="001300A8"/>
    <w:rsid w:val="0014396D"/>
    <w:rsid w:val="00165167"/>
    <w:rsid w:val="001D73EF"/>
    <w:rsid w:val="00226F21"/>
    <w:rsid w:val="00257AE3"/>
    <w:rsid w:val="002B7EFA"/>
    <w:rsid w:val="00301BAA"/>
    <w:rsid w:val="00325251"/>
    <w:rsid w:val="00376E55"/>
    <w:rsid w:val="003A5501"/>
    <w:rsid w:val="00444349"/>
    <w:rsid w:val="004931C0"/>
    <w:rsid w:val="004C3518"/>
    <w:rsid w:val="0055282A"/>
    <w:rsid w:val="00556175"/>
    <w:rsid w:val="00564A9D"/>
    <w:rsid w:val="00582854"/>
    <w:rsid w:val="00597BDD"/>
    <w:rsid w:val="005B3274"/>
    <w:rsid w:val="005E6B12"/>
    <w:rsid w:val="00602EFF"/>
    <w:rsid w:val="006141B9"/>
    <w:rsid w:val="00653A5E"/>
    <w:rsid w:val="006672BC"/>
    <w:rsid w:val="006B2AB5"/>
    <w:rsid w:val="007B2A01"/>
    <w:rsid w:val="008157F1"/>
    <w:rsid w:val="00816E10"/>
    <w:rsid w:val="00921EEA"/>
    <w:rsid w:val="00997404"/>
    <w:rsid w:val="009D247E"/>
    <w:rsid w:val="009D3582"/>
    <w:rsid w:val="00A67ED3"/>
    <w:rsid w:val="00B1416B"/>
    <w:rsid w:val="00B53149"/>
    <w:rsid w:val="00BA6EEC"/>
    <w:rsid w:val="00BC0664"/>
    <w:rsid w:val="00BC7B36"/>
    <w:rsid w:val="00BD5B53"/>
    <w:rsid w:val="00C100A4"/>
    <w:rsid w:val="00C2331A"/>
    <w:rsid w:val="00C24196"/>
    <w:rsid w:val="00C35337"/>
    <w:rsid w:val="00C80223"/>
    <w:rsid w:val="00CA3C46"/>
    <w:rsid w:val="00D00062"/>
    <w:rsid w:val="00D003B2"/>
    <w:rsid w:val="00D57124"/>
    <w:rsid w:val="00D74AB4"/>
    <w:rsid w:val="00D93204"/>
    <w:rsid w:val="00DB2830"/>
    <w:rsid w:val="00DC13EA"/>
    <w:rsid w:val="00DC6FD2"/>
    <w:rsid w:val="00DD6C01"/>
    <w:rsid w:val="00DE64E7"/>
    <w:rsid w:val="00EA5204"/>
    <w:rsid w:val="00EE708E"/>
    <w:rsid w:val="00F32A92"/>
    <w:rsid w:val="00F90B19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3BD9-A339-40E0-91E1-2AA2B9CF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6542"/>
    <w:rPr>
      <w:color w:val="0000FF"/>
      <w:u w:val="single"/>
    </w:rPr>
  </w:style>
  <w:style w:type="paragraph" w:customStyle="1" w:styleId="ConsPlusCell">
    <w:name w:val="ConsPlusCell"/>
    <w:rsid w:val="00DE64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C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A42"/>
  </w:style>
  <w:style w:type="paragraph" w:styleId="a6">
    <w:name w:val="footer"/>
    <w:basedOn w:val="a"/>
    <w:link w:val="a7"/>
    <w:uiPriority w:val="99"/>
    <w:unhideWhenUsed/>
    <w:rsid w:val="000C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Горбаченко Анжелика Евгеньевна</cp:lastModifiedBy>
  <cp:revision>9</cp:revision>
  <dcterms:created xsi:type="dcterms:W3CDTF">2026-03-24T13:20:00Z</dcterms:created>
  <dcterms:modified xsi:type="dcterms:W3CDTF">2026-04-07T13:37:00Z</dcterms:modified>
</cp:coreProperties>
</file>