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357FA" w14:textId="77777777" w:rsidR="00A9626D" w:rsidRDefault="00993E20" w:rsidP="00ED6792">
      <w:pPr>
        <w:pStyle w:val="ab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</w:p>
    <w:p w14:paraId="1FD4535E" w14:textId="0A8DCFA3" w:rsidR="004B7825" w:rsidRPr="00A9626D" w:rsidRDefault="00993E20" w:rsidP="00ED6792">
      <w:pPr>
        <w:pStyle w:val="ab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к проекту постановления Правительства Ленинградской области «</w:t>
      </w:r>
      <w:r w:rsidR="00A9626D" w:rsidRPr="00944744">
        <w:rPr>
          <w:b/>
          <w:sz w:val="28"/>
          <w:szCs w:val="28"/>
        </w:rPr>
        <w:t>О</w:t>
      </w:r>
      <w:r w:rsidR="003E2E65">
        <w:rPr>
          <w:b/>
          <w:sz w:val="28"/>
          <w:szCs w:val="28"/>
        </w:rPr>
        <w:t> </w:t>
      </w:r>
      <w:r w:rsidR="003E2E65" w:rsidRPr="003E2E65">
        <w:rPr>
          <w:b/>
          <w:sz w:val="28"/>
          <w:szCs w:val="28"/>
        </w:rPr>
        <w:t>внесении изменений в постановление Правительства Ленинградской области от 2 ноября 2024 года № 763</w:t>
      </w:r>
      <w:r w:rsidR="00830520">
        <w:rPr>
          <w:b/>
          <w:color w:val="000000" w:themeColor="text1"/>
          <w:sz w:val="28"/>
          <w:szCs w:val="28"/>
        </w:rPr>
        <w:t xml:space="preserve"> </w:t>
      </w:r>
      <w:r w:rsidR="00830520" w:rsidRPr="00830520">
        <w:rPr>
          <w:b/>
          <w:color w:val="000000" w:themeColor="text1"/>
          <w:sz w:val="28"/>
          <w:szCs w:val="28"/>
        </w:rPr>
        <w:t>«Об учреждении премии Правительства Ленинградской области «Общественное признание Ленинградской области «</w:t>
      </w:r>
      <w:r w:rsidR="00003064" w:rsidRPr="00003064">
        <w:rPr>
          <w:b/>
          <w:color w:val="000000" w:themeColor="text1"/>
          <w:sz w:val="28"/>
          <w:szCs w:val="28"/>
        </w:rPr>
        <w:t>#</w:t>
      </w:r>
      <w:r w:rsidR="00830520" w:rsidRPr="00830520">
        <w:rPr>
          <w:b/>
          <w:color w:val="000000" w:themeColor="text1"/>
          <w:sz w:val="28"/>
          <w:szCs w:val="28"/>
        </w:rPr>
        <w:t>КОМАНДА47»</w:t>
      </w:r>
      <w:r w:rsidR="004B7825" w:rsidRPr="00DF20E4">
        <w:rPr>
          <w:b/>
          <w:color w:val="000000" w:themeColor="text1"/>
          <w:sz w:val="28"/>
          <w:szCs w:val="28"/>
        </w:rPr>
        <w:t xml:space="preserve"> </w:t>
      </w:r>
      <w:r w:rsidR="004B7825">
        <w:rPr>
          <w:b/>
          <w:color w:val="000000" w:themeColor="text1"/>
          <w:sz w:val="28"/>
          <w:szCs w:val="28"/>
        </w:rPr>
        <w:t>(далее – проект акта)</w:t>
      </w:r>
    </w:p>
    <w:p w14:paraId="02000000" w14:textId="3EBC1EEA" w:rsidR="00134043" w:rsidRPr="004D48F9" w:rsidRDefault="00134043" w:rsidP="00ED679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B5BBB22" w14:textId="1B11FE39" w:rsidR="00F60BDE" w:rsidRDefault="003276BC" w:rsidP="00ED6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76BC">
        <w:rPr>
          <w:rFonts w:ascii="Times New Roman" w:hAnsi="Times New Roman"/>
          <w:sz w:val="28"/>
          <w:szCs w:val="28"/>
        </w:rPr>
        <w:t>Комитет общественных коммуникаций Ленинградской области</w:t>
      </w:r>
      <w:r w:rsidR="00830520">
        <w:rPr>
          <w:rFonts w:ascii="Times New Roman" w:hAnsi="Times New Roman"/>
          <w:sz w:val="28"/>
          <w:szCs w:val="28"/>
        </w:rPr>
        <w:t xml:space="preserve"> </w:t>
      </w:r>
      <w:r w:rsidR="001F0226" w:rsidRPr="003276BC">
        <w:rPr>
          <w:rFonts w:ascii="Times New Roman" w:hAnsi="Times New Roman"/>
          <w:sz w:val="28"/>
          <w:szCs w:val="28"/>
        </w:rPr>
        <w:t>предлагае</w:t>
      </w:r>
      <w:r w:rsidRPr="003276BC">
        <w:rPr>
          <w:rFonts w:ascii="Times New Roman" w:hAnsi="Times New Roman"/>
          <w:sz w:val="28"/>
          <w:szCs w:val="28"/>
        </w:rPr>
        <w:t>т</w:t>
      </w:r>
      <w:r w:rsidR="001F0226" w:rsidRPr="003276BC">
        <w:rPr>
          <w:rFonts w:ascii="Times New Roman" w:hAnsi="Times New Roman"/>
          <w:sz w:val="28"/>
          <w:szCs w:val="28"/>
        </w:rPr>
        <w:t xml:space="preserve"> </w:t>
      </w:r>
      <w:r w:rsidR="00A9626D" w:rsidRPr="003E2E65">
        <w:rPr>
          <w:rFonts w:ascii="Times New Roman" w:hAnsi="Times New Roman"/>
          <w:color w:val="000000" w:themeColor="text1"/>
          <w:sz w:val="28"/>
          <w:szCs w:val="28"/>
        </w:rPr>
        <w:t>внести</w:t>
      </w:r>
      <w:r w:rsidR="006C17E5" w:rsidRPr="006C17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17E5" w:rsidRPr="003E2E65">
        <w:rPr>
          <w:rFonts w:ascii="Times New Roman" w:hAnsi="Times New Roman"/>
          <w:color w:val="000000" w:themeColor="text1"/>
          <w:sz w:val="28"/>
          <w:szCs w:val="28"/>
        </w:rPr>
        <w:t>изменени</w:t>
      </w:r>
      <w:r w:rsidR="00ED679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C17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052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F60BDE">
        <w:rPr>
          <w:rFonts w:ascii="Times New Roman" w:hAnsi="Times New Roman"/>
          <w:color w:val="000000" w:themeColor="text1"/>
          <w:sz w:val="28"/>
          <w:szCs w:val="28"/>
        </w:rPr>
        <w:t>Порядок присуждения премии Правительства Ленинградской области «Общественное признание Ленинградской области «</w:t>
      </w:r>
      <w:r w:rsidR="00F60BDE" w:rsidRPr="006A0464">
        <w:rPr>
          <w:rFonts w:ascii="Times New Roman" w:hAnsi="Times New Roman"/>
          <w:color w:val="000000" w:themeColor="text1"/>
          <w:sz w:val="28"/>
          <w:szCs w:val="28"/>
        </w:rPr>
        <w:t>#</w:t>
      </w:r>
      <w:r w:rsidR="00F60BDE">
        <w:rPr>
          <w:rFonts w:ascii="Times New Roman" w:hAnsi="Times New Roman"/>
          <w:color w:val="000000" w:themeColor="text1"/>
          <w:sz w:val="28"/>
          <w:szCs w:val="28"/>
        </w:rPr>
        <w:t xml:space="preserve">КОМАНДА47», утверждённый </w:t>
      </w:r>
      <w:r w:rsidR="00F60BDE" w:rsidRPr="007D2DA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F60BD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F60BDE"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Ленинградской области от 2 ноября 2024 года № 763 </w:t>
      </w:r>
      <w:r w:rsidR="00830520">
        <w:rPr>
          <w:rFonts w:ascii="Times New Roman" w:hAnsi="Times New Roman"/>
          <w:color w:val="000000" w:themeColor="text1"/>
          <w:sz w:val="28"/>
          <w:szCs w:val="28"/>
        </w:rPr>
        <w:t>(далее –</w:t>
      </w:r>
      <w:r w:rsidR="00F60BDE">
        <w:rPr>
          <w:rFonts w:ascii="Times New Roman" w:hAnsi="Times New Roman"/>
          <w:color w:val="000000" w:themeColor="text1"/>
          <w:sz w:val="28"/>
          <w:szCs w:val="28"/>
        </w:rPr>
        <w:t xml:space="preserve"> Порядок, </w:t>
      </w:r>
      <w:r w:rsidR="00951608">
        <w:rPr>
          <w:rFonts w:ascii="Times New Roman" w:hAnsi="Times New Roman"/>
          <w:color w:val="000000" w:themeColor="text1"/>
          <w:sz w:val="28"/>
          <w:szCs w:val="28"/>
        </w:rPr>
        <w:t>Премия</w:t>
      </w:r>
      <w:r w:rsidR="0083052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8472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60BDE" w:rsidRPr="00F60BDE">
        <w:rPr>
          <w:rFonts w:ascii="Times New Roman" w:hAnsi="Times New Roman"/>
          <w:color w:val="000000" w:themeColor="text1"/>
          <w:sz w:val="28"/>
          <w:szCs w:val="28"/>
        </w:rPr>
        <w:t>во исполнение пункта 4.1 протокола заседания Координационного совета по развитию благотворительной деятельности в Ленинградской области от 30 октября 2025 года, которым предусмотрено расширение колич</w:t>
      </w:r>
      <w:r w:rsidR="00F60BDE">
        <w:rPr>
          <w:rFonts w:ascii="Times New Roman" w:hAnsi="Times New Roman"/>
          <w:color w:val="000000" w:themeColor="text1"/>
          <w:sz w:val="28"/>
          <w:szCs w:val="28"/>
        </w:rPr>
        <w:t>ества победителей в номинациях П</w:t>
      </w:r>
      <w:r w:rsidR="00F60BDE" w:rsidRPr="00F60BDE">
        <w:rPr>
          <w:rFonts w:ascii="Times New Roman" w:hAnsi="Times New Roman"/>
          <w:color w:val="000000" w:themeColor="text1"/>
          <w:sz w:val="28"/>
          <w:szCs w:val="28"/>
        </w:rPr>
        <w:t xml:space="preserve">ремии для поощрения представителей бизнеса и некоммерческих организаций, </w:t>
      </w:r>
      <w:r w:rsidR="00284720">
        <w:rPr>
          <w:rFonts w:ascii="Times New Roman" w:hAnsi="Times New Roman"/>
          <w:color w:val="000000" w:themeColor="text1"/>
          <w:sz w:val="28"/>
          <w:szCs w:val="28"/>
        </w:rPr>
        <w:t>а также совершенствование П</w:t>
      </w:r>
      <w:r w:rsidR="00F60BDE" w:rsidRPr="00F60BDE">
        <w:rPr>
          <w:rFonts w:ascii="Times New Roman" w:hAnsi="Times New Roman"/>
          <w:color w:val="000000" w:themeColor="text1"/>
          <w:sz w:val="28"/>
          <w:szCs w:val="28"/>
        </w:rPr>
        <w:t xml:space="preserve">орядка на основе анализа правоприменительной практики </w:t>
      </w:r>
      <w:r w:rsidR="00765EAF">
        <w:rPr>
          <w:rFonts w:ascii="Times New Roman" w:hAnsi="Times New Roman"/>
          <w:color w:val="000000" w:themeColor="text1"/>
          <w:sz w:val="28"/>
          <w:szCs w:val="28"/>
        </w:rPr>
        <w:br/>
      </w:r>
      <w:r w:rsidR="00F60BDE" w:rsidRPr="00F60BDE">
        <w:rPr>
          <w:rFonts w:ascii="Times New Roman" w:hAnsi="Times New Roman"/>
          <w:color w:val="000000" w:themeColor="text1"/>
          <w:sz w:val="28"/>
          <w:szCs w:val="28"/>
        </w:rPr>
        <w:t>за 2024–2025 годы.</w:t>
      </w:r>
    </w:p>
    <w:p w14:paraId="03BDF06C" w14:textId="1C528203" w:rsidR="00F60BDE" w:rsidRDefault="00F60BDE" w:rsidP="00F60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0BDE">
        <w:rPr>
          <w:rFonts w:ascii="Times New Roman" w:hAnsi="Times New Roman"/>
          <w:color w:val="000000" w:themeColor="text1"/>
          <w:sz w:val="28"/>
          <w:szCs w:val="28"/>
        </w:rPr>
        <w:t>В пункте 2.4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 xml:space="preserve">Порядка </w:t>
      </w:r>
      <w:r>
        <w:rPr>
          <w:rFonts w:ascii="Times New Roman" w:hAnsi="Times New Roman"/>
          <w:color w:val="000000" w:themeColor="text1"/>
          <w:sz w:val="28"/>
          <w:szCs w:val="28"/>
        </w:rPr>
        <w:t>предлагается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>заменить место размещения объявления о приеме ходатайств на официальный информационный портал «#КОМАНДА47» (https://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komanda47.ru) (далее – портал). 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>Размещение объявления на портале позволит увеличить поток заинтересованных участников, централизовать информ</w:t>
      </w:r>
      <w:r w:rsidR="00DE2957">
        <w:rPr>
          <w:rFonts w:ascii="Times New Roman" w:hAnsi="Times New Roman"/>
          <w:color w:val="000000" w:themeColor="text1"/>
          <w:sz w:val="28"/>
          <w:szCs w:val="28"/>
        </w:rPr>
        <w:t xml:space="preserve">ационное сопровождение Премии, 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>обеспечить удобный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доступ </w:t>
      </w:r>
      <w:r w:rsidR="00765EAF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к конкурсным процедурам и увеличить количество пользователей сайта.</w:t>
      </w:r>
    </w:p>
    <w:p w14:paraId="105BC581" w14:textId="62124371" w:rsidR="00F60BDE" w:rsidRDefault="00F60BDE" w:rsidP="00F60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0BDE">
        <w:rPr>
          <w:rFonts w:ascii="Times New Roman" w:hAnsi="Times New Roman"/>
          <w:color w:val="000000" w:themeColor="text1"/>
          <w:sz w:val="28"/>
          <w:szCs w:val="28"/>
        </w:rPr>
        <w:t>В пункте 2.5 Порядка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предлагается ходатайства представлять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заполнения соответствующ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ей электронной формы на портале. 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>Электронная форма подачи ходатайств упрощает процедуру для заявителей, обеспечивает автоматизацию первичной проверки и повышает прозрачность конкурсных процедур.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>
        <w:rPr>
          <w:rFonts w:ascii="Times New Roman" w:hAnsi="Times New Roman"/>
          <w:color w:val="000000" w:themeColor="text1"/>
          <w:sz w:val="28"/>
          <w:szCs w:val="28"/>
        </w:rPr>
        <w:t>е десятом у</w:t>
      </w:r>
      <w:r w:rsidRPr="00F60BDE">
        <w:rPr>
          <w:rFonts w:ascii="Times New Roman" w:hAnsi="Times New Roman"/>
          <w:color w:val="000000" w:themeColor="text1"/>
          <w:sz w:val="28"/>
          <w:szCs w:val="28"/>
        </w:rPr>
        <w:t>точнение перечня прилагаемых документов направлено на единообразие формата подачи.</w:t>
      </w:r>
    </w:p>
    <w:p w14:paraId="28BD0FF1" w14:textId="24527480" w:rsidR="00F60BDE" w:rsidRDefault="00345CC9" w:rsidP="0034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новой редакции пункта 2.7 предлагается исключить номинацию</w:t>
      </w:r>
      <w:r w:rsidRPr="00345CC9">
        <w:rPr>
          <w:rFonts w:ascii="Times New Roman" w:hAnsi="Times New Roman"/>
          <w:color w:val="000000" w:themeColor="text1"/>
          <w:sz w:val="28"/>
          <w:szCs w:val="28"/>
        </w:rPr>
        <w:t xml:space="preserve"> «Единство народов России» (подпункт 2 действующей редакции), </w:t>
      </w:r>
      <w:r w:rsidRPr="00345CC9">
        <w:rPr>
          <w:rFonts w:ascii="Times New Roman" w:hAnsi="Times New Roman"/>
          <w:color w:val="000000" w:themeColor="text1"/>
          <w:sz w:val="28"/>
          <w:szCs w:val="28"/>
        </w:rPr>
        <w:t>поскольку за два конкурсных периода (2024, 2025 годы) по данной номинации отмечено наименьшее количество поданных ходатайств, что свидетельс</w:t>
      </w:r>
      <w:r w:rsidR="00DE2957">
        <w:rPr>
          <w:rFonts w:ascii="Times New Roman" w:hAnsi="Times New Roman"/>
          <w:color w:val="000000" w:themeColor="text1"/>
          <w:sz w:val="28"/>
          <w:szCs w:val="28"/>
        </w:rPr>
        <w:t>твует о низкой востребованности. 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акже </w:t>
      </w:r>
      <w:r w:rsidR="00DE2957">
        <w:rPr>
          <w:rFonts w:ascii="Times New Roman" w:hAnsi="Times New Roman"/>
          <w:color w:val="000000" w:themeColor="text1"/>
          <w:sz w:val="28"/>
          <w:szCs w:val="28"/>
        </w:rPr>
        <w:t xml:space="preserve">предлагается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сократить </w:t>
      </w:r>
      <w:r w:rsidR="00F3707A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номинации с 9 до 8, а </w:t>
      </w:r>
      <w:r w:rsidRPr="00345CC9">
        <w:rPr>
          <w:rFonts w:ascii="Times New Roman" w:hAnsi="Times New Roman"/>
          <w:color w:val="000000" w:themeColor="text1"/>
          <w:sz w:val="28"/>
          <w:szCs w:val="28"/>
        </w:rPr>
        <w:t>описания н</w:t>
      </w:r>
      <w:r w:rsidR="00DE2957">
        <w:rPr>
          <w:rFonts w:ascii="Times New Roman" w:hAnsi="Times New Roman"/>
          <w:color w:val="000000" w:themeColor="text1"/>
          <w:sz w:val="28"/>
          <w:szCs w:val="28"/>
        </w:rPr>
        <w:t>оминаций привести</w:t>
      </w:r>
      <w:r w:rsidRPr="00345CC9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со сложившейся практикой </w:t>
      </w:r>
      <w:r w:rsidR="00765EA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45CC9">
        <w:rPr>
          <w:rFonts w:ascii="Times New Roman" w:hAnsi="Times New Roman"/>
          <w:color w:val="000000" w:themeColor="text1"/>
          <w:sz w:val="28"/>
          <w:szCs w:val="28"/>
        </w:rPr>
        <w:t>и направлениями благотворительной деятельности.</w:t>
      </w:r>
    </w:p>
    <w:p w14:paraId="35F31725" w14:textId="5CC2B9DD" w:rsidR="00DE2957" w:rsidRDefault="00345CC9" w:rsidP="0034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новой редакции пункта 2.8 предлагается</w:t>
      </w:r>
      <w:r w:rsidR="00DE295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8FADBF7" w14:textId="75FC7258" w:rsidR="00DE2957" w:rsidRDefault="00345CC9" w:rsidP="0034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5CC9">
        <w:rPr>
          <w:rFonts w:ascii="Times New Roman" w:hAnsi="Times New Roman"/>
          <w:color w:val="000000" w:themeColor="text1"/>
          <w:sz w:val="28"/>
          <w:szCs w:val="28"/>
        </w:rPr>
        <w:t xml:space="preserve">ходатайства на кандидатов, указанных в подпункте «а» пункта 2.1 Порядка (коммерческие организации, индивидуальные </w:t>
      </w:r>
      <w:r w:rsidR="00DE2957">
        <w:rPr>
          <w:rFonts w:ascii="Times New Roman" w:hAnsi="Times New Roman"/>
          <w:color w:val="000000" w:themeColor="text1"/>
          <w:sz w:val="28"/>
          <w:szCs w:val="28"/>
        </w:rPr>
        <w:t>предприниматели), представлять</w:t>
      </w:r>
      <w:r w:rsidRPr="00345C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5EA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45CC9">
        <w:rPr>
          <w:rFonts w:ascii="Times New Roman" w:hAnsi="Times New Roman"/>
          <w:color w:val="000000" w:themeColor="text1"/>
          <w:sz w:val="28"/>
          <w:szCs w:val="28"/>
        </w:rPr>
        <w:t>по номинациям, указан</w:t>
      </w:r>
      <w:r>
        <w:rPr>
          <w:rFonts w:ascii="Times New Roman" w:hAnsi="Times New Roman"/>
          <w:color w:val="000000" w:themeColor="text1"/>
          <w:sz w:val="28"/>
          <w:szCs w:val="28"/>
        </w:rPr>
        <w:t>ным в подпунктах 1–</w:t>
      </w:r>
      <w:r w:rsidR="003419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6 пункта 2.7</w:t>
      </w:r>
      <w:r w:rsidR="00DE295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1DF903F" w14:textId="100E7FC9" w:rsidR="00DE2957" w:rsidRDefault="00DE2957" w:rsidP="0034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5CC9" w:rsidRPr="00345CC9">
        <w:rPr>
          <w:rFonts w:ascii="Times New Roman" w:hAnsi="Times New Roman"/>
          <w:color w:val="000000" w:themeColor="text1"/>
          <w:sz w:val="28"/>
          <w:szCs w:val="28"/>
        </w:rPr>
        <w:t>ходатайства на кандидатов, указанных в подпунктах «б» и «в» пункта 2.1</w:t>
      </w:r>
      <w:r w:rsidR="007718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4421">
        <w:rPr>
          <w:rFonts w:ascii="Times New Roman" w:hAnsi="Times New Roman"/>
          <w:color w:val="000000" w:themeColor="text1"/>
          <w:sz w:val="28"/>
          <w:szCs w:val="28"/>
        </w:rPr>
        <w:t xml:space="preserve">Порядка (социально ориентированные некоммерческие организации </w:t>
      </w:r>
      <w:r w:rsidR="00765EAF">
        <w:rPr>
          <w:rFonts w:ascii="Times New Roman" w:hAnsi="Times New Roman"/>
          <w:color w:val="000000" w:themeColor="text1"/>
          <w:sz w:val="28"/>
          <w:szCs w:val="28"/>
        </w:rPr>
        <w:br/>
      </w:r>
      <w:r w:rsidR="00214421">
        <w:rPr>
          <w:rFonts w:ascii="Times New Roman" w:hAnsi="Times New Roman"/>
          <w:color w:val="000000" w:themeColor="text1"/>
          <w:sz w:val="28"/>
          <w:szCs w:val="28"/>
        </w:rPr>
        <w:t>(далее – СО НКО)</w:t>
      </w:r>
      <w:r w:rsidR="00345CC9" w:rsidRPr="00345CC9">
        <w:rPr>
          <w:rFonts w:ascii="Times New Roman" w:hAnsi="Times New Roman"/>
          <w:color w:val="000000" w:themeColor="text1"/>
          <w:sz w:val="28"/>
          <w:szCs w:val="28"/>
        </w:rPr>
        <w:t>, граждане и обществен</w:t>
      </w:r>
      <w:r>
        <w:rPr>
          <w:rFonts w:ascii="Times New Roman" w:hAnsi="Times New Roman"/>
          <w:color w:val="000000" w:themeColor="text1"/>
          <w:sz w:val="28"/>
          <w:szCs w:val="28"/>
        </w:rPr>
        <w:t>ные объединения), представлять</w:t>
      </w:r>
      <w:r w:rsidR="00345CC9" w:rsidRPr="00345CC9">
        <w:rPr>
          <w:rFonts w:ascii="Times New Roman" w:hAnsi="Times New Roman"/>
          <w:color w:val="000000" w:themeColor="text1"/>
          <w:sz w:val="28"/>
          <w:szCs w:val="28"/>
        </w:rPr>
        <w:t xml:space="preserve"> по номинации, указанной в подпункте 7 пункта 2.7 («Служение Отечеству </w:t>
      </w:r>
      <w:r w:rsidR="0099014A">
        <w:rPr>
          <w:rFonts w:ascii="Times New Roman" w:hAnsi="Times New Roman"/>
          <w:color w:val="000000" w:themeColor="text1"/>
          <w:sz w:val="28"/>
          <w:szCs w:val="28"/>
        </w:rPr>
        <w:br/>
      </w:r>
      <w:r w:rsidR="00345CC9" w:rsidRPr="00345CC9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ответственность за его судьбу»);</w:t>
      </w:r>
    </w:p>
    <w:p w14:paraId="0016E7BE" w14:textId="756060C2" w:rsidR="00DE2957" w:rsidRDefault="00DE2957" w:rsidP="0034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5CC9" w:rsidRPr="00345CC9">
        <w:rPr>
          <w:rFonts w:ascii="Times New Roman" w:hAnsi="Times New Roman"/>
          <w:color w:val="000000" w:themeColor="text1"/>
          <w:sz w:val="28"/>
          <w:szCs w:val="28"/>
        </w:rPr>
        <w:t>ходатайства на кандидатов, указанных в подпункте «г» пункта 2.1 Порядк</w:t>
      </w:r>
      <w:r>
        <w:rPr>
          <w:rFonts w:ascii="Times New Roman" w:hAnsi="Times New Roman"/>
          <w:color w:val="000000" w:themeColor="text1"/>
          <w:sz w:val="28"/>
          <w:szCs w:val="28"/>
        </w:rPr>
        <w:t>а (</w:t>
      </w:r>
      <w:r w:rsidR="00214421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средств массовой информации (далее – </w:t>
      </w:r>
      <w:r>
        <w:rPr>
          <w:rFonts w:ascii="Times New Roman" w:hAnsi="Times New Roman"/>
          <w:color w:val="000000" w:themeColor="text1"/>
          <w:sz w:val="28"/>
          <w:szCs w:val="28"/>
        </w:rPr>
        <w:t>СМИ</w:t>
      </w:r>
      <w:r w:rsidR="00214421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, блогеры), представлять</w:t>
      </w:r>
      <w:r w:rsidR="00345CC9" w:rsidRPr="00345CC9">
        <w:rPr>
          <w:rFonts w:ascii="Times New Roman" w:hAnsi="Times New Roman"/>
          <w:color w:val="000000" w:themeColor="text1"/>
          <w:sz w:val="28"/>
          <w:szCs w:val="28"/>
        </w:rPr>
        <w:t xml:space="preserve"> по номинации, указанной в подпункте 8 пункта 2.7 («Голос #КОМАНДЫ47»).</w:t>
      </w:r>
      <w:r w:rsidR="00345C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E0E1AA6" w14:textId="055B76B8" w:rsidR="00284720" w:rsidRPr="00345CC9" w:rsidRDefault="00C731EE" w:rsidP="0021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31EE">
        <w:rPr>
          <w:rFonts w:ascii="Times New Roman" w:hAnsi="Times New Roman"/>
          <w:color w:val="000000" w:themeColor="text1"/>
          <w:sz w:val="28"/>
          <w:szCs w:val="28"/>
        </w:rPr>
        <w:t>Таким образом, в одной номинации не будут совместно оцениваться благотворительная деятельность бизнеса и некоммерческих организаций. Такой подход позволяет учитывать различия в источниках финансирования благотворительной деятельности: представители бизнеса направляют на благотворительность собственные средства, тогда как некоммерческие организации реализуют проекты, в том числе за счёт грантов Губернатора Ленинградской области. Предлагаемое разграничение номинаций подтверждается результатами проведения Премии в 2024 и 2025 годах (количество лауреатов и призёров):</w:t>
      </w:r>
    </w:p>
    <w:tbl>
      <w:tblPr>
        <w:tblStyle w:val="ac"/>
        <w:tblW w:w="9938" w:type="dxa"/>
        <w:tblLook w:val="04A0" w:firstRow="1" w:lastRow="0" w:firstColumn="1" w:lastColumn="0" w:noHBand="0" w:noVBand="1"/>
      </w:tblPr>
      <w:tblGrid>
        <w:gridCol w:w="1129"/>
        <w:gridCol w:w="2997"/>
        <w:gridCol w:w="2835"/>
        <w:gridCol w:w="2977"/>
      </w:tblGrid>
      <w:tr w:rsidR="005A177A" w:rsidRPr="00DE2957" w14:paraId="766895C2" w14:textId="77777777" w:rsidTr="005A177A">
        <w:tc>
          <w:tcPr>
            <w:tcW w:w="1129" w:type="dxa"/>
            <w:hideMark/>
          </w:tcPr>
          <w:p w14:paraId="3FE7443C" w14:textId="77777777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bCs/>
                <w:color w:val="0F1115"/>
                <w:sz w:val="28"/>
                <w:szCs w:val="28"/>
              </w:rPr>
            </w:pPr>
            <w:r w:rsidRPr="00345CC9">
              <w:rPr>
                <w:rFonts w:ascii="Times New Roman" w:hAnsi="Times New Roman"/>
                <w:bCs/>
                <w:color w:val="0F1115"/>
                <w:sz w:val="28"/>
                <w:szCs w:val="28"/>
              </w:rPr>
              <w:t>Год</w:t>
            </w:r>
          </w:p>
        </w:tc>
        <w:tc>
          <w:tcPr>
            <w:tcW w:w="2997" w:type="dxa"/>
            <w:hideMark/>
          </w:tcPr>
          <w:p w14:paraId="26317C34" w14:textId="735E721A" w:rsidR="005A177A" w:rsidRPr="00345CC9" w:rsidRDefault="00DE2957" w:rsidP="00345CC9">
            <w:pPr>
              <w:spacing w:after="0" w:line="240" w:lineRule="auto"/>
              <w:rPr>
                <w:rFonts w:ascii="Times New Roman" w:hAnsi="Times New Roman"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5A177A" w:rsidRPr="00DE2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оммерческие организации, индивидуальные предприниматели</w:t>
            </w:r>
          </w:p>
        </w:tc>
        <w:tc>
          <w:tcPr>
            <w:tcW w:w="2835" w:type="dxa"/>
            <w:hideMark/>
          </w:tcPr>
          <w:p w14:paraId="53769887" w14:textId="319532BE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bCs/>
                <w:color w:val="0F1115"/>
                <w:sz w:val="28"/>
                <w:szCs w:val="28"/>
              </w:rPr>
            </w:pPr>
            <w:r w:rsidRPr="00DE2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 НКО, граждане и общественные объединения</w:t>
            </w:r>
          </w:p>
        </w:tc>
        <w:tc>
          <w:tcPr>
            <w:tcW w:w="2977" w:type="dxa"/>
            <w:hideMark/>
          </w:tcPr>
          <w:p w14:paraId="5E2CC403" w14:textId="6B4371DE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bCs/>
                <w:color w:val="0F1115"/>
                <w:sz w:val="28"/>
                <w:szCs w:val="28"/>
              </w:rPr>
            </w:pPr>
            <w:r w:rsidRPr="00DE29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СМИ, блогеры</w:t>
            </w:r>
          </w:p>
        </w:tc>
      </w:tr>
      <w:tr w:rsidR="005A177A" w:rsidRPr="00DE2957" w14:paraId="70F7AA6D" w14:textId="77777777" w:rsidTr="005A177A">
        <w:tc>
          <w:tcPr>
            <w:tcW w:w="1129" w:type="dxa"/>
            <w:hideMark/>
          </w:tcPr>
          <w:p w14:paraId="2546182F" w14:textId="77777777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45CC9">
              <w:rPr>
                <w:rFonts w:ascii="Times New Roman" w:hAnsi="Times New Roman"/>
                <w:color w:val="0F1115"/>
                <w:sz w:val="28"/>
                <w:szCs w:val="28"/>
              </w:rPr>
              <w:t>2024</w:t>
            </w:r>
          </w:p>
        </w:tc>
        <w:tc>
          <w:tcPr>
            <w:tcW w:w="2997" w:type="dxa"/>
            <w:hideMark/>
          </w:tcPr>
          <w:p w14:paraId="0D1A7B59" w14:textId="77777777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45CC9">
              <w:rPr>
                <w:rFonts w:ascii="Times New Roman" w:hAnsi="Times New Roman"/>
                <w:color w:val="0F1115"/>
                <w:sz w:val="28"/>
                <w:szCs w:val="28"/>
              </w:rPr>
              <w:t>9</w:t>
            </w:r>
          </w:p>
        </w:tc>
        <w:tc>
          <w:tcPr>
            <w:tcW w:w="2835" w:type="dxa"/>
            <w:hideMark/>
          </w:tcPr>
          <w:p w14:paraId="4BFAC89E" w14:textId="29529715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DE2957">
              <w:rPr>
                <w:rFonts w:ascii="Times New Roman" w:hAnsi="Times New Roman"/>
                <w:color w:val="0F1115"/>
                <w:sz w:val="28"/>
                <w:szCs w:val="28"/>
              </w:rPr>
              <w:t>6</w:t>
            </w:r>
          </w:p>
        </w:tc>
        <w:tc>
          <w:tcPr>
            <w:tcW w:w="2977" w:type="dxa"/>
            <w:hideMark/>
          </w:tcPr>
          <w:p w14:paraId="699AC154" w14:textId="77777777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45CC9">
              <w:rPr>
                <w:rFonts w:ascii="Times New Roman" w:hAnsi="Times New Roman"/>
                <w:color w:val="0F1115"/>
                <w:sz w:val="28"/>
                <w:szCs w:val="28"/>
              </w:rPr>
              <w:t>3</w:t>
            </w:r>
          </w:p>
        </w:tc>
      </w:tr>
      <w:tr w:rsidR="005A177A" w:rsidRPr="00DE2957" w14:paraId="6168CD97" w14:textId="77777777" w:rsidTr="005A177A">
        <w:tc>
          <w:tcPr>
            <w:tcW w:w="1129" w:type="dxa"/>
            <w:hideMark/>
          </w:tcPr>
          <w:p w14:paraId="46291323" w14:textId="77777777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45CC9">
              <w:rPr>
                <w:rFonts w:ascii="Times New Roman" w:hAnsi="Times New Roman"/>
                <w:color w:val="0F1115"/>
                <w:sz w:val="28"/>
                <w:szCs w:val="28"/>
              </w:rPr>
              <w:t>2025</w:t>
            </w:r>
          </w:p>
        </w:tc>
        <w:tc>
          <w:tcPr>
            <w:tcW w:w="2997" w:type="dxa"/>
            <w:hideMark/>
          </w:tcPr>
          <w:p w14:paraId="30CFED46" w14:textId="77777777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45CC9">
              <w:rPr>
                <w:rFonts w:ascii="Times New Roman" w:hAnsi="Times New Roman"/>
                <w:color w:val="0F1115"/>
                <w:sz w:val="28"/>
                <w:szCs w:val="28"/>
              </w:rPr>
              <w:t>9</w:t>
            </w:r>
          </w:p>
        </w:tc>
        <w:tc>
          <w:tcPr>
            <w:tcW w:w="2835" w:type="dxa"/>
            <w:hideMark/>
          </w:tcPr>
          <w:p w14:paraId="33CE5BD0" w14:textId="5F845429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DE2957">
              <w:rPr>
                <w:rFonts w:ascii="Times New Roman" w:hAnsi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2977" w:type="dxa"/>
            <w:hideMark/>
          </w:tcPr>
          <w:p w14:paraId="6F31B7E5" w14:textId="77777777" w:rsidR="005A177A" w:rsidRPr="00345CC9" w:rsidRDefault="005A177A" w:rsidP="00345CC9">
            <w:pPr>
              <w:spacing w:after="0" w:line="240" w:lineRule="auto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45CC9">
              <w:rPr>
                <w:rFonts w:ascii="Times New Roman" w:hAnsi="Times New Roman"/>
                <w:color w:val="0F1115"/>
                <w:sz w:val="28"/>
                <w:szCs w:val="28"/>
              </w:rPr>
              <w:t>1</w:t>
            </w:r>
          </w:p>
        </w:tc>
      </w:tr>
    </w:tbl>
    <w:p w14:paraId="0E2143C0" w14:textId="77777777" w:rsidR="00284720" w:rsidRDefault="00284720" w:rsidP="00DE2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67DAEB" w14:textId="64DC93D1" w:rsidR="00EF3366" w:rsidRDefault="00EF3366" w:rsidP="00DE2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3366">
        <w:rPr>
          <w:rFonts w:ascii="Times New Roman" w:hAnsi="Times New Roman"/>
          <w:color w:val="000000" w:themeColor="text1"/>
          <w:sz w:val="28"/>
          <w:szCs w:val="28"/>
        </w:rPr>
        <w:t>По номинации «Служение Отечеству и ответственность за его судьбу» ежегодно подаётся наибольшее количество ходатайств. В связи с исключением номинации «Единство народов России» (наименее востребованной) предлагается передать одну премию из указанной номинации в номинацию «Служение Отечеству и ответственность за его судьбу», увеличив количество прем</w:t>
      </w:r>
      <w:r>
        <w:rPr>
          <w:rFonts w:ascii="Times New Roman" w:hAnsi="Times New Roman"/>
          <w:color w:val="000000" w:themeColor="text1"/>
          <w:sz w:val="28"/>
          <w:szCs w:val="28"/>
        </w:rPr>
        <w:t>ий по данной номинации до четыре</w:t>
      </w:r>
      <w:r w:rsidRPr="00EF3366">
        <w:rPr>
          <w:rFonts w:ascii="Times New Roman" w:hAnsi="Times New Roman"/>
          <w:color w:val="000000" w:themeColor="text1"/>
          <w:sz w:val="28"/>
          <w:szCs w:val="28"/>
        </w:rPr>
        <w:t>х.</w:t>
      </w:r>
    </w:p>
    <w:p w14:paraId="2FDDBA22" w14:textId="5446307A" w:rsidR="00DE2957" w:rsidRPr="00DE2957" w:rsidRDefault="00DE2957" w:rsidP="00DE2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2957">
        <w:rPr>
          <w:rFonts w:ascii="Times New Roman" w:hAnsi="Times New Roman"/>
          <w:color w:val="000000" w:themeColor="text1"/>
          <w:sz w:val="28"/>
          <w:szCs w:val="28"/>
        </w:rPr>
        <w:t>Предлагаемая проект</w:t>
      </w:r>
      <w:r>
        <w:rPr>
          <w:rFonts w:ascii="Times New Roman" w:hAnsi="Times New Roman"/>
          <w:color w:val="000000" w:themeColor="text1"/>
          <w:sz w:val="28"/>
          <w:szCs w:val="28"/>
        </w:rPr>
        <w:t>ом новая структура присуждения П</w:t>
      </w:r>
      <w:r w:rsidR="00214421">
        <w:rPr>
          <w:rFonts w:ascii="Times New Roman" w:hAnsi="Times New Roman"/>
          <w:color w:val="000000" w:themeColor="text1"/>
          <w:sz w:val="28"/>
          <w:szCs w:val="28"/>
        </w:rPr>
        <w:t>ремии</w:t>
      </w:r>
      <w:r w:rsidRPr="00DE2957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пункту 2</w:t>
      </w:r>
      <w:r>
        <w:rPr>
          <w:rFonts w:ascii="Times New Roman" w:hAnsi="Times New Roman"/>
          <w:color w:val="000000" w:themeColor="text1"/>
          <w:sz w:val="28"/>
          <w:szCs w:val="28"/>
        </w:rPr>
        <w:t>.14 обеспечит следующий баланс:</w:t>
      </w:r>
    </w:p>
    <w:p w14:paraId="23EECB84" w14:textId="17490409" w:rsidR="00DE2957" w:rsidRPr="00DE2957" w:rsidRDefault="00DE2957" w:rsidP="00DE2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2957">
        <w:rPr>
          <w:rFonts w:ascii="Times New Roman" w:hAnsi="Times New Roman"/>
          <w:color w:val="000000" w:themeColor="text1"/>
          <w:sz w:val="28"/>
          <w:szCs w:val="28"/>
        </w:rPr>
        <w:t xml:space="preserve">коммерческие организации, индивидуальные предприниматели – 9 премий </w:t>
      </w:r>
      <w:r w:rsidR="0099014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E2957">
        <w:rPr>
          <w:rFonts w:ascii="Times New Roman" w:hAnsi="Times New Roman"/>
          <w:color w:val="000000" w:themeColor="text1"/>
          <w:sz w:val="28"/>
          <w:szCs w:val="28"/>
        </w:rPr>
        <w:t>(4 по номинации «Коллективизм, взаимопомощь и ув</w:t>
      </w:r>
      <w:r>
        <w:rPr>
          <w:rFonts w:ascii="Times New Roman" w:hAnsi="Times New Roman"/>
          <w:color w:val="000000" w:themeColor="text1"/>
          <w:sz w:val="28"/>
          <w:szCs w:val="28"/>
        </w:rPr>
        <w:t>ажение», 5 по иным номинациям);</w:t>
      </w:r>
    </w:p>
    <w:p w14:paraId="40DB905F" w14:textId="4405848F" w:rsidR="00DE2957" w:rsidRPr="00DE2957" w:rsidRDefault="00DE2957" w:rsidP="00DE2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2957">
        <w:rPr>
          <w:rFonts w:ascii="Times New Roman" w:hAnsi="Times New Roman"/>
          <w:color w:val="000000" w:themeColor="text1"/>
          <w:sz w:val="28"/>
          <w:szCs w:val="28"/>
        </w:rPr>
        <w:t>СО НКО, граждане и общественные объединения – 4 премии (по номинации «Служение Отечеству и о</w:t>
      </w:r>
      <w:r>
        <w:rPr>
          <w:rFonts w:ascii="Times New Roman" w:hAnsi="Times New Roman"/>
          <w:color w:val="000000" w:themeColor="text1"/>
          <w:sz w:val="28"/>
          <w:szCs w:val="28"/>
        </w:rPr>
        <w:t>тветственность за его судьбу»);</w:t>
      </w:r>
    </w:p>
    <w:p w14:paraId="422E11EB" w14:textId="77777777" w:rsidR="00DE2957" w:rsidRDefault="00DE2957" w:rsidP="00DE2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2957">
        <w:rPr>
          <w:rFonts w:ascii="Times New Roman" w:hAnsi="Times New Roman"/>
          <w:color w:val="000000" w:themeColor="text1"/>
          <w:sz w:val="28"/>
          <w:szCs w:val="28"/>
        </w:rPr>
        <w:t>СМИ, блогеры – 1 премия (по номинации «Голос #КОМАНДЫ47»).</w:t>
      </w:r>
    </w:p>
    <w:p w14:paraId="49015C71" w14:textId="77777777" w:rsidR="00EF3366" w:rsidRDefault="00EF3366" w:rsidP="005A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3366">
        <w:rPr>
          <w:rFonts w:ascii="Times New Roman" w:hAnsi="Times New Roman"/>
          <w:color w:val="000000" w:themeColor="text1"/>
          <w:sz w:val="28"/>
          <w:szCs w:val="28"/>
        </w:rPr>
        <w:t>Таким образом, предлагаемое распределение учитывает фактическую активность участников и обеспечивает поощрение разных категорий благотворителей без их сравнения между собой.</w:t>
      </w:r>
    </w:p>
    <w:p w14:paraId="36161B64" w14:textId="54443FFA" w:rsidR="005A177A" w:rsidRDefault="005A177A" w:rsidP="005A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177A">
        <w:rPr>
          <w:rFonts w:ascii="Times New Roman" w:hAnsi="Times New Roman"/>
          <w:color w:val="000000" w:themeColor="text1"/>
          <w:sz w:val="28"/>
          <w:szCs w:val="28"/>
        </w:rPr>
        <w:t xml:space="preserve">Абзац второй пункта 2.10 Порядка </w:t>
      </w:r>
      <w:r w:rsidR="00214421">
        <w:rPr>
          <w:rFonts w:ascii="Times New Roman" w:hAnsi="Times New Roman"/>
          <w:color w:val="000000" w:themeColor="text1"/>
          <w:sz w:val="28"/>
          <w:szCs w:val="28"/>
        </w:rPr>
        <w:t xml:space="preserve">предлагается </w:t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редакции, предусматривающей оценку каждого ходатайства не менее чем тремя членами Комиссии (экспертами) с выставлением баллов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0 до 5 по каждому критерию. </w:t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направлено на повышение объективности </w:t>
      </w:r>
      <w:r w:rsidR="00284720">
        <w:rPr>
          <w:rFonts w:ascii="Times New Roman" w:hAnsi="Times New Roman"/>
          <w:color w:val="000000" w:themeColor="text1"/>
          <w:sz w:val="28"/>
          <w:szCs w:val="28"/>
        </w:rPr>
        <w:t>оценки.</w:t>
      </w:r>
    </w:p>
    <w:p w14:paraId="77CC9E9C" w14:textId="682D5AB2" w:rsidR="005A177A" w:rsidRPr="005A177A" w:rsidRDefault="005A177A" w:rsidP="005A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новой редакции пункта 2.12 </w:t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 xml:space="preserve">скорректированы критерии оценки на основе анализа правоприменительной практики 2024–2025 годов: для номинаций </w:t>
      </w:r>
      <w:r w:rsidR="0099014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419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419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5A177A">
        <w:rPr>
          <w:rFonts w:ascii="Times New Roman" w:hAnsi="Times New Roman"/>
          <w:color w:val="000000" w:themeColor="text1"/>
          <w:sz w:val="28"/>
          <w:szCs w:val="28"/>
        </w:rPr>
        <w:t xml:space="preserve">6 – актуальность, масштабность, вовлеченность сотрудников, уникальность, партнерское взаимодействие; для номинации 7 – дополнительно возможность масштабирования и степень привлечения добровольцев; для номинации </w:t>
      </w:r>
      <w:r w:rsidR="0099014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>8 – количество публикаций, охват аудитории, мультимедийность.</w:t>
      </w:r>
    </w:p>
    <w:p w14:paraId="7C06E08B" w14:textId="29958B84" w:rsidR="005A177A" w:rsidRDefault="005A177A" w:rsidP="005A1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новой редакции пункта 2.13 </w:t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установлено минимальное количество суммарных баллов (с учетом оценки трех экспертов) для включения кандидата </w:t>
      </w:r>
      <w:r w:rsidR="0099014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>в рейтинг: для номинаций 1–7 – 45 баллов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(60% от максимально возможного балла)</w:t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>, для номинации 8 – 27 баллов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(60% от максимально возможного балла)</w:t>
      </w:r>
      <w:r w:rsidRPr="005A177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854564" w14:textId="77777777" w:rsidR="0054360E" w:rsidRDefault="0054360E" w:rsidP="00ED679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24C299" w14:textId="77777777" w:rsidR="005A177A" w:rsidRPr="00732F30" w:rsidRDefault="005A177A" w:rsidP="00ED679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E7073E" w14:textId="77777777" w:rsidR="00B0572F" w:rsidRPr="00732F30" w:rsidRDefault="00B0572F" w:rsidP="00ED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>Председатель Комитета</w:t>
      </w:r>
    </w:p>
    <w:p w14:paraId="74106591" w14:textId="2BB40CF5" w:rsidR="00B0572F" w:rsidRPr="00732F30" w:rsidRDefault="00B0572F" w:rsidP="00ED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>общественных коммуникаций</w:t>
      </w:r>
    </w:p>
    <w:p w14:paraId="03A510D4" w14:textId="44B6D27C" w:rsidR="00B0572F" w:rsidRPr="00732F30" w:rsidRDefault="00B0572F" w:rsidP="00ED6792">
      <w:pPr>
        <w:tabs>
          <w:tab w:val="left" w:pos="78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</w:t>
      </w:r>
      <w:r w:rsidR="00E92853" w:rsidRPr="00732F30">
        <w:rPr>
          <w:rFonts w:ascii="Times New Roman" w:hAnsi="Times New Roman"/>
          <w:sz w:val="28"/>
          <w:szCs w:val="28"/>
        </w:rPr>
        <w:t xml:space="preserve">  </w:t>
      </w:r>
      <w:r w:rsidR="00284720">
        <w:rPr>
          <w:rFonts w:ascii="Times New Roman" w:hAnsi="Times New Roman"/>
          <w:sz w:val="28"/>
          <w:szCs w:val="28"/>
        </w:rPr>
        <w:t xml:space="preserve">         </w:t>
      </w:r>
      <w:r w:rsidR="00E92853" w:rsidRPr="00732F30">
        <w:rPr>
          <w:rFonts w:ascii="Times New Roman" w:hAnsi="Times New Roman"/>
          <w:sz w:val="28"/>
          <w:szCs w:val="28"/>
        </w:rPr>
        <w:t xml:space="preserve">       </w:t>
      </w:r>
      <w:r w:rsidRPr="00732F30">
        <w:rPr>
          <w:rFonts w:ascii="Times New Roman" w:hAnsi="Times New Roman"/>
          <w:sz w:val="28"/>
          <w:szCs w:val="28"/>
        </w:rPr>
        <w:t xml:space="preserve">  Е.Е. Путронен</w:t>
      </w:r>
    </w:p>
    <w:sectPr w:rsidR="00B0572F" w:rsidRPr="00732F30" w:rsidSect="00297693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44E25" w14:textId="77777777" w:rsidR="007717C9" w:rsidRDefault="007717C9" w:rsidP="0054360E">
      <w:pPr>
        <w:spacing w:after="0" w:line="240" w:lineRule="auto"/>
      </w:pPr>
      <w:r>
        <w:separator/>
      </w:r>
    </w:p>
  </w:endnote>
  <w:endnote w:type="continuationSeparator" w:id="0">
    <w:p w14:paraId="2F6DD79E" w14:textId="77777777" w:rsidR="007717C9" w:rsidRDefault="007717C9" w:rsidP="0054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F3A74" w14:textId="77777777" w:rsidR="007717C9" w:rsidRDefault="007717C9" w:rsidP="0054360E">
      <w:pPr>
        <w:spacing w:after="0" w:line="240" w:lineRule="auto"/>
      </w:pPr>
      <w:r>
        <w:separator/>
      </w:r>
    </w:p>
  </w:footnote>
  <w:footnote w:type="continuationSeparator" w:id="0">
    <w:p w14:paraId="61456F19" w14:textId="77777777" w:rsidR="007717C9" w:rsidRDefault="007717C9" w:rsidP="0054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17F2"/>
    <w:multiLevelType w:val="hybridMultilevel"/>
    <w:tmpl w:val="5FF6F9F0"/>
    <w:lvl w:ilvl="0" w:tplc="BB3A2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43"/>
    <w:rsid w:val="00003064"/>
    <w:rsid w:val="00004AAF"/>
    <w:rsid w:val="00011A8C"/>
    <w:rsid w:val="00033591"/>
    <w:rsid w:val="00075AAC"/>
    <w:rsid w:val="00093416"/>
    <w:rsid w:val="000952F7"/>
    <w:rsid w:val="00095CB0"/>
    <w:rsid w:val="000B1598"/>
    <w:rsid w:val="000C319E"/>
    <w:rsid w:val="000D09F8"/>
    <w:rsid w:val="000D55DE"/>
    <w:rsid w:val="000E08B3"/>
    <w:rsid w:val="000F2BDC"/>
    <w:rsid w:val="000F6213"/>
    <w:rsid w:val="0012504C"/>
    <w:rsid w:val="00134043"/>
    <w:rsid w:val="00163F60"/>
    <w:rsid w:val="0016713D"/>
    <w:rsid w:val="001F0226"/>
    <w:rsid w:val="001F15D3"/>
    <w:rsid w:val="002025D9"/>
    <w:rsid w:val="00214421"/>
    <w:rsid w:val="002625C2"/>
    <w:rsid w:val="00267109"/>
    <w:rsid w:val="0027613E"/>
    <w:rsid w:val="00284720"/>
    <w:rsid w:val="00297693"/>
    <w:rsid w:val="002A2C9F"/>
    <w:rsid w:val="002A32B0"/>
    <w:rsid w:val="00323FE8"/>
    <w:rsid w:val="003276BC"/>
    <w:rsid w:val="0034192C"/>
    <w:rsid w:val="00345CC9"/>
    <w:rsid w:val="003806F9"/>
    <w:rsid w:val="00380E0B"/>
    <w:rsid w:val="003938E1"/>
    <w:rsid w:val="003A51F5"/>
    <w:rsid w:val="003B6CC6"/>
    <w:rsid w:val="003E2E65"/>
    <w:rsid w:val="004179C0"/>
    <w:rsid w:val="004218CE"/>
    <w:rsid w:val="004466CB"/>
    <w:rsid w:val="00461634"/>
    <w:rsid w:val="00477012"/>
    <w:rsid w:val="0048128D"/>
    <w:rsid w:val="004B7825"/>
    <w:rsid w:val="004C3B38"/>
    <w:rsid w:val="004C466A"/>
    <w:rsid w:val="004D48F9"/>
    <w:rsid w:val="00503395"/>
    <w:rsid w:val="005279E6"/>
    <w:rsid w:val="0054360E"/>
    <w:rsid w:val="00565280"/>
    <w:rsid w:val="00566176"/>
    <w:rsid w:val="00575D00"/>
    <w:rsid w:val="005A177A"/>
    <w:rsid w:val="005A3F69"/>
    <w:rsid w:val="005D4873"/>
    <w:rsid w:val="005E74AA"/>
    <w:rsid w:val="005F4734"/>
    <w:rsid w:val="0060052B"/>
    <w:rsid w:val="006129E9"/>
    <w:rsid w:val="00633C73"/>
    <w:rsid w:val="006C17E5"/>
    <w:rsid w:val="006C72BC"/>
    <w:rsid w:val="006F13A9"/>
    <w:rsid w:val="006F411F"/>
    <w:rsid w:val="007203E6"/>
    <w:rsid w:val="007242D9"/>
    <w:rsid w:val="00732F30"/>
    <w:rsid w:val="00756066"/>
    <w:rsid w:val="00765EAF"/>
    <w:rsid w:val="007717C9"/>
    <w:rsid w:val="007718BD"/>
    <w:rsid w:val="00772C96"/>
    <w:rsid w:val="00783421"/>
    <w:rsid w:val="007A6542"/>
    <w:rsid w:val="007B4FA4"/>
    <w:rsid w:val="007C38F0"/>
    <w:rsid w:val="00830520"/>
    <w:rsid w:val="00854045"/>
    <w:rsid w:val="00854882"/>
    <w:rsid w:val="00872F53"/>
    <w:rsid w:val="00874C41"/>
    <w:rsid w:val="008A0997"/>
    <w:rsid w:val="008A4EDB"/>
    <w:rsid w:val="008B0416"/>
    <w:rsid w:val="008D0657"/>
    <w:rsid w:val="009078DE"/>
    <w:rsid w:val="009331E1"/>
    <w:rsid w:val="00951608"/>
    <w:rsid w:val="009719E2"/>
    <w:rsid w:val="00982DDC"/>
    <w:rsid w:val="0099014A"/>
    <w:rsid w:val="00990157"/>
    <w:rsid w:val="00993E20"/>
    <w:rsid w:val="009B734B"/>
    <w:rsid w:val="009C3EE5"/>
    <w:rsid w:val="009C7FCD"/>
    <w:rsid w:val="00A152B7"/>
    <w:rsid w:val="00A53627"/>
    <w:rsid w:val="00A9626D"/>
    <w:rsid w:val="00AA2898"/>
    <w:rsid w:val="00AA3DC3"/>
    <w:rsid w:val="00AB2285"/>
    <w:rsid w:val="00AB3020"/>
    <w:rsid w:val="00AB5EAB"/>
    <w:rsid w:val="00AF4952"/>
    <w:rsid w:val="00B0572F"/>
    <w:rsid w:val="00B14CE1"/>
    <w:rsid w:val="00B20E77"/>
    <w:rsid w:val="00B723D3"/>
    <w:rsid w:val="00B93059"/>
    <w:rsid w:val="00BD1783"/>
    <w:rsid w:val="00BF3C83"/>
    <w:rsid w:val="00C410FE"/>
    <w:rsid w:val="00C61B18"/>
    <w:rsid w:val="00C731EE"/>
    <w:rsid w:val="00C8718A"/>
    <w:rsid w:val="00CA01A5"/>
    <w:rsid w:val="00CB4B36"/>
    <w:rsid w:val="00CC797D"/>
    <w:rsid w:val="00CF4A22"/>
    <w:rsid w:val="00D448C6"/>
    <w:rsid w:val="00D57EF0"/>
    <w:rsid w:val="00DB57A7"/>
    <w:rsid w:val="00DE2957"/>
    <w:rsid w:val="00E002E6"/>
    <w:rsid w:val="00E05A46"/>
    <w:rsid w:val="00E05B6E"/>
    <w:rsid w:val="00E074C4"/>
    <w:rsid w:val="00E079CF"/>
    <w:rsid w:val="00E27408"/>
    <w:rsid w:val="00E41BF2"/>
    <w:rsid w:val="00E46D6C"/>
    <w:rsid w:val="00E6392F"/>
    <w:rsid w:val="00E92853"/>
    <w:rsid w:val="00EB6C47"/>
    <w:rsid w:val="00ED6792"/>
    <w:rsid w:val="00EE6149"/>
    <w:rsid w:val="00EF3366"/>
    <w:rsid w:val="00EF6F4C"/>
    <w:rsid w:val="00F3707A"/>
    <w:rsid w:val="00F52E0E"/>
    <w:rsid w:val="00F60BDE"/>
    <w:rsid w:val="00FB27F7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08F48-933A-4A24-BB5D-0DDFAFB5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095CB0"/>
    <w:pPr>
      <w:ind w:left="720"/>
      <w:contextualSpacing/>
    </w:pPr>
  </w:style>
  <w:style w:type="paragraph" w:customStyle="1" w:styleId="Pro-Gramma">
    <w:name w:val="Pro-Gramma"/>
    <w:basedOn w:val="a"/>
    <w:rsid w:val="004B7825"/>
    <w:pPr>
      <w:spacing w:before="120" w:after="0" w:line="288" w:lineRule="auto"/>
      <w:ind w:left="1134"/>
      <w:jc w:val="both"/>
    </w:pPr>
    <w:rPr>
      <w:rFonts w:ascii="Georgia" w:hAnsi="Georgia"/>
      <w:color w:val="auto"/>
      <w:sz w:val="20"/>
      <w:szCs w:val="24"/>
    </w:rPr>
  </w:style>
  <w:style w:type="paragraph" w:styleId="ab">
    <w:name w:val="Normal (Web)"/>
    <w:basedOn w:val="a"/>
    <w:uiPriority w:val="99"/>
    <w:unhideWhenUsed/>
    <w:rsid w:val="004B7825"/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39"/>
    <w:rsid w:val="0039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54360E"/>
    <w:pPr>
      <w:spacing w:after="0"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4360E"/>
    <w:rPr>
      <w:sz w:val="20"/>
    </w:rPr>
  </w:style>
  <w:style w:type="character" w:styleId="af">
    <w:name w:val="footnote reference"/>
    <w:basedOn w:val="a0"/>
    <w:uiPriority w:val="99"/>
    <w:semiHidden/>
    <w:unhideWhenUsed/>
    <w:rsid w:val="00543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8642-17DA-47CB-B7BD-F791BEB0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Земская Светлана Андреевна</cp:lastModifiedBy>
  <cp:revision>10</cp:revision>
  <dcterms:created xsi:type="dcterms:W3CDTF">2026-04-07T11:17:00Z</dcterms:created>
  <dcterms:modified xsi:type="dcterms:W3CDTF">2026-04-08T11:50:00Z</dcterms:modified>
</cp:coreProperties>
</file>