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8D" w:rsidRPr="00FA5A0F" w:rsidRDefault="00BB6641" w:rsidP="0068438D">
      <w:pPr>
        <w:widowControl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4453204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38D" w:rsidRPr="00FA5A0F">
        <w:rPr>
          <w:rFonts w:ascii="Times New Roman" w:hAnsi="Times New Roman" w:cs="Times New Roman"/>
          <w:sz w:val="28"/>
          <w:szCs w:val="28"/>
        </w:rPr>
        <w:t>Приложение</w:t>
      </w:r>
    </w:p>
    <w:p w:rsidR="0068438D" w:rsidRPr="00FA5A0F" w:rsidRDefault="0068438D" w:rsidP="0068438D">
      <w:pPr>
        <w:widowControl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FA5A0F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6800CA">
        <w:rPr>
          <w:rFonts w:ascii="Times New Roman" w:hAnsi="Times New Roman" w:cs="Times New Roman"/>
          <w:sz w:val="28"/>
          <w:szCs w:val="28"/>
        </w:rPr>
        <w:t>к</w:t>
      </w:r>
      <w:r w:rsidRPr="00FA5A0F">
        <w:rPr>
          <w:rFonts w:ascii="Times New Roman" w:hAnsi="Times New Roman" w:cs="Times New Roman"/>
          <w:sz w:val="28"/>
          <w:szCs w:val="28"/>
        </w:rPr>
        <w:t xml:space="preserve">омитета </w:t>
      </w:r>
    </w:p>
    <w:p w:rsidR="0068438D" w:rsidRPr="00FA5A0F" w:rsidRDefault="0068438D" w:rsidP="0068438D">
      <w:pPr>
        <w:widowControl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FA5A0F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:rsidR="0068438D" w:rsidRPr="00FA5A0F" w:rsidRDefault="0068438D" w:rsidP="0068438D">
      <w:pPr>
        <w:widowControl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FA5A0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8438D" w:rsidRPr="00FA5A0F" w:rsidRDefault="0068438D" w:rsidP="0068438D">
      <w:pPr>
        <w:widowControl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</w:t>
      </w:r>
      <w:r w:rsidRPr="00003A31">
        <w:rPr>
          <w:rFonts w:ascii="Times New Roman" w:hAnsi="Times New Roman" w:cs="Times New Roman"/>
          <w:sz w:val="28"/>
          <w:szCs w:val="28"/>
        </w:rPr>
        <w:t>________</w:t>
      </w:r>
      <w:r w:rsidRPr="00FA5A0F">
        <w:rPr>
          <w:rFonts w:ascii="Times New Roman" w:hAnsi="Times New Roman" w:cs="Times New Roman"/>
          <w:sz w:val="28"/>
          <w:szCs w:val="28"/>
        </w:rPr>
        <w:t xml:space="preserve"> № _____</w:t>
      </w:r>
    </w:p>
    <w:bookmarkEnd w:id="0"/>
    <w:p w:rsidR="0068438D" w:rsidRDefault="0068438D" w:rsidP="0068438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830C12" w:rsidRDefault="00830C12" w:rsidP="0068438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830C12" w:rsidRDefault="00830C12" w:rsidP="0068438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830C12" w:rsidRDefault="00830C12" w:rsidP="0068438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Изменения в </w:t>
      </w: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>правила землепользования и застройки 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 «Усть-Лужское сельское поселение»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>Кингисеппского муниципального района Ленинградской области</w:t>
      </w:r>
    </w:p>
    <w:p w:rsidR="00830C12" w:rsidRPr="00FA1B75" w:rsidRDefault="00830C12" w:rsidP="0068438D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20877" w:rsidRPr="00020877" w:rsidRDefault="00020877" w:rsidP="004D07BC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" w:name="_Hlk103692564"/>
      <w:bookmarkStart w:id="2" w:name="_Hlk103179976"/>
      <w:bookmarkStart w:id="3" w:name="_Hlk96332501"/>
      <w:r w:rsidRPr="000208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856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содержании</w:t>
      </w:r>
      <w:r w:rsidRPr="000208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часть 2</w:t>
      </w:r>
      <w:r w:rsidRPr="000208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дополнить позици</w:t>
      </w:r>
      <w:r w:rsidR="006B03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ей</w:t>
      </w:r>
      <w:r w:rsidRPr="000208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3311F8" w:rsidRDefault="003311F8" w:rsidP="004D07BC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877" w:rsidRDefault="00020877" w:rsidP="004D07B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8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20877">
        <w:rPr>
          <w:rFonts w:ascii="Times New Roman" w:hAnsi="Times New Roman" w:cs="Times New Roman"/>
          <w:color w:val="000000" w:themeColor="text1"/>
          <w:szCs w:val="24"/>
        </w:rPr>
        <w:t>Статья</w:t>
      </w:r>
      <w:r w:rsidRPr="00020877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0E5020">
        <w:rPr>
          <w:rFonts w:ascii="Times New Roman" w:hAnsi="Times New Roman" w:cs="Times New Roman"/>
          <w:color w:val="000000" w:themeColor="text1"/>
          <w:szCs w:val="24"/>
        </w:rPr>
        <w:t>21.</w:t>
      </w:r>
      <w:r>
        <w:rPr>
          <w:rFonts w:ascii="Times New Roman" w:hAnsi="Times New Roman" w:cs="Times New Roman"/>
          <w:color w:val="000000" w:themeColor="text1"/>
          <w:szCs w:val="24"/>
        </w:rPr>
        <w:t>1</w:t>
      </w:r>
      <w:r w:rsidRPr="00020877">
        <w:rPr>
          <w:rFonts w:ascii="Times New Roman" w:hAnsi="Times New Roman" w:cs="Times New Roman"/>
          <w:color w:val="000000" w:themeColor="text1"/>
          <w:szCs w:val="24"/>
        </w:rPr>
        <w:t>.</w:t>
      </w:r>
      <w:r w:rsidRPr="00020877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0E5020">
        <w:rPr>
          <w:rFonts w:ascii="Times New Roman" w:hAnsi="Times New Roman" w:cs="Times New Roman"/>
          <w:color w:val="000000" w:themeColor="text1"/>
          <w:szCs w:val="24"/>
        </w:rPr>
        <w:t>З</w:t>
      </w:r>
      <w:r w:rsidR="000E5020" w:rsidRPr="000E5020">
        <w:rPr>
          <w:rFonts w:ascii="Times New Roman" w:hAnsi="Times New Roman" w:cs="Times New Roman"/>
          <w:color w:val="000000" w:themeColor="text1"/>
          <w:szCs w:val="24"/>
        </w:rPr>
        <w:t>она застройки среднеэтажными жилыми домами</w:t>
      </w:r>
      <w:r w:rsidRPr="00020877">
        <w:rPr>
          <w:rFonts w:ascii="Times New Roman" w:hAnsi="Times New Roman" w:cs="Times New Roman"/>
          <w:color w:val="000000" w:themeColor="text1"/>
          <w:szCs w:val="24"/>
        </w:rPr>
        <w:t xml:space="preserve"> Ж</w:t>
      </w:r>
      <w:r w:rsidR="000E5020">
        <w:rPr>
          <w:rFonts w:ascii="Times New Roman" w:hAnsi="Times New Roman" w:cs="Times New Roman"/>
          <w:color w:val="000000" w:themeColor="text1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Cs w:val="24"/>
        </w:rPr>
        <w:t>.1</w:t>
      </w:r>
      <w:r w:rsidRPr="0002087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20877" w:rsidRDefault="00D12769" w:rsidP="004D07BC">
      <w:pPr>
        <w:pStyle w:val="a4"/>
        <w:numPr>
          <w:ilvl w:val="2"/>
          <w:numId w:val="3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 «Жилые зоны» т</w:t>
      </w:r>
      <w:r w:rsidR="00020877" w:rsidRPr="00020877">
        <w:rPr>
          <w:rFonts w:ascii="Times New Roman" w:hAnsi="Times New Roman" w:cs="Times New Roman"/>
          <w:color w:val="000000" w:themeColor="text1"/>
          <w:sz w:val="28"/>
          <w:szCs w:val="28"/>
        </w:rPr>
        <w:t>аблиц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020877" w:rsidRPr="00020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17 дополнить строкой </w:t>
      </w:r>
      <w:r w:rsidR="00020877" w:rsidRPr="00020877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D12769" w:rsidRDefault="00D12769" w:rsidP="004D07BC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3881" w:type="pct"/>
        <w:tblInd w:w="3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00000A"/>
          <w:insideV w:val="single" w:sz="6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6946"/>
        <w:gridCol w:w="1135"/>
      </w:tblGrid>
      <w:tr w:rsidR="00D12769" w:rsidRPr="00926213" w:rsidTr="004D07BC">
        <w:trPr>
          <w:trHeight w:val="55"/>
        </w:trPr>
        <w:tc>
          <w:tcPr>
            <w:tcW w:w="4298" w:type="pct"/>
            <w:tcMar>
              <w:left w:w="98" w:type="dxa"/>
            </w:tcMar>
          </w:tcPr>
          <w:p w:rsidR="00D12769" w:rsidRPr="00926213" w:rsidRDefault="00D12769" w:rsidP="004D07B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Зона застройки </w:t>
            </w:r>
            <w:r w:rsidR="000E5020" w:rsidRPr="000E50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среднеэтажными </w:t>
            </w:r>
            <w:r w:rsidRPr="00926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жилыми домами</w:t>
            </w:r>
          </w:p>
        </w:tc>
        <w:tc>
          <w:tcPr>
            <w:tcW w:w="702" w:type="pct"/>
          </w:tcPr>
          <w:p w:rsidR="00D12769" w:rsidRPr="00926213" w:rsidRDefault="00D12769" w:rsidP="004D07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0E50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4D07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12769" w:rsidRDefault="003311F8" w:rsidP="004D07BC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  <w:r w:rsidR="00D12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7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D1276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12769" w:rsidRDefault="00D12769" w:rsidP="004D07BC">
      <w:pPr>
        <w:pStyle w:val="a4"/>
        <w:numPr>
          <w:ilvl w:val="2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99641109"/>
      <w:bookmarkStart w:id="5" w:name="_Toc101166074"/>
      <w:bookmarkEnd w:id="1"/>
      <w:bookmarkEnd w:id="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2 дополнить стать</w:t>
      </w:r>
      <w:r w:rsidR="002A77A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02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 следующего содержания:</w:t>
      </w:r>
    </w:p>
    <w:p w:rsidR="00D12769" w:rsidRPr="00285615" w:rsidRDefault="00D12769" w:rsidP="004D07BC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6" w:name="_Toc97823884"/>
      <w:r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3A5CDE"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r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3A5CDE"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Зона застройки </w:t>
      </w:r>
      <w:r w:rsidR="005C5174"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>среднеэтажными</w:t>
      </w:r>
      <w:r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жилыми домами Ж</w:t>
      </w:r>
      <w:bookmarkEnd w:id="6"/>
      <w:r w:rsidR="000E5020"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2F43F1" w:rsidRPr="00285615">
        <w:rPr>
          <w:rFonts w:ascii="Times New Roman" w:hAnsi="Times New Roman" w:cs="Times New Roman"/>
          <w:b/>
          <w:sz w:val="28"/>
          <w:szCs w:val="28"/>
          <w:lang w:eastAsia="ru-RU"/>
        </w:rPr>
        <w:t>.1</w:t>
      </w:r>
    </w:p>
    <w:p w:rsidR="00285615" w:rsidRDefault="00285615" w:rsidP="004D07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A5CDE" w:rsidRDefault="005C5174" w:rsidP="004D07B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</w:t>
      </w:r>
      <w:r w:rsidR="003A5CDE" w:rsidRPr="00926213">
        <w:rPr>
          <w:rFonts w:ascii="Times New Roman" w:hAnsi="Times New Roman"/>
          <w:bCs/>
          <w:iCs/>
          <w:sz w:val="28"/>
          <w:szCs w:val="28"/>
        </w:rPr>
        <w:t>. Перечень видов разрешенного использования земельных участков и предельные параметры разрешенного строительства, реконструкции объектов капитального строительства в зоне Ж3</w:t>
      </w:r>
      <w:r w:rsidR="00DE3DED" w:rsidRPr="00DE3DED">
        <w:rPr>
          <w:rFonts w:ascii="Times New Roman" w:hAnsi="Times New Roman"/>
          <w:bCs/>
          <w:iCs/>
          <w:sz w:val="28"/>
          <w:szCs w:val="28"/>
        </w:rPr>
        <w:t>.1</w:t>
      </w:r>
      <w:r w:rsidR="003A5CDE" w:rsidRPr="00926213">
        <w:rPr>
          <w:rFonts w:ascii="Times New Roman" w:hAnsi="Times New Roman"/>
          <w:bCs/>
          <w:iCs/>
          <w:sz w:val="28"/>
          <w:szCs w:val="28"/>
        </w:rPr>
        <w:t>:</w:t>
      </w:r>
    </w:p>
    <w:p w:rsidR="00285615" w:rsidRPr="00926213" w:rsidRDefault="00285615" w:rsidP="003A5CD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768"/>
        <w:gridCol w:w="2690"/>
        <w:gridCol w:w="5416"/>
      </w:tblGrid>
      <w:tr w:rsidR="003A5CDE" w:rsidRPr="00926213" w:rsidTr="005C5174">
        <w:trPr>
          <w:trHeight w:val="1230"/>
          <w:tblHeader/>
          <w:jc w:val="center"/>
        </w:trPr>
        <w:tc>
          <w:tcPr>
            <w:tcW w:w="265" w:type="pct"/>
          </w:tcPr>
          <w:p w:rsidR="003A5CDE" w:rsidRPr="00926213" w:rsidRDefault="003A5CDE" w:rsidP="002D6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48" w:type="pct"/>
          </w:tcPr>
          <w:p w:rsidR="003A5CDE" w:rsidRPr="00926213" w:rsidRDefault="003A5CDE" w:rsidP="002D6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Код вида разрешенного использования земельного участка</w:t>
            </w:r>
          </w:p>
        </w:tc>
        <w:tc>
          <w:tcPr>
            <w:tcW w:w="1290" w:type="pct"/>
          </w:tcPr>
          <w:p w:rsidR="003A5CDE" w:rsidRPr="00926213" w:rsidRDefault="003A5CDE" w:rsidP="002D6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Вид разрешенного использования</w:t>
            </w:r>
          </w:p>
        </w:tc>
        <w:tc>
          <w:tcPr>
            <w:tcW w:w="2597" w:type="pct"/>
          </w:tcPr>
          <w:p w:rsidR="003A5CDE" w:rsidRPr="00926213" w:rsidRDefault="003A5CDE" w:rsidP="002D6B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A5CDE" w:rsidRPr="00926213" w:rsidTr="002D6B23">
        <w:trPr>
          <w:trHeight w:val="141"/>
          <w:jc w:val="center"/>
        </w:trPr>
        <w:tc>
          <w:tcPr>
            <w:tcW w:w="5000" w:type="pct"/>
            <w:gridSpan w:val="4"/>
          </w:tcPr>
          <w:p w:rsidR="003A5CDE" w:rsidRPr="00926213" w:rsidRDefault="003A5CDE" w:rsidP="00DE3D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Основные виды разрешенного использования зоны Ж3</w:t>
            </w:r>
            <w:r w:rsidR="00DE3D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.1</w:t>
            </w:r>
          </w:p>
        </w:tc>
      </w:tr>
      <w:tr w:rsidR="003A5CDE" w:rsidRPr="00926213" w:rsidTr="005C5174">
        <w:trPr>
          <w:trHeight w:val="575"/>
          <w:jc w:val="center"/>
        </w:trPr>
        <w:tc>
          <w:tcPr>
            <w:tcW w:w="265" w:type="pct"/>
          </w:tcPr>
          <w:p w:rsidR="003A5CDE" w:rsidRPr="00926213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DE" w:rsidRPr="00926213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DE" w:rsidRPr="00926213" w:rsidRDefault="003A5CDE" w:rsidP="002D6B2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Среднеэтажная жилая застройка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DE" w:rsidRPr="00926213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Предельные (минимальные и (или) максимальные) размеры земельных участков не подлежат установлению.</w:t>
            </w:r>
          </w:p>
          <w:p w:rsidR="003A5CDE" w:rsidRPr="00926213" w:rsidRDefault="003A5CDE" w:rsidP="002D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926213">
              <w:rPr>
                <w:rFonts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м;</w:t>
            </w:r>
          </w:p>
          <w:p w:rsidR="003A5CDE" w:rsidRPr="00926213" w:rsidRDefault="003A5CDE" w:rsidP="002D6B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213">
              <w:rPr>
                <w:rFonts w:ascii="Times New Roman" w:hAnsi="Times New Roman"/>
                <w:sz w:val="24"/>
                <w:szCs w:val="24"/>
              </w:rPr>
              <w:t>2.1. Минимальные отступы от утвержденных красных линий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A5CDE" w:rsidRPr="00926213" w:rsidRDefault="003A5CDE" w:rsidP="002D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13">
              <w:rPr>
                <w:rFonts w:ascii="Times New Roman" w:hAnsi="Times New Roman"/>
                <w:sz w:val="24"/>
                <w:szCs w:val="24"/>
              </w:rPr>
              <w:lastRenderedPageBreak/>
              <w:t>– от красной линии улиц в жилой застройке и автомобильных дорог регионального значения в границах населенного пункта – 5 м;</w:t>
            </w:r>
          </w:p>
          <w:p w:rsidR="003A5CDE" w:rsidRPr="00926213" w:rsidRDefault="003A5CDE" w:rsidP="002D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13">
              <w:rPr>
                <w:rFonts w:ascii="Times New Roman" w:hAnsi="Times New Roman"/>
                <w:sz w:val="24"/>
                <w:szCs w:val="24"/>
              </w:rPr>
              <w:t xml:space="preserve">– от красной линии проездов – 3 м. </w:t>
            </w:r>
          </w:p>
          <w:p w:rsidR="003A5CDE" w:rsidRPr="00926213" w:rsidRDefault="003A5CDE" w:rsidP="002D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13">
              <w:rPr>
                <w:rFonts w:ascii="Times New Roman" w:hAnsi="Times New Roman"/>
                <w:sz w:val="24"/>
                <w:szCs w:val="24"/>
              </w:rPr>
              <w:t xml:space="preserve">2.2.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при отсутствии утвержденных красных линий: </w:t>
            </w:r>
          </w:p>
          <w:p w:rsidR="003A5CDE" w:rsidRPr="00926213" w:rsidRDefault="003A5CDE" w:rsidP="002D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213">
              <w:rPr>
                <w:rFonts w:ascii="Times New Roman" w:hAnsi="Times New Roman"/>
                <w:sz w:val="24"/>
                <w:szCs w:val="24"/>
              </w:rPr>
              <w:t>– со стороны улиц в жилой застройке и автомобильных дорог регионального значения в границах населенного пункта – 5 м;</w:t>
            </w:r>
          </w:p>
          <w:p w:rsidR="003A5CDE" w:rsidRPr="00926213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hAnsi="Times New Roman"/>
                <w:sz w:val="24"/>
                <w:szCs w:val="24"/>
              </w:rPr>
              <w:t>– со стороны переулков, проездов – 3 м.</w:t>
            </w:r>
          </w:p>
          <w:p w:rsidR="003A5CDE" w:rsidRPr="00926213" w:rsidRDefault="003A5CDE" w:rsidP="002D6B23">
            <w:pPr>
              <w:tabs>
                <w:tab w:val="left" w:pos="532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7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B7182" w:rsidRPr="007A0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B90F1B" w:rsidRPr="007A0485">
              <w:rPr>
                <w:rStyle w:val="ab"/>
                <w:rFonts w:ascii="Times New Roman" w:eastAsia="Calibri" w:hAnsi="Times New Roman" w:cs="Times New Roman"/>
                <w:i w:val="0"/>
                <w:color w:val="000000"/>
                <w:sz w:val="24"/>
                <w:szCs w:val="24"/>
              </w:rPr>
              <w:t>тажность</w:t>
            </w:r>
            <w:r w:rsidR="00AB7182" w:rsidRPr="007A0485">
              <w:rPr>
                <w:rStyle w:val="ab"/>
                <w:rFonts w:ascii="Times New Roman" w:eastAsia="Calibri" w:hAnsi="Times New Roman" w:cs="Times New Roman"/>
                <w:i w:val="0"/>
                <w:color w:val="000000"/>
                <w:sz w:val="24"/>
                <w:szCs w:val="24"/>
              </w:rPr>
              <w:t xml:space="preserve"> -</w:t>
            </w:r>
            <w:r w:rsidR="00B90F1B" w:rsidRPr="007A0485">
              <w:rPr>
                <w:rStyle w:val="ab"/>
                <w:rFonts w:ascii="Times New Roman" w:eastAsia="Calibri" w:hAnsi="Times New Roman" w:cs="Times New Roman"/>
                <w:i w:val="0"/>
                <w:color w:val="000000"/>
                <w:sz w:val="24"/>
                <w:szCs w:val="24"/>
              </w:rPr>
              <w:t xml:space="preserve"> не выше восьми этажей</w:t>
            </w:r>
            <w:r w:rsidR="00A73F08" w:rsidRPr="00A7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3A5CDE" w:rsidRPr="00926213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Максимальный процент застройки в границах земельного участка – 40 %. </w:t>
            </w:r>
          </w:p>
        </w:tc>
      </w:tr>
      <w:tr w:rsidR="003A5CDE" w:rsidRPr="00926213" w:rsidTr="005C5174">
        <w:trPr>
          <w:trHeight w:val="1477"/>
          <w:jc w:val="center"/>
        </w:trPr>
        <w:tc>
          <w:tcPr>
            <w:tcW w:w="265" w:type="pct"/>
          </w:tcPr>
          <w:p w:rsidR="003A5CDE" w:rsidRPr="00926213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CDE" w:rsidRPr="00926213" w:rsidRDefault="003A5CDE" w:rsidP="002D6B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3.1</w:t>
            </w:r>
            <w:r w:rsidR="002A77A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.1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5CDE" w:rsidRPr="002A77A0" w:rsidRDefault="002A77A0" w:rsidP="002A77A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7A0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CDE" w:rsidRPr="00926213" w:rsidRDefault="003A5CDE" w:rsidP="002D6B23">
            <w:pPr>
              <w:tabs>
                <w:tab w:val="left" w:pos="3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 Предельные (минимальные и (или) максимальные) размеры земельных участков не подлежат установлению.</w:t>
            </w:r>
          </w:p>
          <w:p w:rsidR="003A5CDE" w:rsidRPr="00926213" w:rsidRDefault="003A5CDE" w:rsidP="002D6B23">
            <w:pPr>
              <w:tabs>
                <w:tab w:val="left" w:pos="3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не подлежат установлению.</w:t>
            </w:r>
          </w:p>
          <w:p w:rsidR="003A5CDE" w:rsidRPr="00926213" w:rsidRDefault="003A5CDE" w:rsidP="002D6B23">
            <w:pPr>
              <w:tabs>
                <w:tab w:val="left" w:pos="32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 Предельное количество этажей или предельная высота зданий, строений, сооружений не подлежат установлению.</w:t>
            </w:r>
          </w:p>
          <w:p w:rsidR="003A5CDE" w:rsidRPr="00926213" w:rsidRDefault="003A5CDE" w:rsidP="002856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4. Максимальный процент застройки в границах земельного участка – </w:t>
            </w:r>
            <w:r w:rsidR="002856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 подлежит </w:t>
            </w:r>
            <w:r w:rsidR="0015592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установлению</w:t>
            </w: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3A5CDE" w:rsidRPr="00926213" w:rsidTr="005C5174">
        <w:trPr>
          <w:trHeight w:val="141"/>
          <w:jc w:val="center"/>
        </w:trPr>
        <w:tc>
          <w:tcPr>
            <w:tcW w:w="265" w:type="pct"/>
          </w:tcPr>
          <w:p w:rsidR="003A5CDE" w:rsidRPr="00926213" w:rsidRDefault="002A77A0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8" w:type="pct"/>
          </w:tcPr>
          <w:p w:rsidR="003A5CDE" w:rsidRPr="00926213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</w:pPr>
            <w:r w:rsidRPr="0092621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5.1.3</w:t>
            </w:r>
          </w:p>
        </w:tc>
        <w:tc>
          <w:tcPr>
            <w:tcW w:w="1290" w:type="pct"/>
          </w:tcPr>
          <w:p w:rsidR="003A5CDE" w:rsidRPr="00A73F08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3F08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2597" w:type="pct"/>
          </w:tcPr>
          <w:p w:rsidR="003A5CDE" w:rsidRPr="00A73F08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73F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 Предельные (минимальные и (или) максимальные) размеры земельных участков не подлежат установлению.</w:t>
            </w:r>
          </w:p>
          <w:p w:rsidR="003A5CDE" w:rsidRPr="00A73F08" w:rsidRDefault="003A5CDE" w:rsidP="0005401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73F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="00A73F08" w:rsidRPr="00A73F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0 м;</w:t>
            </w:r>
          </w:p>
          <w:p w:rsidR="003A5CDE" w:rsidRPr="00A73F08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73F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Предельное количество этажей или предельная высота зданий, строений, сооружений </w:t>
            </w:r>
            <w:r w:rsidR="00A73F08" w:rsidRPr="00A73F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 0;</w:t>
            </w:r>
          </w:p>
          <w:p w:rsidR="003A5CDE" w:rsidRPr="00A73F08" w:rsidRDefault="003A5CDE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3F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Максимальный процент застройки в границах земельного участка </w:t>
            </w:r>
            <w:r w:rsidR="00A73F08" w:rsidRPr="00A73F0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– </w:t>
            </w:r>
            <w:r w:rsidR="00830C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301EBC" w:rsidRPr="00926213" w:rsidTr="005C5174">
        <w:trPr>
          <w:trHeight w:val="548"/>
          <w:jc w:val="center"/>
        </w:trPr>
        <w:tc>
          <w:tcPr>
            <w:tcW w:w="265" w:type="pct"/>
          </w:tcPr>
          <w:p w:rsidR="00301EBC" w:rsidRPr="00926213" w:rsidRDefault="00301EBC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8" w:type="pct"/>
          </w:tcPr>
          <w:p w:rsidR="00301EBC" w:rsidRPr="00926213" w:rsidRDefault="00301EBC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</w:t>
            </w:r>
          </w:p>
        </w:tc>
        <w:tc>
          <w:tcPr>
            <w:tcW w:w="1290" w:type="pct"/>
          </w:tcPr>
          <w:p w:rsidR="00301EBC" w:rsidRPr="00926213" w:rsidRDefault="00301EBC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Земельные участки (территории) общего пользования</w:t>
            </w:r>
          </w:p>
        </w:tc>
        <w:tc>
          <w:tcPr>
            <w:tcW w:w="2597" w:type="pct"/>
            <w:vMerge w:val="restart"/>
          </w:tcPr>
          <w:p w:rsidR="00301EBC" w:rsidRPr="00926213" w:rsidRDefault="00301EBC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Предельные (минимальные и (или) максимальные) размеры земельных участков не подлежат установлению.</w:t>
            </w:r>
          </w:p>
          <w:p w:rsidR="00301EBC" w:rsidRPr="00926213" w:rsidRDefault="00301EBC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Минимальные отступы от границ земельных участков в целях определения мест допустимого </w:t>
            </w: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размещения зданий, строений, сооружений, за пределами которых запрещено строительство зданий, строений, сооружений не подлежат установлению.</w:t>
            </w:r>
          </w:p>
          <w:p w:rsidR="00301EBC" w:rsidRPr="00926213" w:rsidRDefault="00301EBC" w:rsidP="002D6B2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Предельное количество этажей или предельная высота зданий, строений, сооружений не подлежат установлению.</w:t>
            </w:r>
          </w:p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Максимальный процент застройки в границах земельного участка не подлежит установлению.</w:t>
            </w:r>
          </w:p>
        </w:tc>
      </w:tr>
      <w:tr w:rsidR="00301EBC" w:rsidRPr="00926213" w:rsidTr="005C5174">
        <w:trPr>
          <w:trHeight w:val="548"/>
          <w:jc w:val="center"/>
        </w:trPr>
        <w:tc>
          <w:tcPr>
            <w:tcW w:w="265" w:type="pct"/>
          </w:tcPr>
          <w:p w:rsidR="00301EBC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8" w:type="pct"/>
          </w:tcPr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12.0.1</w:t>
            </w:r>
          </w:p>
        </w:tc>
        <w:tc>
          <w:tcPr>
            <w:tcW w:w="1290" w:type="pct"/>
          </w:tcPr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1E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Улично-дорожная сеть</w:t>
            </w:r>
          </w:p>
        </w:tc>
        <w:tc>
          <w:tcPr>
            <w:tcW w:w="2597" w:type="pct"/>
            <w:vMerge/>
          </w:tcPr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1EBC" w:rsidRPr="00926213" w:rsidTr="005C5174">
        <w:trPr>
          <w:trHeight w:val="548"/>
          <w:jc w:val="center"/>
        </w:trPr>
        <w:tc>
          <w:tcPr>
            <w:tcW w:w="265" w:type="pct"/>
          </w:tcPr>
          <w:p w:rsidR="00301EBC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48" w:type="pct"/>
          </w:tcPr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12.0.2</w:t>
            </w:r>
          </w:p>
        </w:tc>
        <w:tc>
          <w:tcPr>
            <w:tcW w:w="1290" w:type="pct"/>
          </w:tcPr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1E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Благоустройство территории</w:t>
            </w:r>
          </w:p>
        </w:tc>
        <w:tc>
          <w:tcPr>
            <w:tcW w:w="2597" w:type="pct"/>
          </w:tcPr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Предельные (минимальные и (или) максимальные) размеры земельных участков не подлежат установлению.</w:t>
            </w:r>
          </w:p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0</w:t>
            </w:r>
            <w:r w:rsidR="00A73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Предельное количество этажей или предельная высота зданий, строений, сооружений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0.</w:t>
            </w:r>
          </w:p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Максимальный процент застройки в границах земельного участка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0.</w:t>
            </w:r>
          </w:p>
        </w:tc>
      </w:tr>
      <w:tr w:rsidR="00301EBC" w:rsidRPr="00926213" w:rsidTr="002D6B23">
        <w:trPr>
          <w:trHeight w:val="336"/>
          <w:jc w:val="center"/>
        </w:trPr>
        <w:tc>
          <w:tcPr>
            <w:tcW w:w="5000" w:type="pct"/>
            <w:gridSpan w:val="4"/>
          </w:tcPr>
          <w:p w:rsidR="00301EBC" w:rsidRPr="00926213" w:rsidRDefault="00301EBC" w:rsidP="00301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Условно разрешенные виды использования зоны Ж3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.1</w:t>
            </w:r>
          </w:p>
        </w:tc>
      </w:tr>
      <w:tr w:rsidR="00301EBC" w:rsidRPr="00926213" w:rsidTr="005C5174">
        <w:trPr>
          <w:trHeight w:val="141"/>
          <w:jc w:val="center"/>
        </w:trPr>
        <w:tc>
          <w:tcPr>
            <w:tcW w:w="265" w:type="pct"/>
          </w:tcPr>
          <w:p w:rsidR="00301EBC" w:rsidRPr="00926213" w:rsidRDefault="00301EBC" w:rsidP="00301EB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EBC" w:rsidRPr="00660B71" w:rsidRDefault="00301EBC" w:rsidP="0030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3311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2.1</w:t>
            </w:r>
            <w:r w:rsidR="00660B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60B71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&lt;*&gt;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EBC" w:rsidRPr="00926213" w:rsidRDefault="00301EBC" w:rsidP="00301E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51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Для индивидуального жилищного строительства</w:t>
            </w:r>
          </w:p>
        </w:tc>
        <w:tc>
          <w:tcPr>
            <w:tcW w:w="2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 xml:space="preserve">1.1. Минимальный размер земельного участка – 0,1 га. 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1.2. Максимальный размер земельного участка – 0,125 га.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м;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2.1. Минимальные отступы от утвержденных красных линий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от красной линии улиц в жилой застройке и автомобильных дорог регионального значения в границах населенного пункта – 5 м;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от красной линии проездов – 3 м.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 xml:space="preserve">2.2.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при отсутствии утвержденных красных линий: 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lastRenderedPageBreak/>
              <w:t>– со стороны улиц в жилой застройке и автомобильных дорог регионального значения в границах населенного пункта – 5 м;</w:t>
            </w:r>
          </w:p>
          <w:p w:rsidR="00301EBC" w:rsidRPr="005C5174" w:rsidRDefault="00301EBC" w:rsidP="0030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со стороны переулков, проездов – 3 м.</w:t>
            </w:r>
          </w:p>
          <w:p w:rsidR="00830C12" w:rsidRPr="005C5174" w:rsidRDefault="00830C12" w:rsidP="0083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5C5174">
              <w:rPr>
                <w:rFonts w:ascii="Times New Roman" w:hAnsi="Times New Roman"/>
                <w:sz w:val="24"/>
                <w:szCs w:val="24"/>
              </w:rPr>
              <w:t>. Минимальное расстояние до границы смежного участка и территорий, на которых земельные участки не образованы должны быть:</w:t>
            </w:r>
          </w:p>
          <w:p w:rsidR="00830C12" w:rsidRPr="005C5174" w:rsidRDefault="00830C12" w:rsidP="0083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от жилого дома – 3 м;</w:t>
            </w:r>
          </w:p>
          <w:p w:rsidR="00830C12" w:rsidRPr="005C5174" w:rsidRDefault="00830C12" w:rsidP="0083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от бани, гаража и других построек – 1 м;</w:t>
            </w:r>
          </w:p>
          <w:p w:rsidR="00830C12" w:rsidRPr="005C5174" w:rsidRDefault="00830C12" w:rsidP="0083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от стволов высокоствольных деревьев – 3 м;</w:t>
            </w:r>
          </w:p>
          <w:p w:rsidR="00830C12" w:rsidRPr="005C5174" w:rsidRDefault="00830C12" w:rsidP="0083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от стволов средне ствольных деревьев – 2 м;</w:t>
            </w:r>
          </w:p>
          <w:p w:rsidR="00830C12" w:rsidRDefault="00830C12" w:rsidP="0083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– от кустарника – 1 м.</w:t>
            </w:r>
          </w:p>
          <w:p w:rsidR="00830C12" w:rsidRPr="005C5174" w:rsidRDefault="00830C12" w:rsidP="00830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3. Предельное количество этажей зданий, строений, сооружений – 3.</w:t>
            </w:r>
          </w:p>
          <w:p w:rsidR="00301EBC" w:rsidRPr="00926213" w:rsidRDefault="00830C12" w:rsidP="00830C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5174">
              <w:rPr>
                <w:rFonts w:ascii="Times New Roman" w:hAnsi="Times New Roman"/>
                <w:sz w:val="24"/>
                <w:szCs w:val="24"/>
              </w:rPr>
              <w:t>4. Максимальный процент застройки в границах земельного участка – 20 %.</w:t>
            </w:r>
          </w:p>
        </w:tc>
      </w:tr>
      <w:tr w:rsidR="00301EBC" w:rsidRPr="00926213" w:rsidTr="002D6B23">
        <w:trPr>
          <w:trHeight w:val="289"/>
          <w:jc w:val="center"/>
        </w:trPr>
        <w:tc>
          <w:tcPr>
            <w:tcW w:w="5000" w:type="pct"/>
            <w:gridSpan w:val="4"/>
          </w:tcPr>
          <w:p w:rsidR="00301EBC" w:rsidRPr="00926213" w:rsidRDefault="00301EBC" w:rsidP="00301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262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Вспомогательные виды разрешенного использования зоны Ж3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.1</w:t>
            </w:r>
            <w:r w:rsidRPr="009262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не устанавливаются</w:t>
            </w:r>
          </w:p>
        </w:tc>
      </w:tr>
      <w:tr w:rsidR="00660B71" w:rsidRPr="00926213" w:rsidTr="002D6B23">
        <w:trPr>
          <w:trHeight w:val="289"/>
          <w:jc w:val="center"/>
        </w:trPr>
        <w:tc>
          <w:tcPr>
            <w:tcW w:w="5000" w:type="pct"/>
            <w:gridSpan w:val="4"/>
          </w:tcPr>
          <w:p w:rsidR="00660B71" w:rsidRPr="00926213" w:rsidRDefault="00660B71" w:rsidP="008E1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6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  <w:r w:rsidR="008E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использования, отмеченный знаком &lt;*&gt;</w:t>
            </w:r>
            <w:r w:rsidR="008E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</w:t>
            </w:r>
            <w:r w:rsidR="008E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фактического использования</w:t>
            </w:r>
          </w:p>
        </w:tc>
      </w:tr>
    </w:tbl>
    <w:p w:rsidR="003123E9" w:rsidRDefault="0007649F" w:rsidP="00785D4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15CA6" w:rsidRDefault="00D15CA6" w:rsidP="00785D4C">
      <w:pPr>
        <w:pStyle w:val="a4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217900433"/>
      <w:bookmarkEnd w:id="4"/>
      <w:bookmarkEnd w:id="5"/>
      <w:r w:rsidRPr="00103A88">
        <w:rPr>
          <w:rFonts w:ascii="Times New Roman" w:hAnsi="Times New Roman" w:cs="Times New Roman"/>
          <w:color w:val="000000" w:themeColor="text1"/>
          <w:sz w:val="28"/>
          <w:szCs w:val="28"/>
        </w:rPr>
        <w:t>На карте градостроительного зонирования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bookmarkEnd w:id="7"/>
    <w:p w:rsidR="00D15CA6" w:rsidRDefault="00D15CA6" w:rsidP="00785D4C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>Изменить границы территориальной зоны Ж3 «Зона застройки среднеэтажными жилыми домами»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15CA6" w:rsidRDefault="00D15CA6" w:rsidP="00785D4C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</w:t>
      </w:r>
      <w:bookmarkStart w:id="8" w:name="_Hlk217900561"/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>границы территориальной зоны Ж3.1 «Зона застройки среднеэтажными жилыми домами»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8"/>
    </w:p>
    <w:p w:rsidR="003B0CE0" w:rsidRPr="00785D4C" w:rsidRDefault="00785D4C" w:rsidP="00785D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B0CE0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карте границ зон </w:t>
      </w:r>
      <w:bookmarkStart w:id="9" w:name="_Hlk217901157"/>
      <w:r w:rsidR="003B0CE0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>с особыми условиями использования территории</w:t>
      </w:r>
      <w:bookmarkEnd w:id="9"/>
      <w:r w:rsidR="008E11BE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285615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>точнить</w:t>
      </w:r>
      <w:r w:rsidR="003B0CE0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границы зоны с особыми условиями использования территории «Охранная зона объектов электроэнергетики (объектов электросетевого хозяйства и объектов по производству электрической энергии</w:t>
      </w:r>
      <w:r w:rsidR="00285615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B0CE0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5CA6" w:rsidRPr="00785D4C" w:rsidRDefault="00785D4C" w:rsidP="00785D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bookmarkStart w:id="10" w:name="_GoBack"/>
      <w:r w:rsidR="00D15CA6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к </w:t>
      </w:r>
      <w:bookmarkStart w:id="11" w:name="_Hlk217899812"/>
      <w:r w:rsidR="00D15CA6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>правилам землепользования и застройки муниципального образования «Усть-Лужское сельское поселение» Кингисеппского муниципального района Ленинградской области</w:t>
      </w:r>
      <w:bookmarkEnd w:id="11"/>
      <w:r w:rsidR="008E11BE" w:rsidRPr="008E11BE">
        <w:t xml:space="preserve"> </w:t>
      </w:r>
      <w:r w:rsidR="008E11BE" w:rsidRPr="00785D4C">
        <w:rPr>
          <w:rFonts w:ascii="Times New Roman" w:hAnsi="Times New Roman" w:cs="Times New Roman"/>
          <w:sz w:val="28"/>
          <w:szCs w:val="28"/>
        </w:rPr>
        <w:t>«</w:t>
      </w:r>
      <w:r w:rsidR="008E11BE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границах территориальных зон»</w:t>
      </w:r>
      <w:r w:rsidR="00D15CA6" w:rsidRPr="00785D4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15CA6" w:rsidRDefault="00D15CA6" w:rsidP="00785D4C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>нести изменения в описани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Ж3 «Зона застройки среднеэтажными жилыми домами»</w:t>
      </w:r>
      <w:r w:rsidR="003B0C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5B0E" w:rsidRPr="00D15CA6" w:rsidRDefault="00D15CA6" w:rsidP="00785D4C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Pr="00F25B0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описанием местоположения границ территориальной зоны Ж3.1 «Зона застройки среднеэтажными жилыми домами»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0"/>
    </w:p>
    <w:sectPr w:rsidR="00F25B0E" w:rsidRPr="00D15CA6" w:rsidSect="0068438D">
      <w:pgSz w:w="11906" w:h="16838" w:code="9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76E"/>
    <w:multiLevelType w:val="multilevel"/>
    <w:tmpl w:val="3424D3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C1008C"/>
    <w:multiLevelType w:val="hybridMultilevel"/>
    <w:tmpl w:val="32903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2F6"/>
    <w:multiLevelType w:val="multilevel"/>
    <w:tmpl w:val="75A49A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64457D0"/>
    <w:multiLevelType w:val="hybridMultilevel"/>
    <w:tmpl w:val="404E6EB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D16B9"/>
    <w:multiLevelType w:val="hybridMultilevel"/>
    <w:tmpl w:val="D4A8B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31ABE"/>
    <w:multiLevelType w:val="multilevel"/>
    <w:tmpl w:val="35C642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519751E"/>
    <w:multiLevelType w:val="multilevel"/>
    <w:tmpl w:val="BD44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340725"/>
    <w:multiLevelType w:val="multilevel"/>
    <w:tmpl w:val="212048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602273F"/>
    <w:multiLevelType w:val="multilevel"/>
    <w:tmpl w:val="3424D3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9A07B0"/>
    <w:multiLevelType w:val="hybridMultilevel"/>
    <w:tmpl w:val="C65410E0"/>
    <w:lvl w:ilvl="0" w:tplc="DDD85C1C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B4CD1"/>
    <w:multiLevelType w:val="multilevel"/>
    <w:tmpl w:val="407AEE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FB10BFF"/>
    <w:multiLevelType w:val="multilevel"/>
    <w:tmpl w:val="E1228DC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8D"/>
    <w:rsid w:val="000104E3"/>
    <w:rsid w:val="00020877"/>
    <w:rsid w:val="000228FC"/>
    <w:rsid w:val="0005401E"/>
    <w:rsid w:val="0007649F"/>
    <w:rsid w:val="000E5020"/>
    <w:rsid w:val="00103A88"/>
    <w:rsid w:val="0015592D"/>
    <w:rsid w:val="001A4FFA"/>
    <w:rsid w:val="001B3516"/>
    <w:rsid w:val="0021617A"/>
    <w:rsid w:val="00230AD6"/>
    <w:rsid w:val="0025084D"/>
    <w:rsid w:val="00285615"/>
    <w:rsid w:val="002A5BCC"/>
    <w:rsid w:val="002A77A0"/>
    <w:rsid w:val="002F43F1"/>
    <w:rsid w:val="00301EBC"/>
    <w:rsid w:val="003123E9"/>
    <w:rsid w:val="003168AB"/>
    <w:rsid w:val="00324FD1"/>
    <w:rsid w:val="003311F8"/>
    <w:rsid w:val="003A4B27"/>
    <w:rsid w:val="003A5CDE"/>
    <w:rsid w:val="003B0CE0"/>
    <w:rsid w:val="003D5DFD"/>
    <w:rsid w:val="004A4EBC"/>
    <w:rsid w:val="004A7B49"/>
    <w:rsid w:val="004D07BC"/>
    <w:rsid w:val="005C5174"/>
    <w:rsid w:val="006262CF"/>
    <w:rsid w:val="00650881"/>
    <w:rsid w:val="00660B71"/>
    <w:rsid w:val="006800CA"/>
    <w:rsid w:val="0068438D"/>
    <w:rsid w:val="006A44EF"/>
    <w:rsid w:val="006B0314"/>
    <w:rsid w:val="006C30DC"/>
    <w:rsid w:val="006C4D1D"/>
    <w:rsid w:val="006D63EB"/>
    <w:rsid w:val="007355EB"/>
    <w:rsid w:val="00785D4C"/>
    <w:rsid w:val="007A0485"/>
    <w:rsid w:val="007E4908"/>
    <w:rsid w:val="00830C12"/>
    <w:rsid w:val="00867268"/>
    <w:rsid w:val="00890997"/>
    <w:rsid w:val="008C5B26"/>
    <w:rsid w:val="008E11BE"/>
    <w:rsid w:val="009A53FA"/>
    <w:rsid w:val="009E46C2"/>
    <w:rsid w:val="00A70D5C"/>
    <w:rsid w:val="00A73F08"/>
    <w:rsid w:val="00A9013C"/>
    <w:rsid w:val="00AA596E"/>
    <w:rsid w:val="00AB7182"/>
    <w:rsid w:val="00B90F1B"/>
    <w:rsid w:val="00BB6641"/>
    <w:rsid w:val="00BF01B8"/>
    <w:rsid w:val="00BF03C8"/>
    <w:rsid w:val="00C66A5E"/>
    <w:rsid w:val="00D12769"/>
    <w:rsid w:val="00D15CA6"/>
    <w:rsid w:val="00DA7A24"/>
    <w:rsid w:val="00DE3DED"/>
    <w:rsid w:val="00E10924"/>
    <w:rsid w:val="00E84259"/>
    <w:rsid w:val="00F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8D"/>
    <w:rPr>
      <w:kern w:val="0"/>
    </w:rPr>
  </w:style>
  <w:style w:type="paragraph" w:styleId="3">
    <w:name w:val="heading 3"/>
    <w:basedOn w:val="a"/>
    <w:next w:val="a"/>
    <w:link w:val="30"/>
    <w:unhideWhenUsed/>
    <w:qFormat/>
    <w:rsid w:val="00D12769"/>
    <w:pPr>
      <w:keepNext/>
      <w:keepLines/>
      <w:spacing w:after="12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38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8438D"/>
    <w:pPr>
      <w:ind w:left="720"/>
      <w:contextualSpacing/>
    </w:pPr>
  </w:style>
  <w:style w:type="character" w:customStyle="1" w:styleId="a6">
    <w:name w:val="Другое_"/>
    <w:basedOn w:val="a0"/>
    <w:link w:val="a7"/>
    <w:rsid w:val="0068438D"/>
    <w:rPr>
      <w:rFonts w:ascii="Times New Roman" w:eastAsia="Times New Roman" w:hAnsi="Times New Roman" w:cs="Times New Roman"/>
      <w:color w:val="231F20"/>
    </w:rPr>
  </w:style>
  <w:style w:type="paragraph" w:customStyle="1" w:styleId="a7">
    <w:name w:val="Другое"/>
    <w:basedOn w:val="a"/>
    <w:link w:val="a6"/>
    <w:rsid w:val="006843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1F20"/>
      <w:kern w:val="2"/>
    </w:rPr>
  </w:style>
  <w:style w:type="character" w:customStyle="1" w:styleId="a5">
    <w:name w:val="Абзац списка Знак"/>
    <w:link w:val="a4"/>
    <w:uiPriority w:val="34"/>
    <w:locked/>
    <w:rsid w:val="0068438D"/>
    <w:rPr>
      <w:kern w:val="0"/>
    </w:rPr>
  </w:style>
  <w:style w:type="character" w:customStyle="1" w:styleId="30">
    <w:name w:val="Заголовок 3 Знак"/>
    <w:basedOn w:val="a0"/>
    <w:link w:val="3"/>
    <w:rsid w:val="00D12769"/>
    <w:rPr>
      <w:rFonts w:ascii="Times New Roman" w:eastAsia="Times New Roman" w:hAnsi="Times New Roman" w:cs="Times New Roman"/>
      <w:b/>
      <w:kern w:val="0"/>
      <w:sz w:val="28"/>
      <w:szCs w:val="24"/>
    </w:rPr>
  </w:style>
  <w:style w:type="paragraph" w:customStyle="1" w:styleId="a8">
    <w:name w:val="Таблица_Текст слева"/>
    <w:basedOn w:val="a"/>
    <w:link w:val="a9"/>
    <w:rsid w:val="00D1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Таблица_Текст слева Знак"/>
    <w:link w:val="a8"/>
    <w:rsid w:val="00D12769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13">
    <w:name w:val="Основной 13"/>
    <w:basedOn w:val="a"/>
    <w:qFormat/>
    <w:rsid w:val="0062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iCs/>
      <w:sz w:val="26"/>
    </w:rPr>
  </w:style>
  <w:style w:type="paragraph" w:customStyle="1" w:styleId="aa">
    <w:name w:val="Нормальный (таблица)"/>
    <w:basedOn w:val="a"/>
    <w:next w:val="a"/>
    <w:uiPriority w:val="99"/>
    <w:rsid w:val="006262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90F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8D"/>
    <w:rPr>
      <w:kern w:val="0"/>
    </w:rPr>
  </w:style>
  <w:style w:type="paragraph" w:styleId="3">
    <w:name w:val="heading 3"/>
    <w:basedOn w:val="a"/>
    <w:next w:val="a"/>
    <w:link w:val="30"/>
    <w:unhideWhenUsed/>
    <w:qFormat/>
    <w:rsid w:val="00D12769"/>
    <w:pPr>
      <w:keepNext/>
      <w:keepLines/>
      <w:spacing w:after="12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38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8438D"/>
    <w:pPr>
      <w:ind w:left="720"/>
      <w:contextualSpacing/>
    </w:pPr>
  </w:style>
  <w:style w:type="character" w:customStyle="1" w:styleId="a6">
    <w:name w:val="Другое_"/>
    <w:basedOn w:val="a0"/>
    <w:link w:val="a7"/>
    <w:rsid w:val="0068438D"/>
    <w:rPr>
      <w:rFonts w:ascii="Times New Roman" w:eastAsia="Times New Roman" w:hAnsi="Times New Roman" w:cs="Times New Roman"/>
      <w:color w:val="231F20"/>
    </w:rPr>
  </w:style>
  <w:style w:type="paragraph" w:customStyle="1" w:styleId="a7">
    <w:name w:val="Другое"/>
    <w:basedOn w:val="a"/>
    <w:link w:val="a6"/>
    <w:rsid w:val="006843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31F20"/>
      <w:kern w:val="2"/>
    </w:rPr>
  </w:style>
  <w:style w:type="character" w:customStyle="1" w:styleId="a5">
    <w:name w:val="Абзац списка Знак"/>
    <w:link w:val="a4"/>
    <w:uiPriority w:val="34"/>
    <w:locked/>
    <w:rsid w:val="0068438D"/>
    <w:rPr>
      <w:kern w:val="0"/>
    </w:rPr>
  </w:style>
  <w:style w:type="character" w:customStyle="1" w:styleId="30">
    <w:name w:val="Заголовок 3 Знак"/>
    <w:basedOn w:val="a0"/>
    <w:link w:val="3"/>
    <w:rsid w:val="00D12769"/>
    <w:rPr>
      <w:rFonts w:ascii="Times New Roman" w:eastAsia="Times New Roman" w:hAnsi="Times New Roman" w:cs="Times New Roman"/>
      <w:b/>
      <w:kern w:val="0"/>
      <w:sz w:val="28"/>
      <w:szCs w:val="24"/>
    </w:rPr>
  </w:style>
  <w:style w:type="paragraph" w:customStyle="1" w:styleId="a8">
    <w:name w:val="Таблица_Текст слева"/>
    <w:basedOn w:val="a"/>
    <w:link w:val="a9"/>
    <w:rsid w:val="00D1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Таблица_Текст слева Знак"/>
    <w:link w:val="a8"/>
    <w:rsid w:val="00D12769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13">
    <w:name w:val="Основной 13"/>
    <w:basedOn w:val="a"/>
    <w:qFormat/>
    <w:rsid w:val="0062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iCs/>
      <w:sz w:val="26"/>
    </w:rPr>
  </w:style>
  <w:style w:type="paragraph" w:customStyle="1" w:styleId="aa">
    <w:name w:val="Нормальный (таблица)"/>
    <w:basedOn w:val="a"/>
    <w:next w:val="a"/>
    <w:uiPriority w:val="99"/>
    <w:rsid w:val="006262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90F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0E9F-4EF9-4663-B9D4-35E8FB34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 Евгений Владимирович</dc:creator>
  <cp:lastModifiedBy>Рыкалина Виктория Валентиновна</cp:lastModifiedBy>
  <cp:revision>2</cp:revision>
  <dcterms:created xsi:type="dcterms:W3CDTF">2026-05-19T13:12:00Z</dcterms:created>
  <dcterms:modified xsi:type="dcterms:W3CDTF">2026-05-19T13:12:00Z</dcterms:modified>
</cp:coreProperties>
</file>