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5079B" w14:textId="77777777" w:rsidR="00D7290D" w:rsidRPr="007542EE" w:rsidRDefault="007F2CF8" w:rsidP="00D7290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542EE">
        <w:rPr>
          <w:b/>
          <w:sz w:val="28"/>
          <w:szCs w:val="28"/>
        </w:rPr>
        <w:t>Пояснительная записка</w:t>
      </w:r>
    </w:p>
    <w:p w14:paraId="5A019388" w14:textId="77777777" w:rsidR="00D7290D" w:rsidRPr="007542EE" w:rsidRDefault="007F2CF8" w:rsidP="00D7290D">
      <w:pPr>
        <w:jc w:val="center"/>
        <w:rPr>
          <w:b/>
          <w:sz w:val="28"/>
          <w:szCs w:val="28"/>
        </w:rPr>
      </w:pPr>
      <w:r w:rsidRPr="007542EE">
        <w:rPr>
          <w:b/>
          <w:sz w:val="28"/>
          <w:szCs w:val="28"/>
        </w:rPr>
        <w:t xml:space="preserve">к проекту </w:t>
      </w:r>
      <w:r w:rsidR="00A6579F" w:rsidRPr="007542EE">
        <w:rPr>
          <w:b/>
          <w:sz w:val="28"/>
          <w:szCs w:val="28"/>
        </w:rPr>
        <w:t xml:space="preserve">постановления </w:t>
      </w:r>
      <w:r w:rsidR="00EB7D04" w:rsidRPr="007542EE">
        <w:rPr>
          <w:b/>
          <w:sz w:val="28"/>
          <w:szCs w:val="28"/>
        </w:rPr>
        <w:t>Правительства</w:t>
      </w:r>
      <w:r w:rsidR="00A6579F" w:rsidRPr="007542EE">
        <w:rPr>
          <w:b/>
          <w:sz w:val="28"/>
          <w:szCs w:val="28"/>
        </w:rPr>
        <w:t xml:space="preserve"> Ленинградской области</w:t>
      </w:r>
      <w:r w:rsidR="00D7290D" w:rsidRPr="007542EE">
        <w:rPr>
          <w:b/>
          <w:sz w:val="28"/>
          <w:szCs w:val="28"/>
        </w:rPr>
        <w:t xml:space="preserve"> </w:t>
      </w:r>
    </w:p>
    <w:p w14:paraId="0985BA87" w14:textId="46527C85" w:rsidR="00A6579F" w:rsidRPr="003A52ED" w:rsidRDefault="00224B1F" w:rsidP="003A52ED">
      <w:pPr>
        <w:jc w:val="center"/>
        <w:rPr>
          <w:rFonts w:cs="Times New Roman"/>
          <w:b/>
          <w:sz w:val="26"/>
          <w:szCs w:val="26"/>
        </w:rPr>
      </w:pPr>
      <w:r w:rsidRPr="007542EE">
        <w:rPr>
          <w:rFonts w:cs="Times New Roman"/>
          <w:b/>
          <w:sz w:val="28"/>
          <w:szCs w:val="28"/>
        </w:rPr>
        <w:t>«</w:t>
      </w:r>
      <w:r w:rsidR="00F17E22" w:rsidRPr="007542EE">
        <w:rPr>
          <w:rFonts w:cs="Times New Roman"/>
          <w:b/>
          <w:sz w:val="28"/>
          <w:szCs w:val="28"/>
        </w:rPr>
        <w:t>О сроке</w:t>
      </w:r>
      <w:r w:rsidR="00EB7D04" w:rsidRPr="007542EE">
        <w:rPr>
          <w:rFonts w:cs="Times New Roman"/>
          <w:b/>
          <w:sz w:val="28"/>
          <w:szCs w:val="28"/>
        </w:rPr>
        <w:t xml:space="preserve"> проведения государственным автономным учреждением «Управление государственной экспертизы Ленинградской области» государственной экспертизы проектной документации</w:t>
      </w:r>
      <w:r w:rsidR="003A52ED" w:rsidRPr="007542EE">
        <w:rPr>
          <w:rFonts w:cs="Times New Roman"/>
          <w:b/>
          <w:sz w:val="28"/>
          <w:szCs w:val="28"/>
        </w:rPr>
        <w:t xml:space="preserve"> </w:t>
      </w:r>
      <w:r w:rsidR="00EB7D04" w:rsidRPr="007542EE">
        <w:rPr>
          <w:rFonts w:cs="Times New Roman"/>
          <w:b/>
          <w:sz w:val="28"/>
          <w:szCs w:val="28"/>
        </w:rPr>
        <w:t>и результатов инженерных изысканий</w:t>
      </w:r>
      <w:r w:rsidRPr="007542EE">
        <w:rPr>
          <w:rFonts w:cs="Times New Roman"/>
          <w:b/>
          <w:sz w:val="28"/>
          <w:szCs w:val="28"/>
        </w:rPr>
        <w:t>»</w:t>
      </w:r>
    </w:p>
    <w:p w14:paraId="6A5172A8" w14:textId="77777777" w:rsidR="007F2CF8" w:rsidRPr="007542EE" w:rsidRDefault="007F2CF8" w:rsidP="007F2CF8">
      <w:pPr>
        <w:ind w:firstLine="708"/>
        <w:jc w:val="both"/>
        <w:rPr>
          <w:sz w:val="28"/>
          <w:szCs w:val="28"/>
        </w:rPr>
      </w:pPr>
    </w:p>
    <w:p w14:paraId="51A877EA" w14:textId="26192255" w:rsidR="00962812" w:rsidRPr="007542EE" w:rsidRDefault="0091126B" w:rsidP="006D4548">
      <w:pPr>
        <w:ind w:firstLine="708"/>
        <w:jc w:val="both"/>
        <w:rPr>
          <w:sz w:val="28"/>
          <w:szCs w:val="28"/>
        </w:rPr>
      </w:pPr>
      <w:r w:rsidRPr="007542EE">
        <w:rPr>
          <w:sz w:val="28"/>
          <w:szCs w:val="28"/>
        </w:rPr>
        <w:t>В соответствии с частью 7 статьи 49 Градостроительного кодекса Российской Федерации</w:t>
      </w:r>
      <w:r w:rsidR="002B247B" w:rsidRPr="007542EE">
        <w:rPr>
          <w:sz w:val="28"/>
          <w:szCs w:val="28"/>
        </w:rPr>
        <w:t xml:space="preserve"> </w:t>
      </w:r>
      <w:r w:rsidRPr="007542EE">
        <w:rPr>
          <w:sz w:val="28"/>
          <w:szCs w:val="28"/>
        </w:rPr>
        <w:t>срок проведения государственной экспертизы проектной документации и</w:t>
      </w:r>
      <w:r w:rsidR="00CF09B2" w:rsidRPr="007542EE">
        <w:rPr>
          <w:sz w:val="28"/>
          <w:szCs w:val="28"/>
        </w:rPr>
        <w:t> </w:t>
      </w:r>
      <w:r w:rsidRPr="007542EE">
        <w:rPr>
          <w:sz w:val="28"/>
          <w:szCs w:val="28"/>
        </w:rPr>
        <w:t>результатов инженерных изысканий определяется сложностью объекта капитального строительства, но не должен превышать 42</w:t>
      </w:r>
      <w:r w:rsidR="007542EE">
        <w:rPr>
          <w:sz w:val="28"/>
          <w:szCs w:val="28"/>
        </w:rPr>
        <w:t xml:space="preserve"> </w:t>
      </w:r>
      <w:r w:rsidR="00962812" w:rsidRPr="007542EE">
        <w:rPr>
          <w:sz w:val="28"/>
          <w:szCs w:val="28"/>
        </w:rPr>
        <w:t>рабочих дня.</w:t>
      </w:r>
    </w:p>
    <w:p w14:paraId="470D2087" w14:textId="155CB6B8" w:rsidR="00962812" w:rsidRPr="007542EE" w:rsidRDefault="00962812" w:rsidP="00962812">
      <w:pPr>
        <w:ind w:firstLine="708"/>
        <w:jc w:val="both"/>
        <w:rPr>
          <w:sz w:val="28"/>
          <w:szCs w:val="28"/>
        </w:rPr>
      </w:pPr>
      <w:r w:rsidRPr="007542EE">
        <w:rPr>
          <w:sz w:val="28"/>
          <w:szCs w:val="28"/>
        </w:rPr>
        <w:t xml:space="preserve">Согласно пункту 29 Положения </w:t>
      </w:r>
      <w:r w:rsidR="00122C88" w:rsidRPr="007542EE">
        <w:rPr>
          <w:sz w:val="28"/>
          <w:szCs w:val="28"/>
        </w:rPr>
        <w:t>о порядке организации и</w:t>
      </w:r>
      <w:r w:rsidRPr="007542EE">
        <w:rPr>
          <w:sz w:val="28"/>
          <w:szCs w:val="28"/>
        </w:rPr>
        <w:t xml:space="preserve"> </w:t>
      </w:r>
      <w:r w:rsidR="00122C88" w:rsidRPr="007542EE">
        <w:rPr>
          <w:sz w:val="28"/>
          <w:szCs w:val="28"/>
        </w:rPr>
        <w:t>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 05.03.2007 № 145</w:t>
      </w:r>
      <w:r w:rsidR="00224B1F" w:rsidRPr="007542EE">
        <w:rPr>
          <w:sz w:val="28"/>
          <w:szCs w:val="28"/>
        </w:rPr>
        <w:t xml:space="preserve"> (далее – Положение № 145)</w:t>
      </w:r>
      <w:r w:rsidR="00122C88" w:rsidRPr="007542EE">
        <w:rPr>
          <w:sz w:val="28"/>
          <w:szCs w:val="28"/>
        </w:rPr>
        <w:t>,</w:t>
      </w:r>
      <w:r w:rsidRPr="007542EE">
        <w:rPr>
          <w:sz w:val="28"/>
          <w:szCs w:val="28"/>
        </w:rPr>
        <w:t xml:space="preserve"> срок проведения государственной экспертизы проектной документации и резу</w:t>
      </w:r>
      <w:r w:rsidR="00E507AF" w:rsidRPr="007542EE">
        <w:rPr>
          <w:sz w:val="28"/>
          <w:szCs w:val="28"/>
        </w:rPr>
        <w:t>льтатов инженерных изысканий не</w:t>
      </w:r>
      <w:r w:rsidR="007542EE">
        <w:rPr>
          <w:sz w:val="28"/>
          <w:szCs w:val="28"/>
        </w:rPr>
        <w:t> </w:t>
      </w:r>
      <w:r w:rsidRPr="007542EE">
        <w:rPr>
          <w:sz w:val="28"/>
          <w:szCs w:val="28"/>
        </w:rPr>
        <w:t>до</w:t>
      </w:r>
      <w:r w:rsidR="00B0545B" w:rsidRPr="007542EE">
        <w:rPr>
          <w:sz w:val="28"/>
          <w:szCs w:val="28"/>
        </w:rPr>
        <w:t>лжен превышать 42 рабочих дней, а в</w:t>
      </w:r>
      <w:r w:rsidRPr="007542EE">
        <w:rPr>
          <w:sz w:val="28"/>
          <w:szCs w:val="28"/>
        </w:rPr>
        <w:t xml:space="preserve"> течение 30 рабочих дней проводится государственная экспертиза</w:t>
      </w:r>
      <w:r w:rsidR="00B0545B" w:rsidRPr="007542EE">
        <w:rPr>
          <w:sz w:val="28"/>
          <w:szCs w:val="28"/>
        </w:rPr>
        <w:t xml:space="preserve"> (далее – общие сроки проведения государственной экспертизы)</w:t>
      </w:r>
      <w:r w:rsidRPr="007542EE">
        <w:rPr>
          <w:sz w:val="28"/>
          <w:szCs w:val="28"/>
        </w:rPr>
        <w:t>:</w:t>
      </w:r>
    </w:p>
    <w:p w14:paraId="5DA5B0AF" w14:textId="77777777" w:rsidR="00962812" w:rsidRPr="007542EE" w:rsidRDefault="00962812" w:rsidP="00962812">
      <w:pPr>
        <w:ind w:firstLine="708"/>
        <w:jc w:val="both"/>
        <w:rPr>
          <w:sz w:val="28"/>
          <w:szCs w:val="28"/>
        </w:rPr>
      </w:pPr>
      <w:r w:rsidRPr="007542EE">
        <w:rPr>
          <w:sz w:val="28"/>
          <w:szCs w:val="28"/>
        </w:rPr>
        <w:t>- результатов инженерных изысканий, которые направлены на государственную экспертизу до направления на эту экспертизу проектной документации;</w:t>
      </w:r>
    </w:p>
    <w:p w14:paraId="38781B04" w14:textId="77777777" w:rsidR="00962812" w:rsidRPr="007542EE" w:rsidRDefault="00962812" w:rsidP="00962812">
      <w:pPr>
        <w:ind w:firstLine="708"/>
        <w:jc w:val="both"/>
        <w:rPr>
          <w:sz w:val="28"/>
          <w:szCs w:val="28"/>
        </w:rPr>
      </w:pPr>
      <w:r w:rsidRPr="007542EE">
        <w:rPr>
          <w:sz w:val="28"/>
          <w:szCs w:val="28"/>
        </w:rPr>
        <w:t>- проектной документации или проектной документации и результатов инженерных изысканий в отношении объектов капитального строительства, строительство, реконструкция которых будут осуществляться в особых экономических зонах;</w:t>
      </w:r>
    </w:p>
    <w:p w14:paraId="72B14270" w14:textId="77777777" w:rsidR="00962812" w:rsidRPr="007542EE" w:rsidRDefault="00962812" w:rsidP="00962812">
      <w:pPr>
        <w:ind w:firstLine="708"/>
        <w:jc w:val="both"/>
        <w:rPr>
          <w:sz w:val="28"/>
          <w:szCs w:val="28"/>
        </w:rPr>
      </w:pPr>
      <w:r w:rsidRPr="007542EE">
        <w:rPr>
          <w:sz w:val="28"/>
          <w:szCs w:val="28"/>
        </w:rPr>
        <w:t>- проектной документации в объеме, предусмотренном подпунктом «б» пункта 27 Положения № 145</w:t>
      </w:r>
      <w:r w:rsidRPr="007542EE">
        <w:rPr>
          <w:rStyle w:val="ac"/>
          <w:sz w:val="28"/>
          <w:szCs w:val="28"/>
        </w:rPr>
        <w:footnoteReference w:id="1"/>
      </w:r>
      <w:r w:rsidRPr="007542EE">
        <w:rPr>
          <w:sz w:val="28"/>
          <w:szCs w:val="28"/>
        </w:rPr>
        <w:t>.</w:t>
      </w:r>
    </w:p>
    <w:p w14:paraId="154EC8AA" w14:textId="74365BBE" w:rsidR="00962812" w:rsidRPr="007542EE" w:rsidRDefault="00D5349B" w:rsidP="00962812">
      <w:pPr>
        <w:ind w:firstLine="708"/>
        <w:jc w:val="both"/>
        <w:rPr>
          <w:sz w:val="28"/>
          <w:szCs w:val="28"/>
        </w:rPr>
      </w:pPr>
      <w:r w:rsidRPr="007542EE">
        <w:rPr>
          <w:sz w:val="28"/>
          <w:szCs w:val="28"/>
        </w:rPr>
        <w:t>Однако в силу пункта 30 Положения № 145 субъекты Российской Федерации вправе устанавливать более короткие сроки проведения государственной экспертизы в отношении объектов, государственная экспертиза проектной документации и (или) результатов инженерных изысканий по которым проводится исполнительными органами субъектов Российской Федерации или подведомственными им</w:t>
      </w:r>
      <w:r w:rsidR="007542EE">
        <w:rPr>
          <w:sz w:val="28"/>
          <w:szCs w:val="28"/>
        </w:rPr>
        <w:t> </w:t>
      </w:r>
      <w:r w:rsidRPr="007542EE">
        <w:rPr>
          <w:sz w:val="28"/>
          <w:szCs w:val="28"/>
        </w:rPr>
        <w:t>государственными учреждениями.</w:t>
      </w:r>
    </w:p>
    <w:p w14:paraId="0A74CC8C" w14:textId="298D0C97" w:rsidR="00B0545B" w:rsidRPr="007542EE" w:rsidRDefault="0019614B" w:rsidP="00B0545B">
      <w:pPr>
        <w:ind w:firstLine="708"/>
        <w:jc w:val="both"/>
        <w:rPr>
          <w:sz w:val="28"/>
          <w:szCs w:val="28"/>
        </w:rPr>
      </w:pPr>
      <w:r w:rsidRPr="007542EE">
        <w:rPr>
          <w:sz w:val="28"/>
          <w:szCs w:val="28"/>
        </w:rPr>
        <w:t>Настоящий проект постановления Правительства Ленинградской области «О срок</w:t>
      </w:r>
      <w:r w:rsidR="00C904D0" w:rsidRPr="007542EE">
        <w:rPr>
          <w:sz w:val="28"/>
          <w:szCs w:val="28"/>
        </w:rPr>
        <w:t>е</w:t>
      </w:r>
      <w:r w:rsidRPr="007542EE">
        <w:rPr>
          <w:sz w:val="28"/>
          <w:szCs w:val="28"/>
        </w:rPr>
        <w:t xml:space="preserve"> проведения государственным автономным учреждением «Управление государственной экспертизы Ленинградской области» государственной экспертизы проектной документации и результатов инженерных изысканий» (далее – проект постановления) подготовлен в</w:t>
      </w:r>
      <w:r w:rsidR="007542EE">
        <w:rPr>
          <w:sz w:val="28"/>
          <w:szCs w:val="28"/>
        </w:rPr>
        <w:t xml:space="preserve"> </w:t>
      </w:r>
      <w:r w:rsidRPr="007542EE">
        <w:rPr>
          <w:sz w:val="28"/>
          <w:szCs w:val="28"/>
        </w:rPr>
        <w:t>развитие выш</w:t>
      </w:r>
      <w:r w:rsidR="007542EE" w:rsidRPr="007542EE">
        <w:rPr>
          <w:sz w:val="28"/>
          <w:szCs w:val="28"/>
        </w:rPr>
        <w:t>еуказанной нормы и направлен на</w:t>
      </w:r>
      <w:r w:rsidR="007542EE">
        <w:rPr>
          <w:sz w:val="28"/>
          <w:szCs w:val="28"/>
        </w:rPr>
        <w:t> </w:t>
      </w:r>
      <w:r w:rsidRPr="007542EE">
        <w:rPr>
          <w:sz w:val="28"/>
          <w:szCs w:val="28"/>
        </w:rPr>
        <w:t>сокращение</w:t>
      </w:r>
      <w:r w:rsidR="00B0545B" w:rsidRPr="007542EE">
        <w:rPr>
          <w:sz w:val="28"/>
          <w:szCs w:val="28"/>
        </w:rPr>
        <w:t xml:space="preserve"> общ</w:t>
      </w:r>
      <w:r w:rsidR="00C904D0" w:rsidRPr="007542EE">
        <w:rPr>
          <w:sz w:val="28"/>
          <w:szCs w:val="28"/>
        </w:rPr>
        <w:t>его</w:t>
      </w:r>
      <w:r w:rsidR="00B0545B" w:rsidRPr="007542EE">
        <w:rPr>
          <w:sz w:val="28"/>
          <w:szCs w:val="28"/>
        </w:rPr>
        <w:t xml:space="preserve"> срок</w:t>
      </w:r>
      <w:r w:rsidR="00C904D0" w:rsidRPr="007542EE">
        <w:rPr>
          <w:sz w:val="28"/>
          <w:szCs w:val="28"/>
        </w:rPr>
        <w:t>а</w:t>
      </w:r>
      <w:r w:rsidRPr="007542EE">
        <w:rPr>
          <w:sz w:val="28"/>
          <w:szCs w:val="28"/>
        </w:rPr>
        <w:t xml:space="preserve"> </w:t>
      </w:r>
      <w:r w:rsidR="00B0545B" w:rsidRPr="007542EE">
        <w:rPr>
          <w:sz w:val="28"/>
          <w:szCs w:val="28"/>
        </w:rPr>
        <w:t>проведения государственной экспертизы</w:t>
      </w:r>
      <w:r w:rsidR="00C75E5D" w:rsidRPr="007542EE">
        <w:rPr>
          <w:sz w:val="28"/>
          <w:szCs w:val="28"/>
        </w:rPr>
        <w:t xml:space="preserve"> </w:t>
      </w:r>
      <w:r w:rsidR="00C904D0" w:rsidRPr="007542EE">
        <w:rPr>
          <w:sz w:val="28"/>
          <w:szCs w:val="28"/>
        </w:rPr>
        <w:t xml:space="preserve">ГАУ «Леноблгосэкспертиза» </w:t>
      </w:r>
      <w:r w:rsidR="00C75E5D" w:rsidRPr="007542EE">
        <w:rPr>
          <w:sz w:val="28"/>
          <w:szCs w:val="28"/>
        </w:rPr>
        <w:t>до 22 рабочих дней</w:t>
      </w:r>
      <w:r w:rsidR="00B0545B" w:rsidRPr="007542EE">
        <w:rPr>
          <w:sz w:val="28"/>
          <w:szCs w:val="28"/>
        </w:rPr>
        <w:t>.</w:t>
      </w:r>
    </w:p>
    <w:p w14:paraId="5DBDAB3E" w14:textId="30DE4B04" w:rsidR="0005168D" w:rsidRPr="007542EE" w:rsidRDefault="0005168D" w:rsidP="00000A4F">
      <w:pPr>
        <w:ind w:firstLine="708"/>
        <w:jc w:val="both"/>
        <w:rPr>
          <w:sz w:val="28"/>
          <w:szCs w:val="28"/>
        </w:rPr>
      </w:pPr>
      <w:r w:rsidRPr="007542EE">
        <w:rPr>
          <w:sz w:val="28"/>
          <w:szCs w:val="28"/>
        </w:rPr>
        <w:t xml:space="preserve">Сокращение срока проведения государственной экспертизы на региональном уровне именно до 22 рабочих дней обусловлено тем, что с учетом возможного </w:t>
      </w:r>
      <w:r w:rsidRPr="007542EE">
        <w:rPr>
          <w:sz w:val="28"/>
          <w:szCs w:val="28"/>
        </w:rPr>
        <w:lastRenderedPageBreak/>
        <w:t>однократного продления по инициативе заявителя срока проведения государственной экспертизы на 20 рабочих дней</w:t>
      </w:r>
      <w:r w:rsidR="00743C53" w:rsidRPr="007542EE">
        <w:rPr>
          <w:rStyle w:val="ac"/>
          <w:sz w:val="28"/>
          <w:szCs w:val="28"/>
        </w:rPr>
        <w:footnoteReference w:id="2"/>
      </w:r>
      <w:r w:rsidRPr="007542EE">
        <w:rPr>
          <w:sz w:val="28"/>
          <w:szCs w:val="28"/>
        </w:rPr>
        <w:t>, итоговый срок проведения государственной экспертизы ГАУ</w:t>
      </w:r>
      <w:r w:rsidR="00743C53" w:rsidRPr="007542EE">
        <w:rPr>
          <w:sz w:val="28"/>
          <w:szCs w:val="28"/>
        </w:rPr>
        <w:t> </w:t>
      </w:r>
      <w:r w:rsidRPr="007542EE">
        <w:rPr>
          <w:sz w:val="28"/>
          <w:szCs w:val="28"/>
        </w:rPr>
        <w:t>«Леноблгосэкспертиза» не будет превышать 42 рабочих дня, что</w:t>
      </w:r>
      <w:r w:rsidR="007542EE">
        <w:rPr>
          <w:sz w:val="28"/>
          <w:szCs w:val="28"/>
        </w:rPr>
        <w:t> </w:t>
      </w:r>
      <w:r w:rsidRPr="007542EE">
        <w:rPr>
          <w:sz w:val="28"/>
          <w:szCs w:val="28"/>
        </w:rPr>
        <w:t>соответствует общему сроку, предусмотренному пунктом 29 Положения № 145.</w:t>
      </w:r>
    </w:p>
    <w:p w14:paraId="7A38D43F" w14:textId="348C0EAC" w:rsidR="008650EF" w:rsidRPr="007542EE" w:rsidRDefault="00743C53" w:rsidP="00C75E5D">
      <w:pPr>
        <w:ind w:firstLine="708"/>
        <w:jc w:val="both"/>
        <w:rPr>
          <w:sz w:val="28"/>
          <w:szCs w:val="28"/>
        </w:rPr>
      </w:pPr>
      <w:r w:rsidRPr="007542EE">
        <w:rPr>
          <w:sz w:val="28"/>
          <w:szCs w:val="28"/>
        </w:rPr>
        <w:t>Кром того, с</w:t>
      </w:r>
      <w:r w:rsidR="00BB538E" w:rsidRPr="007542EE">
        <w:rPr>
          <w:sz w:val="28"/>
          <w:szCs w:val="28"/>
        </w:rPr>
        <w:t xml:space="preserve"> </w:t>
      </w:r>
      <w:r w:rsidR="008650EF" w:rsidRPr="007542EE">
        <w:rPr>
          <w:sz w:val="28"/>
          <w:szCs w:val="28"/>
        </w:rPr>
        <w:t>2023 года в Российской Федерации действует институт экспертного сопровождения результатов инженерных изысканий и (или) разделов проектной документации, подготавливаемых для целей строительства или</w:t>
      </w:r>
      <w:r w:rsidR="00A03528" w:rsidRPr="007542EE">
        <w:rPr>
          <w:sz w:val="28"/>
          <w:szCs w:val="28"/>
        </w:rPr>
        <w:t xml:space="preserve"> </w:t>
      </w:r>
      <w:r w:rsidR="008650EF" w:rsidRPr="007542EE">
        <w:rPr>
          <w:sz w:val="28"/>
          <w:szCs w:val="28"/>
        </w:rPr>
        <w:t>реконструкции объекта капитального строительства до их направления на</w:t>
      </w:r>
      <w:r w:rsidR="00A03528" w:rsidRPr="007542EE">
        <w:rPr>
          <w:sz w:val="28"/>
          <w:szCs w:val="28"/>
        </w:rPr>
        <w:t xml:space="preserve"> </w:t>
      </w:r>
      <w:r w:rsidR="008650EF" w:rsidRPr="007542EE">
        <w:rPr>
          <w:sz w:val="28"/>
          <w:szCs w:val="28"/>
        </w:rPr>
        <w:t>экспертизу, введенный постановлением Правительства Российской Федерации от </w:t>
      </w:r>
      <w:r w:rsidR="00C75E5D" w:rsidRPr="007542EE">
        <w:rPr>
          <w:sz w:val="28"/>
          <w:szCs w:val="28"/>
        </w:rPr>
        <w:t xml:space="preserve">06.05.2023 № 717. </w:t>
      </w:r>
      <w:r w:rsidR="008650EF" w:rsidRPr="007542EE">
        <w:rPr>
          <w:sz w:val="28"/>
          <w:szCs w:val="28"/>
        </w:rPr>
        <w:t>Проведение экспертного сопровождения до направления проектной документации на экспертизу позволяет избежать неверных проектных решений на</w:t>
      </w:r>
      <w:r w:rsidR="00A03528" w:rsidRPr="007542EE">
        <w:rPr>
          <w:sz w:val="28"/>
          <w:szCs w:val="28"/>
        </w:rPr>
        <w:t xml:space="preserve"> </w:t>
      </w:r>
      <w:r w:rsidR="008650EF" w:rsidRPr="007542EE">
        <w:rPr>
          <w:sz w:val="28"/>
          <w:szCs w:val="28"/>
        </w:rPr>
        <w:t>более раннем этапе, что способствует оптимизации затрат на</w:t>
      </w:r>
      <w:r w:rsidR="00A03528" w:rsidRPr="007542EE">
        <w:rPr>
          <w:sz w:val="28"/>
          <w:szCs w:val="28"/>
        </w:rPr>
        <w:t xml:space="preserve"> </w:t>
      </w:r>
      <w:r w:rsidR="008650EF" w:rsidRPr="007542EE">
        <w:rPr>
          <w:sz w:val="28"/>
          <w:szCs w:val="28"/>
        </w:rPr>
        <w:t>всех стадиях жизненного цикла объекта капитального строительства и сокращению в</w:t>
      </w:r>
      <w:r w:rsidR="00ED2BC7" w:rsidRPr="007542EE">
        <w:rPr>
          <w:sz w:val="28"/>
          <w:szCs w:val="28"/>
        </w:rPr>
        <w:t> </w:t>
      </w:r>
      <w:r w:rsidR="008650EF" w:rsidRPr="007542EE">
        <w:rPr>
          <w:sz w:val="28"/>
          <w:szCs w:val="28"/>
        </w:rPr>
        <w:t>целом инвестиционно-строительного цикла.</w:t>
      </w:r>
    </w:p>
    <w:p w14:paraId="71335E9C" w14:textId="72309AC9" w:rsidR="00C75E5D" w:rsidRPr="007542EE" w:rsidRDefault="00743C53" w:rsidP="00C75E5D">
      <w:pPr>
        <w:ind w:firstLine="708"/>
        <w:jc w:val="both"/>
        <w:rPr>
          <w:sz w:val="28"/>
          <w:szCs w:val="28"/>
        </w:rPr>
      </w:pPr>
      <w:r w:rsidRPr="007542EE">
        <w:rPr>
          <w:sz w:val="28"/>
          <w:szCs w:val="28"/>
        </w:rPr>
        <w:t>Н</w:t>
      </w:r>
      <w:r w:rsidR="00C75E5D" w:rsidRPr="007542EE">
        <w:rPr>
          <w:sz w:val="28"/>
          <w:szCs w:val="28"/>
        </w:rPr>
        <w:t>есмотря на вышеуказанные положительные аспекты институт экспертного сопровождения до проведения государственной экспертизы не нашел своего широкого применения среди бюджетных заказчиков</w:t>
      </w:r>
      <w:r w:rsidR="0019538C" w:rsidRPr="007542EE">
        <w:rPr>
          <w:sz w:val="28"/>
          <w:szCs w:val="28"/>
        </w:rPr>
        <w:t>,</w:t>
      </w:r>
      <w:r w:rsidR="00C75E5D" w:rsidRPr="007542EE">
        <w:rPr>
          <w:sz w:val="28"/>
          <w:szCs w:val="28"/>
        </w:rPr>
        <w:t xml:space="preserve"> в первую очередь</w:t>
      </w:r>
      <w:r w:rsidR="0019538C" w:rsidRPr="007542EE">
        <w:rPr>
          <w:sz w:val="28"/>
          <w:szCs w:val="28"/>
        </w:rPr>
        <w:t>,</w:t>
      </w:r>
      <w:r w:rsidR="00C75E5D" w:rsidRPr="007542EE">
        <w:rPr>
          <w:sz w:val="28"/>
          <w:szCs w:val="28"/>
        </w:rPr>
        <w:t xml:space="preserve"> из-за установленных законодательством Российской Федерации о контрактной системе в сфере закупок товаров, работ, услуг для обеспечения государственных и</w:t>
      </w:r>
      <w:r w:rsidR="00A03528" w:rsidRPr="007542EE">
        <w:rPr>
          <w:sz w:val="28"/>
          <w:szCs w:val="28"/>
        </w:rPr>
        <w:t xml:space="preserve"> </w:t>
      </w:r>
      <w:r w:rsidR="00C75E5D" w:rsidRPr="007542EE">
        <w:rPr>
          <w:sz w:val="28"/>
          <w:szCs w:val="28"/>
        </w:rPr>
        <w:t>муниципальных нужд ограничений.</w:t>
      </w:r>
    </w:p>
    <w:p w14:paraId="5AC16BE6" w14:textId="07970A03" w:rsidR="008650EF" w:rsidRPr="007542EE" w:rsidRDefault="00C75E5D" w:rsidP="00BB538E">
      <w:pPr>
        <w:ind w:firstLine="708"/>
        <w:jc w:val="both"/>
        <w:rPr>
          <w:sz w:val="28"/>
          <w:szCs w:val="28"/>
        </w:rPr>
      </w:pPr>
      <w:r w:rsidRPr="007542EE">
        <w:rPr>
          <w:sz w:val="28"/>
          <w:szCs w:val="28"/>
        </w:rPr>
        <w:t>Однако с</w:t>
      </w:r>
      <w:r w:rsidR="00BB538E" w:rsidRPr="007542EE">
        <w:rPr>
          <w:sz w:val="28"/>
          <w:szCs w:val="28"/>
        </w:rPr>
        <w:t xml:space="preserve"> 01.01.2026 вступили в силу изменения в Федеральный закон от</w:t>
      </w:r>
      <w:r w:rsidR="00497B3E">
        <w:rPr>
          <w:sz w:val="28"/>
          <w:szCs w:val="28"/>
        </w:rPr>
        <w:t> </w:t>
      </w:r>
      <w:r w:rsidR="00BB538E" w:rsidRPr="007542EE">
        <w:rPr>
          <w:sz w:val="28"/>
          <w:szCs w:val="28"/>
        </w:rPr>
        <w:t>05.04.2013 № 44-ФЗ «О контрактной системе в сфере закупок товаров, работ, услуг для обеспечения государственных и муниципальных нужд» (далее – Закон № 44-ФЗ), позволяющие с</w:t>
      </w:r>
      <w:r w:rsidR="00497B3E">
        <w:rPr>
          <w:sz w:val="28"/>
          <w:szCs w:val="28"/>
        </w:rPr>
        <w:t xml:space="preserve"> </w:t>
      </w:r>
      <w:r w:rsidR="00BB538E" w:rsidRPr="007542EE">
        <w:rPr>
          <w:sz w:val="28"/>
          <w:szCs w:val="28"/>
        </w:rPr>
        <w:t>указанной даты осуществлять корректировку существенных условий контрактов (в том числе цены контракта), заключаемых с соответствующим государственным учреждением на</w:t>
      </w:r>
      <w:r w:rsidR="00F12A77" w:rsidRPr="007542EE">
        <w:rPr>
          <w:sz w:val="28"/>
          <w:szCs w:val="28"/>
        </w:rPr>
        <w:t> </w:t>
      </w:r>
      <w:r w:rsidR="00BB538E" w:rsidRPr="007542EE">
        <w:rPr>
          <w:sz w:val="28"/>
          <w:szCs w:val="28"/>
        </w:rPr>
        <w:t xml:space="preserve">основании пункта 6 части 1 статьи 93 Закона </w:t>
      </w:r>
      <w:r w:rsidR="00497B3E">
        <w:rPr>
          <w:sz w:val="28"/>
          <w:szCs w:val="28"/>
        </w:rPr>
        <w:br/>
      </w:r>
      <w:r w:rsidR="00BB538E" w:rsidRPr="007542EE">
        <w:rPr>
          <w:sz w:val="28"/>
          <w:szCs w:val="28"/>
        </w:rPr>
        <w:t>№ 44-ФЗ, следовательно, бюджетные заказчики вправе рассмотреть возможность заключения контрактов на проведение экспертного сопровождения до направления проектной документации и (или) резу</w:t>
      </w:r>
      <w:r w:rsidR="00F12A77" w:rsidRPr="007542EE">
        <w:rPr>
          <w:sz w:val="28"/>
          <w:szCs w:val="28"/>
        </w:rPr>
        <w:t>льтатов инженерных изысканий на</w:t>
      </w:r>
      <w:r w:rsidR="00497B3E">
        <w:rPr>
          <w:sz w:val="28"/>
          <w:szCs w:val="28"/>
        </w:rPr>
        <w:t> </w:t>
      </w:r>
      <w:r w:rsidR="00BB538E" w:rsidRPr="007542EE">
        <w:rPr>
          <w:sz w:val="28"/>
          <w:szCs w:val="28"/>
        </w:rPr>
        <w:t>государственную экспертизу в целях снижения количества отрицательных заключений, выдаваемых по результатам проведения государственной экспертизы.</w:t>
      </w:r>
    </w:p>
    <w:p w14:paraId="49553FAE" w14:textId="4E0DD0CC" w:rsidR="00C75E5D" w:rsidRPr="007542EE" w:rsidRDefault="00C75E5D" w:rsidP="00BB538E">
      <w:pPr>
        <w:ind w:firstLine="708"/>
        <w:jc w:val="both"/>
        <w:rPr>
          <w:sz w:val="28"/>
          <w:szCs w:val="28"/>
        </w:rPr>
      </w:pPr>
      <w:r w:rsidRPr="007542EE">
        <w:rPr>
          <w:sz w:val="28"/>
          <w:szCs w:val="28"/>
        </w:rPr>
        <w:t xml:space="preserve">В связи с изложенным, </w:t>
      </w:r>
      <w:r w:rsidR="00F67DEE" w:rsidRPr="007542EE">
        <w:rPr>
          <w:sz w:val="28"/>
          <w:szCs w:val="28"/>
        </w:rPr>
        <w:t>с учетом наличия института экспертного сопровождения</w:t>
      </w:r>
      <w:r w:rsidR="00F84A6F" w:rsidRPr="007542EE">
        <w:rPr>
          <w:sz w:val="28"/>
          <w:szCs w:val="28"/>
        </w:rPr>
        <w:t xml:space="preserve"> до</w:t>
      </w:r>
      <w:r w:rsidR="00781486" w:rsidRPr="007542EE">
        <w:rPr>
          <w:sz w:val="28"/>
          <w:szCs w:val="28"/>
        </w:rPr>
        <w:t> </w:t>
      </w:r>
      <w:r w:rsidR="00F84A6F" w:rsidRPr="007542EE">
        <w:rPr>
          <w:sz w:val="28"/>
          <w:szCs w:val="28"/>
        </w:rPr>
        <w:t>проведения государственной экспертизы</w:t>
      </w:r>
      <w:r w:rsidR="00F67DEE" w:rsidRPr="007542EE">
        <w:rPr>
          <w:sz w:val="28"/>
          <w:szCs w:val="28"/>
        </w:rPr>
        <w:t xml:space="preserve">, </w:t>
      </w:r>
      <w:r w:rsidRPr="007542EE">
        <w:rPr>
          <w:sz w:val="28"/>
          <w:szCs w:val="28"/>
        </w:rPr>
        <w:t xml:space="preserve">сокращение </w:t>
      </w:r>
      <w:r w:rsidR="00F67DEE" w:rsidRPr="007542EE">
        <w:rPr>
          <w:sz w:val="28"/>
          <w:szCs w:val="28"/>
        </w:rPr>
        <w:t>общ</w:t>
      </w:r>
      <w:r w:rsidR="009757A3" w:rsidRPr="007542EE">
        <w:rPr>
          <w:sz w:val="28"/>
          <w:szCs w:val="28"/>
        </w:rPr>
        <w:t>его</w:t>
      </w:r>
      <w:r w:rsidR="00F67DEE" w:rsidRPr="007542EE">
        <w:rPr>
          <w:sz w:val="28"/>
          <w:szCs w:val="28"/>
        </w:rPr>
        <w:t xml:space="preserve"> срок</w:t>
      </w:r>
      <w:r w:rsidR="009757A3" w:rsidRPr="007542EE">
        <w:rPr>
          <w:sz w:val="28"/>
          <w:szCs w:val="28"/>
        </w:rPr>
        <w:t>а</w:t>
      </w:r>
      <w:r w:rsidR="00F67DEE" w:rsidRPr="007542EE">
        <w:rPr>
          <w:sz w:val="28"/>
          <w:szCs w:val="28"/>
        </w:rPr>
        <w:t xml:space="preserve"> проведения государственной экспертизы до 22 рабочих дней будет являться импульсом к</w:t>
      </w:r>
      <w:r w:rsidR="00781486" w:rsidRPr="007542EE">
        <w:rPr>
          <w:sz w:val="28"/>
          <w:szCs w:val="28"/>
        </w:rPr>
        <w:t> </w:t>
      </w:r>
      <w:r w:rsidR="00F67DEE" w:rsidRPr="007542EE">
        <w:rPr>
          <w:sz w:val="28"/>
          <w:szCs w:val="28"/>
        </w:rPr>
        <w:t>существенному улучшению качества проектной документации, представляемой на</w:t>
      </w:r>
      <w:r w:rsidR="00781486" w:rsidRPr="007542EE">
        <w:rPr>
          <w:sz w:val="28"/>
          <w:szCs w:val="28"/>
        </w:rPr>
        <w:t> </w:t>
      </w:r>
      <w:r w:rsidR="00F67DEE" w:rsidRPr="007542EE">
        <w:rPr>
          <w:sz w:val="28"/>
          <w:szCs w:val="28"/>
        </w:rPr>
        <w:t>государственную экспертизу, уменьшению временных затрат</w:t>
      </w:r>
      <w:r w:rsidR="003A52ED" w:rsidRPr="007542EE">
        <w:rPr>
          <w:sz w:val="28"/>
          <w:szCs w:val="28"/>
        </w:rPr>
        <w:t>, необходимых</w:t>
      </w:r>
      <w:r w:rsidR="00F67DEE" w:rsidRPr="007542EE">
        <w:rPr>
          <w:sz w:val="28"/>
          <w:szCs w:val="28"/>
        </w:rPr>
        <w:t xml:space="preserve"> на</w:t>
      </w:r>
      <w:r w:rsidR="00743C53" w:rsidRPr="007542EE">
        <w:rPr>
          <w:sz w:val="28"/>
          <w:szCs w:val="28"/>
        </w:rPr>
        <w:t> </w:t>
      </w:r>
      <w:r w:rsidR="00F67DEE" w:rsidRPr="007542EE">
        <w:rPr>
          <w:sz w:val="28"/>
          <w:szCs w:val="28"/>
        </w:rPr>
        <w:t>получение заключения государственной экспертизы, и, как следствие, к</w:t>
      </w:r>
      <w:r w:rsidR="00497B3E">
        <w:rPr>
          <w:sz w:val="28"/>
          <w:szCs w:val="28"/>
        </w:rPr>
        <w:t xml:space="preserve"> </w:t>
      </w:r>
      <w:r w:rsidR="003A52ED" w:rsidRPr="007542EE">
        <w:rPr>
          <w:sz w:val="28"/>
          <w:szCs w:val="28"/>
        </w:rPr>
        <w:t xml:space="preserve">более быстрому </w:t>
      </w:r>
      <w:r w:rsidR="00F67DEE" w:rsidRPr="007542EE">
        <w:rPr>
          <w:sz w:val="28"/>
          <w:szCs w:val="28"/>
        </w:rPr>
        <w:t>началу реализации работ по</w:t>
      </w:r>
      <w:r w:rsidR="00A03528" w:rsidRPr="007542EE">
        <w:rPr>
          <w:sz w:val="28"/>
          <w:szCs w:val="28"/>
        </w:rPr>
        <w:t xml:space="preserve"> </w:t>
      </w:r>
      <w:r w:rsidR="00F67DEE" w:rsidRPr="007542EE">
        <w:rPr>
          <w:sz w:val="28"/>
          <w:szCs w:val="28"/>
        </w:rPr>
        <w:t>соответствующему объекту капитального строительства.</w:t>
      </w:r>
    </w:p>
    <w:p w14:paraId="6678C9FB" w14:textId="1AD381D3" w:rsidR="003A52ED" w:rsidRPr="007542EE" w:rsidRDefault="00A03528" w:rsidP="00BB538E">
      <w:pPr>
        <w:ind w:firstLine="708"/>
        <w:jc w:val="both"/>
        <w:rPr>
          <w:sz w:val="28"/>
          <w:szCs w:val="28"/>
        </w:rPr>
      </w:pPr>
      <w:r w:rsidRPr="007542EE">
        <w:rPr>
          <w:sz w:val="28"/>
          <w:szCs w:val="28"/>
        </w:rPr>
        <w:t>Также</w:t>
      </w:r>
      <w:r w:rsidR="003A52ED" w:rsidRPr="007542EE">
        <w:rPr>
          <w:sz w:val="28"/>
          <w:szCs w:val="28"/>
        </w:rPr>
        <w:t xml:space="preserve"> сокращение общ</w:t>
      </w:r>
      <w:r w:rsidR="009757A3" w:rsidRPr="007542EE">
        <w:rPr>
          <w:sz w:val="28"/>
          <w:szCs w:val="28"/>
        </w:rPr>
        <w:t>его</w:t>
      </w:r>
      <w:r w:rsidR="003A52ED" w:rsidRPr="007542EE">
        <w:rPr>
          <w:sz w:val="28"/>
          <w:szCs w:val="28"/>
        </w:rPr>
        <w:t xml:space="preserve"> срок</w:t>
      </w:r>
      <w:r w:rsidR="009757A3" w:rsidRPr="007542EE">
        <w:rPr>
          <w:sz w:val="28"/>
          <w:szCs w:val="28"/>
        </w:rPr>
        <w:t>а</w:t>
      </w:r>
      <w:r w:rsidR="003A52ED" w:rsidRPr="007542EE">
        <w:rPr>
          <w:sz w:val="28"/>
          <w:szCs w:val="28"/>
        </w:rPr>
        <w:t xml:space="preserve"> проведения государственной экспертизы приведет к</w:t>
      </w:r>
      <w:r w:rsidR="00ED2BC7" w:rsidRPr="007542EE">
        <w:rPr>
          <w:sz w:val="28"/>
          <w:szCs w:val="28"/>
        </w:rPr>
        <w:t> </w:t>
      </w:r>
      <w:r w:rsidR="003A52ED" w:rsidRPr="007542EE">
        <w:rPr>
          <w:sz w:val="28"/>
          <w:szCs w:val="28"/>
        </w:rPr>
        <w:t>сокращению административных барьеров при</w:t>
      </w:r>
      <w:r w:rsidRPr="007542EE">
        <w:rPr>
          <w:sz w:val="28"/>
          <w:szCs w:val="28"/>
        </w:rPr>
        <w:t xml:space="preserve"> </w:t>
      </w:r>
      <w:r w:rsidR="003A52ED" w:rsidRPr="007542EE">
        <w:rPr>
          <w:sz w:val="28"/>
          <w:szCs w:val="28"/>
        </w:rPr>
        <w:t>проектировании и строительстве объектов капитального строительства на</w:t>
      </w:r>
      <w:r w:rsidRPr="007542EE">
        <w:rPr>
          <w:sz w:val="28"/>
          <w:szCs w:val="28"/>
        </w:rPr>
        <w:t xml:space="preserve"> </w:t>
      </w:r>
      <w:r w:rsidR="003A52ED" w:rsidRPr="007542EE">
        <w:rPr>
          <w:sz w:val="28"/>
          <w:szCs w:val="28"/>
        </w:rPr>
        <w:t xml:space="preserve">территории Ленинградской области, </w:t>
      </w:r>
      <w:r w:rsidR="00C43210" w:rsidRPr="007542EE">
        <w:rPr>
          <w:sz w:val="28"/>
          <w:szCs w:val="28"/>
        </w:rPr>
        <w:t xml:space="preserve">что </w:t>
      </w:r>
      <w:r w:rsidR="003A52ED" w:rsidRPr="007542EE">
        <w:rPr>
          <w:sz w:val="28"/>
          <w:szCs w:val="28"/>
        </w:rPr>
        <w:t xml:space="preserve">в полной мере соответствует государственному вектору, направленному </w:t>
      </w:r>
      <w:r w:rsidR="003A52ED" w:rsidRPr="007542EE">
        <w:rPr>
          <w:sz w:val="28"/>
          <w:szCs w:val="28"/>
        </w:rPr>
        <w:lastRenderedPageBreak/>
        <w:t>на сокращение инвестиционно-строительного цикла, и, в том числе, положительно скажется на рейтинге Ленинградской области в общероссийском рейтинге по</w:t>
      </w:r>
      <w:r w:rsidR="00497B3E">
        <w:rPr>
          <w:sz w:val="28"/>
          <w:szCs w:val="28"/>
        </w:rPr>
        <w:t> </w:t>
      </w:r>
      <w:r w:rsidR="003A52ED" w:rsidRPr="007542EE">
        <w:rPr>
          <w:sz w:val="28"/>
          <w:szCs w:val="28"/>
        </w:rPr>
        <w:t>продолжительности инвестиционно-строительного цикла.</w:t>
      </w:r>
    </w:p>
    <w:p w14:paraId="42E97EDF" w14:textId="0867B6D5" w:rsidR="00312CDC" w:rsidRPr="007542EE" w:rsidRDefault="00ED2BC7" w:rsidP="008F16AB">
      <w:pPr>
        <w:tabs>
          <w:tab w:val="left" w:pos="5954"/>
        </w:tabs>
        <w:ind w:firstLine="708"/>
        <w:jc w:val="both"/>
        <w:rPr>
          <w:sz w:val="28"/>
          <w:szCs w:val="28"/>
        </w:rPr>
      </w:pPr>
      <w:r w:rsidRPr="007542EE">
        <w:rPr>
          <w:sz w:val="28"/>
          <w:szCs w:val="28"/>
        </w:rPr>
        <w:t>П</w:t>
      </w:r>
      <w:r w:rsidR="003A52ED" w:rsidRPr="007542EE">
        <w:rPr>
          <w:sz w:val="28"/>
          <w:szCs w:val="28"/>
        </w:rPr>
        <w:t>роект</w:t>
      </w:r>
      <w:r w:rsidR="00A03528" w:rsidRPr="007542EE">
        <w:rPr>
          <w:sz w:val="28"/>
          <w:szCs w:val="28"/>
        </w:rPr>
        <w:t xml:space="preserve"> постановления</w:t>
      </w:r>
      <w:r w:rsidR="003A52ED" w:rsidRPr="007542EE">
        <w:rPr>
          <w:sz w:val="28"/>
          <w:szCs w:val="28"/>
        </w:rPr>
        <w:t xml:space="preserve"> </w:t>
      </w:r>
      <w:r w:rsidRPr="007542EE">
        <w:rPr>
          <w:sz w:val="28"/>
          <w:szCs w:val="28"/>
        </w:rPr>
        <w:t xml:space="preserve">не </w:t>
      </w:r>
      <w:r w:rsidR="001F7FF4" w:rsidRPr="007542EE">
        <w:rPr>
          <w:sz w:val="28"/>
          <w:szCs w:val="28"/>
        </w:rPr>
        <w:t>подлежит оценке регул</w:t>
      </w:r>
      <w:r w:rsidR="003A52ED" w:rsidRPr="007542EE">
        <w:rPr>
          <w:sz w:val="28"/>
          <w:szCs w:val="28"/>
        </w:rPr>
        <w:t>ирующего воздействия, так</w:t>
      </w:r>
      <w:r w:rsidR="00A03528" w:rsidRPr="007542EE">
        <w:rPr>
          <w:sz w:val="28"/>
          <w:szCs w:val="28"/>
        </w:rPr>
        <w:t> </w:t>
      </w:r>
      <w:r w:rsidR="003A52ED" w:rsidRPr="007542EE">
        <w:rPr>
          <w:sz w:val="28"/>
          <w:szCs w:val="28"/>
        </w:rPr>
        <w:t xml:space="preserve">как </w:t>
      </w:r>
      <w:r w:rsidRPr="007542EE">
        <w:rPr>
          <w:sz w:val="28"/>
          <w:szCs w:val="28"/>
        </w:rPr>
        <w:t>не</w:t>
      </w:r>
      <w:r w:rsidR="00497B3E">
        <w:rPr>
          <w:sz w:val="28"/>
          <w:szCs w:val="28"/>
        </w:rPr>
        <w:t xml:space="preserve"> </w:t>
      </w:r>
      <w:r w:rsidR="001F7FF4" w:rsidRPr="007542EE">
        <w:rPr>
          <w:sz w:val="28"/>
          <w:szCs w:val="28"/>
        </w:rPr>
        <w:t>затрагивает вопросы осуществления предпринимательской и инвестиционной деятельности.</w:t>
      </w:r>
    </w:p>
    <w:p w14:paraId="12B4FEF1" w14:textId="77777777" w:rsidR="00963CDD" w:rsidRPr="007542EE" w:rsidRDefault="007F2CF8" w:rsidP="004F4256">
      <w:pPr>
        <w:ind w:firstLine="708"/>
        <w:contextualSpacing/>
        <w:jc w:val="both"/>
        <w:rPr>
          <w:sz w:val="28"/>
          <w:szCs w:val="28"/>
        </w:rPr>
      </w:pPr>
      <w:r w:rsidRPr="007542EE">
        <w:rPr>
          <w:sz w:val="28"/>
          <w:szCs w:val="28"/>
        </w:rPr>
        <w:t>Принятие проекта постановления не потребует выделения дополнительных финансовых средств областного бюджета Ленинградской области</w:t>
      </w:r>
      <w:r w:rsidR="006C2DA4" w:rsidRPr="007542EE">
        <w:rPr>
          <w:sz w:val="28"/>
          <w:szCs w:val="28"/>
        </w:rPr>
        <w:t>.</w:t>
      </w:r>
    </w:p>
    <w:p w14:paraId="44A5136E" w14:textId="77777777" w:rsidR="000F155A" w:rsidRPr="007542EE" w:rsidRDefault="000F155A" w:rsidP="004F4256">
      <w:pPr>
        <w:ind w:firstLine="708"/>
        <w:contextualSpacing/>
        <w:jc w:val="both"/>
        <w:rPr>
          <w:sz w:val="28"/>
          <w:szCs w:val="28"/>
        </w:rPr>
      </w:pPr>
      <w:r w:rsidRPr="007542EE">
        <w:rPr>
          <w:sz w:val="28"/>
          <w:szCs w:val="28"/>
        </w:rPr>
        <w:t xml:space="preserve">Принятие данного проекта </w:t>
      </w:r>
      <w:r w:rsidR="001E5BCC" w:rsidRPr="007542EE">
        <w:rPr>
          <w:sz w:val="28"/>
          <w:szCs w:val="28"/>
        </w:rPr>
        <w:t xml:space="preserve">потребует </w:t>
      </w:r>
      <w:r w:rsidRPr="007542EE">
        <w:rPr>
          <w:sz w:val="28"/>
          <w:szCs w:val="28"/>
        </w:rPr>
        <w:t>актуализации Административного регламента предоставления государственным автономным учреждением «Управление государственной экспертизы Ленинградской области» государственной услуги «Государственная экспертиза проектной документации и результатов инженерных изысканий», утвержденного приказом комитета государственного строительного надзора и государственной экспертизы Ленинградской области от 26.11.2025 № 28.</w:t>
      </w:r>
    </w:p>
    <w:p w14:paraId="0BE73F6D" w14:textId="77777777" w:rsidR="000F155A" w:rsidRPr="007542EE" w:rsidRDefault="000F155A" w:rsidP="007F2CF8">
      <w:pPr>
        <w:ind w:firstLine="708"/>
        <w:jc w:val="both"/>
        <w:rPr>
          <w:sz w:val="28"/>
          <w:szCs w:val="28"/>
        </w:rPr>
      </w:pPr>
    </w:p>
    <w:p w14:paraId="4178F19E" w14:textId="77777777" w:rsidR="000F155A" w:rsidRPr="007542EE" w:rsidRDefault="000F155A" w:rsidP="007F2CF8">
      <w:pPr>
        <w:ind w:firstLine="708"/>
        <w:jc w:val="both"/>
        <w:rPr>
          <w:sz w:val="28"/>
          <w:szCs w:val="28"/>
        </w:rPr>
      </w:pPr>
    </w:p>
    <w:p w14:paraId="65978AB3" w14:textId="77777777" w:rsidR="003A52ED" w:rsidRPr="007542EE" w:rsidRDefault="003A52ED" w:rsidP="003A52ED">
      <w:pPr>
        <w:jc w:val="both"/>
        <w:rPr>
          <w:sz w:val="28"/>
          <w:szCs w:val="28"/>
        </w:rPr>
      </w:pPr>
      <w:r w:rsidRPr="007542EE">
        <w:rPr>
          <w:sz w:val="28"/>
          <w:szCs w:val="28"/>
        </w:rPr>
        <w:t>И.о. председателя комитета</w:t>
      </w:r>
    </w:p>
    <w:p w14:paraId="01B0DEFB" w14:textId="77777777" w:rsidR="003A52ED" w:rsidRPr="007542EE" w:rsidRDefault="003A52ED" w:rsidP="003A52ED">
      <w:pPr>
        <w:jc w:val="both"/>
        <w:rPr>
          <w:sz w:val="28"/>
          <w:szCs w:val="28"/>
        </w:rPr>
      </w:pPr>
      <w:r w:rsidRPr="007542EE">
        <w:rPr>
          <w:sz w:val="28"/>
          <w:szCs w:val="28"/>
        </w:rPr>
        <w:t>государственного строительного надзора и</w:t>
      </w:r>
    </w:p>
    <w:p w14:paraId="7966F083" w14:textId="77777777" w:rsidR="003A52ED" w:rsidRPr="007542EE" w:rsidRDefault="003A52ED" w:rsidP="003A52ED">
      <w:pPr>
        <w:jc w:val="both"/>
        <w:rPr>
          <w:sz w:val="28"/>
          <w:szCs w:val="28"/>
        </w:rPr>
      </w:pPr>
      <w:r w:rsidRPr="007542EE">
        <w:rPr>
          <w:sz w:val="28"/>
          <w:szCs w:val="28"/>
        </w:rPr>
        <w:t>государственной экспертизы Ленинградской области –</w:t>
      </w:r>
    </w:p>
    <w:p w14:paraId="7D25CDAC" w14:textId="77777777" w:rsidR="003A52ED" w:rsidRPr="007542EE" w:rsidRDefault="003A52ED" w:rsidP="003A52ED">
      <w:pPr>
        <w:jc w:val="both"/>
        <w:rPr>
          <w:sz w:val="28"/>
          <w:szCs w:val="28"/>
        </w:rPr>
      </w:pPr>
      <w:r w:rsidRPr="007542EE">
        <w:rPr>
          <w:sz w:val="28"/>
          <w:szCs w:val="28"/>
        </w:rPr>
        <w:t xml:space="preserve">первый заместитель председателя комитета </w:t>
      </w:r>
    </w:p>
    <w:p w14:paraId="2E50289C" w14:textId="77777777" w:rsidR="003A52ED" w:rsidRPr="007542EE" w:rsidRDefault="003A52ED" w:rsidP="003A52ED">
      <w:pPr>
        <w:jc w:val="both"/>
        <w:rPr>
          <w:sz w:val="28"/>
          <w:szCs w:val="28"/>
        </w:rPr>
      </w:pPr>
      <w:r w:rsidRPr="007542EE">
        <w:rPr>
          <w:sz w:val="28"/>
          <w:szCs w:val="28"/>
        </w:rPr>
        <w:t>государственного строительного надзора и</w:t>
      </w:r>
    </w:p>
    <w:p w14:paraId="5432BC84" w14:textId="545B7E64" w:rsidR="004F4256" w:rsidRPr="00497667" w:rsidRDefault="007542EE" w:rsidP="003A52ED">
      <w:pPr>
        <w:jc w:val="both"/>
        <w:rPr>
          <w:sz w:val="28"/>
        </w:rPr>
      </w:pPr>
      <w:r w:rsidRPr="007542EE">
        <w:rPr>
          <w:sz w:val="28"/>
          <w:szCs w:val="28"/>
        </w:rPr>
        <w:t xml:space="preserve">государственной экспертизы </w:t>
      </w:r>
      <w:r w:rsidR="003A52ED" w:rsidRPr="007542EE">
        <w:rPr>
          <w:sz w:val="28"/>
          <w:szCs w:val="28"/>
        </w:rPr>
        <w:t xml:space="preserve">Ленинградской области </w:t>
      </w:r>
      <w:r w:rsidR="003A52ED" w:rsidRPr="007542EE">
        <w:rPr>
          <w:sz w:val="28"/>
          <w:szCs w:val="28"/>
        </w:rPr>
        <w:tab/>
      </w:r>
      <w:r w:rsidR="003A52ED" w:rsidRPr="007542EE">
        <w:rPr>
          <w:sz w:val="28"/>
          <w:szCs w:val="28"/>
        </w:rPr>
        <w:tab/>
      </w:r>
      <w:r w:rsidR="003A52ED" w:rsidRPr="007542EE">
        <w:rPr>
          <w:sz w:val="28"/>
          <w:szCs w:val="28"/>
        </w:rPr>
        <w:tab/>
      </w:r>
      <w:r w:rsidR="00497B3E">
        <w:rPr>
          <w:sz w:val="28"/>
          <w:szCs w:val="28"/>
        </w:rPr>
        <w:t xml:space="preserve">    </w:t>
      </w:r>
      <w:r w:rsidR="003A52ED" w:rsidRPr="007542EE">
        <w:rPr>
          <w:sz w:val="28"/>
          <w:szCs w:val="28"/>
        </w:rPr>
        <w:t>Ю.С. Коева</w:t>
      </w:r>
    </w:p>
    <w:sectPr w:rsidR="004F4256" w:rsidRPr="00497667" w:rsidSect="007542E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1785C" w14:textId="77777777" w:rsidR="00720A51" w:rsidRDefault="00720A51" w:rsidP="007F2CF8">
      <w:r>
        <w:separator/>
      </w:r>
    </w:p>
  </w:endnote>
  <w:endnote w:type="continuationSeparator" w:id="0">
    <w:p w14:paraId="266DE479" w14:textId="77777777" w:rsidR="00720A51" w:rsidRDefault="00720A51" w:rsidP="007F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F85FA" w14:textId="77777777" w:rsidR="00720A51" w:rsidRDefault="00720A51" w:rsidP="007F2CF8">
      <w:r>
        <w:separator/>
      </w:r>
    </w:p>
  </w:footnote>
  <w:footnote w:type="continuationSeparator" w:id="0">
    <w:p w14:paraId="1D72EFD5" w14:textId="77777777" w:rsidR="00720A51" w:rsidRDefault="00720A51" w:rsidP="007F2CF8">
      <w:r>
        <w:continuationSeparator/>
      </w:r>
    </w:p>
  </w:footnote>
  <w:footnote w:id="1">
    <w:p w14:paraId="072DFE6B" w14:textId="10CE8F92" w:rsidR="00C75E5D" w:rsidRPr="00CF09B2" w:rsidRDefault="00C75E5D" w:rsidP="00962812">
      <w:pPr>
        <w:pStyle w:val="aa"/>
        <w:jc w:val="both"/>
        <w:rPr>
          <w:sz w:val="16"/>
          <w:szCs w:val="16"/>
        </w:rPr>
      </w:pPr>
      <w:r w:rsidRPr="00CF09B2">
        <w:rPr>
          <w:rStyle w:val="ac"/>
          <w:sz w:val="16"/>
          <w:szCs w:val="16"/>
        </w:rPr>
        <w:footnoteRef/>
      </w:r>
      <w:r w:rsidRPr="00CF09B2">
        <w:rPr>
          <w:sz w:val="16"/>
          <w:szCs w:val="16"/>
        </w:rPr>
        <w:t xml:space="preserve"> Государственная экспертиза проектной документации на предмет проверки достоверности определения сметной стоимости строительства, реконструкции, капитального ремонта, сноса, работ по сохранению объектов культурного наследия (памятников истории и культуры) народов Российской Федерации</w:t>
      </w:r>
      <w:r w:rsidR="00CF09B2">
        <w:rPr>
          <w:sz w:val="16"/>
          <w:szCs w:val="16"/>
        </w:rPr>
        <w:t>.</w:t>
      </w:r>
    </w:p>
  </w:footnote>
  <w:footnote w:id="2">
    <w:p w14:paraId="7B3A91CD" w14:textId="5F6688DD" w:rsidR="00743C53" w:rsidRDefault="00743C53">
      <w:pPr>
        <w:pStyle w:val="aa"/>
      </w:pPr>
      <w:r w:rsidRPr="00CF09B2">
        <w:rPr>
          <w:rStyle w:val="ac"/>
          <w:sz w:val="16"/>
          <w:szCs w:val="16"/>
        </w:rPr>
        <w:footnoteRef/>
      </w:r>
      <w:r w:rsidRPr="00CF09B2">
        <w:rPr>
          <w:sz w:val="16"/>
          <w:szCs w:val="16"/>
        </w:rPr>
        <w:t xml:space="preserve"> Пункт 29(1) Положения № 145</w:t>
      </w:r>
      <w:r w:rsidR="00CF09B2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73628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A1FEB46" w14:textId="77777777" w:rsidR="00C75E5D" w:rsidRPr="00FE5FF2" w:rsidRDefault="00C75E5D" w:rsidP="00497667">
        <w:pPr>
          <w:pStyle w:val="a3"/>
          <w:jc w:val="center"/>
          <w:rPr>
            <w:sz w:val="20"/>
            <w:szCs w:val="20"/>
          </w:rPr>
        </w:pPr>
        <w:r w:rsidRPr="00FE5FF2">
          <w:rPr>
            <w:sz w:val="20"/>
            <w:szCs w:val="20"/>
          </w:rPr>
          <w:fldChar w:fldCharType="begin"/>
        </w:r>
        <w:r w:rsidRPr="00FE5FF2">
          <w:rPr>
            <w:sz w:val="20"/>
            <w:szCs w:val="20"/>
          </w:rPr>
          <w:instrText>PAGE   \* MERGEFORMAT</w:instrText>
        </w:r>
        <w:r w:rsidRPr="00FE5FF2">
          <w:rPr>
            <w:sz w:val="20"/>
            <w:szCs w:val="20"/>
          </w:rPr>
          <w:fldChar w:fldCharType="separate"/>
        </w:r>
        <w:r w:rsidR="001F549D">
          <w:rPr>
            <w:noProof/>
            <w:sz w:val="20"/>
            <w:szCs w:val="20"/>
          </w:rPr>
          <w:t>3</w:t>
        </w:r>
        <w:r w:rsidRPr="00FE5FF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462CF"/>
    <w:multiLevelType w:val="hybridMultilevel"/>
    <w:tmpl w:val="B8949AF8"/>
    <w:lvl w:ilvl="0" w:tplc="D26AC4B8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0521D43"/>
    <w:multiLevelType w:val="hybridMultilevel"/>
    <w:tmpl w:val="4D94A318"/>
    <w:lvl w:ilvl="0" w:tplc="0046E6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8B3AF1"/>
    <w:multiLevelType w:val="hybridMultilevel"/>
    <w:tmpl w:val="FB0475E8"/>
    <w:lvl w:ilvl="0" w:tplc="A21A5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F8"/>
    <w:rsid w:val="00000A4F"/>
    <w:rsid w:val="000415EB"/>
    <w:rsid w:val="00044634"/>
    <w:rsid w:val="0005168D"/>
    <w:rsid w:val="0005321F"/>
    <w:rsid w:val="00057BE9"/>
    <w:rsid w:val="00062EA7"/>
    <w:rsid w:val="000663EC"/>
    <w:rsid w:val="0009161E"/>
    <w:rsid w:val="000A6BA5"/>
    <w:rsid w:val="000B0E77"/>
    <w:rsid w:val="000C3114"/>
    <w:rsid w:val="000D2AC9"/>
    <w:rsid w:val="000F155A"/>
    <w:rsid w:val="000F23B0"/>
    <w:rsid w:val="00122C88"/>
    <w:rsid w:val="00133D22"/>
    <w:rsid w:val="00137237"/>
    <w:rsid w:val="0016302D"/>
    <w:rsid w:val="0019538C"/>
    <w:rsid w:val="0019614B"/>
    <w:rsid w:val="001A0172"/>
    <w:rsid w:val="001A181D"/>
    <w:rsid w:val="001D147B"/>
    <w:rsid w:val="001E5BCC"/>
    <w:rsid w:val="001F549D"/>
    <w:rsid w:val="001F7FF4"/>
    <w:rsid w:val="00201CCD"/>
    <w:rsid w:val="00205F22"/>
    <w:rsid w:val="00224B1F"/>
    <w:rsid w:val="00250979"/>
    <w:rsid w:val="00273A22"/>
    <w:rsid w:val="00273F62"/>
    <w:rsid w:val="002B1365"/>
    <w:rsid w:val="002B247B"/>
    <w:rsid w:val="002C205D"/>
    <w:rsid w:val="002C4029"/>
    <w:rsid w:val="00312CDC"/>
    <w:rsid w:val="00362839"/>
    <w:rsid w:val="00374D75"/>
    <w:rsid w:val="0039206D"/>
    <w:rsid w:val="0039403A"/>
    <w:rsid w:val="003A52ED"/>
    <w:rsid w:val="003A7538"/>
    <w:rsid w:val="003E2760"/>
    <w:rsid w:val="00412495"/>
    <w:rsid w:val="004156AF"/>
    <w:rsid w:val="00424F0C"/>
    <w:rsid w:val="00497667"/>
    <w:rsid w:val="00497B3E"/>
    <w:rsid w:val="004F4256"/>
    <w:rsid w:val="004F5143"/>
    <w:rsid w:val="00507612"/>
    <w:rsid w:val="005124AD"/>
    <w:rsid w:val="005455D0"/>
    <w:rsid w:val="00583785"/>
    <w:rsid w:val="00584A97"/>
    <w:rsid w:val="00586048"/>
    <w:rsid w:val="005D17E2"/>
    <w:rsid w:val="005E5F67"/>
    <w:rsid w:val="006603DA"/>
    <w:rsid w:val="00690C67"/>
    <w:rsid w:val="00690FC6"/>
    <w:rsid w:val="006970A8"/>
    <w:rsid w:val="006C2DA4"/>
    <w:rsid w:val="006D4548"/>
    <w:rsid w:val="00706CD4"/>
    <w:rsid w:val="007166FF"/>
    <w:rsid w:val="00720A51"/>
    <w:rsid w:val="00743C53"/>
    <w:rsid w:val="007542EE"/>
    <w:rsid w:val="007775AB"/>
    <w:rsid w:val="00781486"/>
    <w:rsid w:val="007B7023"/>
    <w:rsid w:val="007D2A8E"/>
    <w:rsid w:val="007D674D"/>
    <w:rsid w:val="007D6D56"/>
    <w:rsid w:val="007F2CF8"/>
    <w:rsid w:val="00846149"/>
    <w:rsid w:val="0085498F"/>
    <w:rsid w:val="008650EF"/>
    <w:rsid w:val="008F16AB"/>
    <w:rsid w:val="0091126B"/>
    <w:rsid w:val="009414B7"/>
    <w:rsid w:val="00941E54"/>
    <w:rsid w:val="00946A3C"/>
    <w:rsid w:val="00962812"/>
    <w:rsid w:val="00963CDD"/>
    <w:rsid w:val="00974C1A"/>
    <w:rsid w:val="009757A3"/>
    <w:rsid w:val="00A03528"/>
    <w:rsid w:val="00A04E32"/>
    <w:rsid w:val="00A266FD"/>
    <w:rsid w:val="00A40030"/>
    <w:rsid w:val="00A44ADE"/>
    <w:rsid w:val="00A469B9"/>
    <w:rsid w:val="00A55942"/>
    <w:rsid w:val="00A60FDD"/>
    <w:rsid w:val="00A6579F"/>
    <w:rsid w:val="00A839D2"/>
    <w:rsid w:val="00A9233B"/>
    <w:rsid w:val="00AA4313"/>
    <w:rsid w:val="00AB5E3E"/>
    <w:rsid w:val="00AC0363"/>
    <w:rsid w:val="00AD7613"/>
    <w:rsid w:val="00B0545B"/>
    <w:rsid w:val="00B431B8"/>
    <w:rsid w:val="00B52199"/>
    <w:rsid w:val="00B73F3D"/>
    <w:rsid w:val="00B91A9A"/>
    <w:rsid w:val="00B97F19"/>
    <w:rsid w:val="00BB2739"/>
    <w:rsid w:val="00BB538E"/>
    <w:rsid w:val="00BC6956"/>
    <w:rsid w:val="00BE102A"/>
    <w:rsid w:val="00C0239B"/>
    <w:rsid w:val="00C04BD9"/>
    <w:rsid w:val="00C1231D"/>
    <w:rsid w:val="00C43210"/>
    <w:rsid w:val="00C44C32"/>
    <w:rsid w:val="00C70067"/>
    <w:rsid w:val="00C75E5D"/>
    <w:rsid w:val="00C7693E"/>
    <w:rsid w:val="00C84961"/>
    <w:rsid w:val="00C904D0"/>
    <w:rsid w:val="00C94874"/>
    <w:rsid w:val="00C952FB"/>
    <w:rsid w:val="00CA4984"/>
    <w:rsid w:val="00CC10C1"/>
    <w:rsid w:val="00CE3527"/>
    <w:rsid w:val="00CF0995"/>
    <w:rsid w:val="00CF09B2"/>
    <w:rsid w:val="00D03187"/>
    <w:rsid w:val="00D071FA"/>
    <w:rsid w:val="00D100CC"/>
    <w:rsid w:val="00D5349B"/>
    <w:rsid w:val="00D7290D"/>
    <w:rsid w:val="00D742D7"/>
    <w:rsid w:val="00DA6276"/>
    <w:rsid w:val="00DC5D37"/>
    <w:rsid w:val="00DF0E1C"/>
    <w:rsid w:val="00E41701"/>
    <w:rsid w:val="00E42D43"/>
    <w:rsid w:val="00E46B97"/>
    <w:rsid w:val="00E507AF"/>
    <w:rsid w:val="00E659E8"/>
    <w:rsid w:val="00EB7D04"/>
    <w:rsid w:val="00EC57A7"/>
    <w:rsid w:val="00ED2BC7"/>
    <w:rsid w:val="00EE1DCC"/>
    <w:rsid w:val="00EE3BA6"/>
    <w:rsid w:val="00EF3457"/>
    <w:rsid w:val="00F12A77"/>
    <w:rsid w:val="00F17E22"/>
    <w:rsid w:val="00F25A80"/>
    <w:rsid w:val="00F67DEE"/>
    <w:rsid w:val="00F76995"/>
    <w:rsid w:val="00F84A6F"/>
    <w:rsid w:val="00FD21E2"/>
    <w:rsid w:val="00FE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0CE8"/>
  <w15:docId w15:val="{F5782F21-E21F-4A45-8C13-627B85FF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CF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C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2CF8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F2C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2CF8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2CF8"/>
    <w:pPr>
      <w:ind w:left="720"/>
      <w:contextualSpacing/>
    </w:pPr>
  </w:style>
  <w:style w:type="paragraph" w:customStyle="1" w:styleId="ConsPlusTitle">
    <w:name w:val="ConsPlusTitle"/>
    <w:rsid w:val="007F2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E3B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3BA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96281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62812"/>
    <w:rPr>
      <w:rFonts w:ascii="Times New Roman" w:eastAsia="Times New Roman" w:hAnsi="Times New Roman" w:cs="Arial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62812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A839D2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839D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839D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839D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839D2"/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1A181D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1A181D"/>
    <w:rPr>
      <w:rFonts w:ascii="Times New Roman" w:eastAsia="Times New Roman" w:hAnsi="Times New Roman" w:cs="Arial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1A18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1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FB918-50AA-48BF-B1D9-FDE66765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Ростислав Некрасов</dc:creator>
  <cp:keywords/>
  <dc:description/>
  <cp:lastModifiedBy>Пугачева Екатерина Владимировна</cp:lastModifiedBy>
  <cp:revision>2</cp:revision>
  <cp:lastPrinted>2020-10-05T11:14:00Z</cp:lastPrinted>
  <dcterms:created xsi:type="dcterms:W3CDTF">2026-06-04T10:31:00Z</dcterms:created>
  <dcterms:modified xsi:type="dcterms:W3CDTF">2026-06-04T10:31:00Z</dcterms:modified>
</cp:coreProperties>
</file>