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892" w:type="dxa"/>
        <w:jc w:val="left"/>
        <w:tblInd w:w="216" w:type="dxa"/>
        <w:tblLayout w:type="fixed"/>
        <w:tblCellMar>
          <w:top w:w="0" w:type="dxa"/>
          <w:left w:w="108" w:type="dxa"/>
          <w:bottom w:w="0" w:type="dxa"/>
          <w:right w:w="108" w:type="dxa"/>
        </w:tblCellMar>
        <w:tblLook w:val="04a0" w:noHBand="0" w:noVBand="1" w:firstColumn="1" w:lastRow="0" w:lastColumn="0" w:firstRow="1"/>
      </w:tblPr>
      <w:tblGrid>
        <w:gridCol w:w="13892"/>
      </w:tblGrid>
      <w:tr>
        <w:trPr/>
        <w:tc>
          <w:tcPr>
            <w:tcW w:w="13892" w:type="dxa"/>
            <w:tcBorders/>
          </w:tcPr>
          <w:p>
            <w:pPr>
              <w:pStyle w:val="Normal"/>
              <w:numPr>
                <w:ilvl w:val="0"/>
                <w:numId w:val="0"/>
              </w:numPr>
              <w:ind w:firstLine="8964" w:left="0"/>
              <w:outlineLvl w:val="0"/>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rPr>
              <w:t xml:space="preserve">               </w:t>
            </w:r>
            <w:r>
              <w:rPr>
                <w:rFonts w:eastAsia="Times New Roman" w:cs="Times New Roman" w:ascii="Times New Roman" w:hAnsi="Times New Roman"/>
                <w:sz w:val="28"/>
                <w:szCs w:val="28"/>
                <w:highlight w:val="white"/>
              </w:rPr>
              <w:t>УТВЕРЖДЕНА</w:t>
            </w:r>
          </w:p>
          <w:p>
            <w:pPr>
              <w:pStyle w:val="Normal"/>
              <w:numPr>
                <w:ilvl w:val="0"/>
                <w:numId w:val="0"/>
              </w:numPr>
              <w:ind w:firstLine="8964" w:left="0"/>
              <w:outlineLvl w:val="0"/>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rPr>
              <w:t>постановлением Правительства</w:t>
            </w:r>
          </w:p>
          <w:p>
            <w:pPr>
              <w:pStyle w:val="Normal"/>
              <w:numPr>
                <w:ilvl w:val="0"/>
                <w:numId w:val="0"/>
              </w:numPr>
              <w:ind w:firstLine="8964" w:left="0"/>
              <w:outlineLvl w:val="0"/>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rPr>
              <w:t>Ленинградской области</w:t>
            </w:r>
          </w:p>
          <w:p>
            <w:pPr>
              <w:pStyle w:val="Normal"/>
              <w:numPr>
                <w:ilvl w:val="0"/>
                <w:numId w:val="0"/>
              </w:numPr>
              <w:ind w:firstLine="8964" w:left="0"/>
              <w:outlineLvl w:val="0"/>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rPr>
              <w:t>от __ _____ 202   года № ____</w:t>
            </w:r>
          </w:p>
          <w:p>
            <w:pPr>
              <w:pStyle w:val="Normal"/>
              <w:numPr>
                <w:ilvl w:val="0"/>
                <w:numId w:val="0"/>
              </w:numPr>
              <w:ind w:firstLine="8964" w:left="0" w:right="-5140"/>
              <w:outlineLvl w:val="0"/>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rPr>
            </w:r>
          </w:p>
        </w:tc>
      </w:tr>
    </w:tbl>
    <w:p>
      <w:pPr>
        <w:pStyle w:val="Normal"/>
        <w:rPr>
          <w:rFonts w:ascii="Times New Roman" w:hAnsi="Times New Roman" w:cs="Times New Roman"/>
          <w:b/>
          <w:sz w:val="28"/>
          <w:szCs w:val="28"/>
          <w:highlight w:val="white"/>
        </w:rPr>
      </w:pPr>
      <w:r>
        <w:rPr>
          <w:rFonts w:cs="Times New Roman" w:ascii="Times New Roman" w:hAnsi="Times New Roman"/>
          <w:b/>
          <w:sz w:val="28"/>
          <w:szCs w:val="28"/>
          <w:highlight w:val="white"/>
        </w:rPr>
      </w:r>
    </w:p>
    <w:p>
      <w:pPr>
        <w:pStyle w:val="Normal"/>
        <w:spacing w:lineRule="auto" w:line="240"/>
        <w:jc w:val="center"/>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РЕГИОНАЛЬНАЯ ПРОГРАММА </w:t>
      </w:r>
    </w:p>
    <w:p>
      <w:pPr>
        <w:pStyle w:val="Normal"/>
        <w:spacing w:lineRule="auto" w:line="240"/>
        <w:jc w:val="center"/>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Ленинградской области "Борьба с онкологическими заболеваниями" </w:t>
      </w:r>
    </w:p>
    <w:p>
      <w:pPr>
        <w:pStyle w:val="TOCHeading"/>
        <w:numPr>
          <w:ilvl w:val="0"/>
          <w:numId w:val="0"/>
        </w:numPr>
        <w:spacing w:lineRule="auto" w:line="240" w:before="0" w:after="0"/>
        <w:ind w:hanging="0" w:left="0"/>
        <w:jc w:val="center"/>
        <w:outlineLvl w:val="1"/>
        <w:rPr>
          <w:rFonts w:ascii="Times New Roman" w:hAnsi="Times New Roman" w:cs="Times New Roman"/>
          <w:bCs/>
          <w:color w:themeColor="text1" w:val="000000"/>
          <w:sz w:val="16"/>
          <w:szCs w:val="16"/>
          <w:highlight w:val="white"/>
        </w:rPr>
      </w:pPr>
      <w:r>
        <w:rPr>
          <w:rFonts w:cs="Times New Roman" w:ascii="Times New Roman" w:hAnsi="Times New Roman"/>
          <w:bCs/>
          <w:color w:themeColor="text1" w:val="000000"/>
          <w:sz w:val="16"/>
          <w:szCs w:val="16"/>
          <w:highlight w:val="white"/>
        </w:rPr>
      </w:r>
    </w:p>
    <w:p>
      <w:pPr>
        <w:pStyle w:val="TOCHeading"/>
        <w:numPr>
          <w:ilvl w:val="0"/>
          <w:numId w:val="0"/>
        </w:numPr>
        <w:spacing w:lineRule="auto" w:line="240" w:before="0" w:after="0"/>
        <w:ind w:firstLine="720" w:left="0"/>
        <w:jc w:val="both"/>
        <w:outlineLvl w:val="1"/>
        <w:rPr>
          <w:rFonts w:ascii="Times New Roman" w:hAnsi="Times New Roman" w:cs="Times New Roman"/>
          <w:bCs/>
          <w:color w:themeColor="text1" w:val="000000"/>
          <w:sz w:val="28"/>
          <w:szCs w:val="28"/>
          <w:highlight w:val="white"/>
        </w:rPr>
      </w:pPr>
      <w:bookmarkStart w:id="0" w:name="_Toc72929447"/>
      <w:r>
        <w:rPr>
          <w:rFonts w:cs="Times New Roman" w:ascii="Times New Roman" w:hAnsi="Times New Roman"/>
          <w:bCs/>
          <w:color w:themeColor="text1" w:val="000000"/>
          <w:sz w:val="28"/>
          <w:szCs w:val="28"/>
          <w:highlight w:val="white"/>
        </w:rPr>
        <w:t xml:space="preserve">1. Текущее состояние онкологической помощи в Ленинградской области. Основные показатели онкологической помощи населению </w:t>
      </w:r>
      <w:bookmarkEnd w:id="0"/>
      <w:r>
        <w:rPr>
          <w:rFonts w:cs="Times New Roman" w:ascii="Times New Roman" w:hAnsi="Times New Roman"/>
          <w:bCs/>
          <w:color w:themeColor="text1" w:val="000000"/>
          <w:sz w:val="28"/>
          <w:szCs w:val="28"/>
          <w:highlight w:val="white"/>
        </w:rPr>
        <w:t>Ленинградской области</w:t>
      </w:r>
    </w:p>
    <w:p>
      <w:pPr>
        <w:pStyle w:val="Normal"/>
        <w:spacing w:lineRule="auto" w:line="240"/>
        <w:ind w:firstLine="709"/>
        <w:jc w:val="both"/>
        <w:rPr>
          <w:rFonts w:ascii="Times New Roman" w:hAnsi="Times New Roman" w:cs="Times New Roman"/>
          <w:sz w:val="16"/>
          <w:szCs w:val="16"/>
          <w:highlight w:val="white"/>
        </w:rPr>
      </w:pPr>
      <w:r>
        <w:rPr>
          <w:rFonts w:cs="Times New Roman" w:ascii="Times New Roman" w:hAnsi="Times New Roman"/>
          <w:sz w:val="16"/>
          <w:szCs w:val="16"/>
          <w:highlight w:val="white"/>
        </w:rPr>
      </w:r>
    </w:p>
    <w:tbl>
      <w:tblPr>
        <w:tblW w:w="1397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0123"/>
        <w:gridCol w:w="2006"/>
        <w:gridCol w:w="1850"/>
      </w:tblGrid>
      <w:tr>
        <w:trPr/>
        <w:tc>
          <w:tcPr>
            <w:tcW w:w="10123" w:type="dxa"/>
            <w:tcBorders/>
          </w:tcPr>
          <w:p>
            <w:pPr>
              <w:pStyle w:val="ListParagraph"/>
              <w:ind w:firstLine="709" w:left="0"/>
              <w:jc w:val="center"/>
              <w:rPr>
                <w:highlight w:val="white"/>
              </w:rPr>
            </w:pPr>
            <w:r>
              <w:rPr>
                <w:rFonts w:cs="Times New Roman" w:ascii="Times New Roman" w:hAnsi="Times New Roman"/>
                <w:sz w:val="26"/>
                <w:szCs w:val="26"/>
                <w:highlight w:val="white"/>
              </w:rPr>
              <w:t>Показатель</w:t>
            </w:r>
          </w:p>
        </w:tc>
        <w:tc>
          <w:tcPr>
            <w:tcW w:w="2006" w:type="dxa"/>
            <w:tcBorders/>
          </w:tcPr>
          <w:p>
            <w:pPr>
              <w:pStyle w:val="ListParagraph"/>
              <w:ind w:left="0"/>
              <w:jc w:val="center"/>
              <w:rPr>
                <w:highlight w:val="white"/>
              </w:rPr>
            </w:pPr>
            <w:r>
              <w:rPr>
                <w:rFonts w:cs="Times New Roman" w:ascii="Times New Roman" w:hAnsi="Times New Roman"/>
                <w:sz w:val="26"/>
                <w:szCs w:val="26"/>
                <w:highlight w:val="white"/>
              </w:rPr>
              <w:t>Единица измерения</w:t>
            </w:r>
          </w:p>
        </w:tc>
        <w:tc>
          <w:tcPr>
            <w:tcW w:w="1850" w:type="dxa"/>
            <w:tcBorders/>
          </w:tcPr>
          <w:p>
            <w:pPr>
              <w:pStyle w:val="ListParagraph"/>
              <w:ind w:left="0"/>
              <w:jc w:val="center"/>
              <w:rPr>
                <w:highlight w:val="white"/>
              </w:rPr>
            </w:pPr>
            <w:r>
              <w:rPr>
                <w:rFonts w:cs="Times New Roman" w:ascii="Times New Roman" w:hAnsi="Times New Roman"/>
                <w:sz w:val="26"/>
                <w:szCs w:val="26"/>
                <w:highlight w:val="white"/>
              </w:rPr>
              <w:t>2025*</w:t>
            </w:r>
          </w:p>
          <w:p>
            <w:pPr>
              <w:pStyle w:val="ListParagraph"/>
              <w:ind w:left="0"/>
              <w:jc w:val="center"/>
              <w:rPr>
                <w:highlight w:val="white"/>
              </w:rPr>
            </w:pPr>
            <w:r>
              <w:rPr>
                <w:rFonts w:cs="Times New Roman" w:ascii="Times New Roman" w:hAnsi="Times New Roman"/>
                <w:sz w:val="26"/>
                <w:szCs w:val="26"/>
                <w:highlight w:val="white"/>
              </w:rPr>
              <w:t>год</w:t>
            </w:r>
          </w:p>
        </w:tc>
      </w:tr>
      <w:tr>
        <w:trPr/>
        <w:tc>
          <w:tcPr>
            <w:tcW w:w="10123" w:type="dxa"/>
            <w:tcBorders/>
          </w:tcPr>
          <w:p>
            <w:pPr>
              <w:pStyle w:val="ListParagraph"/>
              <w:ind w:left="0"/>
              <w:rPr>
                <w:highlight w:val="white"/>
              </w:rPr>
            </w:pPr>
            <w:r>
              <w:rPr>
                <w:rFonts w:cs="Times New Roman" w:ascii="Times New Roman" w:hAnsi="Times New Roman"/>
                <w:bCs/>
                <w:sz w:val="26"/>
                <w:szCs w:val="26"/>
                <w:highlight w:val="white"/>
              </w:rPr>
              <w:t>Доля злокачественных новообразований, выявленных на ранних стадиях</w:t>
            </w:r>
          </w:p>
          <w:p>
            <w:pPr>
              <w:pStyle w:val="ListParagraph"/>
              <w:ind w:left="0"/>
              <w:rPr>
                <w:highlight w:val="white"/>
              </w:rPr>
            </w:pPr>
            <w:r>
              <w:rPr>
                <w:rFonts w:cs="Times New Roman" w:ascii="Times New Roman" w:hAnsi="Times New Roman"/>
                <w:bCs/>
                <w:sz w:val="26"/>
                <w:szCs w:val="26"/>
                <w:highlight w:val="white"/>
              </w:rPr>
              <w:t>(I и II стадии)</w:t>
            </w:r>
          </w:p>
        </w:tc>
        <w:tc>
          <w:tcPr>
            <w:tcW w:w="2006" w:type="dxa"/>
            <w:tcBorders/>
          </w:tcPr>
          <w:p>
            <w:pPr>
              <w:pStyle w:val="Normal"/>
              <w:jc w:val="center"/>
              <w:rPr>
                <w:highlight w:val="white"/>
              </w:rPr>
            </w:pPr>
            <w:r>
              <w:rPr>
                <w:rFonts w:cs="Times New Roman" w:ascii="Times New Roman" w:hAnsi="Times New Roman"/>
                <w:bCs/>
                <w:sz w:val="26"/>
                <w:szCs w:val="26"/>
                <w:highlight w:val="white"/>
              </w:rPr>
              <w:t>%</w:t>
            </w:r>
          </w:p>
        </w:tc>
        <w:tc>
          <w:tcPr>
            <w:tcW w:w="1850" w:type="dxa"/>
            <w:tcBorders/>
          </w:tcPr>
          <w:p>
            <w:pPr>
              <w:pStyle w:val="Normal"/>
              <w:jc w:val="center"/>
              <w:rPr>
                <w:highlight w:val="white"/>
              </w:rPr>
            </w:pPr>
            <w:r>
              <w:rPr>
                <w:rFonts w:cs="Times New Roman" w:ascii="Times New Roman" w:hAnsi="Times New Roman"/>
                <w:bCs/>
                <w:sz w:val="26"/>
                <w:szCs w:val="26"/>
                <w:highlight w:val="white"/>
              </w:rPr>
              <w:t>56,7</w:t>
            </w:r>
          </w:p>
        </w:tc>
      </w:tr>
      <w:tr>
        <w:trPr>
          <w:trHeight w:val="300" w:hRule="atLeast"/>
        </w:trPr>
        <w:tc>
          <w:tcPr>
            <w:tcW w:w="10123" w:type="dxa"/>
            <w:tcBorders/>
          </w:tcPr>
          <w:p>
            <w:pPr>
              <w:pStyle w:val="ListParagraph"/>
              <w:ind w:left="0"/>
              <w:rPr>
                <w:highlight w:val="white"/>
              </w:rPr>
            </w:pPr>
            <w:r>
              <w:rPr>
                <w:rFonts w:cs="Times New Roman" w:ascii="Times New Roman" w:hAnsi="Times New Roman"/>
                <w:bCs/>
                <w:sz w:val="26"/>
                <w:szCs w:val="26"/>
                <w:highlight w:val="white"/>
              </w:rPr>
              <w:t>Одногодичная летальность больных со злокачественными новообразованиями</w:t>
            </w:r>
          </w:p>
        </w:tc>
        <w:tc>
          <w:tcPr>
            <w:tcW w:w="2006" w:type="dxa"/>
            <w:tcBorders/>
          </w:tcPr>
          <w:p>
            <w:pPr>
              <w:pStyle w:val="Normal"/>
              <w:jc w:val="center"/>
              <w:rPr>
                <w:highlight w:val="white"/>
              </w:rPr>
            </w:pPr>
            <w:r>
              <w:rPr>
                <w:rFonts w:cs="Times New Roman" w:ascii="Times New Roman" w:hAnsi="Times New Roman"/>
                <w:bCs/>
                <w:sz w:val="26"/>
                <w:szCs w:val="26"/>
                <w:highlight w:val="white"/>
              </w:rPr>
              <w:t>%</w:t>
            </w:r>
          </w:p>
        </w:tc>
        <w:tc>
          <w:tcPr>
            <w:tcW w:w="1850" w:type="dxa"/>
            <w:tcBorders/>
          </w:tcPr>
          <w:p>
            <w:pPr>
              <w:pStyle w:val="Normal"/>
              <w:jc w:val="center"/>
              <w:rPr>
                <w:highlight w:val="white"/>
              </w:rPr>
            </w:pPr>
            <w:r>
              <w:rPr>
                <w:rFonts w:cs="Times New Roman" w:ascii="Times New Roman" w:hAnsi="Times New Roman"/>
                <w:bCs/>
                <w:sz w:val="26"/>
                <w:szCs w:val="26"/>
                <w:highlight w:val="white"/>
              </w:rPr>
              <w:t>9,9</w:t>
            </w:r>
          </w:p>
        </w:tc>
      </w:tr>
      <w:tr>
        <w:trPr/>
        <w:tc>
          <w:tcPr>
            <w:tcW w:w="10123" w:type="dxa"/>
            <w:tcBorders/>
          </w:tcPr>
          <w:p>
            <w:pPr>
              <w:pStyle w:val="ListParagraph"/>
              <w:ind w:left="0"/>
              <w:rPr>
                <w:highlight w:val="white"/>
              </w:rPr>
            </w:pPr>
            <w:r>
              <w:rPr>
                <w:rFonts w:cs="Times New Roman" w:ascii="Times New Roman" w:hAnsi="Times New Roman"/>
                <w:bCs/>
                <w:sz w:val="26"/>
                <w:szCs w:val="26"/>
                <w:highlight w:val="white"/>
              </w:rPr>
              <w:t xml:space="preserve">Удельный вес больных со злокачественными новообразованиями, состоящих </w:t>
              <w:br/>
              <w:t>на учете 5 лет и более</w:t>
            </w:r>
          </w:p>
        </w:tc>
        <w:tc>
          <w:tcPr>
            <w:tcW w:w="2006" w:type="dxa"/>
            <w:tcBorders/>
          </w:tcPr>
          <w:p>
            <w:pPr>
              <w:pStyle w:val="Normal"/>
              <w:jc w:val="center"/>
              <w:rPr>
                <w:highlight w:val="white"/>
              </w:rPr>
            </w:pPr>
            <w:r>
              <w:rPr>
                <w:rFonts w:cs="Times New Roman" w:ascii="Times New Roman" w:hAnsi="Times New Roman"/>
                <w:bCs/>
                <w:sz w:val="26"/>
                <w:szCs w:val="26"/>
                <w:highlight w:val="white"/>
              </w:rPr>
              <w:t>%</w:t>
            </w:r>
          </w:p>
        </w:tc>
        <w:tc>
          <w:tcPr>
            <w:tcW w:w="1850" w:type="dxa"/>
            <w:tcBorders/>
          </w:tcPr>
          <w:p>
            <w:pPr>
              <w:pStyle w:val="Normal"/>
              <w:jc w:val="center"/>
              <w:rPr>
                <w:highlight w:val="white"/>
              </w:rPr>
            </w:pPr>
            <w:r>
              <w:rPr>
                <w:rFonts w:cs="Times New Roman" w:ascii="Times New Roman" w:hAnsi="Times New Roman"/>
                <w:bCs/>
                <w:sz w:val="26"/>
                <w:szCs w:val="26"/>
                <w:highlight w:val="white"/>
              </w:rPr>
              <w:t>60,7</w:t>
            </w:r>
          </w:p>
        </w:tc>
      </w:tr>
      <w:tr>
        <w:trPr/>
        <w:tc>
          <w:tcPr>
            <w:tcW w:w="10123" w:type="dxa"/>
            <w:tcBorders/>
          </w:tcPr>
          <w:p>
            <w:pPr>
              <w:pStyle w:val="Normal"/>
              <w:rPr>
                <w:highlight w:val="white"/>
              </w:rPr>
            </w:pPr>
            <w:r>
              <w:rPr>
                <w:rFonts w:cs="Times New Roman" w:ascii="Times New Roman" w:hAnsi="Times New Roman"/>
                <w:bCs/>
                <w:color w:themeColor="text1" w:val="000000"/>
                <w:sz w:val="26"/>
                <w:szCs w:val="26"/>
                <w:highlight w:val="white"/>
              </w:rPr>
              <w:t>Смертность от злокачественных новообразований</w:t>
            </w:r>
          </w:p>
        </w:tc>
        <w:tc>
          <w:tcPr>
            <w:tcW w:w="2006" w:type="dxa"/>
            <w:tcBorders/>
          </w:tcPr>
          <w:p>
            <w:pPr>
              <w:pStyle w:val="ListParagraph"/>
              <w:ind w:left="0"/>
              <w:jc w:val="center"/>
              <w:rPr>
                <w:highlight w:val="white"/>
              </w:rPr>
            </w:pPr>
            <w:r>
              <w:rPr>
                <w:rFonts w:cs="Times New Roman" w:ascii="Times New Roman" w:hAnsi="Times New Roman"/>
                <w:bCs/>
                <w:sz w:val="26"/>
                <w:szCs w:val="26"/>
                <w:highlight w:val="white"/>
              </w:rPr>
              <w:t>на 100000 населения</w:t>
            </w:r>
          </w:p>
        </w:tc>
        <w:tc>
          <w:tcPr>
            <w:tcW w:w="1850" w:type="dxa"/>
            <w:tcBorders/>
          </w:tcPr>
          <w:p>
            <w:pPr>
              <w:pStyle w:val="Normal"/>
              <w:jc w:val="center"/>
              <w:rPr>
                <w:highlight w:val="white"/>
              </w:rPr>
            </w:pPr>
            <w:r>
              <w:rPr>
                <w:rFonts w:cs="Times New Roman" w:ascii="Times New Roman" w:hAnsi="Times New Roman"/>
                <w:bCs/>
                <w:sz w:val="26"/>
                <w:szCs w:val="26"/>
                <w:highlight w:val="white"/>
              </w:rPr>
              <w:t>167,6</w:t>
            </w:r>
          </w:p>
        </w:tc>
      </w:tr>
    </w:tbl>
    <w:p>
      <w:pPr>
        <w:pStyle w:val="Normal"/>
        <w:spacing w:lineRule="auto" w:line="240"/>
        <w:ind w:firstLine="720"/>
        <w:jc w:val="both"/>
        <w:rPr>
          <w:rFonts w:ascii="Times New Roman" w:hAnsi="Times New Roman" w:cs="Times New Roman"/>
          <w:sz w:val="16"/>
          <w:szCs w:val="16"/>
          <w:highlight w:val="white"/>
        </w:rPr>
      </w:pPr>
      <w:r>
        <w:rPr>
          <w:rFonts w:cs="Times New Roman" w:ascii="Times New Roman" w:hAnsi="Times New Roman"/>
          <w:sz w:val="16"/>
          <w:szCs w:val="16"/>
          <w:highlight w:val="white"/>
        </w:rPr>
        <w:t>*-расчетные данные (по сведениям медицинских организаций)</w:t>
      </w:r>
    </w:p>
    <w:p>
      <w:pPr>
        <w:pStyle w:val="TOCHeading"/>
        <w:numPr>
          <w:ilvl w:val="0"/>
          <w:numId w:val="0"/>
        </w:numPr>
        <w:spacing w:lineRule="auto" w:line="240" w:before="0" w:after="0"/>
        <w:ind w:firstLine="720" w:left="0"/>
        <w:jc w:val="both"/>
        <w:outlineLvl w:val="1"/>
        <w:rPr>
          <w:rFonts w:ascii="Times New Roman" w:hAnsi="Times New Roman" w:cs="Times New Roman"/>
          <w:bCs/>
          <w:color w:val="auto"/>
          <w:sz w:val="28"/>
          <w:szCs w:val="28"/>
          <w:highlight w:val="white"/>
        </w:rPr>
      </w:pPr>
      <w:bookmarkStart w:id="1" w:name="_Toc72929448"/>
      <w:r>
        <w:rPr>
          <w:rFonts w:cs="Times New Roman" w:ascii="Times New Roman" w:hAnsi="Times New Roman"/>
          <w:bCs/>
          <w:color w:val="auto"/>
          <w:sz w:val="28"/>
          <w:szCs w:val="28"/>
          <w:highlight w:val="white"/>
        </w:rPr>
        <w:t>1.1. Краткая характеристика Ленинградской области</w:t>
      </w:r>
      <w:bookmarkEnd w:id="1"/>
    </w:p>
    <w:p>
      <w:pPr>
        <w:pStyle w:val="Normal"/>
        <w:spacing w:lineRule="auto" w:line="240" w:before="0" w:after="0"/>
        <w:ind w:firstLine="720"/>
        <w:contextualSpacing/>
        <w:jc w:val="both"/>
        <w:rPr>
          <w:highlight w:val="white"/>
        </w:rPr>
      </w:pPr>
      <w:r>
        <w:rPr>
          <w:rFonts w:eastAsia="+mn-ea" w:cs="Times New Roman" w:ascii="Times New Roman" w:hAnsi="Times New Roman"/>
          <w:color w:val="000000"/>
          <w:sz w:val="28"/>
          <w:szCs w:val="28"/>
          <w:highlight w:val="white"/>
        </w:rPr>
        <w:t xml:space="preserve">Ленинградская область расположена на северо-западе Восточно-Европейской равнины. Омывается Финским заливом, Балтийским морем, Ладожским и Онежским озерами. </w:t>
      </w:r>
      <w:r>
        <w:rPr>
          <w:rFonts w:eastAsia="+mn-ea" w:cs="Times New Roman" w:ascii="Times New Roman" w:hAnsi="Times New Roman"/>
          <w:color w:themeColor="text1" w:val="000000"/>
          <w:sz w:val="28"/>
          <w:szCs w:val="28"/>
          <w:highlight w:val="white"/>
        </w:rPr>
        <w:t xml:space="preserve">Протяженность территории с севера на юг 325 км,  </w:t>
        <w:br/>
        <w:t xml:space="preserve">с запада на восток – 500 км. Территория – 83,9 тыс. кв. км, что составляет 0,49% площади России, по этому </w:t>
        <w:br/>
        <w:t>показателю область занимает 39 место в стране. Ленинградская область граничит с пятью субъектами Российской Федерации: Санкт-Петербургом, Республикой Карелия, Вологодской областью, Новгородской областью, Псковской областью, а также с двумя государствами: Финляндской Республикой и Эстонской Республикой. Территория региона разнообразна: здесь находятся как равнины, так и холмы, леса, реки и озера, включая Ладожское и Онежское озера. Население области имеет разнообразный национальный состав. Основное население составляют русские, однако в регионе также проживают представители других этнических групп: Русские – составляют подавляющее большинство населения 82%; Финны – небольшая община, в основном сосредоточенная в районах, прилегающих к границе с Финляндией 0,1%; Коренные народы – такие как карелы и саамы, имеют свои традиции и культуру, хотя их численность невелика 0,1%; Другие национальности – в области также проживают украинцы, белорусы, татары и представители других этнических групп, их численность составляет 0,5%.</w:t>
      </w:r>
    </w:p>
    <w:p>
      <w:pPr>
        <w:pStyle w:val="NormalWeb"/>
        <w:shd w:val="clear" w:color="auto" w:fill="FFFFFF"/>
        <w:spacing w:beforeAutospacing="0" w:before="0" w:afterAutospacing="0" w:after="0"/>
        <w:ind w:firstLine="720"/>
        <w:jc w:val="both"/>
        <w:rPr>
          <w:highlight w:val="white"/>
        </w:rPr>
      </w:pPr>
      <w:r>
        <w:rPr>
          <w:color w:val="000000"/>
          <w:sz w:val="28"/>
          <w:szCs w:val="28"/>
          <w:highlight w:val="white"/>
        </w:rPr>
        <w:t xml:space="preserve">Климат Ленинградской области — умеренно-континентальный с выраженными сезонами. </w:t>
      </w:r>
    </w:p>
    <w:p>
      <w:pPr>
        <w:pStyle w:val="Normal"/>
        <w:shd w:val="clear" w:color="auto" w:fill="FFFFFF"/>
        <w:spacing w:lineRule="auto" w:line="240"/>
        <w:ind w:hanging="0" w:left="0"/>
        <w:jc w:val="both"/>
        <w:rPr>
          <w:highlight w:val="white"/>
        </w:rPr>
      </w:pPr>
      <w:r>
        <w:rPr>
          <w:rFonts w:eastAsia="SimSun" w:cs="Times New Roman" w:ascii="Times New Roman" w:hAnsi="Times New Roman"/>
          <w:sz w:val="28"/>
          <w:szCs w:val="28"/>
          <w:highlight w:val="white"/>
          <w:lang w:eastAsia="en-US"/>
        </w:rPr>
        <w:t xml:space="preserve">        </w:t>
      </w:r>
      <w:r>
        <w:rPr>
          <w:rFonts w:eastAsia="SimSun" w:cs="Times New Roman" w:ascii="Times New Roman" w:hAnsi="Times New Roman"/>
          <w:sz w:val="28"/>
          <w:szCs w:val="28"/>
          <w:highlight w:val="white"/>
          <w:lang w:eastAsia="en-US"/>
        </w:rPr>
        <w:t xml:space="preserve">Численность населения Ленинградской области на 1 января 2025 года составляет 2059,5 тыс. человек; доля сельского населения — 30,2%. Плотность населения на 2024 год — 24,5 на 1 кв. км. </w:t>
      </w:r>
      <w:r>
        <w:rPr>
          <w:rStyle w:val="Emphasis"/>
          <w:rFonts w:cs="Times New Roman" w:ascii="Times New Roman" w:hAnsi="Times New Roman"/>
          <w:i w:val="false"/>
          <w:sz w:val="28"/>
          <w:szCs w:val="28"/>
          <w:highlight w:val="white"/>
          <w:shd w:fill="FFFFFF" w:val="clear"/>
        </w:rPr>
        <w:t xml:space="preserve">Прирост за 2023 год составил 23,7 тыс. человек. </w:t>
      </w:r>
    </w:p>
    <w:p>
      <w:pPr>
        <w:pStyle w:val="NormalWeb"/>
        <w:shd w:val="clear" w:color="auto" w:fill="FFFFFF"/>
        <w:spacing w:beforeAutospacing="0" w:before="0" w:afterAutospacing="0" w:after="0"/>
        <w:ind w:firstLine="720"/>
        <w:jc w:val="both"/>
        <w:rPr>
          <w:highlight w:val="white"/>
        </w:rPr>
      </w:pPr>
      <w:r>
        <w:rPr>
          <w:rFonts w:eastAsia="+mn-ea"/>
          <w:color w:themeColor="text1" w:val="000000"/>
          <w:sz w:val="28"/>
          <w:szCs w:val="28"/>
          <w:highlight w:val="white"/>
        </w:rPr>
        <w:t>В Ленинградской области расположены 6</w:t>
      </w:r>
      <w:r>
        <w:rPr>
          <w:rFonts w:eastAsia="+mn-ea"/>
          <w:color w:themeColor="text1" w:val="000000"/>
          <w:sz w:val="28"/>
          <w:szCs w:val="28"/>
          <w:highlight w:val="white"/>
        </w:rPr>
        <w:t>7</w:t>
      </w:r>
      <w:r>
        <w:rPr>
          <w:rFonts w:eastAsia="+mn-ea"/>
          <w:color w:themeColor="text1" w:val="000000"/>
          <w:sz w:val="28"/>
          <w:szCs w:val="28"/>
          <w:highlight w:val="white"/>
        </w:rPr>
        <w:t xml:space="preserve"> городских и 1</w:t>
      </w:r>
      <w:r>
        <w:rPr>
          <w:rFonts w:eastAsia="+mn-ea"/>
          <w:color w:themeColor="text1" w:val="000000"/>
          <w:sz w:val="28"/>
          <w:szCs w:val="28"/>
          <w:highlight w:val="white"/>
        </w:rPr>
        <w:t>20</w:t>
      </w:r>
      <w:r>
        <w:rPr>
          <w:rFonts w:eastAsia="+mn-ea"/>
          <w:color w:themeColor="text1" w:val="000000"/>
          <w:sz w:val="28"/>
          <w:szCs w:val="28"/>
          <w:highlight w:val="white"/>
        </w:rPr>
        <w:t xml:space="preserve"> сельских поселений, имеются 1 городской округ – Сосновоборский, 16 муниципальных районов: Бокситогорский, Волосовский, Волховский, Всеволожский, Выборгский, Кингисеппский, Киришский, Кировский, Лодейнопольский, Ломоносовский, Лужский, Подпорожский, Приозерский, Сланцевский, Тихвинский, Тосненский и 1 муниципальный округ - Гатчинский.</w:t>
      </w:r>
    </w:p>
    <w:p>
      <w:pPr>
        <w:pStyle w:val="Normal"/>
        <w:spacing w:lineRule="auto" w:line="240"/>
        <w:ind w:firstLine="720"/>
        <w:jc w:val="both"/>
        <w:rPr>
          <w:highlight w:val="white"/>
        </w:rPr>
      </w:pPr>
      <w:r>
        <w:rPr>
          <w:rFonts w:cs="Times New Roman" w:ascii="Times New Roman" w:hAnsi="Times New Roman"/>
          <w:sz w:val="28"/>
          <w:szCs w:val="28"/>
          <w:highlight w:val="white"/>
        </w:rPr>
        <w:t xml:space="preserve">Ленинградская область является одним из наиболее динамично развивающихся субъектов Российской Федерации с высокодиверсифицированной экономикой, а также имеет развитую экономику, с основными отраслями, такими как: </w:t>
      </w:r>
    </w:p>
    <w:p>
      <w:pPr>
        <w:pStyle w:val="Normal"/>
        <w:spacing w:lineRule="auto" w:line="240"/>
        <w:ind w:firstLine="720"/>
        <w:jc w:val="both"/>
        <w:rPr>
          <w:highlight w:val="white"/>
        </w:rPr>
      </w:pPr>
      <w:r>
        <w:rPr>
          <w:rFonts w:cs="Times New Roman" w:ascii="Times New Roman" w:hAnsi="Times New Roman"/>
          <w:sz w:val="28"/>
          <w:szCs w:val="28"/>
          <w:highlight w:val="white"/>
        </w:rPr>
        <w:t>- Пищевая промышленность: производство продуктов питания, включая рыболовство и переработку рыбы.</w:t>
      </w:r>
    </w:p>
    <w:p>
      <w:pPr>
        <w:pStyle w:val="Normal"/>
        <w:spacing w:lineRule="auto" w:line="240"/>
        <w:ind w:firstLine="720"/>
        <w:jc w:val="both"/>
        <w:rPr>
          <w:highlight w:val="white"/>
        </w:rPr>
      </w:pPr>
      <w:r>
        <w:rPr>
          <w:rFonts w:cs="Times New Roman" w:ascii="Times New Roman" w:hAnsi="Times New Roman"/>
          <w:sz w:val="28"/>
          <w:szCs w:val="28"/>
          <w:highlight w:val="white"/>
        </w:rPr>
        <w:t>- Металлургия и машиностроение: производство оборудования, включая судостроение и электронику.</w:t>
      </w:r>
    </w:p>
    <w:p>
      <w:pPr>
        <w:pStyle w:val="Normal"/>
        <w:spacing w:lineRule="auto" w:line="240"/>
        <w:ind w:firstLine="720"/>
        <w:jc w:val="both"/>
        <w:rPr>
          <w:highlight w:val="white"/>
        </w:rPr>
      </w:pPr>
      <w:r>
        <w:rPr>
          <w:rFonts w:cs="Times New Roman" w:ascii="Times New Roman" w:hAnsi="Times New Roman"/>
          <w:sz w:val="28"/>
          <w:szCs w:val="28"/>
          <w:highlight w:val="white"/>
        </w:rPr>
        <w:t>- Химическая промышленность: производство удобрений, синтетических материалов.</w:t>
      </w:r>
    </w:p>
    <w:p>
      <w:pPr>
        <w:pStyle w:val="Normal"/>
        <w:spacing w:lineRule="auto" w:line="240"/>
        <w:ind w:firstLine="720"/>
        <w:jc w:val="both"/>
        <w:rPr>
          <w:highlight w:val="white"/>
        </w:rPr>
      </w:pPr>
      <w:r>
        <w:rPr>
          <w:rFonts w:cs="Times New Roman" w:ascii="Times New Roman" w:hAnsi="Times New Roman"/>
          <w:sz w:val="28"/>
          <w:szCs w:val="28"/>
          <w:highlight w:val="white"/>
        </w:rPr>
        <w:t>- Лесная промышленность: добыча и переработка древесины.</w:t>
      </w:r>
    </w:p>
    <w:p>
      <w:pPr>
        <w:pStyle w:val="Normal"/>
        <w:spacing w:lineRule="auto" w:line="240"/>
        <w:jc w:val="both"/>
        <w:rPr>
          <w:highlight w:val="white"/>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Эти отрасли могут оказывать влияние на развитие онкологических заболеваний через выбросы загрязняющих веществ, химикатов и ухудшение экологической ситуации.</w:t>
      </w:r>
    </w:p>
    <w:p>
      <w:pPr>
        <w:pStyle w:val="Normal"/>
        <w:shd w:val="clear" w:color="auto" w:fill="FFFFFF"/>
        <w:spacing w:lineRule="auto" w:line="240"/>
        <w:ind w:firstLine="720"/>
        <w:jc w:val="both"/>
        <w:rPr>
          <w:highlight w:val="white"/>
        </w:rPr>
      </w:pPr>
      <w:r>
        <w:rPr>
          <w:rFonts w:cs="Times New Roman" w:ascii="Times New Roman" w:hAnsi="Times New Roman"/>
          <w:sz w:val="28"/>
          <w:szCs w:val="28"/>
          <w:highlight w:val="white"/>
        </w:rPr>
        <w:t xml:space="preserve">Экологическая ситуация в Ленинградской области характеризуется активными мерами по восстановлению </w:t>
        <w:br/>
        <w:t xml:space="preserve">лесов и улучшению экологической обстановки. В регионе создаются новые особо охраняемые природные </w:t>
        <w:br/>
        <w:t xml:space="preserve">территории, а также реализуются проекты по восстановлению лесных массивов. </w:t>
      </w:r>
      <w:r>
        <w:rPr>
          <w:rFonts w:eastAsia="Times New Roman" w:cs="Times New Roman" w:ascii="Times New Roman" w:hAnsi="Times New Roman"/>
          <w:sz w:val="28"/>
          <w:szCs w:val="28"/>
          <w:highlight w:val="white"/>
        </w:rPr>
        <w:t xml:space="preserve">Экологическая ситуация в Ленинградской области году характеризуется как </w:t>
      </w:r>
      <w:r>
        <w:rPr>
          <w:rFonts w:eastAsia="Times New Roman" w:cs="Times New Roman" w:ascii="Times New Roman" w:hAnsi="Times New Roman"/>
          <w:bCs/>
          <w:sz w:val="28"/>
          <w:szCs w:val="28"/>
          <w:highlight w:val="white"/>
        </w:rPr>
        <w:t>стабильная с умеренным напряжением</w:t>
      </w:r>
      <w:r>
        <w:rPr>
          <w:rFonts w:eastAsia="Times New Roman" w:cs="Times New Roman" w:ascii="Times New Roman" w:hAnsi="Times New Roman"/>
          <w:sz w:val="28"/>
          <w:szCs w:val="28"/>
          <w:highlight w:val="white"/>
        </w:rPr>
        <w:t xml:space="preserve">. Основные негативные факторы носят </w:t>
      </w:r>
      <w:r>
        <w:rPr>
          <w:rFonts w:eastAsia="Times New Roman" w:cs="Times New Roman" w:ascii="Times New Roman" w:hAnsi="Times New Roman"/>
          <w:bCs/>
          <w:sz w:val="28"/>
          <w:szCs w:val="28"/>
          <w:highlight w:val="white"/>
        </w:rPr>
        <w:t>локальный характер</w:t>
      </w:r>
      <w:r>
        <w:rPr>
          <w:rFonts w:eastAsia="Times New Roman" w:cs="Times New Roman" w:ascii="Times New Roman" w:hAnsi="Times New Roman"/>
          <w:sz w:val="28"/>
          <w:szCs w:val="28"/>
          <w:highlight w:val="white"/>
        </w:rPr>
        <w:t xml:space="preserve"> и концентрируются в промышленных центрах (г. Кириши, районы рек Волхов, Тосна, Луга). При этом отмечается </w:t>
      </w:r>
      <w:r>
        <w:rPr>
          <w:rFonts w:eastAsia="Times New Roman" w:cs="Times New Roman" w:ascii="Times New Roman" w:hAnsi="Times New Roman"/>
          <w:bCs/>
          <w:sz w:val="28"/>
          <w:szCs w:val="28"/>
          <w:highlight w:val="white"/>
        </w:rPr>
        <w:t>позитивная динамика</w:t>
      </w:r>
      <w:r>
        <w:rPr>
          <w:rFonts w:eastAsia="Times New Roman" w:cs="Times New Roman" w:ascii="Times New Roman" w:hAnsi="Times New Roman"/>
          <w:sz w:val="28"/>
          <w:szCs w:val="28"/>
          <w:highlight w:val="white"/>
        </w:rPr>
        <w:t xml:space="preserve">: снижение выбросов от автотранспорта, перевод котельных на газ, рост показателя качества окружающей среды. </w:t>
      </w:r>
      <w:r>
        <w:rPr>
          <w:rFonts w:eastAsia="Times New Roman" w:cs="Times New Roman" w:ascii="Times New Roman" w:hAnsi="Times New Roman"/>
          <w:bCs/>
          <w:sz w:val="28"/>
          <w:szCs w:val="28"/>
          <w:highlight w:val="white"/>
        </w:rPr>
        <w:t>С точки зрения онкологической эпидемиологии</w:t>
      </w:r>
      <w:r>
        <w:rPr>
          <w:rFonts w:eastAsia="Times New Roman" w:cs="Times New Roman" w:ascii="Times New Roman" w:hAnsi="Times New Roman"/>
          <w:sz w:val="28"/>
          <w:szCs w:val="28"/>
          <w:highlight w:val="white"/>
        </w:rPr>
        <w:t xml:space="preserve"> наибольший интерес представляют локальные зоны повышенного экологического риска в районе промышленных центров (Киришский район, бассейны рек Волхов и Тосна), где требуется усиленный мониторинг заболеваемости и смертности от злокачественных новообразований.</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sz w:val="28"/>
          <w:szCs w:val="28"/>
          <w:highlight w:val="white"/>
        </w:rPr>
        <w:t xml:space="preserve">На территории Ленинградской области расположен высокоразвитый агропромышленный комплекс, ежегодно показывающий устойчивый рост выпуска продукции. Его доля в Северо-Западном федеральном округе составляет более 40% от общего объема сельскохозяйственного производства, а специализацией является молочно-мясное животноводство, птицеводство и овощеводство. </w:t>
      </w:r>
    </w:p>
    <w:p>
      <w:pPr>
        <w:pStyle w:val="Normal"/>
        <w:spacing w:lineRule="auto" w:line="240"/>
        <w:ind w:firstLine="720"/>
        <w:jc w:val="both"/>
        <w:rPr>
          <w:highlight w:val="white"/>
        </w:rPr>
      </w:pPr>
      <w:r>
        <w:rPr>
          <w:rFonts w:cs="Times New Roman" w:ascii="Times New Roman" w:hAnsi="Times New Roman"/>
          <w:sz w:val="28"/>
          <w:szCs w:val="28"/>
          <w:highlight w:val="white"/>
        </w:rPr>
        <w:t>Особый вклад в развитие транспортной системы региона внесло строительство новых портовых комплексов в Приморске и Усть-Луге, а также реконструкция действующих портов в Выборге и Высоцке.</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TOCHeading"/>
        <w:numPr>
          <w:ilvl w:val="0"/>
          <w:numId w:val="0"/>
        </w:numPr>
        <w:spacing w:lineRule="auto" w:line="240" w:before="0" w:after="0"/>
        <w:ind w:firstLine="720" w:left="0"/>
        <w:jc w:val="both"/>
        <w:outlineLvl w:val="1"/>
        <w:rPr>
          <w:rFonts w:ascii="Times New Roman" w:hAnsi="Times New Roman" w:cs="Times New Roman"/>
          <w:bCs/>
          <w:color w:val="auto"/>
          <w:sz w:val="28"/>
          <w:szCs w:val="28"/>
          <w:highlight w:val="white"/>
        </w:rPr>
      </w:pPr>
      <w:bookmarkStart w:id="2" w:name="_Toc72929449"/>
      <w:r>
        <w:rPr>
          <w:rFonts w:cs="Times New Roman" w:ascii="Times New Roman" w:hAnsi="Times New Roman"/>
          <w:bCs/>
          <w:color w:val="auto"/>
          <w:sz w:val="28"/>
          <w:szCs w:val="28"/>
          <w:highlight w:val="white"/>
        </w:rPr>
        <w:t>1.2. Эпидемиологические показатели: анализ динамики данных по заболеваемости и распространенности онкологических заболеваний</w:t>
      </w:r>
      <w:bookmarkEnd w:id="2"/>
    </w:p>
    <w:p>
      <w:pPr>
        <w:pStyle w:val="Normal"/>
        <w:rPr>
          <w:highlight w:val="white"/>
        </w:rPr>
      </w:pPr>
      <w:r>
        <w:rPr>
          <w:highlight w:val="white"/>
        </w:rPr>
      </w:r>
    </w:p>
    <w:p>
      <w:pPr>
        <w:pStyle w:val="Normal"/>
        <w:spacing w:lineRule="auto" w:line="240"/>
        <w:ind w:firstLine="720"/>
        <w:jc w:val="both"/>
        <w:rPr>
          <w:highlight w:val="white"/>
        </w:rPr>
      </w:pPr>
      <w:r>
        <w:rPr>
          <w:rFonts w:cs="Times New Roman" w:ascii="Times New Roman" w:hAnsi="Times New Roman"/>
          <w:sz w:val="28"/>
          <w:szCs w:val="28"/>
          <w:highlight w:val="white"/>
        </w:rPr>
        <w:t xml:space="preserve">Динамика заболеваемости злокачественными новообразованиями </w:t>
      </w:r>
      <w:r>
        <w:rPr>
          <w:rFonts w:cs="Times New Roman" w:ascii="Times New Roman" w:hAnsi="Times New Roman"/>
          <w:color w:themeColor="text1" w:val="000000"/>
          <w:sz w:val="28"/>
          <w:szCs w:val="28"/>
          <w:highlight w:val="white"/>
        </w:rPr>
        <w:t xml:space="preserve">(далее также – ЗНО) </w:t>
      </w:r>
      <w:r>
        <w:rPr>
          <w:rFonts w:cs="Times New Roman" w:ascii="Times New Roman" w:hAnsi="Times New Roman"/>
          <w:sz w:val="28"/>
          <w:szCs w:val="28"/>
          <w:highlight w:val="white"/>
        </w:rPr>
        <w:t xml:space="preserve">в "грубых" показателях в течение 10 лет колеблется около 315,22 на 100 тысяч населения Ленинградской области. </w:t>
        <w:br/>
        <w:t>В 2025 году этот показатель составлял 383,8.</w:t>
      </w:r>
    </w:p>
    <w:p>
      <w:pPr>
        <w:pStyle w:val="Normal"/>
        <w:spacing w:lineRule="auto" w:line="240"/>
        <w:ind w:firstLine="720"/>
        <w:jc w:val="both"/>
        <w:rPr>
          <w:rFonts w:ascii="Times New Roman" w:hAnsi="Times New Roman" w:cs="Times New Roman"/>
          <w:b/>
          <w:bCs/>
          <w:sz w:val="28"/>
          <w:szCs w:val="28"/>
          <w:highlight w:val="white"/>
        </w:rPr>
      </w:pPr>
      <w:r>
        <w:rPr>
          <w:rFonts w:cs="Times New Roman" w:ascii="Times New Roman" w:hAnsi="Times New Roman"/>
          <w:b/>
          <w:bCs/>
          <w:sz w:val="28"/>
          <w:szCs w:val="28"/>
          <w:highlight w:val="white"/>
        </w:rPr>
      </w:r>
    </w:p>
    <w:p>
      <w:pPr>
        <w:pStyle w:val="Normal"/>
        <w:spacing w:lineRule="auto" w:line="240"/>
        <w:ind w:firstLine="720"/>
        <w:jc w:val="both"/>
        <w:rPr>
          <w:highlight w:val="white"/>
        </w:rPr>
      </w:pPr>
      <w:r>
        <w:rPr>
          <w:rFonts w:cs="Times New Roman" w:ascii="Times New Roman" w:hAnsi="Times New Roman"/>
          <w:bCs/>
          <w:sz w:val="28"/>
          <w:szCs w:val="28"/>
          <w:highlight w:val="white"/>
        </w:rPr>
        <w:t>Таблица 1. "Грубые" и стандартизованные показатели заболеваемости в Ленинградской области</w:t>
      </w:r>
    </w:p>
    <w:tbl>
      <w:tblPr>
        <w:tblStyle w:val="973"/>
        <w:tblpPr w:vertAnchor="text" w:horzAnchor="margin" w:tblpXSpec="center" w:leftFromText="180" w:rightFromText="180" w:tblpY="236"/>
        <w:tblW w:w="1262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125"/>
        <w:gridCol w:w="2286"/>
        <w:gridCol w:w="823"/>
        <w:gridCol w:w="819"/>
        <w:gridCol w:w="823"/>
        <w:gridCol w:w="819"/>
        <w:gridCol w:w="823"/>
        <w:gridCol w:w="819"/>
        <w:gridCol w:w="822"/>
        <w:gridCol w:w="820"/>
        <w:gridCol w:w="822"/>
        <w:gridCol w:w="820"/>
      </w:tblGrid>
      <w:tr>
        <w:trPr/>
        <w:tc>
          <w:tcPr>
            <w:tcW w:w="2125" w:type="dxa"/>
            <w:tcBorders/>
            <w:vAlign w:val="center"/>
          </w:tcPr>
          <w:p>
            <w:pPr>
              <w:pStyle w:val="Normal"/>
              <w:widowControl/>
              <w:spacing w:lineRule="auto" w:line="240" w:before="0" w:after="0"/>
              <w:jc w:val="center"/>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Население</w:t>
            </w:r>
          </w:p>
        </w:tc>
        <w:tc>
          <w:tcPr>
            <w:tcW w:w="2286"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Показатель</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2016</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2017</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2018</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2019</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2020</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2021</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2022</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2023</w:t>
            </w:r>
          </w:p>
        </w:tc>
        <w:tc>
          <w:tcPr>
            <w:tcW w:w="822"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2"/>
                <w:szCs w:val="22"/>
                <w:highlight w:val="white"/>
                <w:lang w:val="ru-RU" w:eastAsia="en-US" w:bidi="ar-SA"/>
              </w:rPr>
              <w:t>2024</w:t>
            </w:r>
          </w:p>
        </w:tc>
        <w:tc>
          <w:tcPr>
            <w:tcW w:w="820" w:type="dxa"/>
            <w:tcBorders/>
          </w:tcPr>
          <w:p>
            <w:pPr>
              <w:pStyle w:val="Normal"/>
              <w:widowControl/>
              <w:spacing w:lineRule="auto" w:line="240" w:before="0" w:after="0"/>
              <w:jc w:val="both"/>
              <w:rPr>
                <w:rFonts w:ascii="Cambria" w:hAnsi="Cambria" w:eastAsia="Cambria"/>
                <w:highlight w:val="white"/>
              </w:rPr>
            </w:pPr>
            <w:r>
              <w:rPr>
                <w:rFonts w:eastAsia="Cambria" w:cs="Times New Roman" w:ascii="Times New Roman" w:hAnsi="Times New Roman"/>
                <w:bCs/>
                <w:kern w:val="0"/>
                <w:sz w:val="22"/>
                <w:szCs w:val="22"/>
                <w:highlight w:val="white"/>
                <w:lang w:val="ru-RU" w:eastAsia="en-US" w:bidi="ar-SA"/>
              </w:rPr>
              <w:t>2025</w:t>
            </w:r>
          </w:p>
        </w:tc>
      </w:tr>
      <w:tr>
        <w:trPr/>
        <w:tc>
          <w:tcPr>
            <w:tcW w:w="2125" w:type="dxa"/>
            <w:vMerge w:val="restart"/>
            <w:tcBorders/>
            <w:vAlign w:val="center"/>
          </w:tcPr>
          <w:p>
            <w:pPr>
              <w:pStyle w:val="Normal"/>
              <w:widowControl/>
              <w:spacing w:lineRule="auto" w:line="240" w:before="0" w:after="0"/>
              <w:jc w:val="center"/>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Все население</w:t>
            </w:r>
          </w:p>
        </w:tc>
        <w:tc>
          <w:tcPr>
            <w:tcW w:w="2286"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грубый</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373,14</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333,86</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331,9</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369,8</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312,8</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251,8</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243,5</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256,3</w:t>
            </w:r>
          </w:p>
        </w:tc>
        <w:tc>
          <w:tcPr>
            <w:tcW w:w="822" w:type="dxa"/>
            <w:tcBorders/>
          </w:tcPr>
          <w:p>
            <w:pPr>
              <w:pStyle w:val="Normal"/>
              <w:widowControl/>
              <w:spacing w:lineRule="auto" w:line="240" w:before="0" w:after="0"/>
              <w:jc w:val="left"/>
              <w:rPr>
                <w:rFonts w:ascii="Times New Roman" w:hAnsi="Times New Roman" w:cs="Times New Roman"/>
                <w:highlight w:val="white"/>
              </w:rPr>
            </w:pPr>
            <w:r>
              <w:rPr>
                <w:rFonts w:eastAsia="Cambria" w:cs="Times New Roman" w:ascii="Times New Roman" w:hAnsi="Times New Roman"/>
                <w:kern w:val="0"/>
                <w:sz w:val="22"/>
                <w:szCs w:val="22"/>
                <w:highlight w:val="white"/>
                <w:lang w:val="ru-RU" w:eastAsia="en-US" w:bidi="ar-SA"/>
              </w:rPr>
              <w:t>3</w:t>
            </w:r>
            <w:r>
              <w:rPr>
                <w:rFonts w:eastAsia="Cambria" w:cs="Times New Roman" w:ascii="Times New Roman" w:hAnsi="Times New Roman"/>
                <w:kern w:val="0"/>
                <w:sz w:val="22"/>
                <w:szCs w:val="22"/>
                <w:highlight w:val="white"/>
                <w:lang w:val="en-US" w:eastAsia="en-US" w:bidi="ar-SA"/>
              </w:rPr>
              <w:t>33</w:t>
            </w:r>
            <w:r>
              <w:rPr>
                <w:rFonts w:eastAsia="Cambria" w:cs="Times New Roman" w:ascii="Times New Roman" w:hAnsi="Times New Roman"/>
                <w:kern w:val="0"/>
                <w:sz w:val="22"/>
                <w:szCs w:val="22"/>
                <w:highlight w:val="white"/>
                <w:lang w:val="ru-RU" w:eastAsia="en-US" w:bidi="ar-SA"/>
              </w:rPr>
              <w:t>,</w:t>
            </w:r>
            <w:r>
              <w:rPr>
                <w:rFonts w:eastAsia="Cambria" w:cs="Times New Roman" w:ascii="Times New Roman" w:hAnsi="Times New Roman"/>
                <w:kern w:val="0"/>
                <w:sz w:val="22"/>
                <w:szCs w:val="22"/>
                <w:highlight w:val="white"/>
                <w:lang w:val="en-US" w:eastAsia="en-US" w:bidi="ar-SA"/>
              </w:rPr>
              <w:t>6</w:t>
            </w:r>
          </w:p>
        </w:tc>
        <w:tc>
          <w:tcPr>
            <w:tcW w:w="820" w:type="dxa"/>
            <w:tcBorders/>
          </w:tcPr>
          <w:p>
            <w:pPr>
              <w:pStyle w:val="Normal"/>
              <w:widowControl/>
              <w:spacing w:lineRule="auto" w:line="240" w:before="0" w:after="0"/>
              <w:jc w:val="left"/>
              <w:rPr>
                <w:highlight w:val="white"/>
              </w:rPr>
            </w:pPr>
            <w:r>
              <w:rPr>
                <w:rFonts w:eastAsia="Cambria" w:cs="Arial" w:ascii="Cambria" w:hAnsi="Cambria"/>
                <w:kern w:val="0"/>
                <w:sz w:val="22"/>
                <w:szCs w:val="22"/>
                <w:highlight w:val="white"/>
                <w:lang w:val="en-US" w:eastAsia="en-US" w:bidi="ar-SA"/>
              </w:rPr>
              <w:t>383.8</w:t>
            </w:r>
          </w:p>
        </w:tc>
      </w:tr>
      <w:tr>
        <w:trPr/>
        <w:tc>
          <w:tcPr>
            <w:tcW w:w="2125" w:type="dxa"/>
            <w:vMerge w:val="continue"/>
            <w:tcBorders/>
          </w:tcPr>
          <w:p>
            <w:pPr>
              <w:pStyle w:val="Normal"/>
              <w:widowControl/>
              <w:spacing w:lineRule="auto" w:line="240" w:before="0" w:after="0"/>
              <w:jc w:val="both"/>
              <w:rPr>
                <w:rFonts w:ascii="Times New Roman" w:hAnsi="Times New Roman" w:cs="Times New Roman"/>
                <w:bCs/>
              </w:rPr>
            </w:pPr>
            <w:r>
              <w:rPr>
                <w:rFonts w:cs="Times New Roman" w:ascii="Times New Roman" w:hAnsi="Times New Roman"/>
                <w:bCs/>
              </w:rPr>
            </w:r>
          </w:p>
        </w:tc>
        <w:tc>
          <w:tcPr>
            <w:tcW w:w="2286"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стандартизированный</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203,95</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181,69</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180,62</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198,36</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179,12</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174,53</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173,81</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175,52</w:t>
            </w:r>
          </w:p>
        </w:tc>
        <w:tc>
          <w:tcPr>
            <w:tcW w:w="822" w:type="dxa"/>
            <w:tcBorders/>
          </w:tcPr>
          <w:p>
            <w:pPr>
              <w:pStyle w:val="Normal"/>
              <w:widowControl/>
              <w:spacing w:lineRule="auto" w:line="240" w:before="0" w:after="0"/>
              <w:jc w:val="left"/>
              <w:rPr>
                <w:rFonts w:ascii="Times New Roman" w:hAnsi="Times New Roman" w:cs="Times New Roman"/>
                <w:highlight w:val="white"/>
              </w:rPr>
            </w:pPr>
            <w:r>
              <w:rPr>
                <w:rFonts w:eastAsia="Cambria" w:cs="Times New Roman" w:ascii="Times New Roman" w:hAnsi="Times New Roman"/>
                <w:kern w:val="0"/>
                <w:sz w:val="22"/>
                <w:szCs w:val="22"/>
                <w:highlight w:val="white"/>
                <w:lang w:val="en-US" w:eastAsia="en-US" w:bidi="ar-SA"/>
              </w:rPr>
              <w:t>191.41</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en-US" w:eastAsia="en-US" w:bidi="ar-SA"/>
              </w:rPr>
              <w:t>209.56</w:t>
            </w:r>
          </w:p>
        </w:tc>
      </w:tr>
      <w:tr>
        <w:trPr/>
        <w:tc>
          <w:tcPr>
            <w:tcW w:w="2125" w:type="dxa"/>
            <w:vMerge w:val="restart"/>
            <w:tcBorders/>
            <w:vAlign w:val="center"/>
          </w:tcPr>
          <w:p>
            <w:pPr>
              <w:pStyle w:val="Normal"/>
              <w:widowControl/>
              <w:spacing w:lineRule="auto" w:line="240" w:before="0" w:after="0"/>
              <w:jc w:val="center"/>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Мужчины</w:t>
            </w:r>
          </w:p>
        </w:tc>
        <w:tc>
          <w:tcPr>
            <w:tcW w:w="2286"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грубый</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359,06</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328,61</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300,1</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352,34</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302,8</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211,9</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230,7</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236,1</w:t>
            </w:r>
          </w:p>
        </w:tc>
        <w:tc>
          <w:tcPr>
            <w:tcW w:w="822" w:type="dxa"/>
            <w:tcBorders/>
          </w:tcPr>
          <w:p>
            <w:pPr>
              <w:pStyle w:val="Normal"/>
              <w:widowControl/>
              <w:spacing w:lineRule="auto" w:line="240" w:before="0" w:after="0"/>
              <w:jc w:val="left"/>
              <w:rPr>
                <w:rFonts w:ascii="Times New Roman" w:hAnsi="Times New Roman" w:cs="Times New Roman"/>
                <w:highlight w:val="white"/>
              </w:rPr>
            </w:pPr>
            <w:r>
              <w:rPr>
                <w:rFonts w:eastAsia="Cambria" w:cs="Times New Roman" w:ascii="Times New Roman" w:hAnsi="Times New Roman"/>
                <w:kern w:val="0"/>
                <w:sz w:val="22"/>
                <w:szCs w:val="22"/>
                <w:highlight w:val="white"/>
                <w:lang w:val="ru-RU" w:eastAsia="en-US" w:bidi="ar-SA"/>
              </w:rPr>
              <w:t>3</w:t>
            </w:r>
            <w:r>
              <w:rPr>
                <w:rFonts w:eastAsia="Cambria" w:cs="Times New Roman" w:ascii="Times New Roman" w:hAnsi="Times New Roman"/>
                <w:kern w:val="0"/>
                <w:sz w:val="22"/>
                <w:szCs w:val="22"/>
                <w:highlight w:val="white"/>
                <w:lang w:val="en-US" w:eastAsia="en-US" w:bidi="ar-SA"/>
              </w:rPr>
              <w:t>11</w:t>
            </w:r>
            <w:r>
              <w:rPr>
                <w:rFonts w:eastAsia="Cambria" w:cs="Times New Roman" w:ascii="Times New Roman" w:hAnsi="Times New Roman"/>
                <w:kern w:val="0"/>
                <w:sz w:val="22"/>
                <w:szCs w:val="22"/>
                <w:highlight w:val="white"/>
                <w:lang w:val="ru-RU" w:eastAsia="en-US" w:bidi="ar-SA"/>
              </w:rPr>
              <w:t>,3</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en-US" w:eastAsia="en-US" w:bidi="ar-SA"/>
              </w:rPr>
              <w:t>389.5</w:t>
            </w:r>
          </w:p>
        </w:tc>
      </w:tr>
      <w:tr>
        <w:trPr/>
        <w:tc>
          <w:tcPr>
            <w:tcW w:w="2125" w:type="dxa"/>
            <w:vMerge w:val="continue"/>
            <w:tcBorders/>
            <w:vAlign w:val="center"/>
          </w:tcPr>
          <w:p>
            <w:pPr>
              <w:pStyle w:val="Normal"/>
              <w:widowControl/>
              <w:spacing w:lineRule="auto" w:line="240" w:before="0" w:after="0"/>
              <w:jc w:val="center"/>
              <w:rPr>
                <w:rFonts w:ascii="Times New Roman" w:hAnsi="Times New Roman" w:cs="Times New Roman"/>
                <w:bCs/>
              </w:rPr>
            </w:pPr>
            <w:r>
              <w:rPr>
                <w:rFonts w:cs="Times New Roman" w:ascii="Times New Roman" w:hAnsi="Times New Roman"/>
                <w:bCs/>
              </w:rPr>
            </w:r>
          </w:p>
        </w:tc>
        <w:tc>
          <w:tcPr>
            <w:tcW w:w="2286"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стандартизированный</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235,76</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216,27</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194,99</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226,39</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193,5</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134,24</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144,04</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141,93</w:t>
            </w:r>
          </w:p>
        </w:tc>
        <w:tc>
          <w:tcPr>
            <w:tcW w:w="822" w:type="dxa"/>
            <w:tcBorders/>
          </w:tcPr>
          <w:p>
            <w:pPr>
              <w:pStyle w:val="Normal"/>
              <w:widowControl/>
              <w:spacing w:lineRule="auto" w:line="240" w:before="0" w:after="0"/>
              <w:jc w:val="left"/>
              <w:rPr>
                <w:rFonts w:ascii="Times New Roman" w:hAnsi="Times New Roman" w:cs="Times New Roman"/>
                <w:highlight w:val="white"/>
              </w:rPr>
            </w:pPr>
            <w:r>
              <w:rPr>
                <w:rFonts w:eastAsia="Cambria" w:cs="Times New Roman" w:ascii="Times New Roman" w:hAnsi="Times New Roman"/>
                <w:kern w:val="0"/>
                <w:sz w:val="22"/>
                <w:szCs w:val="22"/>
                <w:highlight w:val="white"/>
                <w:lang w:val="ru-RU" w:eastAsia="en-US" w:bidi="ar-SA"/>
              </w:rPr>
              <w:t>2</w:t>
            </w:r>
            <w:r>
              <w:rPr>
                <w:rFonts w:eastAsia="Cambria" w:cs="Times New Roman" w:ascii="Times New Roman" w:hAnsi="Times New Roman"/>
                <w:kern w:val="0"/>
                <w:sz w:val="22"/>
                <w:szCs w:val="22"/>
                <w:highlight w:val="white"/>
                <w:lang w:val="en-US" w:eastAsia="en-US" w:bidi="ar-SA"/>
              </w:rPr>
              <w:t>10</w:t>
            </w:r>
            <w:r>
              <w:rPr>
                <w:rFonts w:eastAsia="Cambria" w:cs="Times New Roman" w:ascii="Times New Roman" w:hAnsi="Times New Roman"/>
                <w:kern w:val="0"/>
                <w:sz w:val="22"/>
                <w:szCs w:val="22"/>
                <w:highlight w:val="white"/>
                <w:lang w:val="ru-RU" w:eastAsia="en-US" w:bidi="ar-SA"/>
              </w:rPr>
              <w:t>,</w:t>
            </w:r>
            <w:r>
              <w:rPr>
                <w:rFonts w:eastAsia="Cambria" w:cs="Times New Roman" w:ascii="Times New Roman" w:hAnsi="Times New Roman"/>
                <w:kern w:val="0"/>
                <w:sz w:val="22"/>
                <w:szCs w:val="22"/>
                <w:highlight w:val="white"/>
                <w:lang w:val="en-US" w:eastAsia="en-US" w:bidi="ar-SA"/>
              </w:rPr>
              <w:t>67</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en-US" w:eastAsia="en-US" w:bidi="ar-SA"/>
              </w:rPr>
              <w:t>249.81</w:t>
            </w:r>
          </w:p>
        </w:tc>
      </w:tr>
      <w:tr>
        <w:trPr/>
        <w:tc>
          <w:tcPr>
            <w:tcW w:w="2125" w:type="dxa"/>
            <w:vMerge w:val="restart"/>
            <w:tcBorders/>
            <w:vAlign w:val="center"/>
          </w:tcPr>
          <w:p>
            <w:pPr>
              <w:pStyle w:val="Normal"/>
              <w:widowControl/>
              <w:spacing w:lineRule="auto" w:line="240" w:before="0" w:after="0"/>
              <w:jc w:val="center"/>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Женщины</w:t>
            </w:r>
          </w:p>
        </w:tc>
        <w:tc>
          <w:tcPr>
            <w:tcW w:w="2286"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грубый</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385,54</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338,49</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354,2</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385,27</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324,7</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229,0</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267,7</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272,7</w:t>
            </w:r>
          </w:p>
        </w:tc>
        <w:tc>
          <w:tcPr>
            <w:tcW w:w="822" w:type="dxa"/>
            <w:tcBorders/>
          </w:tcPr>
          <w:p>
            <w:pPr>
              <w:pStyle w:val="Normal"/>
              <w:widowControl/>
              <w:spacing w:lineRule="auto" w:line="240" w:before="0" w:after="0"/>
              <w:jc w:val="left"/>
              <w:rPr>
                <w:rFonts w:ascii="Times New Roman" w:hAnsi="Times New Roman" w:cs="Times New Roman"/>
                <w:highlight w:val="white"/>
              </w:rPr>
            </w:pPr>
            <w:r>
              <w:rPr>
                <w:rFonts w:eastAsia="Cambria" w:cs="Times New Roman" w:ascii="Times New Roman" w:hAnsi="Times New Roman"/>
                <w:kern w:val="0"/>
                <w:sz w:val="22"/>
                <w:szCs w:val="22"/>
                <w:highlight w:val="white"/>
                <w:lang w:val="ru-RU" w:eastAsia="en-US" w:bidi="ar-SA"/>
              </w:rPr>
              <w:t>3</w:t>
            </w:r>
            <w:r>
              <w:rPr>
                <w:rFonts w:eastAsia="Cambria" w:cs="Times New Roman" w:ascii="Times New Roman" w:hAnsi="Times New Roman"/>
                <w:kern w:val="0"/>
                <w:sz w:val="22"/>
                <w:szCs w:val="22"/>
                <w:highlight w:val="white"/>
                <w:lang w:val="en-US" w:eastAsia="en-US" w:bidi="ar-SA"/>
              </w:rPr>
              <w:t>5</w:t>
            </w:r>
            <w:r>
              <w:rPr>
                <w:rFonts w:eastAsia="Cambria" w:cs="Times New Roman" w:ascii="Times New Roman" w:hAnsi="Times New Roman"/>
                <w:kern w:val="0"/>
                <w:sz w:val="22"/>
                <w:szCs w:val="22"/>
                <w:highlight w:val="white"/>
                <w:lang w:val="ru-RU" w:eastAsia="en-US" w:bidi="ar-SA"/>
              </w:rPr>
              <w:t>3,</w:t>
            </w:r>
            <w:r>
              <w:rPr>
                <w:rFonts w:eastAsia="Cambria" w:cs="Times New Roman" w:ascii="Times New Roman" w:hAnsi="Times New Roman"/>
                <w:kern w:val="0"/>
                <w:sz w:val="22"/>
                <w:szCs w:val="22"/>
                <w:highlight w:val="white"/>
                <w:lang w:val="en-US" w:eastAsia="en-US" w:bidi="ar-SA"/>
              </w:rPr>
              <w:t>3</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en-US" w:eastAsia="en-US" w:bidi="ar-SA"/>
              </w:rPr>
              <w:t>379.3</w:t>
            </w:r>
          </w:p>
        </w:tc>
      </w:tr>
      <w:tr>
        <w:trPr/>
        <w:tc>
          <w:tcPr>
            <w:tcW w:w="2125" w:type="dxa"/>
            <w:vMerge w:val="continue"/>
            <w:tcBorders/>
          </w:tcPr>
          <w:p>
            <w:pPr>
              <w:pStyle w:val="Normal"/>
              <w:widowControl/>
              <w:spacing w:lineRule="auto" w:line="240" w:before="0" w:after="0"/>
              <w:jc w:val="both"/>
              <w:rPr>
                <w:rFonts w:ascii="Times New Roman" w:hAnsi="Times New Roman" w:cs="Times New Roman"/>
                <w:bCs/>
              </w:rPr>
            </w:pPr>
            <w:r>
              <w:rPr>
                <w:rFonts w:cs="Times New Roman" w:ascii="Times New Roman" w:hAnsi="Times New Roman"/>
                <w:bCs/>
              </w:rPr>
            </w:r>
          </w:p>
        </w:tc>
        <w:tc>
          <w:tcPr>
            <w:tcW w:w="2286"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стандартизированный</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194,64</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166,81</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179,03</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188,63</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161,1</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116,02</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138,54</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137,15</w:t>
            </w:r>
          </w:p>
        </w:tc>
        <w:tc>
          <w:tcPr>
            <w:tcW w:w="822" w:type="dxa"/>
            <w:tcBorders/>
          </w:tcPr>
          <w:p>
            <w:pPr>
              <w:pStyle w:val="Normal"/>
              <w:widowControl/>
              <w:spacing w:lineRule="auto" w:line="240" w:before="0" w:after="0"/>
              <w:jc w:val="left"/>
              <w:rPr>
                <w:rFonts w:ascii="Times New Roman" w:hAnsi="Times New Roman" w:cs="Times New Roman"/>
                <w:highlight w:val="white"/>
              </w:rPr>
            </w:pPr>
            <w:r>
              <w:rPr>
                <w:rFonts w:eastAsia="Cambria" w:cs="Times New Roman" w:ascii="Times New Roman" w:hAnsi="Times New Roman"/>
                <w:kern w:val="0"/>
                <w:sz w:val="22"/>
                <w:szCs w:val="22"/>
                <w:highlight w:val="white"/>
                <w:lang w:val="en-US" w:eastAsia="en-US" w:bidi="ar-SA"/>
              </w:rPr>
              <w:t>189</w:t>
            </w:r>
            <w:r>
              <w:rPr>
                <w:rFonts w:eastAsia="Cambria" w:cs="Times New Roman" w:ascii="Times New Roman" w:hAnsi="Times New Roman"/>
                <w:kern w:val="0"/>
                <w:sz w:val="22"/>
                <w:szCs w:val="22"/>
                <w:highlight w:val="white"/>
                <w:lang w:val="ru-RU" w:eastAsia="en-US" w:bidi="ar-SA"/>
              </w:rPr>
              <w:t>,</w:t>
            </w:r>
            <w:r>
              <w:rPr>
                <w:rFonts w:eastAsia="Cambria" w:cs="Times New Roman" w:ascii="Times New Roman" w:hAnsi="Times New Roman"/>
                <w:kern w:val="0"/>
                <w:sz w:val="22"/>
                <w:szCs w:val="22"/>
                <w:highlight w:val="white"/>
                <w:lang w:val="en-US" w:eastAsia="en-US" w:bidi="ar-SA"/>
              </w:rPr>
              <w:t>4</w:t>
            </w:r>
            <w:r>
              <w:rPr>
                <w:rFonts w:eastAsia="Cambria" w:cs="Times New Roman" w:ascii="Times New Roman" w:hAnsi="Times New Roman"/>
                <w:kern w:val="0"/>
                <w:sz w:val="22"/>
                <w:szCs w:val="22"/>
                <w:highlight w:val="white"/>
                <w:lang w:val="ru-RU" w:eastAsia="en-US" w:bidi="ar-SA"/>
              </w:rPr>
              <w:t>2</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en-US" w:eastAsia="en-US" w:bidi="ar-SA"/>
              </w:rPr>
              <w:t>196.03</w:t>
            </w:r>
          </w:p>
        </w:tc>
      </w:tr>
    </w:tbl>
    <w:p>
      <w:pPr>
        <w:pStyle w:val="Normal"/>
        <w:ind w:firstLine="567"/>
        <w:jc w:val="both"/>
        <w:rPr>
          <w:rFonts w:ascii="Times New Roman" w:hAnsi="Times New Roman" w:cs="Times New Roman"/>
          <w:bCs/>
          <w:sz w:val="28"/>
          <w:szCs w:val="28"/>
          <w:highlight w:val="white"/>
        </w:rPr>
      </w:pPr>
      <w:r>
        <w:rPr>
          <w:rFonts w:cs="Times New Roman" w:ascii="Times New Roman" w:hAnsi="Times New Roman"/>
          <w:bCs/>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sz w:val="28"/>
          <w:szCs w:val="28"/>
          <w:highlight w:val="white"/>
        </w:rPr>
        <w:t xml:space="preserve">В 2025 году по всем нозологиям было выявлено 6503 онкологических заболеваний, 90% были подтверждены морфологически. При распределении по стадиям заболевания 39,9% относились к </w:t>
      </w:r>
      <w:r>
        <w:rPr>
          <w:rFonts w:cs="Times New Roman" w:ascii="Times New Roman" w:hAnsi="Times New Roman"/>
          <w:sz w:val="28"/>
          <w:szCs w:val="28"/>
          <w:highlight w:val="white"/>
          <w:lang w:val="en-US"/>
        </w:rPr>
        <w:t>I</w:t>
      </w:r>
      <w:r>
        <w:rPr>
          <w:rFonts w:cs="Times New Roman" w:ascii="Times New Roman" w:hAnsi="Times New Roman"/>
          <w:sz w:val="28"/>
          <w:szCs w:val="28"/>
          <w:highlight w:val="white"/>
        </w:rPr>
        <w:t xml:space="preserve"> стадии, 22,8% к </w:t>
      </w:r>
      <w:r>
        <w:rPr>
          <w:rFonts w:cs="Times New Roman" w:ascii="Times New Roman" w:hAnsi="Times New Roman"/>
          <w:sz w:val="28"/>
          <w:szCs w:val="28"/>
          <w:highlight w:val="white"/>
          <w:lang w:val="en-US"/>
        </w:rPr>
        <w:t>II</w:t>
      </w:r>
      <w:r>
        <w:rPr>
          <w:rFonts w:cs="Times New Roman" w:ascii="Times New Roman" w:hAnsi="Times New Roman"/>
          <w:sz w:val="28"/>
          <w:szCs w:val="28"/>
          <w:highlight w:val="white"/>
        </w:rPr>
        <w:t xml:space="preserve"> стадии, 16,9% </w:t>
        <w:br/>
        <w:t xml:space="preserve">к </w:t>
      </w:r>
      <w:r>
        <w:rPr>
          <w:rFonts w:cs="Times New Roman" w:ascii="Times New Roman" w:hAnsi="Times New Roman"/>
          <w:sz w:val="28"/>
          <w:szCs w:val="28"/>
          <w:highlight w:val="white"/>
          <w:lang w:val="en-US"/>
        </w:rPr>
        <w:t>III</w:t>
      </w:r>
      <w:r>
        <w:rPr>
          <w:rFonts w:cs="Times New Roman" w:ascii="Times New Roman" w:hAnsi="Times New Roman"/>
          <w:sz w:val="28"/>
          <w:szCs w:val="28"/>
          <w:highlight w:val="white"/>
        </w:rPr>
        <w:t xml:space="preserve"> стадии, 17,7% к </w:t>
      </w:r>
      <w:r>
        <w:rPr>
          <w:rFonts w:cs="Times New Roman" w:ascii="Times New Roman" w:hAnsi="Times New Roman"/>
          <w:sz w:val="28"/>
          <w:szCs w:val="28"/>
          <w:highlight w:val="white"/>
          <w:lang w:val="en-US"/>
        </w:rPr>
        <w:t>IV</w:t>
      </w:r>
      <w:r>
        <w:rPr>
          <w:rFonts w:cs="Times New Roman" w:ascii="Times New Roman" w:hAnsi="Times New Roman"/>
          <w:sz w:val="28"/>
          <w:szCs w:val="28"/>
          <w:highlight w:val="white"/>
        </w:rPr>
        <w:t xml:space="preserve"> стадии.</w:t>
      </w:r>
    </w:p>
    <w:p>
      <w:pPr>
        <w:pStyle w:val="Normal"/>
        <w:spacing w:lineRule="auto" w:line="240"/>
        <w:ind w:firstLine="720"/>
        <w:jc w:val="both"/>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Таблица 2. Заболеваемость злокачественными новообразованиями в разрезе муниципальных образований, на 10тыс. населения (грубый показатель) </w:t>
      </w:r>
    </w:p>
    <w:tbl>
      <w:tblPr>
        <w:tblStyle w:val="973"/>
        <w:tblpPr w:vertAnchor="text" w:horzAnchor="margin" w:tblpXSpec="center" w:leftFromText="180" w:rightFromText="180" w:tblpY="236"/>
        <w:tblW w:w="1412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216"/>
        <w:gridCol w:w="991"/>
        <w:gridCol w:w="994"/>
        <w:gridCol w:w="993"/>
        <w:gridCol w:w="990"/>
        <w:gridCol w:w="992"/>
        <w:gridCol w:w="995"/>
        <w:gridCol w:w="990"/>
        <w:gridCol w:w="992"/>
        <w:gridCol w:w="992"/>
        <w:gridCol w:w="982"/>
      </w:tblGrid>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Муниципальные районы, муниципальный и городской округ</w:t>
            </w:r>
          </w:p>
        </w:tc>
        <w:tc>
          <w:tcPr>
            <w:tcW w:w="991"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994"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993"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990"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992"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99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990"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992"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992"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2025*</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Бокситогорский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257,7</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275,3</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304,3</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291,9</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270,4</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267,4</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280,3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250,7</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275,1</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326.5</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Волосовский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195,3</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218,6</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211,9</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215,6</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223,8</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453,9</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423,6</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262,3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253,9</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309.5</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Волховский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87,6</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313,5</w:t>
            </w:r>
          </w:p>
        </w:tc>
        <w:tc>
          <w:tcPr>
            <w:tcW w:w="993" w:type="dxa"/>
            <w:tcBorders/>
            <w:vAlign w:val="center"/>
          </w:tcPr>
          <w:p>
            <w:pPr>
              <w:pStyle w:val="Normal"/>
              <w:widowControl/>
              <w:spacing w:lineRule="auto" w:line="240" w:before="0" w:after="0"/>
              <w:jc w:val="center"/>
              <w:rPr>
                <w:rFonts w:ascii="Times New Roman" w:hAnsi="Times New Roman" w:cs="Times New Roman"/>
                <w:sz w:val="20"/>
                <w:szCs w:val="20"/>
                <w:highlight w:val="white"/>
              </w:rPr>
            </w:pPr>
            <w:r>
              <w:rPr>
                <w:rFonts w:eastAsia="Cambria" w:cs="Times New Roman" w:ascii="Times New Roman" w:hAnsi="Times New Roman"/>
                <w:kern w:val="0"/>
                <w:sz w:val="20"/>
                <w:szCs w:val="20"/>
                <w:highlight w:val="white"/>
                <w:lang w:val="ru-RU" w:eastAsia="en-US" w:bidi="ar-SA"/>
              </w:rPr>
              <w:t>439,2</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274,3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219,8</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271,2</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281,3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345,6</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287,6</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302.5</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Всеволожский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160,1</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169,6</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212,5</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213,5</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210,8</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197,7</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160,4</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140,7</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140,8</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132.4</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Выборгский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268,1</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289,4</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368,5</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308,3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249,8</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242,4</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237,3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227,1</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237,4</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274.1</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Кингисеппский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369,8</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391,2</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400,6</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430,2</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451,9</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511,6</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529,2</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412,6</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375,6</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395.2</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Киришский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210,5</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352,8</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378,8</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403,1</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438,2</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515,3</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327,8</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349,2</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353,7</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360.9</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Кировский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160,7</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147,2</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186,4</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193,9</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220,4</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245,9</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222,5</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227,7</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229,4</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229.6</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Лодейнопольский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210,7</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219,0</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253,5</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220,8</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260,4</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237,9</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244,5</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213,8</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209,1</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205.4</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Ломоносовский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307,3</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328,1</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329,6</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67,9</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78,9</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80,7</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80,2</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324,9</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323,4</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301.4</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Лужский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304,1</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355,4</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374,6</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431,0</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475,1</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443,5</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404,0</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369,0</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397,9</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439.6</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Подпорожский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265,5</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276,1</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320,1</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321,9</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371,3</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350,1</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368,0</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389,7</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386,2</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425.9</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Приозерский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213,3</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259,9</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224,6</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226,5</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210,6</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222,5</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165,4</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192,5</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225,9</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280.5</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Сланцевский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241,5</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240,8</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247,7</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253,2</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268,3</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276,9</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284,3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271,3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280,1</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275.2</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Тихвинский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259,9</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274,4</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325,6</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338,7</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329,4</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367,7</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363,4</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374,9</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399,8</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424.7</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Тосненский муниципальный  район</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122,4</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268,3</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169,2</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157,6</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272,5</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313,2</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386,1</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328,8</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280,2</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266.7</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Гатчинский муниципальный  округ</w:t>
            </w:r>
          </w:p>
        </w:tc>
        <w:tc>
          <w:tcPr>
            <w:tcW w:w="991"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228,5</w:t>
            </w:r>
          </w:p>
        </w:tc>
        <w:tc>
          <w:tcPr>
            <w:tcW w:w="994"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239,9</w:t>
            </w:r>
          </w:p>
        </w:tc>
        <w:tc>
          <w:tcPr>
            <w:tcW w:w="993"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252,1</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270,7</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266,5</w:t>
            </w:r>
          </w:p>
        </w:tc>
        <w:tc>
          <w:tcPr>
            <w:tcW w:w="995"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264,6</w:t>
            </w:r>
          </w:p>
        </w:tc>
        <w:tc>
          <w:tcPr>
            <w:tcW w:w="990"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265,3</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234,8</w:t>
            </w:r>
          </w:p>
        </w:tc>
        <w:tc>
          <w:tcPr>
            <w:tcW w:w="992" w:type="dxa"/>
            <w:tcBorders/>
            <w:vAlign w:val="center"/>
          </w:tcPr>
          <w:p>
            <w:pPr>
              <w:pStyle w:val="Normal"/>
              <w:widowControl/>
              <w:spacing w:lineRule="auto" w:line="240" w:before="0" w:after="0"/>
              <w:jc w:val="center"/>
              <w:rPr>
                <w:rFonts w:ascii="Times New Roman" w:hAnsi="Times New Roman" w:cs="Times New Roman"/>
                <w:bCs/>
                <w:sz w:val="20"/>
                <w:szCs w:val="20"/>
                <w:highlight w:val="white"/>
              </w:rPr>
            </w:pPr>
            <w:r>
              <w:rPr>
                <w:rFonts w:eastAsia="Cambria" w:cs="Times New Roman" w:ascii="Times New Roman" w:hAnsi="Times New Roman"/>
                <w:kern w:val="0"/>
                <w:sz w:val="20"/>
                <w:szCs w:val="20"/>
                <w:highlight w:val="white"/>
                <w:lang w:val="ru-RU" w:eastAsia="en-US" w:bidi="ar-SA"/>
              </w:rPr>
              <w:t>240,2</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kern w:val="0"/>
                <w:sz w:val="20"/>
                <w:szCs w:val="20"/>
                <w:highlight w:val="white"/>
                <w:lang w:val="ru-RU" w:eastAsia="en-US" w:bidi="ar-SA"/>
              </w:rPr>
              <w:t>261.6</w:t>
            </w:r>
          </w:p>
        </w:tc>
      </w:tr>
      <w:tr>
        <w:trPr/>
        <w:tc>
          <w:tcPr>
            <w:tcW w:w="421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Сосновоборский городской округ</w:t>
            </w:r>
          </w:p>
        </w:tc>
        <w:tc>
          <w:tcPr>
            <w:tcW w:w="991"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94"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93"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90"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92"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9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90"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92"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92"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н/д</w:t>
            </w:r>
          </w:p>
        </w:tc>
        <w:tc>
          <w:tcPr>
            <w:tcW w:w="982" w:type="dxa"/>
            <w:tcBorders/>
            <w:vAlign w:val="center"/>
          </w:tcPr>
          <w:p>
            <w:pPr>
              <w:pStyle w:val="Normal"/>
              <w:widowControl/>
              <w:spacing w:lineRule="auto" w:line="240" w:before="0" w:after="0"/>
              <w:jc w:val="center"/>
              <w:rPr>
                <w:rFonts w:ascii="Cambria" w:hAnsi="Cambria" w:eastAsia="Cambria"/>
                <w:highlight w:val="white"/>
              </w:rPr>
            </w:pPr>
            <w:r>
              <w:rPr>
                <w:rFonts w:eastAsia="Cambria" w:cs="Times New Roman" w:ascii="Times New Roman" w:hAnsi="Times New Roman"/>
                <w:bCs/>
                <w:kern w:val="0"/>
                <w:sz w:val="24"/>
                <w:szCs w:val="24"/>
                <w:highlight w:val="white"/>
                <w:lang w:val="ru-RU" w:eastAsia="en-US" w:bidi="ar-SA"/>
              </w:rPr>
              <w:t>н/д</w:t>
            </w:r>
          </w:p>
        </w:tc>
      </w:tr>
    </w:tbl>
    <w:p>
      <w:pPr>
        <w:pStyle w:val="Normal"/>
        <w:spacing w:lineRule="auto" w:line="240"/>
        <w:ind w:firstLine="720"/>
        <w:jc w:val="both"/>
        <w:rPr>
          <w:rFonts w:ascii="Times New Roman" w:hAnsi="Times New Roman" w:cs="Times New Roman"/>
          <w:bCs/>
          <w:sz w:val="28"/>
          <w:szCs w:val="24"/>
          <w:highlight w:val="white"/>
        </w:rPr>
      </w:pPr>
      <w:r/>
      <w:r>
        <w:rPr>
          <w:rFonts w:cs="Times New Roman" w:ascii="Times New Roman" w:hAnsi="Times New Roman"/>
          <w:bCs/>
          <w:sz w:val="28"/>
          <w:szCs w:val="24"/>
          <w:highlight w:val="white"/>
        </w:rPr>
        <w:t>*- расчетные данные по сведениям медицинских организаций</w:t>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Таблица 3. Заболеваемость злокачественными новообразованиями по основным локализациям (имеющих наибольший удельный вес в структуре заболеваемости), на 100 тыс. населения (грубый показатель) </w:t>
      </w:r>
    </w:p>
    <w:tbl>
      <w:tblPr>
        <w:tblStyle w:val="973"/>
        <w:tblpPr w:vertAnchor="text" w:horzAnchor="margin" w:tblpXSpec="center" w:leftFromText="180" w:rightFromText="180" w:tblpY="236"/>
        <w:tblW w:w="122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215"/>
        <w:gridCol w:w="820"/>
        <w:gridCol w:w="822"/>
        <w:gridCol w:w="821"/>
        <w:gridCol w:w="821"/>
        <w:gridCol w:w="820"/>
        <w:gridCol w:w="825"/>
        <w:gridCol w:w="823"/>
        <w:gridCol w:w="820"/>
        <w:gridCol w:w="756"/>
        <w:gridCol w:w="748"/>
      </w:tblGrid>
      <w:tr>
        <w:trPr>
          <w:trHeight w:val="240" w:hRule="atLeast"/>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Локализация</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748"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2025</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Молочная железа</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42,90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39,05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41,24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42,22</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35,40</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28,07</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35,54</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37,00</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38,46</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41,22</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Предстательная железа</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43,31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43,07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36,58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50,56</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47,06</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31,36</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35,27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45,33</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23,18</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31</w:t>
            </w:r>
            <w:r>
              <w:rPr>
                <w:rFonts w:eastAsia="Cambria" w:cs="Times New Roman" w:ascii="Times New Roman" w:hAnsi="Times New Roman"/>
                <w:kern w:val="0"/>
                <w:sz w:val="24"/>
                <w:szCs w:val="24"/>
                <w:highlight w:val="white"/>
                <w:lang w:val="ru-RU" w:eastAsia="en-US" w:bidi="ar-SA"/>
              </w:rPr>
              <w:t>,</w:t>
            </w:r>
            <w:r>
              <w:rPr>
                <w:rFonts w:eastAsia="Cambria" w:cs="Times New Roman" w:ascii="Times New Roman" w:hAnsi="Times New Roman"/>
                <w:kern w:val="0"/>
                <w:sz w:val="24"/>
                <w:szCs w:val="24"/>
                <w:highlight w:val="white"/>
                <w:lang w:val="en-US" w:eastAsia="en-US" w:bidi="ar-SA"/>
              </w:rPr>
              <w:t>22</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Ободочная кишка</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32,49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25,24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23,76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30,67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24,84</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15,46</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19,06</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18,52</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24,07</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23,93</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Трахеи, бронхов, легких</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36,85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36,33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31,90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36,36</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29,51</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26,18</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23,77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22,12</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18,86</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23,31</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Желудок</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27,39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24,52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22,89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22,93</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17,94</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11,88</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14,14</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13,75</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11,94</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12,96</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Тело матки</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30,12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26,10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30,34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27,48</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24,74</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19,75</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22,85</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24,33</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13,21</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14,47</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Прямой кишки, ануса и анального канала</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21,28</w:t>
            </w:r>
          </w:p>
          <w:p>
            <w:pPr>
              <w:pStyle w:val="Normal"/>
              <w:widowControl/>
              <w:spacing w:lineRule="auto" w:line="240" w:before="0" w:after="0"/>
              <w:jc w:val="both"/>
              <w:rPr>
                <w:rFonts w:ascii="Times New Roman" w:hAnsi="Times New Roman" w:cs="Times New Roman"/>
                <w:bCs/>
                <w:sz w:val="24"/>
                <w:szCs w:val="24"/>
                <w:highlight w:val="white"/>
              </w:rPr>
            </w:pPr>
            <w:r>
              <w:rPr>
                <w:rFonts w:cs="Times New Roman" w:ascii="Times New Roman" w:hAnsi="Times New Roman"/>
                <w:bCs/>
                <w:sz w:val="24"/>
                <w:szCs w:val="24"/>
                <w:highlight w:val="white"/>
              </w:rPr>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16,36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16,93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18,31</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16,19</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12,99</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16,03</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13,10</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11,20</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12,82</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Почки</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14,45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14,48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11,03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14,18</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10,67</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8,36</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8,69</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10,44</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11,35</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11,41</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Поджелудочная железа</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11,65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10,98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10,81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13,64</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12,95</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6,57</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8,09</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7,98</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9,38</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6,99</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Таблица 4. Стадийная структура впервые выявленных злокачественных новообразований, в %  </w:t>
      </w:r>
    </w:p>
    <w:p>
      <w:pPr>
        <w:pStyle w:val="Normal"/>
        <w:spacing w:lineRule="auto" w:line="240"/>
        <w:ind w:firstLine="720"/>
        <w:jc w:val="both"/>
        <w:rPr>
          <w:highlight w:val="white"/>
        </w:rPr>
      </w:pPr>
      <w:r>
        <w:rPr/>
      </w:r>
    </w:p>
    <w:tbl>
      <w:tblPr>
        <w:tblStyle w:val="973"/>
        <w:tblpPr w:vertAnchor="text" w:horzAnchor="margin" w:tblpXSpec="center" w:leftFromText="180" w:rightFromText="180" w:tblpY="236"/>
        <w:tblW w:w="126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518"/>
        <w:gridCol w:w="1277"/>
        <w:gridCol w:w="993"/>
        <w:gridCol w:w="849"/>
        <w:gridCol w:w="852"/>
        <w:gridCol w:w="990"/>
        <w:gridCol w:w="993"/>
        <w:gridCol w:w="997"/>
        <w:gridCol w:w="993"/>
        <w:gridCol w:w="1080"/>
        <w:gridCol w:w="1074"/>
      </w:tblGrid>
      <w:tr>
        <w:trPr>
          <w:trHeight w:val="314" w:hRule="atLeast"/>
        </w:trPr>
        <w:tc>
          <w:tcPr>
            <w:tcW w:w="2518"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Стадия</w:t>
            </w:r>
          </w:p>
        </w:tc>
        <w:tc>
          <w:tcPr>
            <w:tcW w:w="12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99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84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85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99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99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99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99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108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1074"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2025</w:t>
            </w:r>
          </w:p>
        </w:tc>
      </w:tr>
      <w:tr>
        <w:trPr/>
        <w:tc>
          <w:tcPr>
            <w:tcW w:w="2518"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I</w:t>
            </w:r>
            <w:r>
              <w:rPr>
                <w:rFonts w:eastAsia="Cambria" w:cs="Times New Roman" w:ascii="Times New Roman" w:hAnsi="Times New Roman"/>
                <w:bCs/>
                <w:kern w:val="0"/>
                <w:sz w:val="24"/>
                <w:szCs w:val="24"/>
                <w:highlight w:val="white"/>
                <w:lang w:val="ru-RU" w:eastAsia="en-US" w:bidi="ar-SA"/>
              </w:rPr>
              <w:t xml:space="preserve"> стадия</w:t>
            </w:r>
          </w:p>
        </w:tc>
        <w:tc>
          <w:tcPr>
            <w:tcW w:w="127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28,1</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26.0</w:t>
            </w:r>
          </w:p>
        </w:tc>
        <w:tc>
          <w:tcPr>
            <w:tcW w:w="849"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25.5</w:t>
            </w:r>
          </w:p>
        </w:tc>
        <w:tc>
          <w:tcPr>
            <w:tcW w:w="852"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31.1</w:t>
            </w:r>
          </w:p>
        </w:tc>
        <w:tc>
          <w:tcPr>
            <w:tcW w:w="99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30.2</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33.8</w:t>
            </w:r>
          </w:p>
        </w:tc>
        <w:tc>
          <w:tcPr>
            <w:tcW w:w="99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33.2</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35,4</w:t>
            </w:r>
          </w:p>
        </w:tc>
        <w:tc>
          <w:tcPr>
            <w:tcW w:w="108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31.7</w:t>
            </w:r>
          </w:p>
        </w:tc>
        <w:tc>
          <w:tcPr>
            <w:tcW w:w="1074"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36,1</w:t>
            </w:r>
          </w:p>
        </w:tc>
      </w:tr>
      <w:tr>
        <w:trPr/>
        <w:tc>
          <w:tcPr>
            <w:tcW w:w="2518"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I</w:t>
            </w:r>
            <w:r>
              <w:rPr>
                <w:rFonts w:eastAsia="Cambria" w:cs="Times New Roman" w:ascii="Times New Roman" w:hAnsi="Times New Roman"/>
                <w:bCs/>
                <w:kern w:val="0"/>
                <w:sz w:val="24"/>
                <w:szCs w:val="24"/>
                <w:highlight w:val="white"/>
                <w:lang w:val="ru-RU" w:eastAsia="en-US" w:bidi="ar-SA"/>
              </w:rPr>
              <w:t xml:space="preserve"> стадия (без С44)</w:t>
            </w:r>
          </w:p>
        </w:tc>
        <w:tc>
          <w:tcPr>
            <w:tcW w:w="127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21,0</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19.5</w:t>
            </w:r>
          </w:p>
        </w:tc>
        <w:tc>
          <w:tcPr>
            <w:tcW w:w="849"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19.2</w:t>
            </w:r>
          </w:p>
        </w:tc>
        <w:tc>
          <w:tcPr>
            <w:tcW w:w="852"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26.0</w:t>
            </w:r>
          </w:p>
        </w:tc>
        <w:tc>
          <w:tcPr>
            <w:tcW w:w="99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24.1</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29.2</w:t>
            </w:r>
          </w:p>
        </w:tc>
        <w:tc>
          <w:tcPr>
            <w:tcW w:w="99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29,2</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31,6</w:t>
            </w:r>
          </w:p>
        </w:tc>
        <w:tc>
          <w:tcPr>
            <w:tcW w:w="108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26.7</w:t>
            </w:r>
          </w:p>
        </w:tc>
        <w:tc>
          <w:tcPr>
            <w:tcW w:w="1074"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30,5</w:t>
            </w:r>
          </w:p>
        </w:tc>
      </w:tr>
      <w:tr>
        <w:trPr/>
        <w:tc>
          <w:tcPr>
            <w:tcW w:w="2518"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II</w:t>
            </w:r>
            <w:r>
              <w:rPr>
                <w:rFonts w:eastAsia="Cambria" w:cs="Times New Roman" w:ascii="Times New Roman" w:hAnsi="Times New Roman"/>
                <w:bCs/>
                <w:kern w:val="0"/>
                <w:sz w:val="24"/>
                <w:szCs w:val="24"/>
                <w:highlight w:val="white"/>
                <w:lang w:val="ru-RU" w:eastAsia="en-US" w:bidi="ar-SA"/>
              </w:rPr>
              <w:t xml:space="preserve"> стадия</w:t>
            </w:r>
          </w:p>
        </w:tc>
        <w:tc>
          <w:tcPr>
            <w:tcW w:w="127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28.2</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28.9</w:t>
            </w:r>
          </w:p>
        </w:tc>
        <w:tc>
          <w:tcPr>
            <w:tcW w:w="849"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27.9</w:t>
            </w:r>
          </w:p>
        </w:tc>
        <w:tc>
          <w:tcPr>
            <w:tcW w:w="852"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26.5</w:t>
            </w:r>
          </w:p>
        </w:tc>
        <w:tc>
          <w:tcPr>
            <w:tcW w:w="99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27.8</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28.7</w:t>
            </w:r>
          </w:p>
        </w:tc>
        <w:tc>
          <w:tcPr>
            <w:tcW w:w="99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27.6</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26.6</w:t>
            </w:r>
          </w:p>
        </w:tc>
        <w:tc>
          <w:tcPr>
            <w:tcW w:w="108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26.7</w:t>
            </w:r>
          </w:p>
        </w:tc>
        <w:tc>
          <w:tcPr>
            <w:tcW w:w="1074"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20,6</w:t>
            </w:r>
          </w:p>
        </w:tc>
      </w:tr>
      <w:tr>
        <w:trPr/>
        <w:tc>
          <w:tcPr>
            <w:tcW w:w="2518"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II</w:t>
            </w:r>
            <w:r>
              <w:rPr>
                <w:rFonts w:eastAsia="Cambria" w:cs="Times New Roman" w:ascii="Times New Roman" w:hAnsi="Times New Roman"/>
                <w:bCs/>
                <w:kern w:val="0"/>
                <w:sz w:val="24"/>
                <w:szCs w:val="24"/>
                <w:highlight w:val="white"/>
                <w:lang w:val="ru-RU" w:eastAsia="en-US" w:bidi="ar-SA"/>
              </w:rPr>
              <w:t xml:space="preserve"> стадия (без С44)</w:t>
            </w:r>
          </w:p>
        </w:tc>
        <w:tc>
          <w:tcPr>
            <w:tcW w:w="127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30.2</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30.5</w:t>
            </w:r>
          </w:p>
        </w:tc>
        <w:tc>
          <w:tcPr>
            <w:tcW w:w="849"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29.4</w:t>
            </w:r>
          </w:p>
        </w:tc>
        <w:tc>
          <w:tcPr>
            <w:tcW w:w="852"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27.4</w:t>
            </w:r>
          </w:p>
        </w:tc>
        <w:tc>
          <w:tcPr>
            <w:tcW w:w="99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29.6</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30.4</w:t>
            </w:r>
          </w:p>
        </w:tc>
        <w:tc>
          <w:tcPr>
            <w:tcW w:w="99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28.9</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27.5</w:t>
            </w:r>
          </w:p>
        </w:tc>
        <w:tc>
          <w:tcPr>
            <w:tcW w:w="108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28.2</w:t>
            </w:r>
          </w:p>
        </w:tc>
        <w:tc>
          <w:tcPr>
            <w:tcW w:w="1074"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22,1</w:t>
            </w:r>
          </w:p>
        </w:tc>
      </w:tr>
      <w:tr>
        <w:trPr/>
        <w:tc>
          <w:tcPr>
            <w:tcW w:w="2518"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III</w:t>
            </w:r>
            <w:r>
              <w:rPr>
                <w:rFonts w:eastAsia="Cambria" w:cs="Times New Roman" w:ascii="Times New Roman" w:hAnsi="Times New Roman"/>
                <w:bCs/>
                <w:kern w:val="0"/>
                <w:sz w:val="24"/>
                <w:szCs w:val="24"/>
                <w:highlight w:val="white"/>
                <w:lang w:val="ru-RU" w:eastAsia="en-US" w:bidi="ar-SA"/>
              </w:rPr>
              <w:t xml:space="preserve"> стадия</w:t>
            </w:r>
          </w:p>
        </w:tc>
        <w:tc>
          <w:tcPr>
            <w:tcW w:w="127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20,4</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21.9</w:t>
            </w:r>
          </w:p>
        </w:tc>
        <w:tc>
          <w:tcPr>
            <w:tcW w:w="849"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21.3</w:t>
            </w:r>
          </w:p>
        </w:tc>
        <w:tc>
          <w:tcPr>
            <w:tcW w:w="852"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15.9</w:t>
            </w:r>
          </w:p>
        </w:tc>
        <w:tc>
          <w:tcPr>
            <w:tcW w:w="99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20.8</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26,2</w:t>
            </w:r>
          </w:p>
        </w:tc>
        <w:tc>
          <w:tcPr>
            <w:tcW w:w="99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21.9</w:t>
            </w:r>
          </w:p>
        </w:tc>
        <w:tc>
          <w:tcPr>
            <w:tcW w:w="108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15.7</w:t>
            </w:r>
          </w:p>
        </w:tc>
        <w:tc>
          <w:tcPr>
            <w:tcW w:w="1074"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15,3</w:t>
            </w:r>
          </w:p>
        </w:tc>
      </w:tr>
      <w:tr>
        <w:trPr/>
        <w:tc>
          <w:tcPr>
            <w:tcW w:w="2518"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IV</w:t>
            </w:r>
            <w:r>
              <w:rPr>
                <w:rFonts w:eastAsia="Cambria" w:cs="Times New Roman" w:ascii="Times New Roman" w:hAnsi="Times New Roman"/>
                <w:bCs/>
                <w:kern w:val="0"/>
                <w:sz w:val="24"/>
                <w:szCs w:val="24"/>
                <w:highlight w:val="white"/>
                <w:lang w:val="ru-RU" w:eastAsia="en-US" w:bidi="ar-SA"/>
              </w:rPr>
              <w:t xml:space="preserve"> стадия</w:t>
            </w:r>
          </w:p>
        </w:tc>
        <w:tc>
          <w:tcPr>
            <w:tcW w:w="127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17,5</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18.4</w:t>
            </w:r>
          </w:p>
        </w:tc>
        <w:tc>
          <w:tcPr>
            <w:tcW w:w="849"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17.6</w:t>
            </w:r>
          </w:p>
        </w:tc>
        <w:tc>
          <w:tcPr>
            <w:tcW w:w="852"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15.3</w:t>
            </w:r>
          </w:p>
        </w:tc>
        <w:tc>
          <w:tcPr>
            <w:tcW w:w="99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15,5</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8,7</w:t>
            </w:r>
          </w:p>
        </w:tc>
        <w:tc>
          <w:tcPr>
            <w:tcW w:w="99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8.4</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8,0</w:t>
            </w:r>
          </w:p>
        </w:tc>
        <w:tc>
          <w:tcPr>
            <w:tcW w:w="108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13.1</w:t>
            </w:r>
          </w:p>
        </w:tc>
        <w:tc>
          <w:tcPr>
            <w:tcW w:w="1074"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16,8</w:t>
            </w:r>
          </w:p>
        </w:tc>
      </w:tr>
      <w:tr>
        <w:trPr/>
        <w:tc>
          <w:tcPr>
            <w:tcW w:w="2518"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Без стадии</w:t>
            </w:r>
          </w:p>
        </w:tc>
        <w:tc>
          <w:tcPr>
            <w:tcW w:w="127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5.9</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w:t>
            </w:r>
          </w:p>
        </w:tc>
        <w:tc>
          <w:tcPr>
            <w:tcW w:w="849"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7.8</w:t>
            </w:r>
          </w:p>
        </w:tc>
        <w:tc>
          <w:tcPr>
            <w:tcW w:w="852"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11.2</w:t>
            </w:r>
          </w:p>
        </w:tc>
        <w:tc>
          <w:tcPr>
            <w:tcW w:w="99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w:t>
            </w:r>
          </w:p>
        </w:tc>
        <w:tc>
          <w:tcPr>
            <w:tcW w:w="997"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10.7</w:t>
            </w:r>
          </w:p>
        </w:tc>
        <w:tc>
          <w:tcPr>
            <w:tcW w:w="993"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8.1</w:t>
            </w:r>
          </w:p>
        </w:tc>
        <w:tc>
          <w:tcPr>
            <w:tcW w:w="1080" w:type="dxa"/>
            <w:tcBorders/>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12.9</w:t>
            </w:r>
          </w:p>
        </w:tc>
        <w:tc>
          <w:tcPr>
            <w:tcW w:w="1074"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12,0</w:t>
            </w:r>
          </w:p>
        </w:tc>
      </w:tr>
    </w:tbl>
    <w:p>
      <w:pPr>
        <w:pStyle w:val="Normal"/>
        <w:spacing w:lineRule="auto" w:line="240"/>
        <w:ind w:firstLine="720"/>
        <w:jc w:val="both"/>
        <w:rPr>
          <w:highlight w:val="white"/>
        </w:rPr>
      </w:pPr>
      <w:r/>
      <w:r>
        <w:rPr>
          <w:rFonts w:cs="Times New Roman" w:ascii="Times New Roman" w:hAnsi="Times New Roman"/>
          <w:bCs/>
          <w:sz w:val="28"/>
          <w:szCs w:val="24"/>
          <w:highlight w:val="white"/>
        </w:rPr>
        <w:t xml:space="preserve">                                                                                                                </w:t>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             </w:t>
      </w:r>
      <w:r>
        <w:rPr>
          <w:rFonts w:cs="Times New Roman" w:ascii="Times New Roman" w:hAnsi="Times New Roman"/>
          <w:bCs/>
          <w:sz w:val="28"/>
          <w:szCs w:val="24"/>
          <w:highlight w:val="white"/>
        </w:rPr>
        <w:t>Та</w:t>
      </w:r>
      <w:r>
        <w:rPr>
          <w:rFonts w:cs="Times New Roman" w:ascii="Times New Roman" w:hAnsi="Times New Roman"/>
          <w:bCs/>
          <w:sz w:val="28"/>
          <w:szCs w:val="24"/>
          <w:highlight w:val="white"/>
        </w:rPr>
        <w:t xml:space="preserve">блица 5. Стадийная структура злокачественных новообразований визуальных локализаций, в % </w:t>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tbl>
      <w:tblPr>
        <w:tblW w:w="13665" w:type="dxa"/>
        <w:jc w:val="left"/>
        <w:tblInd w:w="429" w:type="dxa"/>
        <w:tblLayout w:type="fixed"/>
        <w:tblCellMar>
          <w:top w:w="0" w:type="dxa"/>
          <w:left w:w="108" w:type="dxa"/>
          <w:bottom w:w="0" w:type="dxa"/>
          <w:right w:w="108" w:type="dxa"/>
        </w:tblCellMar>
        <w:tblLook w:val="04a0" w:noHBand="0" w:noVBand="1" w:firstColumn="1" w:lastRow="0" w:lastColumn="0" w:firstRow="1"/>
      </w:tblPr>
      <w:tblGrid>
        <w:gridCol w:w="2205"/>
        <w:gridCol w:w="1650"/>
        <w:gridCol w:w="1185"/>
        <w:gridCol w:w="1080"/>
        <w:gridCol w:w="1140"/>
        <w:gridCol w:w="960"/>
        <w:gridCol w:w="915"/>
        <w:gridCol w:w="1020"/>
        <w:gridCol w:w="840"/>
        <w:gridCol w:w="1020"/>
        <w:gridCol w:w="735"/>
        <w:gridCol w:w="915"/>
      </w:tblGrid>
      <w:tr>
        <w:trPr>
          <w:trHeight w:val="315" w:hRule="atLeast"/>
        </w:trPr>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Локализация</w:t>
            </w:r>
          </w:p>
        </w:tc>
        <w:tc>
          <w:tcPr>
            <w:tcW w:w="165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Стадия</w:t>
            </w:r>
          </w:p>
        </w:tc>
        <w:tc>
          <w:tcPr>
            <w:tcW w:w="118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2016</w:t>
            </w:r>
          </w:p>
        </w:tc>
        <w:tc>
          <w:tcPr>
            <w:tcW w:w="108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2017</w:t>
            </w:r>
          </w:p>
        </w:tc>
        <w:tc>
          <w:tcPr>
            <w:tcW w:w="114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2018</w:t>
            </w:r>
          </w:p>
        </w:tc>
        <w:tc>
          <w:tcPr>
            <w:tcW w:w="96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2019</w:t>
            </w:r>
          </w:p>
        </w:tc>
        <w:tc>
          <w:tcPr>
            <w:tcW w:w="91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2020</w:t>
            </w:r>
          </w:p>
        </w:tc>
        <w:tc>
          <w:tcPr>
            <w:tcW w:w="102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2021</w:t>
            </w:r>
          </w:p>
        </w:tc>
        <w:tc>
          <w:tcPr>
            <w:tcW w:w="84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2022</w:t>
            </w:r>
          </w:p>
        </w:tc>
        <w:tc>
          <w:tcPr>
            <w:tcW w:w="102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2023</w:t>
            </w:r>
          </w:p>
        </w:tc>
        <w:tc>
          <w:tcPr>
            <w:tcW w:w="73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2024</w:t>
            </w:r>
          </w:p>
        </w:tc>
        <w:tc>
          <w:tcPr>
            <w:tcW w:w="915" w:type="dxa"/>
            <w:tcBorders>
              <w:top w:val="single" w:sz="4" w:space="0" w:color="000000"/>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2025</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Злокачественные новообразования:</w:t>
              <w:br/>
              <w:t>губы (С00)</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18.75</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41.67</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66.67</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73.33</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40.00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44.44</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55.56</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42.86</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66,67</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37.50</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58.33</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33.33</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13.33</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11.11</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57.14</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22.22</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28.57</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11,11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37.50</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6.67</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30.00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22.22</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28.57</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11,11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6.25</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11.11</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14.29</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14.29</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11,11</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 xml:space="preserve">полости рта </w:t>
            </w:r>
            <w:r>
              <w:rPr>
                <w:rFonts w:eastAsia="Times New Roman" w:cs="Times New Roman" w:ascii="Times New Roman" w:hAnsi="Times New Roman"/>
                <w:color w:val="000000"/>
                <w:sz w:val="24"/>
                <w:szCs w:val="24"/>
                <w:highlight w:val="white"/>
              </w:rPr>
              <w:t>(С02-С06)</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18.64</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15.15</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8.65</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10.08</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16.00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20.93</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8.16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32.10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14.29</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15,97</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29.66</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25.25</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17.31</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20.17</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17.00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29.07</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15.31</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17.28</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50.00</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15,97</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19.49</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28.28</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32.69</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27.73</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31.00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40.70</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31.63</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33.33</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15.48</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25,21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29.66</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28.28</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37.50</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37.82</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33.00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9.30</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9.18</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13.58</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10.71</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36,13</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прямой кишки, ануса и анального канала (С20-С21)</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13.11</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22,50</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34.95</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21,79</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32.52</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36,43</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11.65</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13,93</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меланома кожи (С43)</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38.52</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37.04</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24.74</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80.79</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34.78</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25.32</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34.96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37.61</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32.46</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39,73</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33.33</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30.56</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42.27</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18.52</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41.30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50.63</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25.20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39.45</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28.95</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24,66</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11.11</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20.37</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17.53</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0.69</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9.78</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18.99</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18.70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15.60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16.67</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10,96</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11.85</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6.48</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12.37</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13.04</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5.06</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5.69</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6.42</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8.77</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10,96</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других новообразований кожи (С44)</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85.43</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82.00</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80.00</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80.79</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83.98</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80.06</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82.76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77.00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81.02</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86,81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11.78</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16.04</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15.36</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18.52</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11.97</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12.14</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10.63</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16.75</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11.43</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6,44</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0.53</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1.79</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0.69</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1.74</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7.51</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2.87</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4.00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1.84</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1,41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0.78</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0.53</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0.58</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0.29</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0.86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1.84</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0,63</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молочной железы (С50)</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25.87</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24.56</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24.01</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31.04</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28.98</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36.50</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38.64</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33.60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31.20</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34,96</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45.20</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39.62</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41.88</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49.24</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44.09</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46.58</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41.90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45.93</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42.08</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39,41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20.67</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23.98</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22.37</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18.58</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18.90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14.64</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12.36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16.94</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14.63</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11,73</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6.93</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10.96</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9.14</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0.89</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6.46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2.28</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1.56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2.44</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5.93</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8,47</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шейки матки (С53)</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34.41</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28.31</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26.49</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35.47</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32.70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38.84</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33.54</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34.01</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33.59</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40,61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32.80</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32.53</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34.05</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23.84</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25.16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32.23</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29.27</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30.61</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28.24</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19,39</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18.28</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26.51</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24.86</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25.00</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24.53</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22.31</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23.78</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26.53</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25.95</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21,21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11.29</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12.05</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11.89</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6.40</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13.21</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6.61</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5.49</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2.72</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8.40</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10,91</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глаза и его придаточного аппарата (С69)</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36.36</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14,29</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9.09</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23,81</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18.18</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33,33</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н/д</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4,76</w:t>
            </w:r>
          </w:p>
        </w:tc>
      </w:tr>
      <w:tr>
        <w:trPr>
          <w:trHeight w:val="315" w:hRule="atLeast"/>
        </w:trPr>
        <w:tc>
          <w:tcPr>
            <w:tcW w:w="22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щитовидной железы (С73)</w:t>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47.60</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61.67</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57.06</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83.43</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68.10</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69.74</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75.24</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72.73</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69.86</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74,87</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26.44</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21.67</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25.99</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15.38</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18.97</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14.47</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15.24</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11.89</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13.70</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10,26</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III 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14.90</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9.44</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10.73</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7.76</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11.84</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3.81</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7.69</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5.48</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1,03</w:t>
            </w:r>
          </w:p>
        </w:tc>
      </w:tr>
      <w:tr>
        <w:trPr>
          <w:trHeight w:val="315" w:hRule="atLeast"/>
        </w:trPr>
        <w:tc>
          <w:tcPr>
            <w:tcW w:w="2205" w:type="dxa"/>
            <w:vMerge w:val="continue"/>
            <w:tcBorders>
              <w:left w:val="single" w:sz="4" w:space="0" w:color="000000"/>
              <w:bottom w:val="single" w:sz="4" w:space="0" w:color="000000"/>
              <w:right w:val="single" w:sz="4" w:space="0" w:color="000000"/>
            </w:tcBorders>
            <w:vAlign w:val="center"/>
          </w:tcPr>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5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lang w:val="en-US"/>
              </w:rPr>
              <w:t>IVстадия</w:t>
            </w:r>
          </w:p>
        </w:tc>
        <w:tc>
          <w:tcPr>
            <w:tcW w:w="118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5.77</w:t>
            </w:r>
          </w:p>
        </w:tc>
        <w:tc>
          <w:tcPr>
            <w:tcW w:w="108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5.56</w:t>
            </w:r>
          </w:p>
        </w:tc>
        <w:tc>
          <w:tcPr>
            <w:tcW w:w="11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2.82</w:t>
            </w:r>
          </w:p>
        </w:tc>
        <w:tc>
          <w:tcPr>
            <w:tcW w:w="96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w:t>
            </w:r>
          </w:p>
        </w:tc>
        <w:tc>
          <w:tcPr>
            <w:tcW w:w="91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4.31</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3.95</w:t>
            </w:r>
          </w:p>
        </w:tc>
        <w:tc>
          <w:tcPr>
            <w:tcW w:w="84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0.95</w:t>
            </w:r>
          </w:p>
        </w:tc>
        <w:tc>
          <w:tcPr>
            <w:tcW w:w="102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2.80</w:t>
            </w:r>
          </w:p>
        </w:tc>
        <w:tc>
          <w:tcPr>
            <w:tcW w:w="735"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4.11</w:t>
            </w:r>
          </w:p>
        </w:tc>
        <w:tc>
          <w:tcPr>
            <w:tcW w:w="91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5,13</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Таблица 6. Количество выявленных новообразований in situ на 100 вновь выявленных ЗНО за последние 10 лет.</w:t>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tbl>
      <w:tblPr>
        <w:tblW w:w="14063"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676"/>
        <w:gridCol w:w="4424"/>
        <w:gridCol w:w="1076"/>
        <w:gridCol w:w="962"/>
        <w:gridCol w:w="963"/>
        <w:gridCol w:w="911"/>
        <w:gridCol w:w="913"/>
        <w:gridCol w:w="851"/>
        <w:gridCol w:w="900"/>
        <w:gridCol w:w="848"/>
        <w:gridCol w:w="738"/>
        <w:gridCol w:w="800"/>
      </w:tblGrid>
      <w:tr>
        <w:trPr>
          <w:trHeight w:val="300" w:hRule="atLeast"/>
        </w:trPr>
        <w:tc>
          <w:tcPr>
            <w:tcW w:w="676"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МКБ-10</w:t>
            </w:r>
          </w:p>
        </w:tc>
        <w:tc>
          <w:tcPr>
            <w:tcW w:w="4424" w:type="dxa"/>
            <w:tcBorders>
              <w:top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Локализация</w:t>
            </w:r>
          </w:p>
        </w:tc>
        <w:tc>
          <w:tcPr>
            <w:tcW w:w="107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2016</w:t>
            </w:r>
          </w:p>
        </w:tc>
        <w:tc>
          <w:tcPr>
            <w:tcW w:w="96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2017</w:t>
            </w:r>
          </w:p>
        </w:tc>
        <w:tc>
          <w:tcPr>
            <w:tcW w:w="96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2018</w:t>
            </w:r>
          </w:p>
        </w:tc>
        <w:tc>
          <w:tcPr>
            <w:tcW w:w="91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2019</w:t>
            </w:r>
          </w:p>
        </w:tc>
        <w:tc>
          <w:tcPr>
            <w:tcW w:w="91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2020</w:t>
            </w:r>
          </w:p>
        </w:tc>
        <w:tc>
          <w:tcPr>
            <w:tcW w:w="85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2021</w:t>
            </w:r>
          </w:p>
        </w:tc>
        <w:tc>
          <w:tcPr>
            <w:tcW w:w="9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2022</w:t>
            </w:r>
          </w:p>
        </w:tc>
        <w:tc>
          <w:tcPr>
            <w:tcW w:w="84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2023</w:t>
            </w:r>
          </w:p>
        </w:tc>
        <w:tc>
          <w:tcPr>
            <w:tcW w:w="73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2024</w:t>
            </w:r>
          </w:p>
        </w:tc>
        <w:tc>
          <w:tcPr>
            <w:tcW w:w="800" w:type="dxa"/>
            <w:tcBorders>
              <w:top w:val="single" w:sz="4" w:space="0" w:color="000000"/>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2025</w:t>
            </w:r>
          </w:p>
        </w:tc>
      </w:tr>
      <w:tr>
        <w:trPr>
          <w:trHeight w:val="600" w:hRule="atLeast"/>
        </w:trPr>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D00</w:t>
            </w:r>
          </w:p>
        </w:tc>
        <w:tc>
          <w:tcPr>
            <w:tcW w:w="4424"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карцинома in situ полости рта, пищевода и желудка</w:t>
            </w:r>
          </w:p>
        </w:tc>
        <w:tc>
          <w:tcPr>
            <w:tcW w:w="10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0,03</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0,03</w:t>
            </w:r>
          </w:p>
        </w:tc>
        <w:tc>
          <w:tcPr>
            <w:tcW w:w="96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0,02</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0,05</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0,04</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0,03</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0,04</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0,05</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0,07</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0,05</w:t>
            </w:r>
          </w:p>
        </w:tc>
      </w:tr>
      <w:tr>
        <w:trPr>
          <w:trHeight w:val="900" w:hRule="atLeast"/>
        </w:trPr>
        <w:tc>
          <w:tcPr>
            <w:tcW w:w="6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D01</w:t>
            </w:r>
          </w:p>
        </w:tc>
        <w:tc>
          <w:tcPr>
            <w:tcW w:w="4424" w:type="dxa"/>
            <w:tcBorders>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карцинома in situ других и неуточненных органов пищеварения</w:t>
            </w:r>
          </w:p>
        </w:tc>
        <w:tc>
          <w:tcPr>
            <w:tcW w:w="10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0,09</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0,12</w:t>
            </w:r>
          </w:p>
        </w:tc>
        <w:tc>
          <w:tcPr>
            <w:tcW w:w="96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0,13</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0,24</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0,21</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0,21</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0,13</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0,23</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0,20</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0,10</w:t>
            </w:r>
          </w:p>
        </w:tc>
      </w:tr>
      <w:tr>
        <w:trPr>
          <w:trHeight w:val="600" w:hRule="atLeast"/>
        </w:trPr>
        <w:tc>
          <w:tcPr>
            <w:tcW w:w="6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D02</w:t>
            </w:r>
          </w:p>
        </w:tc>
        <w:tc>
          <w:tcPr>
            <w:tcW w:w="4424" w:type="dxa"/>
            <w:tcBorders>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карцинома in situ среднего уха и органов дыхания</w:t>
            </w:r>
          </w:p>
        </w:tc>
        <w:tc>
          <w:tcPr>
            <w:tcW w:w="10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w:t>
            </w:r>
          </w:p>
        </w:tc>
        <w:tc>
          <w:tcPr>
            <w:tcW w:w="96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0,004</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0,004</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0,001</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0,005</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0,003</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0,017</w:t>
            </w:r>
          </w:p>
        </w:tc>
      </w:tr>
      <w:tr>
        <w:trPr>
          <w:trHeight w:val="300" w:hRule="atLeast"/>
        </w:trPr>
        <w:tc>
          <w:tcPr>
            <w:tcW w:w="6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D03</w:t>
            </w:r>
          </w:p>
        </w:tc>
        <w:tc>
          <w:tcPr>
            <w:tcW w:w="4424" w:type="dxa"/>
            <w:tcBorders>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меланома in situ</w:t>
            </w:r>
          </w:p>
        </w:tc>
        <w:tc>
          <w:tcPr>
            <w:tcW w:w="10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0,06</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0,09</w:t>
            </w:r>
          </w:p>
        </w:tc>
        <w:tc>
          <w:tcPr>
            <w:tcW w:w="96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0,06</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0,07</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0,09</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0,08</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0,08</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0,09</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0,03</w:t>
            </w:r>
          </w:p>
        </w:tc>
      </w:tr>
      <w:tr>
        <w:trPr>
          <w:trHeight w:val="600" w:hRule="atLeast"/>
        </w:trPr>
        <w:tc>
          <w:tcPr>
            <w:tcW w:w="6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D04</w:t>
            </w:r>
          </w:p>
        </w:tc>
        <w:tc>
          <w:tcPr>
            <w:tcW w:w="4424" w:type="dxa"/>
            <w:tcBorders>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карцинома in situ кожи</w:t>
            </w:r>
          </w:p>
        </w:tc>
        <w:tc>
          <w:tcPr>
            <w:tcW w:w="10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0,10</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0,10</w:t>
            </w:r>
          </w:p>
        </w:tc>
        <w:tc>
          <w:tcPr>
            <w:tcW w:w="963"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 xml:space="preserve"> </w:t>
            </w:r>
            <w:r>
              <w:rPr>
                <w:rFonts w:eastAsia="Times New Roman" w:cs="Times New Roman" w:ascii="Times New Roman" w:hAnsi="Times New Roman"/>
                <w:color w:val="000000"/>
                <w:sz w:val="24"/>
                <w:szCs w:val="24"/>
                <w:highlight w:val="white"/>
              </w:rPr>
              <w:t>0,11</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0,11</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0,12</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0,13</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0,14</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0,14</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0,14</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0,34</w:t>
            </w:r>
          </w:p>
        </w:tc>
      </w:tr>
      <w:tr>
        <w:trPr>
          <w:trHeight w:val="600" w:hRule="atLeast"/>
        </w:trPr>
        <w:tc>
          <w:tcPr>
            <w:tcW w:w="6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D05</w:t>
            </w:r>
          </w:p>
        </w:tc>
        <w:tc>
          <w:tcPr>
            <w:tcW w:w="4424" w:type="dxa"/>
            <w:tcBorders>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карцинома in situ молочной железы</w:t>
            </w:r>
          </w:p>
        </w:tc>
        <w:tc>
          <w:tcPr>
            <w:tcW w:w="10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0,22</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0,26</w:t>
            </w:r>
          </w:p>
        </w:tc>
        <w:tc>
          <w:tcPr>
            <w:tcW w:w="96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0,26</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0,31</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0,29</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0,41</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0,31</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0,39</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0,42</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0,47</w:t>
            </w:r>
          </w:p>
        </w:tc>
      </w:tr>
      <w:tr>
        <w:trPr>
          <w:trHeight w:val="600" w:hRule="atLeast"/>
        </w:trPr>
        <w:tc>
          <w:tcPr>
            <w:tcW w:w="6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D06</w:t>
            </w:r>
          </w:p>
        </w:tc>
        <w:tc>
          <w:tcPr>
            <w:tcW w:w="4424" w:type="dxa"/>
            <w:tcBorders>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Карцинома in situ шейки матки</w:t>
            </w:r>
          </w:p>
        </w:tc>
        <w:tc>
          <w:tcPr>
            <w:tcW w:w="10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0,21</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0,25</w:t>
            </w:r>
          </w:p>
        </w:tc>
        <w:tc>
          <w:tcPr>
            <w:tcW w:w="96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0,19</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0,19</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0,20</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0,22</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0,21</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0,25</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0,25</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0,29</w:t>
            </w:r>
          </w:p>
        </w:tc>
      </w:tr>
      <w:tr>
        <w:trPr>
          <w:trHeight w:val="600" w:hRule="atLeast"/>
        </w:trPr>
        <w:tc>
          <w:tcPr>
            <w:tcW w:w="6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D07</w:t>
            </w:r>
          </w:p>
        </w:tc>
        <w:tc>
          <w:tcPr>
            <w:tcW w:w="4424" w:type="dxa"/>
            <w:tcBorders>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карцинома in situ других и неуточненных половых органов</w:t>
            </w:r>
          </w:p>
        </w:tc>
        <w:tc>
          <w:tcPr>
            <w:tcW w:w="10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0,096</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0,042</w:t>
            </w:r>
          </w:p>
        </w:tc>
        <w:tc>
          <w:tcPr>
            <w:tcW w:w="96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0,069</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0,040</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0,046</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0,036</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0,058</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0,042</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0,037</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w:t>
            </w:r>
          </w:p>
        </w:tc>
      </w:tr>
      <w:tr>
        <w:trPr>
          <w:trHeight w:val="600" w:hRule="atLeast"/>
        </w:trPr>
        <w:tc>
          <w:tcPr>
            <w:tcW w:w="6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D09</w:t>
            </w:r>
          </w:p>
        </w:tc>
        <w:tc>
          <w:tcPr>
            <w:tcW w:w="4424" w:type="dxa"/>
            <w:tcBorders>
              <w:bottom w:val="single" w:sz="4" w:space="0" w:color="000000"/>
              <w:right w:val="single" w:sz="4" w:space="0" w:color="000000"/>
            </w:tcBorders>
            <w:shd w:color="000000" w:fill="FFFFFF"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карцинома in situ других и неуточненных локализаций</w:t>
            </w:r>
          </w:p>
        </w:tc>
        <w:tc>
          <w:tcPr>
            <w:tcW w:w="10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0,023</w:t>
            </w:r>
          </w:p>
        </w:tc>
        <w:tc>
          <w:tcPr>
            <w:tcW w:w="962"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0,019</w:t>
            </w:r>
          </w:p>
        </w:tc>
        <w:tc>
          <w:tcPr>
            <w:tcW w:w="96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0,023</w:t>
            </w:r>
          </w:p>
        </w:tc>
        <w:tc>
          <w:tcPr>
            <w:tcW w:w="91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0,015</w:t>
            </w:r>
          </w:p>
        </w:tc>
        <w:tc>
          <w:tcPr>
            <w:tcW w:w="913"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0,021</w:t>
            </w:r>
          </w:p>
        </w:tc>
        <w:tc>
          <w:tcPr>
            <w:tcW w:w="851"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0,044</w:t>
            </w:r>
          </w:p>
        </w:tc>
        <w:tc>
          <w:tcPr>
            <w:tcW w:w="90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0,044</w:t>
            </w:r>
          </w:p>
        </w:tc>
        <w:tc>
          <w:tcPr>
            <w:tcW w:w="84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0,062</w:t>
            </w:r>
          </w:p>
        </w:tc>
        <w:tc>
          <w:tcPr>
            <w:tcW w:w="738"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0,067</w:t>
            </w:r>
          </w:p>
        </w:tc>
        <w:tc>
          <w:tcPr>
            <w:tcW w:w="800" w:type="dxa"/>
            <w:tcBorders>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0,017</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Таблица 7. Доля пациентов, состоящих под диспансерным наблюдением 5 и более лет в разрезе муниципальных образований, в % </w:t>
      </w:r>
    </w:p>
    <w:tbl>
      <w:tblPr>
        <w:tblStyle w:val="973"/>
        <w:tblpPr w:vertAnchor="text" w:horzAnchor="margin" w:tblpXSpec="center" w:leftFromText="180" w:rightFromText="180" w:tblpY="236"/>
        <w:tblW w:w="143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549"/>
        <w:gridCol w:w="1058"/>
        <w:gridCol w:w="872"/>
        <w:gridCol w:w="871"/>
        <w:gridCol w:w="874"/>
        <w:gridCol w:w="872"/>
        <w:gridCol w:w="877"/>
        <w:gridCol w:w="871"/>
        <w:gridCol w:w="872"/>
        <w:gridCol w:w="811"/>
        <w:gridCol w:w="795"/>
      </w:tblGrid>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Муниципальные районы, муниципальный и городской округ</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795"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2025</w:t>
            </w:r>
          </w:p>
        </w:tc>
      </w:tr>
      <w:tr>
        <w:trPr>
          <w:trHeight w:val="244" w:hRule="atLeast"/>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Ленинградская область</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51,3</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51,4</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54,5</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56,3</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56,4</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56,5</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58,8</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60,7</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Бокситогорский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67,14</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64,87</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65,60</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65,56</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60,61</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61,20</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70,85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61,03</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75,97</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53,0</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Волосовский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51,95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51,24</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51,55</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52,40</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54,37</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55,36</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65,74</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66,41</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69,36</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70,5</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Волховский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69,52</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67,18</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61,90</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57,70</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54,67</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58,41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61,71</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63,57</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62,76</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72,2</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Всеволожский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68,46</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65,71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58,74</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50,13</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48,93</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50,13</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51,93</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54,03</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58,30</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65,0</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Выборгский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63,88</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63,25</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62,70</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61,75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58,10</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59,01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59,95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60,91</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58,38</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60,5</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Кингисеппский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59,85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58,41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57,90</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58,71</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60,90</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62,81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72,20</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77,83</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80,45</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92,5</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Киришский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77,71</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72,85</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67,67</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64,56</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60,26</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63,31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65,38</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62,83</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62,17</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61,6</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Кировский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77,55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76,00</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70,64</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66,82</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61,41</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64,01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66,63</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61,16</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66,83</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68,2</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Лодейнопольский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80,25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76,79</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71,73</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68,08</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62,52</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65,55</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72,01</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74,93</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66,94</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59,0</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Ломоносовский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69,55</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67,13</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62,23</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60,22</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58,14</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60,11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65,27</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66,57</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68,62</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64,9</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Лужский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65,82</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66,60</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63,77</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62,71</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62,25</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61,20</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60,74</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62,52</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62,36</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60,9</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Подпорожский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49,69</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49,56</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49,58</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51,02</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54,48</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55,22</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56,42</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60,12</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60,17</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53,5</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Приозерский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66,81</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61,03</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50,82</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46,62</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42,33</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44,78</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49,64</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51,82</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54,57</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49,5</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Сланцевский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48,33</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47,00</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43,49</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42,66</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45,89</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50,21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52,30</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56,81</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57,20</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58,8</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Тихвинский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68,41</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67,69</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47,62</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46,94</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48,72</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51,13</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53,64</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55,08</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57,08</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42,4</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Тосненский муниципальный  район</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66,40</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65,22</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59,00</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56,33</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53,91</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60,89</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61,84</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65,23</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70,49</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70,8</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Гатчинский муниципальный  округ</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61,54</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57,72</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55,81</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55,30</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55,55</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56,51</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57,79</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57,63</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55,94</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61,6</w:t>
            </w:r>
          </w:p>
        </w:tc>
      </w:tr>
      <w:tr>
        <w:trPr/>
        <w:tc>
          <w:tcPr>
            <w:tcW w:w="5549"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Сосновоборский городской округ</w:t>
            </w:r>
          </w:p>
        </w:tc>
        <w:tc>
          <w:tcPr>
            <w:tcW w:w="1058"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64,10</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63,64</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56,38</w:t>
            </w:r>
          </w:p>
        </w:tc>
        <w:tc>
          <w:tcPr>
            <w:tcW w:w="87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49,39</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48,10</w:t>
            </w:r>
          </w:p>
        </w:tc>
        <w:tc>
          <w:tcPr>
            <w:tcW w:w="877"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50,77</w:t>
            </w:r>
          </w:p>
        </w:tc>
        <w:tc>
          <w:tcPr>
            <w:tcW w:w="87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53,03</w:t>
            </w:r>
          </w:p>
        </w:tc>
        <w:tc>
          <w:tcPr>
            <w:tcW w:w="87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57,01</w:t>
            </w:r>
          </w:p>
        </w:tc>
        <w:tc>
          <w:tcPr>
            <w:tcW w:w="81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64,02</w:t>
            </w:r>
          </w:p>
        </w:tc>
        <w:tc>
          <w:tcPr>
            <w:tcW w:w="795"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97,3</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Таблица 8. Доля пациентов, состоящих под диспансерным наблюдением 5 и более лет по основным локализациям, в % </w:t>
      </w:r>
    </w:p>
    <w:tbl>
      <w:tblPr>
        <w:tblStyle w:val="973"/>
        <w:tblpPr w:vertAnchor="text" w:horzAnchor="margin" w:tblpXSpec="center" w:leftFromText="180" w:rightFromText="180" w:tblpY="236"/>
        <w:tblW w:w="13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856"/>
        <w:gridCol w:w="824"/>
        <w:gridCol w:w="819"/>
        <w:gridCol w:w="821"/>
        <w:gridCol w:w="822"/>
        <w:gridCol w:w="822"/>
        <w:gridCol w:w="824"/>
        <w:gridCol w:w="821"/>
        <w:gridCol w:w="821"/>
        <w:gridCol w:w="755"/>
        <w:gridCol w:w="748"/>
      </w:tblGrid>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Локализация</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748" w:type="dxa"/>
            <w:tcBorders/>
          </w:tcPr>
          <w:p>
            <w:pPr>
              <w:pStyle w:val="Normal"/>
              <w:widowControl/>
              <w:spacing w:lineRule="auto" w:line="240" w:before="0" w:after="0"/>
              <w:jc w:val="left"/>
              <w:rPr>
                <w:rFonts w:ascii="Cambria" w:hAnsi="Cambria" w:eastAsia="Cambria"/>
                <w:highlight w:val="white"/>
              </w:rPr>
            </w:pPr>
            <w:r>
              <w:rPr>
                <w:rFonts w:eastAsia="Cambria" w:cs="Times New Roman" w:ascii="Times New Roman" w:hAnsi="Times New Roman"/>
                <w:kern w:val="0"/>
                <w:sz w:val="24"/>
                <w:szCs w:val="24"/>
                <w:highlight w:val="white"/>
                <w:lang w:val="ru-RU" w:eastAsia="en-US" w:bidi="ar-SA"/>
              </w:rPr>
              <w:t>2025</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Молочная железа</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20,33</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20,54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20,93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21,08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21,97</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21,82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21,86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21,76</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21,79</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21,99</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Тело матки</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6,71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6,92</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6,92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6,86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6,91</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6,97</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7,21</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Шейка матки</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5,69</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5,50</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5,34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5,23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5,11</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4,88</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4,92</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Щитовидная железа</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4,29</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5,87</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6,37</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6,49</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6,37</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Ободочная кишка</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6,51</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6,43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6,08</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6,17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6,06</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6,35</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6,38</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Желудок</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6,66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6,06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4,81</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4,54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4,40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4,05</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3,88</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3,72</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Прямой кишки, ануса и анального канала</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4,47</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4,44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4,29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4,35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4,04</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3,96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3,92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3,75</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3,73</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3,75</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Почки</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4,01</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4,01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4,18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4,19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4,58</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4,63</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4,70</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4,77</w:t>
            </w:r>
          </w:p>
        </w:tc>
      </w:tr>
      <w:tr>
        <w:trPr/>
        <w:tc>
          <w:tcPr>
            <w:tcW w:w="5856"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Предстательная железа</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3,85</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3,97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4,14</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4,41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4,59</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3,92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5,09</w:t>
            </w:r>
          </w:p>
        </w:tc>
        <w:tc>
          <w:tcPr>
            <w:tcW w:w="75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5,73</w:t>
            </w:r>
          </w:p>
        </w:tc>
        <w:tc>
          <w:tcPr>
            <w:tcW w:w="74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6,18</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Таблица 9. Число пациентов, состоящих под диспансерным наблюдением врача-онколога с диагнозом                    </w:t>
      </w:r>
      <w:r>
        <w:rPr>
          <w:rFonts w:cs="Times New Roman" w:ascii="Times New Roman" w:hAnsi="Times New Roman"/>
          <w:bCs/>
          <w:sz w:val="28"/>
          <w:szCs w:val="24"/>
          <w:highlight w:val="white"/>
          <w:lang w:val="en-US"/>
        </w:rPr>
        <w:t>D</w:t>
      </w:r>
      <w:r>
        <w:rPr>
          <w:rFonts w:cs="Times New Roman" w:ascii="Times New Roman" w:hAnsi="Times New Roman"/>
          <w:bCs/>
          <w:sz w:val="28"/>
          <w:szCs w:val="24"/>
          <w:highlight w:val="white"/>
        </w:rPr>
        <w:t>00-</w:t>
      </w:r>
      <w:r>
        <w:rPr>
          <w:rFonts w:cs="Times New Roman" w:ascii="Times New Roman" w:hAnsi="Times New Roman"/>
          <w:bCs/>
          <w:sz w:val="28"/>
          <w:szCs w:val="24"/>
          <w:highlight w:val="white"/>
          <w:lang w:val="en-US"/>
        </w:rPr>
        <w:t>D</w:t>
      </w:r>
      <w:r>
        <w:rPr>
          <w:rFonts w:cs="Times New Roman" w:ascii="Times New Roman" w:hAnsi="Times New Roman"/>
          <w:bCs/>
          <w:sz w:val="28"/>
          <w:szCs w:val="24"/>
          <w:highlight w:val="white"/>
        </w:rPr>
        <w:t xml:space="preserve">09, абс. </w:t>
      </w:r>
    </w:p>
    <w:tbl>
      <w:tblPr>
        <w:tblStyle w:val="973"/>
        <w:tblpPr w:vertAnchor="text" w:horzAnchor="margin" w:tblpXSpec="center" w:leftFromText="180" w:rightFromText="180" w:tblpY="236"/>
        <w:tblW w:w="1217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215"/>
        <w:gridCol w:w="819"/>
        <w:gridCol w:w="823"/>
        <w:gridCol w:w="819"/>
        <w:gridCol w:w="823"/>
        <w:gridCol w:w="823"/>
        <w:gridCol w:w="819"/>
        <w:gridCol w:w="826"/>
        <w:gridCol w:w="819"/>
        <w:gridCol w:w="696"/>
        <w:gridCol w:w="689"/>
      </w:tblGrid>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Локализация</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69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689"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2025</w:t>
            </w:r>
          </w:p>
        </w:tc>
      </w:tr>
      <w:tr>
        <w:trPr/>
        <w:tc>
          <w:tcPr>
            <w:tcW w:w="4215"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D00-D09</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88</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37</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48</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67</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36</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w:t>
            </w:r>
          </w:p>
        </w:tc>
        <w:tc>
          <w:tcPr>
            <w:tcW w:w="69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40</w:t>
            </w:r>
          </w:p>
        </w:tc>
        <w:tc>
          <w:tcPr>
            <w:tcW w:w="689"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63</w:t>
            </w:r>
          </w:p>
        </w:tc>
      </w:tr>
    </w:tbl>
    <w:p>
      <w:pPr>
        <w:pStyle w:val="Normal"/>
        <w:spacing w:lineRule="auto" w:line="24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ind w:firstLine="720"/>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ind w:firstLine="720"/>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ind w:firstLine="720"/>
        <w:rPr>
          <w:highlight w:val="white"/>
        </w:rPr>
      </w:pPr>
      <w:r>
        <w:rPr>
          <w:rFonts w:cs="Times New Roman" w:ascii="Times New Roman" w:hAnsi="Times New Roman"/>
          <w:bCs/>
          <w:sz w:val="28"/>
          <w:szCs w:val="24"/>
          <w:highlight w:val="white"/>
        </w:rPr>
        <w:t>Таблица 10. Выявляемость по стадиям ЗНО в 2025 году</w:t>
      </w:r>
    </w:p>
    <w:p>
      <w:pPr>
        <w:pStyle w:val="Normal"/>
        <w:spacing w:lineRule="auto" w:line="240"/>
        <w:ind w:firstLine="720"/>
        <w:jc w:val="both"/>
        <w:rPr>
          <w:highlight w:val="white"/>
        </w:rPr>
      </w:pPr>
      <w:r>
        <w:fldChar w:fldCharType="begin"/>
      </w:r>
      <w:r>
        <w:rPr>
          <w:sz w:val="28"/>
          <w:szCs w:val="24"/>
          <w:rFonts w:ascii="Times New Roman" w:hAnsi="Times New Roman"/>
        </w:rPr>
        <w:instrText xml:space="preserve">LINK Excel.Sheet.12 "F:\\ЛОКОД\\ОТЧЕТЫ\\форма 7\\2024\\Форма7 18.02.2025.xlsx" "Page 1!R267C2:R296C88" \a \f 5 \h  \* MERGEFORMAT</w:instrText>
      </w:r>
      <w:r>
        <w:rPr>
          <w:rFonts w:ascii="Times New Roman" w:hAnsi="Times New Roman"/>
          <w:sz w:val="28"/>
          <w:szCs w:val="24"/>
        </w:rPr>
      </w:r>
      <w:r>
        <w:rPr>
          <w:sz w:val="28"/>
          <w:szCs w:val="24"/>
          <w:rFonts w:ascii="Times New Roman" w:hAnsi="Times New Roman"/>
        </w:rPr>
        <w:fldChar w:fldCharType="separate"/>
      </w:r>
      <w:r/>
      <w:r>
        <w:rPr>
          <w:rFonts w:ascii="Times New Roman" w:hAnsi="Times New Roman"/>
          <w:sz w:val="28"/>
          <w:szCs w:val="24"/>
        </w:rPr>
      </w:r>
    </w:p>
    <w:p>
      <w:pPr>
        <w:pStyle w:val="Normal"/>
        <w:spacing w:lineRule="auto" w:line="240"/>
        <w:ind w:firstLine="720"/>
        <w:jc w:val="both"/>
        <w:rPr>
          <w:rFonts w:ascii="Times New Roman" w:hAnsi="Times New Roman" w:cs="Times New Roman"/>
          <w:bCs/>
          <w:sz w:val="28"/>
          <w:szCs w:val="24"/>
          <w:highlight w:val="white"/>
        </w:rPr>
      </w:pPr>
      <w:r/>
      <w:r>
        <w:rPr>
          <w:sz w:val="28"/>
          <w:szCs w:val="24"/>
          <w:rFonts w:ascii="Times New Roman" w:hAnsi="Times New Roman"/>
        </w:rPr>
        <w:fldChar w:fldCharType="end"/>
      </w:r>
      <w:r>
        <w:rPr>
          <w:rFonts w:ascii="Times New Roman" w:hAnsi="Times New Roman"/>
          <w:sz w:val="28"/>
          <w:szCs w:val="24"/>
        </w:rPr>
      </w:r>
    </w:p>
    <w:tbl>
      <w:tblPr>
        <w:tblW w:w="14138"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2806"/>
        <w:gridCol w:w="10"/>
        <w:gridCol w:w="715"/>
        <w:gridCol w:w="6"/>
        <w:gridCol w:w="1008"/>
        <w:gridCol w:w="1664"/>
        <w:gridCol w:w="1261"/>
        <w:gridCol w:w="1712"/>
        <w:gridCol w:w="1183"/>
        <w:gridCol w:w="1188"/>
        <w:gridCol w:w="1183"/>
        <w:gridCol w:w="1170"/>
        <w:gridCol w:w="230"/>
      </w:tblGrid>
      <w:tr>
        <w:trPr/>
        <w:tc>
          <w:tcPr>
            <w:tcW w:w="2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Нозологическая форма,</w:t>
            </w:r>
          </w:p>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20"/>
                <w:szCs w:val="20"/>
                <w:highlight w:val="white"/>
              </w:rPr>
              <w:t>локализация</w:t>
            </w:r>
          </w:p>
        </w:tc>
        <w:tc>
          <w:tcPr>
            <w:tcW w:w="72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стр.</w:t>
            </w:r>
          </w:p>
        </w:tc>
        <w:tc>
          <w:tcPr>
            <w:tcW w:w="10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20"/>
                <w:szCs w:val="20"/>
                <w:highlight w:val="white"/>
              </w:rPr>
              <w:t>Код по</w:t>
              <w:br/>
              <w:t>МКБ-10</w:t>
            </w:r>
          </w:p>
        </w:tc>
        <w:tc>
          <w:tcPr>
            <w:tcW w:w="16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20"/>
                <w:szCs w:val="20"/>
                <w:highlight w:val="white"/>
              </w:rPr>
              <w:t xml:space="preserve">Выявлено в отчетном году злокачественных новообразований </w:t>
              <w:br/>
              <w:t xml:space="preserve">(без выявленных </w:t>
              <w:br/>
              <w:t>посмертно)</w:t>
            </w:r>
          </w:p>
        </w:tc>
        <w:tc>
          <w:tcPr>
            <w:tcW w:w="12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18"/>
                <w:szCs w:val="18"/>
                <w:highlight w:val="white"/>
              </w:rPr>
            </w:pPr>
            <w:r>
              <w:rPr>
                <w:rFonts w:eastAsia="Times New Roman" w:cs="Times New Roman" w:ascii="Times New Roman" w:hAnsi="Times New Roman"/>
                <w:sz w:val="18"/>
                <w:szCs w:val="18"/>
                <w:highlight w:val="white"/>
              </w:rPr>
              <w:t>Из них, выявлено активно</w:t>
            </w:r>
          </w:p>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sz w:val="18"/>
                <w:szCs w:val="18"/>
                <w:highlight w:val="white"/>
              </w:rPr>
              <w:t>(из гр.4)</w:t>
            </w:r>
          </w:p>
        </w:tc>
        <w:tc>
          <w:tcPr>
            <w:tcW w:w="643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20"/>
                <w:szCs w:val="20"/>
                <w:highlight w:val="white"/>
              </w:rPr>
              <w:t>Из числа  злокачественных новообразований (гр. 4):</w:t>
            </w:r>
          </w:p>
        </w:tc>
        <w:tc>
          <w:tcPr>
            <w:tcW w:w="230" w:type="dxa"/>
            <w:tcBorders/>
          </w:tcPr>
          <w:p>
            <w:pPr>
              <w:pStyle w:val="Normal"/>
              <w:rPr>
                <w:highlight w:val="white"/>
              </w:rPr>
            </w:pPr>
            <w:r>
              <w:rPr>
                <w:highlight w:val="white"/>
              </w:rPr>
            </w:r>
          </w:p>
        </w:tc>
      </w:tr>
      <w:tr>
        <w:trPr>
          <w:trHeight w:val="207" w:hRule="atLeast"/>
        </w:trPr>
        <w:tc>
          <w:tcPr>
            <w:tcW w:w="2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72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0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6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2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7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20"/>
                <w:szCs w:val="20"/>
                <w:highlight w:val="white"/>
              </w:rPr>
              <w:t xml:space="preserve">диагноз </w:t>
              <w:br/>
              <w:t>подтвержден морфологически</w:t>
            </w:r>
          </w:p>
        </w:tc>
        <w:tc>
          <w:tcPr>
            <w:tcW w:w="495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20"/>
                <w:szCs w:val="20"/>
                <w:highlight w:val="white"/>
              </w:rPr>
              <w:t>имели стадию</w:t>
            </w:r>
          </w:p>
        </w:tc>
      </w:tr>
      <w:tr>
        <w:trPr/>
        <w:tc>
          <w:tcPr>
            <w:tcW w:w="2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72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0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6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2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7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I</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II</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III</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IV</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1</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2</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3</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4</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5</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6</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7</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8</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9</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t>10</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Злокачественные новообразования – всего, из них:</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С00-С96</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 w:name="z2200_001_04"/>
            <w:bookmarkEnd w:id="3"/>
            <w:r>
              <w:rPr>
                <w:rFonts w:eastAsia="Times New Roman" w:cs="Times New Roman" w:ascii="Times New Roman" w:hAnsi="Times New Roman"/>
                <w:b/>
                <w:sz w:val="18"/>
                <w:szCs w:val="18"/>
                <w:highlight w:val="white"/>
              </w:rPr>
              <w:t>6503</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 w:name="z2200_001_05"/>
            <w:bookmarkEnd w:id="4"/>
            <w:r>
              <w:rPr>
                <w:rFonts w:eastAsia="Times New Roman" w:cs="Times New Roman" w:ascii="Times New Roman" w:hAnsi="Times New Roman"/>
                <w:b/>
                <w:sz w:val="18"/>
                <w:szCs w:val="18"/>
                <w:highlight w:val="white"/>
              </w:rPr>
              <w:t>1770</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 w:name="z2200_001_06"/>
            <w:bookmarkEnd w:id="5"/>
            <w:r>
              <w:rPr>
                <w:rFonts w:eastAsia="Times New Roman" w:cs="Times New Roman" w:ascii="Times New Roman" w:hAnsi="Times New Roman"/>
                <w:b/>
                <w:sz w:val="18"/>
                <w:szCs w:val="18"/>
                <w:highlight w:val="white"/>
              </w:rPr>
              <w:t>5879</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 w:name="z2200_001_07"/>
            <w:bookmarkEnd w:id="6"/>
            <w:r>
              <w:rPr>
                <w:rFonts w:eastAsia="Times New Roman" w:cs="Times New Roman" w:ascii="Times New Roman" w:hAnsi="Times New Roman"/>
                <w:b/>
                <w:sz w:val="18"/>
                <w:szCs w:val="18"/>
                <w:highlight w:val="white"/>
              </w:rPr>
              <w:t>2345</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 w:name="z2200_001_08"/>
            <w:bookmarkEnd w:id="7"/>
            <w:r>
              <w:rPr>
                <w:rFonts w:eastAsia="Times New Roman" w:cs="Times New Roman" w:ascii="Times New Roman" w:hAnsi="Times New Roman"/>
                <w:b/>
                <w:sz w:val="18"/>
                <w:szCs w:val="18"/>
                <w:highlight w:val="white"/>
              </w:rPr>
              <w:t>1340</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 w:name="z2200_001_09"/>
            <w:bookmarkEnd w:id="8"/>
            <w:r>
              <w:rPr>
                <w:rFonts w:eastAsia="Times New Roman" w:cs="Times New Roman" w:ascii="Times New Roman" w:hAnsi="Times New Roman"/>
                <w:b/>
                <w:sz w:val="18"/>
                <w:szCs w:val="18"/>
                <w:highlight w:val="white"/>
              </w:rPr>
              <w:t>997</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 w:name="z2200_001_10"/>
            <w:bookmarkEnd w:id="9"/>
            <w:r>
              <w:rPr>
                <w:rFonts w:eastAsia="Times New Roman" w:cs="Times New Roman" w:ascii="Times New Roman" w:hAnsi="Times New Roman"/>
                <w:b/>
                <w:sz w:val="18"/>
                <w:szCs w:val="18"/>
                <w:highlight w:val="white"/>
              </w:rPr>
              <w:t>1041</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highlight w:val="white"/>
              </w:rPr>
              <w:t>у детей в возрасте 0-14 лет</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С00-С96</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 w:name="z2200_002_04"/>
            <w:bookmarkEnd w:id="10"/>
            <w:r>
              <w:rPr>
                <w:rFonts w:eastAsia="Times New Roman" w:cs="Times New Roman" w:ascii="Times New Roman" w:hAnsi="Times New Roman"/>
                <w:b/>
                <w:sz w:val="18"/>
                <w:szCs w:val="18"/>
                <w:highlight w:val="white"/>
              </w:rPr>
              <w:t>30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 w:name="z2200_002_05"/>
            <w:bookmarkEnd w:id="11"/>
            <w:r>
              <w:rPr>
                <w:rFonts w:eastAsia="Times New Roman" w:cs="Times New Roman" w:ascii="Times New Roman" w:hAnsi="Times New Roman"/>
                <w:b/>
                <w:sz w:val="18"/>
                <w:szCs w:val="18"/>
                <w:highlight w:val="white"/>
              </w:rPr>
              <w:t>2</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 w:name="z2200_002_06"/>
            <w:bookmarkEnd w:id="12"/>
            <w:r>
              <w:rPr>
                <w:rFonts w:eastAsia="Times New Roman" w:cs="Times New Roman" w:ascii="Times New Roman" w:hAnsi="Times New Roman"/>
                <w:b/>
                <w:sz w:val="18"/>
                <w:szCs w:val="18"/>
                <w:highlight w:val="white"/>
              </w:rPr>
              <w:t>30</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 w:name="z2200_002_07"/>
            <w:bookmarkEnd w:id="13"/>
            <w:r>
              <w:rPr>
                <w:rFonts w:eastAsia="Times New Roman" w:cs="Times New Roman" w:ascii="Times New Roman" w:hAnsi="Times New Roman"/>
                <w:b/>
                <w:sz w:val="18"/>
                <w:szCs w:val="18"/>
                <w:highlight w:val="white"/>
              </w:rPr>
              <w:t>4</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 w:name="z2200_002_08"/>
            <w:bookmarkEnd w:id="14"/>
            <w:r>
              <w:rPr>
                <w:rFonts w:eastAsia="Times New Roman" w:cs="Times New Roman" w:ascii="Times New Roman" w:hAnsi="Times New Roman"/>
                <w:b/>
                <w:sz w:val="18"/>
                <w:szCs w:val="18"/>
                <w:highlight w:val="white"/>
              </w:rPr>
              <w:t>5</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 w:name="z2200_002_09"/>
            <w:bookmarkEnd w:id="15"/>
            <w:r>
              <w:rPr>
                <w:rFonts w:eastAsia="Times New Roman" w:cs="Times New Roman" w:ascii="Times New Roman" w:hAnsi="Times New Roman"/>
                <w:b/>
                <w:sz w:val="18"/>
                <w:szCs w:val="18"/>
                <w:highlight w:val="white"/>
              </w:rPr>
              <w:t>4</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 w:name="z2200_002_10"/>
            <w:bookmarkEnd w:id="16"/>
            <w:r>
              <w:rPr>
                <w:rFonts w:eastAsia="Times New Roman" w:cs="Times New Roman" w:ascii="Times New Roman" w:hAnsi="Times New Roman"/>
                <w:b/>
                <w:sz w:val="18"/>
                <w:szCs w:val="18"/>
                <w:highlight w:val="white"/>
              </w:rPr>
              <w:t>3</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highlight w:val="white"/>
              </w:rPr>
              <w:t>у детей в возрасте 0-17 лет</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С00-С96</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 w:name="z2200_003_04"/>
            <w:bookmarkEnd w:id="17"/>
            <w:r>
              <w:rPr>
                <w:rFonts w:eastAsia="Times New Roman" w:cs="Times New Roman" w:ascii="Times New Roman" w:hAnsi="Times New Roman"/>
                <w:b/>
                <w:sz w:val="18"/>
                <w:szCs w:val="18"/>
                <w:highlight w:val="white"/>
              </w:rPr>
              <w:t>35</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 w:name="z2200_003_05"/>
            <w:bookmarkEnd w:id="18"/>
            <w:r>
              <w:rPr>
                <w:rFonts w:eastAsia="Times New Roman" w:cs="Times New Roman" w:ascii="Times New Roman" w:hAnsi="Times New Roman"/>
                <w:b/>
                <w:sz w:val="18"/>
                <w:szCs w:val="18"/>
                <w:highlight w:val="white"/>
              </w:rPr>
              <w:t>2</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 w:name="z2200_003_06"/>
            <w:bookmarkEnd w:id="19"/>
            <w:r>
              <w:rPr>
                <w:rFonts w:eastAsia="Times New Roman" w:cs="Times New Roman" w:ascii="Times New Roman" w:hAnsi="Times New Roman"/>
                <w:b/>
                <w:sz w:val="18"/>
                <w:szCs w:val="18"/>
                <w:highlight w:val="white"/>
              </w:rPr>
              <w:t>35</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 w:name="z2200_003_07"/>
            <w:bookmarkEnd w:id="20"/>
            <w:r>
              <w:rPr>
                <w:rFonts w:eastAsia="Times New Roman" w:cs="Times New Roman" w:ascii="Times New Roman" w:hAnsi="Times New Roman"/>
                <w:b/>
                <w:sz w:val="18"/>
                <w:szCs w:val="18"/>
                <w:highlight w:val="white"/>
              </w:rPr>
              <w:t>4</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 w:name="z2200_003_08"/>
            <w:bookmarkEnd w:id="21"/>
            <w:r>
              <w:rPr>
                <w:rFonts w:eastAsia="Times New Roman" w:cs="Times New Roman" w:ascii="Times New Roman" w:hAnsi="Times New Roman"/>
                <w:b/>
                <w:sz w:val="18"/>
                <w:szCs w:val="18"/>
                <w:highlight w:val="white"/>
              </w:rPr>
              <w:t>5</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2" w:name="z2200_003_09"/>
            <w:bookmarkEnd w:id="22"/>
            <w:r>
              <w:rPr>
                <w:rFonts w:eastAsia="Times New Roman" w:cs="Times New Roman" w:ascii="Times New Roman" w:hAnsi="Times New Roman"/>
                <w:b/>
                <w:sz w:val="18"/>
                <w:szCs w:val="18"/>
                <w:highlight w:val="white"/>
              </w:rPr>
              <w:t>5</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3" w:name="z2200_003_10"/>
            <w:bookmarkEnd w:id="23"/>
            <w:r>
              <w:rPr>
                <w:rFonts w:eastAsia="Times New Roman" w:cs="Times New Roman" w:ascii="Times New Roman" w:hAnsi="Times New Roman"/>
                <w:b/>
                <w:sz w:val="18"/>
                <w:szCs w:val="18"/>
                <w:highlight w:val="white"/>
              </w:rPr>
              <w:t>3</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20" w:after="2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Злокачественные новообразования (из стр. 1):</w:t>
              <w:br/>
              <w:t>губы</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4</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С00</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4" w:name="z2200_004_04"/>
            <w:bookmarkEnd w:id="24"/>
            <w:r>
              <w:rPr>
                <w:rFonts w:eastAsia="Times New Roman" w:cs="Times New Roman" w:ascii="Times New Roman" w:hAnsi="Times New Roman"/>
                <w:b/>
                <w:sz w:val="18"/>
                <w:szCs w:val="18"/>
                <w:highlight w:val="white"/>
              </w:rPr>
              <w:t>9</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5" w:name="z2200_004_05"/>
            <w:bookmarkEnd w:id="25"/>
            <w:r>
              <w:rPr>
                <w:rFonts w:eastAsia="Times New Roman" w:cs="Times New Roman" w:ascii="Times New Roman" w:hAnsi="Times New Roman"/>
                <w:b/>
                <w:sz w:val="18"/>
                <w:szCs w:val="18"/>
                <w:highlight w:val="white"/>
              </w:rPr>
              <w:t>2</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6" w:name="z2200_004_06"/>
            <w:bookmarkEnd w:id="26"/>
            <w:r>
              <w:rPr>
                <w:rFonts w:eastAsia="Times New Roman" w:cs="Times New Roman" w:ascii="Times New Roman" w:hAnsi="Times New Roman"/>
                <w:b/>
                <w:sz w:val="18"/>
                <w:szCs w:val="18"/>
                <w:highlight w:val="white"/>
              </w:rPr>
              <w:t>9</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7" w:name="z2200_004_07"/>
            <w:bookmarkEnd w:id="27"/>
            <w:r>
              <w:rPr>
                <w:rFonts w:eastAsia="Times New Roman" w:cs="Times New Roman" w:ascii="Times New Roman" w:hAnsi="Times New Roman"/>
                <w:b/>
                <w:sz w:val="18"/>
                <w:szCs w:val="18"/>
                <w:highlight w:val="white"/>
              </w:rPr>
              <w:t>6</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8" w:name="z2200_004_08"/>
            <w:bookmarkEnd w:id="28"/>
            <w:r>
              <w:rPr>
                <w:rFonts w:eastAsia="Times New Roman" w:cs="Times New Roman" w:ascii="Times New Roman" w:hAnsi="Times New Roman"/>
                <w:b/>
                <w:sz w:val="18"/>
                <w:szCs w:val="18"/>
                <w:highlight w:val="white"/>
              </w:rPr>
              <w:t>1</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9" w:name="z2200_004_09"/>
            <w:bookmarkEnd w:id="29"/>
            <w:r>
              <w:rPr>
                <w:rFonts w:eastAsia="Times New Roman" w:cs="Times New Roman" w:ascii="Times New Roman" w:hAnsi="Times New Roman"/>
                <w:b/>
                <w:sz w:val="18"/>
                <w:szCs w:val="18"/>
                <w:highlight w:val="white"/>
              </w:rPr>
              <w:t>1</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0" w:name="z2200_004_10"/>
            <w:bookmarkEnd w:id="30"/>
            <w:r>
              <w:rPr>
                <w:rFonts w:eastAsia="Times New Roman" w:cs="Times New Roman" w:ascii="Times New Roman" w:hAnsi="Times New Roman"/>
                <w:b/>
                <w:sz w:val="18"/>
                <w:szCs w:val="18"/>
                <w:highlight w:val="white"/>
              </w:rPr>
              <w:t>1</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полости рта</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5</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С01-С09</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1" w:name="z2200_005_04"/>
            <w:bookmarkEnd w:id="31"/>
            <w:r>
              <w:rPr>
                <w:rFonts w:eastAsia="Times New Roman" w:cs="Times New Roman" w:ascii="Times New Roman" w:hAnsi="Times New Roman"/>
                <w:b/>
                <w:sz w:val="18"/>
                <w:szCs w:val="18"/>
                <w:highlight w:val="white"/>
              </w:rPr>
              <w:t>119</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2" w:name="z2200_005_05"/>
            <w:bookmarkEnd w:id="32"/>
            <w:r>
              <w:rPr>
                <w:rFonts w:eastAsia="Times New Roman" w:cs="Times New Roman" w:ascii="Times New Roman" w:hAnsi="Times New Roman"/>
                <w:b/>
                <w:sz w:val="18"/>
                <w:szCs w:val="18"/>
                <w:highlight w:val="white"/>
              </w:rPr>
              <w:t>27</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3" w:name="z2200_005_06"/>
            <w:bookmarkEnd w:id="33"/>
            <w:r>
              <w:rPr>
                <w:rFonts w:eastAsia="Times New Roman" w:cs="Times New Roman" w:ascii="Times New Roman" w:hAnsi="Times New Roman"/>
                <w:b/>
                <w:sz w:val="18"/>
                <w:szCs w:val="18"/>
                <w:highlight w:val="white"/>
              </w:rPr>
              <w:t>108</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4" w:name="z2200_005_07"/>
            <w:bookmarkEnd w:id="34"/>
            <w:r>
              <w:rPr>
                <w:rFonts w:eastAsia="Times New Roman" w:cs="Times New Roman" w:ascii="Times New Roman" w:hAnsi="Times New Roman"/>
                <w:b/>
                <w:sz w:val="18"/>
                <w:szCs w:val="18"/>
                <w:highlight w:val="white"/>
              </w:rPr>
              <w:t>19</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5" w:name="z2200_005_08"/>
            <w:bookmarkEnd w:id="35"/>
            <w:r>
              <w:rPr>
                <w:rFonts w:eastAsia="Times New Roman" w:cs="Times New Roman" w:ascii="Times New Roman" w:hAnsi="Times New Roman"/>
                <w:b/>
                <w:sz w:val="18"/>
                <w:szCs w:val="18"/>
                <w:highlight w:val="white"/>
              </w:rPr>
              <w:t>19</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6" w:name="z2200_005_09"/>
            <w:bookmarkEnd w:id="36"/>
            <w:r>
              <w:rPr>
                <w:rFonts w:eastAsia="Times New Roman" w:cs="Times New Roman" w:ascii="Times New Roman" w:hAnsi="Times New Roman"/>
                <w:b/>
                <w:sz w:val="18"/>
                <w:szCs w:val="18"/>
                <w:highlight w:val="white"/>
              </w:rPr>
              <w:t>30</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7" w:name="z2200_005_10"/>
            <w:bookmarkEnd w:id="37"/>
            <w:r>
              <w:rPr>
                <w:rFonts w:eastAsia="Times New Roman" w:cs="Times New Roman" w:ascii="Times New Roman" w:hAnsi="Times New Roman"/>
                <w:b/>
                <w:sz w:val="18"/>
                <w:szCs w:val="18"/>
                <w:highlight w:val="white"/>
              </w:rPr>
              <w:t>43</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ротоглотки</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6</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С10</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8" w:name="z2200_006_04"/>
            <w:bookmarkEnd w:id="38"/>
            <w:r>
              <w:rPr>
                <w:rFonts w:eastAsia="Times New Roman" w:cs="Times New Roman" w:ascii="Times New Roman" w:hAnsi="Times New Roman"/>
                <w:b/>
                <w:sz w:val="18"/>
                <w:szCs w:val="18"/>
                <w:highlight w:val="white"/>
              </w:rPr>
              <w:t>26</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39" w:name="z2200_006_05"/>
            <w:bookmarkEnd w:id="39"/>
            <w:r>
              <w:rPr>
                <w:rFonts w:eastAsia="Times New Roman" w:cs="Times New Roman" w:ascii="Times New Roman" w:hAnsi="Times New Roman"/>
                <w:b/>
                <w:sz w:val="18"/>
                <w:szCs w:val="18"/>
                <w:highlight w:val="white"/>
              </w:rPr>
              <w:t>6</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0" w:name="z2200_006_06"/>
            <w:bookmarkEnd w:id="40"/>
            <w:r>
              <w:rPr>
                <w:rFonts w:eastAsia="Times New Roman" w:cs="Times New Roman" w:ascii="Times New Roman" w:hAnsi="Times New Roman"/>
                <w:b/>
                <w:sz w:val="18"/>
                <w:szCs w:val="18"/>
                <w:highlight w:val="white"/>
              </w:rPr>
              <w:t>23</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1" w:name="z2200_006_07"/>
            <w:bookmarkEnd w:id="41"/>
            <w:r>
              <w:rPr>
                <w:rFonts w:eastAsia="Times New Roman" w:cs="Times New Roman" w:ascii="Times New Roman" w:hAnsi="Times New Roman"/>
                <w:b/>
                <w:sz w:val="18"/>
                <w:szCs w:val="18"/>
                <w:highlight w:val="white"/>
              </w:rPr>
              <w:t>3</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2" w:name="z2200_006_08"/>
            <w:bookmarkEnd w:id="42"/>
            <w:r>
              <w:rPr>
                <w:rFonts w:eastAsia="Times New Roman" w:cs="Times New Roman" w:ascii="Times New Roman" w:hAnsi="Times New Roman"/>
                <w:b/>
                <w:sz w:val="18"/>
                <w:szCs w:val="18"/>
                <w:highlight w:val="white"/>
              </w:rPr>
              <w:t>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3" w:name="z2200_006_09"/>
            <w:bookmarkEnd w:id="43"/>
            <w:r>
              <w:rPr>
                <w:rFonts w:eastAsia="Times New Roman" w:cs="Times New Roman" w:ascii="Times New Roman" w:hAnsi="Times New Roman"/>
                <w:b/>
                <w:sz w:val="18"/>
                <w:szCs w:val="18"/>
                <w:highlight w:val="white"/>
              </w:rPr>
              <w:t>3</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4" w:name="z2200_006_10"/>
            <w:bookmarkEnd w:id="44"/>
            <w:r>
              <w:rPr>
                <w:rFonts w:eastAsia="Times New Roman" w:cs="Times New Roman" w:ascii="Times New Roman" w:hAnsi="Times New Roman"/>
                <w:b/>
                <w:sz w:val="18"/>
                <w:szCs w:val="18"/>
                <w:highlight w:val="white"/>
              </w:rPr>
              <w:t>14</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носоглотки, грушевидного синуса и нижней части глотки</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7</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С11-С13</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5" w:name="z2200_007_04"/>
            <w:bookmarkEnd w:id="45"/>
            <w:r>
              <w:rPr>
                <w:rFonts w:eastAsia="Times New Roman" w:cs="Times New Roman" w:ascii="Times New Roman" w:hAnsi="Times New Roman"/>
                <w:b/>
                <w:sz w:val="18"/>
                <w:szCs w:val="18"/>
                <w:highlight w:val="white"/>
              </w:rPr>
              <w:t>15</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6" w:name="z2200_007_05"/>
            <w:bookmarkEnd w:id="46"/>
            <w:r>
              <w:rPr>
                <w:rFonts w:eastAsia="Times New Roman" w:cs="Times New Roman" w:ascii="Times New Roman" w:hAnsi="Times New Roman"/>
                <w:b/>
                <w:sz w:val="18"/>
                <w:szCs w:val="18"/>
                <w:highlight w:val="white"/>
              </w:rPr>
              <w:t>4</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47" w:name="z2200_007_06"/>
            <w:bookmarkEnd w:id="47"/>
            <w:r>
              <w:rPr>
                <w:rFonts w:eastAsia="Times New Roman" w:cs="Times New Roman" w:ascii="Times New Roman" w:hAnsi="Times New Roman"/>
                <w:b/>
                <w:sz w:val="18"/>
                <w:szCs w:val="18"/>
                <w:highlight w:val="white"/>
              </w:rPr>
              <w:t>12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r>
              <w:rPr>
                <w:rFonts w:eastAsia="Times New Roman" w:cs="Times New Roman" w:ascii="Times New Roman" w:hAnsi="Times New Roman"/>
                <w:b/>
                <w:sz w:val="18"/>
                <w:szCs w:val="18"/>
                <w:highlight w:val="white"/>
              </w:rPr>
            </w:r>
            <w:bookmarkStart w:id="48" w:name="z2200_007_07"/>
            <w:bookmarkStart w:id="49" w:name="z2200_007_07"/>
            <w:bookmarkEnd w:id="49"/>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0" w:name="z2200_007_08"/>
            <w:bookmarkEnd w:id="50"/>
            <w:r>
              <w:rPr>
                <w:rFonts w:eastAsia="Times New Roman" w:cs="Times New Roman" w:ascii="Times New Roman" w:hAnsi="Times New Roman"/>
                <w:b/>
                <w:sz w:val="18"/>
                <w:szCs w:val="18"/>
                <w:highlight w:val="white"/>
              </w:rPr>
              <w:t>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1" w:name="z2200_007_09"/>
            <w:bookmarkEnd w:id="51"/>
            <w:r>
              <w:rPr>
                <w:rFonts w:eastAsia="Times New Roman" w:cs="Times New Roman" w:ascii="Times New Roman" w:hAnsi="Times New Roman"/>
                <w:b/>
                <w:sz w:val="18"/>
                <w:szCs w:val="18"/>
                <w:highlight w:val="white"/>
              </w:rPr>
              <w:t>4</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2" w:name="z2200_007_10"/>
            <w:bookmarkEnd w:id="52"/>
            <w:r>
              <w:rPr>
                <w:rFonts w:eastAsia="Times New Roman" w:cs="Times New Roman" w:ascii="Times New Roman" w:hAnsi="Times New Roman"/>
                <w:b/>
                <w:sz w:val="18"/>
                <w:szCs w:val="18"/>
                <w:highlight w:val="white"/>
              </w:rPr>
              <w:t>7</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пищевода</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8</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С15</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3" w:name="z2200_008_04"/>
            <w:bookmarkEnd w:id="53"/>
            <w:r>
              <w:rPr>
                <w:rFonts w:eastAsia="Times New Roman" w:cs="Times New Roman" w:ascii="Times New Roman" w:hAnsi="Times New Roman"/>
                <w:b/>
                <w:sz w:val="18"/>
                <w:szCs w:val="18"/>
                <w:highlight w:val="white"/>
              </w:rPr>
              <w:t>87</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4" w:name="z2200_008_05"/>
            <w:bookmarkEnd w:id="54"/>
            <w:r>
              <w:rPr>
                <w:rFonts w:eastAsia="Times New Roman" w:cs="Times New Roman" w:ascii="Times New Roman" w:hAnsi="Times New Roman"/>
                <w:b/>
                <w:sz w:val="18"/>
                <w:szCs w:val="18"/>
                <w:highlight w:val="white"/>
              </w:rPr>
              <w:t>9</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5" w:name="z2200_008_06"/>
            <w:bookmarkEnd w:id="55"/>
            <w:r>
              <w:rPr>
                <w:rFonts w:eastAsia="Times New Roman" w:cs="Times New Roman" w:ascii="Times New Roman" w:hAnsi="Times New Roman"/>
                <w:b/>
                <w:sz w:val="18"/>
                <w:szCs w:val="18"/>
                <w:highlight w:val="white"/>
              </w:rPr>
              <w:t>83</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6" w:name="z2200_008_07"/>
            <w:bookmarkEnd w:id="56"/>
            <w:r>
              <w:rPr>
                <w:rFonts w:eastAsia="Times New Roman" w:cs="Times New Roman" w:ascii="Times New Roman" w:hAnsi="Times New Roman"/>
                <w:b/>
                <w:sz w:val="18"/>
                <w:szCs w:val="18"/>
                <w:highlight w:val="white"/>
              </w:rPr>
              <w:t>11</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7" w:name="z2200_008_08"/>
            <w:bookmarkEnd w:id="57"/>
            <w:r>
              <w:rPr>
                <w:rFonts w:eastAsia="Times New Roman" w:cs="Times New Roman" w:ascii="Times New Roman" w:hAnsi="Times New Roman"/>
                <w:b/>
                <w:sz w:val="18"/>
                <w:szCs w:val="18"/>
                <w:highlight w:val="white"/>
              </w:rPr>
              <w:t>19</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8" w:name="z2200_008_09"/>
            <w:bookmarkEnd w:id="58"/>
            <w:r>
              <w:rPr>
                <w:rFonts w:eastAsia="Times New Roman" w:cs="Times New Roman" w:ascii="Times New Roman" w:hAnsi="Times New Roman"/>
                <w:b/>
                <w:sz w:val="18"/>
                <w:szCs w:val="18"/>
                <w:highlight w:val="white"/>
              </w:rPr>
              <w:t>27</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59" w:name="z2200_008_10"/>
            <w:bookmarkEnd w:id="59"/>
            <w:r>
              <w:rPr>
                <w:rFonts w:eastAsia="Times New Roman" w:cs="Times New Roman" w:ascii="Times New Roman" w:hAnsi="Times New Roman"/>
                <w:b/>
                <w:sz w:val="18"/>
                <w:szCs w:val="18"/>
                <w:highlight w:val="white"/>
              </w:rPr>
              <w:t>22</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желудка</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9</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С16</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0" w:name="z2200_009_04"/>
            <w:bookmarkEnd w:id="60"/>
            <w:r>
              <w:rPr>
                <w:rFonts w:eastAsia="Times New Roman" w:cs="Times New Roman" w:ascii="Times New Roman" w:hAnsi="Times New Roman"/>
                <w:b/>
                <w:sz w:val="18"/>
                <w:szCs w:val="18"/>
                <w:highlight w:val="white"/>
              </w:rPr>
              <w:t>301</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1" w:name="z2200_009_05"/>
            <w:bookmarkEnd w:id="61"/>
            <w:r>
              <w:rPr>
                <w:rFonts w:eastAsia="Times New Roman" w:cs="Times New Roman" w:ascii="Times New Roman" w:hAnsi="Times New Roman"/>
                <w:b/>
                <w:sz w:val="18"/>
                <w:szCs w:val="18"/>
                <w:highlight w:val="white"/>
              </w:rPr>
              <w:t>55</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2" w:name="z2200_009_06"/>
            <w:bookmarkEnd w:id="62"/>
            <w:r>
              <w:rPr>
                <w:rFonts w:eastAsia="Times New Roman" w:cs="Times New Roman" w:ascii="Times New Roman" w:hAnsi="Times New Roman"/>
                <w:b/>
                <w:sz w:val="18"/>
                <w:szCs w:val="18"/>
                <w:highlight w:val="white"/>
              </w:rPr>
              <w:t>279</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3" w:name="z2200_009_07"/>
            <w:bookmarkEnd w:id="63"/>
            <w:r>
              <w:rPr>
                <w:rFonts w:eastAsia="Times New Roman" w:cs="Times New Roman" w:ascii="Times New Roman" w:hAnsi="Times New Roman"/>
                <w:b/>
                <w:sz w:val="18"/>
                <w:szCs w:val="18"/>
                <w:highlight w:val="white"/>
              </w:rPr>
              <w:t>76</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4" w:name="z2200_009_08"/>
            <w:bookmarkEnd w:id="64"/>
            <w:r>
              <w:rPr>
                <w:rFonts w:eastAsia="Times New Roman" w:cs="Times New Roman" w:ascii="Times New Roman" w:hAnsi="Times New Roman"/>
                <w:b/>
                <w:sz w:val="18"/>
                <w:szCs w:val="18"/>
                <w:highlight w:val="white"/>
              </w:rPr>
              <w:t>61</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5" w:name="z2200_009_09"/>
            <w:bookmarkEnd w:id="65"/>
            <w:r>
              <w:rPr>
                <w:rFonts w:eastAsia="Times New Roman" w:cs="Times New Roman" w:ascii="Times New Roman" w:hAnsi="Times New Roman"/>
                <w:b/>
                <w:sz w:val="18"/>
                <w:szCs w:val="18"/>
                <w:highlight w:val="white"/>
              </w:rPr>
              <w:t>50</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6" w:name="z2200_009_10"/>
            <w:bookmarkEnd w:id="66"/>
            <w:r>
              <w:rPr>
                <w:rFonts w:eastAsia="Times New Roman" w:cs="Times New Roman" w:ascii="Times New Roman" w:hAnsi="Times New Roman"/>
                <w:b/>
                <w:sz w:val="18"/>
                <w:szCs w:val="18"/>
                <w:highlight w:val="white"/>
              </w:rPr>
              <w:t>89</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ободочной кишки</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10</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С18</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7" w:name="z2200_010_04"/>
            <w:bookmarkEnd w:id="67"/>
            <w:r>
              <w:rPr>
                <w:rFonts w:eastAsia="Times New Roman" w:cs="Times New Roman" w:ascii="Times New Roman" w:hAnsi="Times New Roman"/>
                <w:b/>
                <w:sz w:val="18"/>
                <w:szCs w:val="18"/>
                <w:highlight w:val="white"/>
              </w:rPr>
              <w:t>466</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8" w:name="z2200_010_05"/>
            <w:bookmarkEnd w:id="68"/>
            <w:r>
              <w:rPr>
                <w:rFonts w:eastAsia="Times New Roman" w:cs="Times New Roman" w:ascii="Times New Roman" w:hAnsi="Times New Roman"/>
                <w:b/>
                <w:sz w:val="18"/>
                <w:szCs w:val="18"/>
                <w:highlight w:val="white"/>
              </w:rPr>
              <w:t>107</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69" w:name="z2200_010_06"/>
            <w:bookmarkEnd w:id="69"/>
            <w:r>
              <w:rPr>
                <w:rFonts w:eastAsia="Times New Roman" w:cs="Times New Roman" w:ascii="Times New Roman" w:hAnsi="Times New Roman"/>
                <w:b/>
                <w:sz w:val="18"/>
                <w:szCs w:val="18"/>
                <w:highlight w:val="white"/>
              </w:rPr>
              <w:t>432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0" w:name="z2200_010_07"/>
            <w:bookmarkEnd w:id="70"/>
            <w:r>
              <w:rPr>
                <w:rFonts w:eastAsia="Times New Roman" w:cs="Times New Roman" w:ascii="Times New Roman" w:hAnsi="Times New Roman"/>
                <w:b/>
                <w:sz w:val="18"/>
                <w:szCs w:val="18"/>
                <w:highlight w:val="white"/>
              </w:rPr>
              <w:t>96</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1" w:name="z2200_010_08"/>
            <w:bookmarkEnd w:id="71"/>
            <w:r>
              <w:rPr>
                <w:rFonts w:eastAsia="Times New Roman" w:cs="Times New Roman" w:ascii="Times New Roman" w:hAnsi="Times New Roman"/>
                <w:b/>
                <w:sz w:val="18"/>
                <w:szCs w:val="18"/>
                <w:highlight w:val="white"/>
              </w:rPr>
              <w:t>105</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2" w:name="z2200_010_09"/>
            <w:bookmarkEnd w:id="72"/>
            <w:r>
              <w:rPr>
                <w:rFonts w:eastAsia="Times New Roman" w:cs="Times New Roman" w:ascii="Times New Roman" w:hAnsi="Times New Roman"/>
                <w:b/>
                <w:sz w:val="18"/>
                <w:szCs w:val="18"/>
                <w:highlight w:val="white"/>
              </w:rPr>
              <w:t>122</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3" w:name="z2200_010_10"/>
            <w:bookmarkEnd w:id="73"/>
            <w:r>
              <w:rPr>
                <w:rFonts w:eastAsia="Times New Roman" w:cs="Times New Roman" w:ascii="Times New Roman" w:hAnsi="Times New Roman"/>
                <w:b/>
                <w:sz w:val="18"/>
                <w:szCs w:val="18"/>
                <w:highlight w:val="white"/>
              </w:rPr>
              <w:t>106</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ректосигмоидного соединения</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18"/>
                <w:szCs w:val="20"/>
                <w:highlight w:val="white"/>
              </w:rPr>
              <w:t>11</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С19</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4" w:name="z2200_011_04"/>
            <w:bookmarkEnd w:id="74"/>
            <w:r>
              <w:rPr>
                <w:rFonts w:eastAsia="Times New Roman" w:cs="Times New Roman" w:ascii="Times New Roman" w:hAnsi="Times New Roman"/>
                <w:b/>
                <w:sz w:val="18"/>
                <w:szCs w:val="18"/>
                <w:highlight w:val="white"/>
              </w:rPr>
              <w:t>78</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5" w:name="z2200_011_05"/>
            <w:bookmarkEnd w:id="75"/>
            <w:r>
              <w:rPr>
                <w:rFonts w:eastAsia="Times New Roman" w:cs="Times New Roman" w:ascii="Times New Roman" w:hAnsi="Times New Roman"/>
                <w:b/>
                <w:sz w:val="18"/>
                <w:szCs w:val="18"/>
                <w:highlight w:val="white"/>
              </w:rPr>
              <w:t>28</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6" w:name="z2200_011_06"/>
            <w:bookmarkEnd w:id="76"/>
            <w:r>
              <w:rPr>
                <w:rFonts w:eastAsia="Times New Roman" w:cs="Times New Roman" w:ascii="Times New Roman" w:hAnsi="Times New Roman"/>
                <w:b/>
                <w:sz w:val="18"/>
                <w:szCs w:val="18"/>
                <w:highlight w:val="white"/>
              </w:rPr>
              <w:t>72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7" w:name="z2200_011_07"/>
            <w:bookmarkEnd w:id="77"/>
            <w:r>
              <w:rPr>
                <w:rFonts w:eastAsia="Times New Roman" w:cs="Times New Roman" w:ascii="Times New Roman" w:hAnsi="Times New Roman"/>
                <w:b/>
                <w:sz w:val="18"/>
                <w:szCs w:val="18"/>
                <w:highlight w:val="white"/>
              </w:rPr>
              <w:t>19</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8" w:name="z2200_011_08"/>
            <w:bookmarkEnd w:id="78"/>
            <w:r>
              <w:rPr>
                <w:rFonts w:eastAsia="Times New Roman" w:cs="Times New Roman" w:ascii="Times New Roman" w:hAnsi="Times New Roman"/>
                <w:b/>
                <w:sz w:val="18"/>
                <w:szCs w:val="18"/>
                <w:highlight w:val="white"/>
              </w:rPr>
              <w:t>12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79" w:name="z2200_011_09"/>
            <w:bookmarkEnd w:id="79"/>
            <w:r>
              <w:rPr>
                <w:rFonts w:eastAsia="Times New Roman" w:cs="Times New Roman" w:ascii="Times New Roman" w:hAnsi="Times New Roman"/>
                <w:b/>
                <w:sz w:val="18"/>
                <w:szCs w:val="18"/>
                <w:highlight w:val="white"/>
              </w:rPr>
              <w:t>21</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0" w:name="z2200_011_10"/>
            <w:bookmarkEnd w:id="80"/>
            <w:r>
              <w:rPr>
                <w:rFonts w:eastAsia="Times New Roman" w:cs="Times New Roman" w:ascii="Times New Roman" w:hAnsi="Times New Roman"/>
                <w:b/>
                <w:sz w:val="18"/>
                <w:szCs w:val="18"/>
                <w:highlight w:val="white"/>
              </w:rPr>
              <w:t>20</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прямой кишки, ануса и анального канала</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12</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С20, С21</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1" w:name="z2200_012_04"/>
            <w:bookmarkEnd w:id="81"/>
            <w:r>
              <w:rPr>
                <w:rFonts w:eastAsia="Times New Roman" w:cs="Times New Roman" w:ascii="Times New Roman" w:hAnsi="Times New Roman"/>
                <w:b/>
                <w:sz w:val="18"/>
                <w:szCs w:val="18"/>
                <w:highlight w:val="white"/>
              </w:rPr>
              <w:t>280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2" w:name="z2200_012_05"/>
            <w:bookmarkEnd w:id="82"/>
            <w:r>
              <w:rPr>
                <w:rFonts w:eastAsia="Times New Roman" w:cs="Times New Roman" w:ascii="Times New Roman" w:hAnsi="Times New Roman"/>
                <w:b/>
                <w:sz w:val="18"/>
                <w:szCs w:val="18"/>
                <w:highlight w:val="white"/>
              </w:rPr>
              <w:t>59</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3" w:name="z2200_012_06"/>
            <w:bookmarkEnd w:id="83"/>
            <w:r>
              <w:rPr>
                <w:rFonts w:eastAsia="Times New Roman" w:cs="Times New Roman" w:ascii="Times New Roman" w:hAnsi="Times New Roman"/>
                <w:b/>
                <w:sz w:val="18"/>
                <w:szCs w:val="18"/>
                <w:highlight w:val="white"/>
              </w:rPr>
              <w:t>254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4" w:name="z2200_012_07"/>
            <w:bookmarkEnd w:id="84"/>
            <w:r>
              <w:rPr>
                <w:rFonts w:eastAsia="Times New Roman" w:cs="Times New Roman" w:ascii="Times New Roman" w:hAnsi="Times New Roman"/>
                <w:b/>
                <w:sz w:val="18"/>
                <w:szCs w:val="18"/>
                <w:highlight w:val="white"/>
              </w:rPr>
              <w:t>63</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5" w:name="z2200_012_08"/>
            <w:bookmarkEnd w:id="85"/>
            <w:r>
              <w:rPr>
                <w:rFonts w:eastAsia="Times New Roman" w:cs="Times New Roman" w:ascii="Times New Roman" w:hAnsi="Times New Roman"/>
                <w:b/>
                <w:sz w:val="18"/>
                <w:szCs w:val="18"/>
                <w:highlight w:val="white"/>
              </w:rPr>
              <w:t>61</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6" w:name="z2200_012_09"/>
            <w:bookmarkEnd w:id="86"/>
            <w:r>
              <w:rPr>
                <w:rFonts w:eastAsia="Times New Roman" w:cs="Times New Roman" w:ascii="Times New Roman" w:hAnsi="Times New Roman"/>
                <w:b/>
                <w:sz w:val="18"/>
                <w:szCs w:val="18"/>
                <w:highlight w:val="white"/>
              </w:rPr>
              <w:t>102</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7" w:name="z2200_012_10"/>
            <w:bookmarkEnd w:id="87"/>
            <w:r>
              <w:rPr>
                <w:rFonts w:eastAsia="Times New Roman" w:cs="Times New Roman" w:ascii="Times New Roman" w:hAnsi="Times New Roman"/>
                <w:b/>
                <w:sz w:val="18"/>
                <w:szCs w:val="18"/>
                <w:highlight w:val="white"/>
              </w:rPr>
              <w:t>39</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печени и внутрипеченочных желчных протоков</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13</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С22</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8" w:name="z2200_013_04"/>
            <w:bookmarkEnd w:id="88"/>
            <w:r>
              <w:rPr>
                <w:rFonts w:eastAsia="Times New Roman" w:cs="Times New Roman" w:ascii="Times New Roman" w:hAnsi="Times New Roman"/>
                <w:b/>
                <w:sz w:val="18"/>
                <w:szCs w:val="18"/>
                <w:highlight w:val="white"/>
              </w:rPr>
              <w:t>64</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89" w:name="z2200_013_05"/>
            <w:bookmarkEnd w:id="89"/>
            <w:r>
              <w:rPr>
                <w:rFonts w:eastAsia="Times New Roman" w:cs="Times New Roman" w:ascii="Times New Roman" w:hAnsi="Times New Roman"/>
                <w:b/>
                <w:sz w:val="18"/>
                <w:szCs w:val="18"/>
                <w:highlight w:val="white"/>
              </w:rPr>
              <w:t>13</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0" w:name="z2200_013_06"/>
            <w:bookmarkEnd w:id="90"/>
            <w:r>
              <w:rPr>
                <w:rFonts w:eastAsia="Times New Roman" w:cs="Times New Roman" w:ascii="Times New Roman" w:hAnsi="Times New Roman"/>
                <w:b/>
                <w:sz w:val="18"/>
                <w:szCs w:val="18"/>
                <w:highlight w:val="white"/>
              </w:rPr>
              <w:t>44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1" w:name="z2200_013_07"/>
            <w:bookmarkEnd w:id="91"/>
            <w:r>
              <w:rPr>
                <w:rFonts w:eastAsia="Times New Roman" w:cs="Times New Roman" w:ascii="Times New Roman" w:hAnsi="Times New Roman"/>
                <w:b/>
                <w:sz w:val="18"/>
                <w:szCs w:val="18"/>
                <w:highlight w:val="white"/>
              </w:rPr>
              <w:t>13</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2" w:name="z2200_013_08"/>
            <w:bookmarkEnd w:id="92"/>
            <w:r>
              <w:rPr>
                <w:rFonts w:eastAsia="Times New Roman" w:cs="Times New Roman" w:ascii="Times New Roman" w:hAnsi="Times New Roman"/>
                <w:b/>
                <w:sz w:val="18"/>
                <w:szCs w:val="18"/>
                <w:highlight w:val="white"/>
              </w:rPr>
              <w:t>7</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3" w:name="z2200_013_09"/>
            <w:bookmarkEnd w:id="93"/>
            <w:r>
              <w:rPr>
                <w:rFonts w:eastAsia="Times New Roman" w:cs="Times New Roman" w:ascii="Times New Roman" w:hAnsi="Times New Roman"/>
                <w:b/>
                <w:sz w:val="18"/>
                <w:szCs w:val="18"/>
                <w:highlight w:val="white"/>
              </w:rPr>
              <w:t>19</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4" w:name="z2200_013_10"/>
            <w:bookmarkEnd w:id="94"/>
            <w:r>
              <w:rPr>
                <w:rFonts w:eastAsia="Times New Roman" w:cs="Times New Roman" w:ascii="Times New Roman" w:hAnsi="Times New Roman"/>
                <w:b/>
                <w:sz w:val="18"/>
                <w:szCs w:val="18"/>
                <w:highlight w:val="white"/>
              </w:rPr>
              <w:t>17</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поджелудочной железы</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14</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С25</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5" w:name="z2200_014_04"/>
            <w:bookmarkEnd w:id="95"/>
            <w:r>
              <w:rPr>
                <w:rFonts w:eastAsia="Times New Roman" w:cs="Times New Roman" w:ascii="Times New Roman" w:hAnsi="Times New Roman"/>
                <w:b/>
                <w:sz w:val="18"/>
                <w:szCs w:val="18"/>
                <w:highlight w:val="white"/>
              </w:rPr>
              <w:t>150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6" w:name="z2200_014_05"/>
            <w:bookmarkEnd w:id="96"/>
            <w:r>
              <w:rPr>
                <w:rFonts w:eastAsia="Times New Roman" w:cs="Times New Roman" w:ascii="Times New Roman" w:hAnsi="Times New Roman"/>
                <w:b/>
                <w:sz w:val="18"/>
                <w:szCs w:val="18"/>
                <w:highlight w:val="white"/>
              </w:rPr>
              <w:t>28</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7" w:name="z2200_014_06"/>
            <w:bookmarkEnd w:id="97"/>
            <w:r>
              <w:rPr>
                <w:rFonts w:eastAsia="Times New Roman" w:cs="Times New Roman" w:ascii="Times New Roman" w:hAnsi="Times New Roman"/>
                <w:b/>
                <w:sz w:val="18"/>
                <w:szCs w:val="18"/>
                <w:highlight w:val="white"/>
              </w:rPr>
              <w:t>119</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8" w:name="z2200_014_07"/>
            <w:bookmarkEnd w:id="98"/>
            <w:r>
              <w:rPr>
                <w:rFonts w:eastAsia="Times New Roman" w:cs="Times New Roman" w:ascii="Times New Roman" w:hAnsi="Times New Roman"/>
                <w:b/>
                <w:sz w:val="18"/>
                <w:szCs w:val="18"/>
                <w:highlight w:val="white"/>
              </w:rPr>
              <w:t>21</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99" w:name="z2200_014_08"/>
            <w:bookmarkEnd w:id="99"/>
            <w:r>
              <w:rPr>
                <w:rFonts w:eastAsia="Times New Roman" w:cs="Times New Roman" w:ascii="Times New Roman" w:hAnsi="Times New Roman"/>
                <w:b/>
                <w:sz w:val="18"/>
                <w:szCs w:val="18"/>
                <w:highlight w:val="white"/>
              </w:rPr>
              <w:t>27</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0" w:name="z2200_014_09"/>
            <w:bookmarkEnd w:id="100"/>
            <w:r>
              <w:rPr>
                <w:rFonts w:eastAsia="Times New Roman" w:cs="Times New Roman" w:ascii="Times New Roman" w:hAnsi="Times New Roman"/>
                <w:b/>
                <w:sz w:val="18"/>
                <w:szCs w:val="18"/>
                <w:highlight w:val="white"/>
              </w:rPr>
              <w:t>23</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1" w:name="z2200_014_10"/>
            <w:bookmarkEnd w:id="101"/>
            <w:r>
              <w:rPr>
                <w:rFonts w:eastAsia="Times New Roman" w:cs="Times New Roman" w:ascii="Times New Roman" w:hAnsi="Times New Roman"/>
                <w:b/>
                <w:sz w:val="18"/>
                <w:szCs w:val="18"/>
                <w:highlight w:val="white"/>
              </w:rPr>
              <w:t>69</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гортани</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15</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С32</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2" w:name="z2200_015_04"/>
            <w:bookmarkEnd w:id="102"/>
            <w:r>
              <w:rPr>
                <w:rFonts w:eastAsia="Times New Roman" w:cs="Times New Roman" w:ascii="Times New Roman" w:hAnsi="Times New Roman"/>
                <w:b/>
                <w:sz w:val="18"/>
                <w:szCs w:val="18"/>
                <w:highlight w:val="white"/>
              </w:rPr>
              <w:t>58</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3" w:name="z2200_015_05"/>
            <w:bookmarkEnd w:id="103"/>
            <w:r>
              <w:rPr>
                <w:rFonts w:eastAsia="Times New Roman" w:cs="Times New Roman" w:ascii="Times New Roman" w:hAnsi="Times New Roman"/>
                <w:b/>
                <w:sz w:val="18"/>
                <w:szCs w:val="18"/>
                <w:highlight w:val="white"/>
              </w:rPr>
              <w:t>8</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4" w:name="z2200_015_06"/>
            <w:bookmarkEnd w:id="104"/>
            <w:r>
              <w:rPr>
                <w:rFonts w:eastAsia="Times New Roman" w:cs="Times New Roman" w:ascii="Times New Roman" w:hAnsi="Times New Roman"/>
                <w:b/>
                <w:sz w:val="18"/>
                <w:szCs w:val="18"/>
                <w:highlight w:val="white"/>
              </w:rPr>
              <w:t>52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5" w:name="z2200_015_07"/>
            <w:bookmarkEnd w:id="105"/>
            <w:r>
              <w:rPr>
                <w:rFonts w:eastAsia="Times New Roman" w:cs="Times New Roman" w:ascii="Times New Roman" w:hAnsi="Times New Roman"/>
                <w:b/>
                <w:sz w:val="18"/>
                <w:szCs w:val="18"/>
                <w:highlight w:val="white"/>
              </w:rPr>
              <w:t>15</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6" w:name="z2200_015_08"/>
            <w:bookmarkEnd w:id="106"/>
            <w:r>
              <w:rPr>
                <w:rFonts w:eastAsia="Times New Roman" w:cs="Times New Roman" w:ascii="Times New Roman" w:hAnsi="Times New Roman"/>
                <w:b/>
                <w:sz w:val="18"/>
                <w:szCs w:val="18"/>
                <w:highlight w:val="white"/>
              </w:rPr>
              <w:t>6</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7" w:name="z2200_015_09"/>
            <w:bookmarkEnd w:id="107"/>
            <w:r>
              <w:rPr>
                <w:rFonts w:eastAsia="Times New Roman" w:cs="Times New Roman" w:ascii="Times New Roman" w:hAnsi="Times New Roman"/>
                <w:b/>
                <w:sz w:val="18"/>
                <w:szCs w:val="18"/>
                <w:highlight w:val="white"/>
              </w:rPr>
              <w:t>15</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8" w:name="z2200_015_10"/>
            <w:bookmarkEnd w:id="108"/>
            <w:r>
              <w:rPr>
                <w:rFonts w:eastAsia="Times New Roman" w:cs="Times New Roman" w:ascii="Times New Roman" w:hAnsi="Times New Roman"/>
                <w:b/>
                <w:sz w:val="18"/>
                <w:szCs w:val="18"/>
                <w:highlight w:val="white"/>
              </w:rPr>
              <w:t>14</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трахеи, бронхов, легкого</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16</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С33, С34</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09" w:name="z2200_016_04"/>
            <w:bookmarkEnd w:id="109"/>
            <w:r>
              <w:rPr>
                <w:rFonts w:eastAsia="Times New Roman" w:cs="Times New Roman" w:ascii="Times New Roman" w:hAnsi="Times New Roman"/>
                <w:b/>
                <w:sz w:val="18"/>
                <w:szCs w:val="18"/>
                <w:highlight w:val="white"/>
              </w:rPr>
              <w:t>520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0" w:name="z2200_016_05"/>
            <w:bookmarkEnd w:id="110"/>
            <w:r>
              <w:rPr>
                <w:rFonts w:eastAsia="Times New Roman" w:cs="Times New Roman" w:ascii="Times New Roman" w:hAnsi="Times New Roman"/>
                <w:b/>
                <w:sz w:val="18"/>
                <w:szCs w:val="18"/>
                <w:highlight w:val="white"/>
              </w:rPr>
              <w:t>127</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1" w:name="z2200_016_06"/>
            <w:bookmarkEnd w:id="111"/>
            <w:r>
              <w:rPr>
                <w:rFonts w:eastAsia="Times New Roman" w:cs="Times New Roman" w:ascii="Times New Roman" w:hAnsi="Times New Roman"/>
                <w:b/>
                <w:sz w:val="18"/>
                <w:szCs w:val="18"/>
                <w:highlight w:val="white"/>
              </w:rPr>
              <w:t>458</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2" w:name="z2200_016_07"/>
            <w:bookmarkEnd w:id="112"/>
            <w:r>
              <w:rPr>
                <w:rFonts w:eastAsia="Times New Roman" w:cs="Times New Roman" w:ascii="Times New Roman" w:hAnsi="Times New Roman"/>
                <w:b/>
                <w:sz w:val="18"/>
                <w:szCs w:val="18"/>
                <w:highlight w:val="white"/>
              </w:rPr>
              <w:t>107</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3" w:name="z2200_016_08"/>
            <w:bookmarkEnd w:id="113"/>
            <w:r>
              <w:rPr>
                <w:rFonts w:eastAsia="Times New Roman" w:cs="Times New Roman" w:ascii="Times New Roman" w:hAnsi="Times New Roman"/>
                <w:b/>
                <w:sz w:val="18"/>
                <w:szCs w:val="18"/>
                <w:highlight w:val="white"/>
              </w:rPr>
              <w:t>58</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4" w:name="z2200_016_09"/>
            <w:bookmarkEnd w:id="114"/>
            <w:r>
              <w:rPr>
                <w:rFonts w:eastAsia="Times New Roman" w:cs="Times New Roman" w:ascii="Times New Roman" w:hAnsi="Times New Roman"/>
                <w:b/>
                <w:sz w:val="18"/>
                <w:szCs w:val="18"/>
                <w:highlight w:val="white"/>
              </w:rPr>
              <w:t>132</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5" w:name="z2200_016_10"/>
            <w:bookmarkEnd w:id="115"/>
            <w:r>
              <w:rPr>
                <w:rFonts w:eastAsia="Times New Roman" w:cs="Times New Roman" w:ascii="Times New Roman" w:hAnsi="Times New Roman"/>
                <w:b/>
                <w:sz w:val="18"/>
                <w:szCs w:val="18"/>
                <w:highlight w:val="white"/>
              </w:rPr>
              <w:t>182</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костей и суставных хрящей</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17</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С40, С41</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6" w:name="z2200_017_04"/>
            <w:bookmarkEnd w:id="116"/>
            <w:r>
              <w:rPr>
                <w:rFonts w:eastAsia="Times New Roman" w:cs="Times New Roman" w:ascii="Times New Roman" w:hAnsi="Times New Roman"/>
                <w:b/>
                <w:sz w:val="18"/>
                <w:szCs w:val="18"/>
                <w:highlight w:val="white"/>
              </w:rPr>
              <w:t>16</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7" w:name="z2200_017_05"/>
            <w:bookmarkEnd w:id="117"/>
            <w:r>
              <w:rPr>
                <w:rFonts w:eastAsia="Times New Roman" w:cs="Times New Roman" w:ascii="Times New Roman" w:hAnsi="Times New Roman"/>
                <w:b/>
                <w:sz w:val="18"/>
                <w:szCs w:val="18"/>
                <w:highlight w:val="white"/>
              </w:rPr>
              <w:t>2</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8" w:name="z2200_017_06"/>
            <w:bookmarkEnd w:id="118"/>
            <w:r>
              <w:rPr>
                <w:rFonts w:eastAsia="Times New Roman" w:cs="Times New Roman" w:ascii="Times New Roman" w:hAnsi="Times New Roman"/>
                <w:b/>
                <w:sz w:val="18"/>
                <w:szCs w:val="18"/>
                <w:highlight w:val="white"/>
              </w:rPr>
              <w:t>13</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19" w:name="z2200_017_07"/>
            <w:bookmarkEnd w:id="119"/>
            <w:r>
              <w:rPr>
                <w:rFonts w:eastAsia="Times New Roman" w:cs="Times New Roman" w:ascii="Times New Roman" w:hAnsi="Times New Roman"/>
                <w:b/>
                <w:sz w:val="18"/>
                <w:szCs w:val="18"/>
                <w:highlight w:val="white"/>
              </w:rPr>
              <w:t>6</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0" w:name="z2200_017_08"/>
            <w:bookmarkEnd w:id="120"/>
            <w:r>
              <w:rPr>
                <w:rFonts w:eastAsia="Times New Roman" w:cs="Times New Roman" w:ascii="Times New Roman" w:hAnsi="Times New Roman"/>
                <w:b/>
                <w:sz w:val="18"/>
                <w:szCs w:val="18"/>
                <w:highlight w:val="white"/>
              </w:rPr>
              <w:t>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1" w:name="z2200_017_09"/>
            <w:bookmarkEnd w:id="121"/>
            <w:r>
              <w:rPr>
                <w:rFonts w:eastAsia="Times New Roman" w:cs="Times New Roman" w:ascii="Times New Roman" w:hAnsi="Times New Roman"/>
                <w:b/>
                <w:sz w:val="18"/>
                <w:szCs w:val="18"/>
                <w:highlight w:val="white"/>
              </w:rPr>
              <w:t>2</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2" w:name="z2200_017_10"/>
            <w:bookmarkEnd w:id="122"/>
            <w:r>
              <w:rPr>
                <w:rFonts w:eastAsia="Times New Roman" w:cs="Times New Roman" w:ascii="Times New Roman" w:hAnsi="Times New Roman"/>
                <w:b/>
                <w:sz w:val="18"/>
                <w:szCs w:val="18"/>
                <w:highlight w:val="white"/>
              </w:rPr>
              <w:t>2</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меланома кожи</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18</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С43</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3" w:name="z2200_018_04"/>
            <w:bookmarkEnd w:id="123"/>
            <w:r>
              <w:rPr>
                <w:rFonts w:eastAsia="Times New Roman" w:cs="Times New Roman" w:ascii="Times New Roman" w:hAnsi="Times New Roman"/>
                <w:b/>
                <w:sz w:val="18"/>
                <w:szCs w:val="18"/>
                <w:highlight w:val="white"/>
              </w:rPr>
              <w:t>146</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4" w:name="z2200_018_05"/>
            <w:bookmarkEnd w:id="124"/>
            <w:r>
              <w:rPr>
                <w:rFonts w:eastAsia="Times New Roman" w:cs="Times New Roman" w:ascii="Times New Roman" w:hAnsi="Times New Roman"/>
                <w:b/>
                <w:sz w:val="18"/>
                <w:szCs w:val="18"/>
                <w:highlight w:val="white"/>
              </w:rPr>
              <w:t>41</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5" w:name="z2200_018_06"/>
            <w:bookmarkEnd w:id="125"/>
            <w:r>
              <w:rPr>
                <w:rFonts w:eastAsia="Times New Roman" w:cs="Times New Roman" w:ascii="Times New Roman" w:hAnsi="Times New Roman"/>
                <w:b/>
                <w:sz w:val="18"/>
                <w:szCs w:val="18"/>
                <w:highlight w:val="white"/>
              </w:rPr>
              <w:t>134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6" w:name="z2200_018_07"/>
            <w:bookmarkEnd w:id="126"/>
            <w:r>
              <w:rPr>
                <w:rFonts w:eastAsia="Times New Roman" w:cs="Times New Roman" w:ascii="Times New Roman" w:hAnsi="Times New Roman"/>
                <w:b/>
                <w:sz w:val="18"/>
                <w:szCs w:val="18"/>
                <w:highlight w:val="white"/>
              </w:rPr>
              <w:t>58</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7" w:name="z2200_018_08"/>
            <w:bookmarkEnd w:id="127"/>
            <w:r>
              <w:rPr>
                <w:rFonts w:eastAsia="Times New Roman" w:cs="Times New Roman" w:ascii="Times New Roman" w:hAnsi="Times New Roman"/>
                <w:b/>
                <w:sz w:val="18"/>
                <w:szCs w:val="18"/>
                <w:highlight w:val="white"/>
              </w:rPr>
              <w:t>36</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8" w:name="z2200_018_09"/>
            <w:bookmarkEnd w:id="128"/>
            <w:r>
              <w:rPr>
                <w:rFonts w:eastAsia="Times New Roman" w:cs="Times New Roman" w:ascii="Times New Roman" w:hAnsi="Times New Roman"/>
                <w:b/>
                <w:sz w:val="18"/>
                <w:szCs w:val="18"/>
                <w:highlight w:val="white"/>
              </w:rPr>
              <w:t>16</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29" w:name="z2200_018_10"/>
            <w:bookmarkEnd w:id="129"/>
            <w:r>
              <w:rPr>
                <w:rFonts w:eastAsia="Times New Roman" w:cs="Times New Roman" w:ascii="Times New Roman" w:hAnsi="Times New Roman"/>
                <w:b/>
                <w:sz w:val="18"/>
                <w:szCs w:val="18"/>
                <w:highlight w:val="white"/>
              </w:rPr>
              <w:t>16</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других новообразований кожи</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19</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С44</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0" w:name="z2200_019_04"/>
            <w:bookmarkEnd w:id="130"/>
            <w:r>
              <w:rPr>
                <w:rFonts w:eastAsia="Times New Roman" w:cs="Times New Roman" w:ascii="Times New Roman" w:hAnsi="Times New Roman"/>
                <w:b/>
                <w:sz w:val="18"/>
                <w:szCs w:val="18"/>
                <w:highlight w:val="white"/>
              </w:rPr>
              <w:t>637</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1" w:name="z2200_019_05"/>
            <w:bookmarkEnd w:id="131"/>
            <w:r>
              <w:rPr>
                <w:rFonts w:eastAsia="Times New Roman" w:cs="Times New Roman" w:ascii="Times New Roman" w:hAnsi="Times New Roman"/>
                <w:b/>
                <w:sz w:val="18"/>
                <w:szCs w:val="18"/>
                <w:highlight w:val="white"/>
              </w:rPr>
              <w:t>289</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2" w:name="z2200_019_06"/>
            <w:bookmarkEnd w:id="132"/>
            <w:r>
              <w:rPr>
                <w:rFonts w:eastAsia="Times New Roman" w:cs="Times New Roman" w:ascii="Times New Roman" w:hAnsi="Times New Roman"/>
                <w:b/>
                <w:sz w:val="18"/>
                <w:szCs w:val="18"/>
                <w:highlight w:val="white"/>
              </w:rPr>
              <w:t>594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3" w:name="z2200_019_07"/>
            <w:bookmarkEnd w:id="133"/>
            <w:r>
              <w:rPr>
                <w:rFonts w:eastAsia="Times New Roman" w:cs="Times New Roman" w:ascii="Times New Roman" w:hAnsi="Times New Roman"/>
                <w:b/>
                <w:sz w:val="18"/>
                <w:szCs w:val="18"/>
                <w:highlight w:val="white"/>
              </w:rPr>
              <w:t>553</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4" w:name="z2200_019_08"/>
            <w:bookmarkEnd w:id="134"/>
            <w:r>
              <w:rPr>
                <w:rFonts w:eastAsia="Times New Roman" w:cs="Times New Roman" w:ascii="Times New Roman" w:hAnsi="Times New Roman"/>
                <w:b/>
                <w:sz w:val="18"/>
                <w:szCs w:val="18"/>
                <w:highlight w:val="white"/>
              </w:rPr>
              <w:t>41</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5" w:name="z2200_019_09"/>
            <w:bookmarkEnd w:id="135"/>
            <w:r>
              <w:rPr>
                <w:rFonts w:eastAsia="Times New Roman" w:cs="Times New Roman" w:ascii="Times New Roman" w:hAnsi="Times New Roman"/>
                <w:b/>
                <w:sz w:val="18"/>
                <w:szCs w:val="18"/>
                <w:highlight w:val="white"/>
              </w:rPr>
              <w:t>9</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6" w:name="z2200_019_10"/>
            <w:bookmarkEnd w:id="136"/>
            <w:r>
              <w:rPr>
                <w:rFonts w:eastAsia="Times New Roman" w:cs="Times New Roman" w:ascii="Times New Roman" w:hAnsi="Times New Roman"/>
                <w:b/>
                <w:sz w:val="18"/>
                <w:szCs w:val="18"/>
                <w:highlight w:val="white"/>
              </w:rPr>
              <w:t>4</w:t>
            </w:r>
          </w:p>
        </w:tc>
      </w:tr>
      <w:tr>
        <w:trPr/>
        <w:tc>
          <w:tcPr>
            <w:tcW w:w="2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соединительной и других мягких тканей</w:t>
            </w:r>
          </w:p>
        </w:tc>
        <w:tc>
          <w:tcPr>
            <w:tcW w:w="7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С49</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7" w:name="z2200_020_04"/>
            <w:bookmarkEnd w:id="137"/>
            <w:r>
              <w:rPr>
                <w:rFonts w:eastAsia="Times New Roman" w:cs="Times New Roman" w:ascii="Times New Roman" w:hAnsi="Times New Roman"/>
                <w:b/>
                <w:sz w:val="18"/>
                <w:szCs w:val="18"/>
                <w:highlight w:val="white"/>
              </w:rPr>
              <w:t>36</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8" w:name="z2200_020_05"/>
            <w:bookmarkEnd w:id="138"/>
            <w:r>
              <w:rPr>
                <w:rFonts w:eastAsia="Times New Roman" w:cs="Times New Roman" w:ascii="Times New Roman" w:hAnsi="Times New Roman"/>
                <w:b/>
                <w:sz w:val="18"/>
                <w:szCs w:val="18"/>
                <w:highlight w:val="white"/>
              </w:rPr>
              <w:t>2</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39" w:name="z2200_020_06"/>
            <w:bookmarkEnd w:id="139"/>
            <w:r>
              <w:rPr>
                <w:rFonts w:eastAsia="Times New Roman" w:cs="Times New Roman" w:ascii="Times New Roman" w:hAnsi="Times New Roman"/>
                <w:b/>
                <w:sz w:val="18"/>
                <w:szCs w:val="18"/>
                <w:highlight w:val="white"/>
              </w:rPr>
              <w:t>35</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0" w:name="z2200_020_07"/>
            <w:bookmarkEnd w:id="140"/>
            <w:r>
              <w:rPr>
                <w:rFonts w:eastAsia="Times New Roman" w:cs="Times New Roman" w:ascii="Times New Roman" w:hAnsi="Times New Roman"/>
                <w:b/>
                <w:sz w:val="18"/>
                <w:szCs w:val="18"/>
                <w:highlight w:val="white"/>
              </w:rPr>
              <w:t>13</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1" w:name="z2200_020_08"/>
            <w:bookmarkEnd w:id="141"/>
            <w:r>
              <w:rPr>
                <w:rFonts w:eastAsia="Times New Roman" w:cs="Times New Roman" w:ascii="Times New Roman" w:hAnsi="Times New Roman"/>
                <w:b/>
                <w:sz w:val="18"/>
                <w:szCs w:val="18"/>
                <w:highlight w:val="white"/>
              </w:rPr>
              <w:t>6</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2" w:name="z2200_020_09"/>
            <w:bookmarkEnd w:id="142"/>
            <w:r>
              <w:rPr>
                <w:rFonts w:eastAsia="Times New Roman" w:cs="Times New Roman" w:ascii="Times New Roman" w:hAnsi="Times New Roman"/>
                <w:b/>
                <w:sz w:val="18"/>
                <w:szCs w:val="18"/>
                <w:highlight w:val="white"/>
              </w:rPr>
              <w:t>7</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3" w:name="z2200_020_10"/>
            <w:bookmarkEnd w:id="143"/>
            <w:r>
              <w:rPr>
                <w:rFonts w:eastAsia="Times New Roman" w:cs="Times New Roman" w:ascii="Times New Roman" w:hAnsi="Times New Roman"/>
                <w:b/>
                <w:sz w:val="18"/>
                <w:szCs w:val="18"/>
                <w:highlight w:val="white"/>
              </w:rPr>
              <w:t>6</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молочной железы</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21</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С50</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4" w:name="z2200_021_04"/>
            <w:bookmarkEnd w:id="144"/>
            <w:r>
              <w:rPr>
                <w:rFonts w:eastAsia="Times New Roman" w:cs="Times New Roman" w:ascii="Times New Roman" w:hAnsi="Times New Roman"/>
                <w:b/>
                <w:sz w:val="18"/>
                <w:szCs w:val="18"/>
                <w:highlight w:val="white"/>
              </w:rPr>
              <w:t>921</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5" w:name="z2200_021_05"/>
            <w:bookmarkEnd w:id="145"/>
            <w:r>
              <w:rPr>
                <w:rFonts w:eastAsia="Times New Roman" w:cs="Times New Roman" w:ascii="Times New Roman" w:hAnsi="Times New Roman"/>
                <w:b/>
                <w:sz w:val="18"/>
                <w:szCs w:val="18"/>
                <w:highlight w:val="white"/>
              </w:rPr>
              <w:t>319</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6" w:name="z2200_021_06"/>
            <w:bookmarkEnd w:id="146"/>
            <w:r>
              <w:rPr>
                <w:rFonts w:eastAsia="Times New Roman" w:cs="Times New Roman" w:ascii="Times New Roman" w:hAnsi="Times New Roman"/>
                <w:b/>
                <w:sz w:val="18"/>
                <w:szCs w:val="18"/>
                <w:highlight w:val="white"/>
              </w:rPr>
              <w:t>870</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7" w:name="z2200_021_07"/>
            <w:bookmarkEnd w:id="147"/>
            <w:r>
              <w:rPr>
                <w:rFonts w:eastAsia="Times New Roman" w:cs="Times New Roman" w:ascii="Times New Roman" w:hAnsi="Times New Roman"/>
                <w:b/>
                <w:sz w:val="18"/>
                <w:szCs w:val="18"/>
                <w:highlight w:val="white"/>
              </w:rPr>
              <w:t>322</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8" w:name="z2200_021_08"/>
            <w:bookmarkEnd w:id="148"/>
            <w:r>
              <w:rPr>
                <w:rFonts w:eastAsia="Times New Roman" w:cs="Times New Roman" w:ascii="Times New Roman" w:hAnsi="Times New Roman"/>
                <w:b/>
                <w:sz w:val="18"/>
                <w:szCs w:val="18"/>
                <w:highlight w:val="white"/>
              </w:rPr>
              <w:t>363</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49" w:name="z2200_021_09"/>
            <w:bookmarkEnd w:id="149"/>
            <w:r>
              <w:rPr>
                <w:rFonts w:eastAsia="Times New Roman" w:cs="Times New Roman" w:ascii="Times New Roman" w:hAnsi="Times New Roman"/>
                <w:b/>
                <w:sz w:val="18"/>
                <w:szCs w:val="18"/>
                <w:highlight w:val="white"/>
              </w:rPr>
              <w:t>108</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0" w:name="z2200_021_10"/>
            <w:bookmarkEnd w:id="150"/>
            <w:r>
              <w:rPr>
                <w:rFonts w:eastAsia="Times New Roman" w:cs="Times New Roman" w:ascii="Times New Roman" w:hAnsi="Times New Roman"/>
                <w:b/>
                <w:sz w:val="18"/>
                <w:szCs w:val="18"/>
                <w:highlight w:val="white"/>
              </w:rPr>
              <w:t>78</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шейки матки</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22</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С53</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1" w:name="z2200_022_04"/>
            <w:bookmarkEnd w:id="151"/>
            <w:r>
              <w:rPr>
                <w:rFonts w:eastAsia="Times New Roman" w:cs="Times New Roman" w:ascii="Times New Roman" w:hAnsi="Times New Roman"/>
                <w:b/>
                <w:sz w:val="18"/>
                <w:szCs w:val="18"/>
                <w:highlight w:val="white"/>
              </w:rPr>
              <w:t>165</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2" w:name="z2200_022_05"/>
            <w:bookmarkEnd w:id="152"/>
            <w:r>
              <w:rPr>
                <w:rFonts w:eastAsia="Times New Roman" w:cs="Times New Roman" w:ascii="Times New Roman" w:hAnsi="Times New Roman"/>
                <w:b/>
                <w:sz w:val="18"/>
                <w:szCs w:val="18"/>
                <w:highlight w:val="white"/>
              </w:rPr>
              <w:t>54</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3" w:name="z2200_022_06"/>
            <w:bookmarkEnd w:id="153"/>
            <w:r>
              <w:rPr>
                <w:rFonts w:eastAsia="Times New Roman" w:cs="Times New Roman" w:ascii="Times New Roman" w:hAnsi="Times New Roman"/>
                <w:b/>
                <w:sz w:val="18"/>
                <w:szCs w:val="18"/>
                <w:highlight w:val="white"/>
              </w:rPr>
              <w:t>151</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4" w:name="z2200_022_07"/>
            <w:bookmarkEnd w:id="154"/>
            <w:r>
              <w:rPr>
                <w:rFonts w:eastAsia="Times New Roman" w:cs="Times New Roman" w:ascii="Times New Roman" w:hAnsi="Times New Roman"/>
                <w:b/>
                <w:sz w:val="18"/>
                <w:szCs w:val="18"/>
                <w:highlight w:val="white"/>
              </w:rPr>
              <w:t>67</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5" w:name="z2200_022_08"/>
            <w:bookmarkEnd w:id="155"/>
            <w:r>
              <w:rPr>
                <w:rFonts w:eastAsia="Times New Roman" w:cs="Times New Roman" w:ascii="Times New Roman" w:hAnsi="Times New Roman"/>
                <w:b/>
                <w:sz w:val="18"/>
                <w:szCs w:val="18"/>
                <w:highlight w:val="white"/>
              </w:rPr>
              <w:t>32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6" w:name="z2200_022_09"/>
            <w:bookmarkEnd w:id="156"/>
            <w:r>
              <w:rPr>
                <w:rFonts w:eastAsia="Times New Roman" w:cs="Times New Roman" w:ascii="Times New Roman" w:hAnsi="Times New Roman"/>
                <w:b/>
                <w:sz w:val="18"/>
                <w:szCs w:val="18"/>
                <w:highlight w:val="white"/>
              </w:rPr>
              <w:t>35</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7" w:name="z2200_022_10"/>
            <w:bookmarkEnd w:id="157"/>
            <w:r>
              <w:rPr>
                <w:rFonts w:eastAsia="Times New Roman" w:cs="Times New Roman" w:ascii="Times New Roman" w:hAnsi="Times New Roman"/>
                <w:b/>
                <w:sz w:val="18"/>
                <w:szCs w:val="18"/>
                <w:highlight w:val="white"/>
              </w:rPr>
              <w:t>18</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тела матки</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23</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С54</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8" w:name="z2200_023_04"/>
            <w:bookmarkEnd w:id="158"/>
            <w:r>
              <w:rPr>
                <w:rFonts w:eastAsia="Times New Roman" w:cs="Times New Roman" w:ascii="Times New Roman" w:hAnsi="Times New Roman"/>
                <w:b/>
                <w:sz w:val="18"/>
                <w:szCs w:val="18"/>
                <w:highlight w:val="white"/>
              </w:rPr>
              <w:t>318</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59" w:name="z2200_023_05"/>
            <w:bookmarkEnd w:id="159"/>
            <w:r>
              <w:rPr>
                <w:rFonts w:eastAsia="Times New Roman" w:cs="Times New Roman" w:ascii="Times New Roman" w:hAnsi="Times New Roman"/>
                <w:b/>
                <w:sz w:val="18"/>
                <w:szCs w:val="18"/>
                <w:highlight w:val="white"/>
              </w:rPr>
              <w:t>100</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0" w:name="z2200_023_06"/>
            <w:bookmarkEnd w:id="160"/>
            <w:r>
              <w:rPr>
                <w:rFonts w:eastAsia="Times New Roman" w:cs="Times New Roman" w:ascii="Times New Roman" w:hAnsi="Times New Roman"/>
                <w:b/>
                <w:sz w:val="18"/>
                <w:szCs w:val="18"/>
                <w:highlight w:val="white"/>
              </w:rPr>
              <w:t>289</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1" w:name="z2200_023_07"/>
            <w:bookmarkEnd w:id="161"/>
            <w:r>
              <w:rPr>
                <w:rFonts w:eastAsia="Times New Roman" w:cs="Times New Roman" w:ascii="Times New Roman" w:hAnsi="Times New Roman"/>
                <w:b/>
                <w:sz w:val="18"/>
                <w:szCs w:val="18"/>
                <w:highlight w:val="white"/>
              </w:rPr>
              <w:t>204</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2" w:name="z2200_023_08"/>
            <w:bookmarkEnd w:id="162"/>
            <w:r>
              <w:rPr>
                <w:rFonts w:eastAsia="Times New Roman" w:cs="Times New Roman" w:ascii="Times New Roman" w:hAnsi="Times New Roman"/>
                <w:b/>
                <w:sz w:val="18"/>
                <w:szCs w:val="18"/>
                <w:highlight w:val="white"/>
              </w:rPr>
              <w:t>37</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3" w:name="z2200_023_09"/>
            <w:bookmarkEnd w:id="163"/>
            <w:r>
              <w:rPr>
                <w:rFonts w:eastAsia="Times New Roman" w:cs="Times New Roman" w:ascii="Times New Roman" w:hAnsi="Times New Roman"/>
                <w:b/>
                <w:sz w:val="18"/>
                <w:szCs w:val="18"/>
                <w:highlight w:val="white"/>
              </w:rPr>
              <w:t>32</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4" w:name="z2200_023_10"/>
            <w:bookmarkEnd w:id="164"/>
            <w:r>
              <w:rPr>
                <w:rFonts w:eastAsia="Times New Roman" w:cs="Times New Roman" w:ascii="Times New Roman" w:hAnsi="Times New Roman"/>
                <w:b/>
                <w:sz w:val="18"/>
                <w:szCs w:val="18"/>
                <w:highlight w:val="white"/>
              </w:rPr>
              <w:t>23</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яичника</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24</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С56</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5" w:name="z2200_024_04"/>
            <w:bookmarkEnd w:id="165"/>
            <w:r>
              <w:rPr>
                <w:rFonts w:eastAsia="Times New Roman" w:cs="Times New Roman" w:ascii="Times New Roman" w:hAnsi="Times New Roman"/>
                <w:b/>
                <w:sz w:val="18"/>
                <w:szCs w:val="18"/>
                <w:highlight w:val="white"/>
              </w:rPr>
              <w:t>139</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6" w:name="z2200_024_05"/>
            <w:bookmarkEnd w:id="166"/>
            <w:r>
              <w:rPr>
                <w:rFonts w:eastAsia="Times New Roman" w:cs="Times New Roman" w:ascii="Times New Roman" w:hAnsi="Times New Roman"/>
                <w:b/>
                <w:sz w:val="18"/>
                <w:szCs w:val="18"/>
                <w:highlight w:val="white"/>
              </w:rPr>
              <w:t>34</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7" w:name="z2200_024_06"/>
            <w:bookmarkEnd w:id="167"/>
            <w:r>
              <w:rPr>
                <w:rFonts w:eastAsia="Times New Roman" w:cs="Times New Roman" w:ascii="Times New Roman" w:hAnsi="Times New Roman"/>
                <w:b/>
                <w:sz w:val="18"/>
                <w:szCs w:val="18"/>
                <w:highlight w:val="white"/>
              </w:rPr>
              <w:t>122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8" w:name="z2200_024_07"/>
            <w:bookmarkEnd w:id="168"/>
            <w:r>
              <w:rPr>
                <w:rFonts w:eastAsia="Times New Roman" w:cs="Times New Roman" w:ascii="Times New Roman" w:hAnsi="Times New Roman"/>
                <w:b/>
                <w:sz w:val="18"/>
                <w:szCs w:val="18"/>
                <w:highlight w:val="white"/>
              </w:rPr>
              <w:t>42</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69" w:name="z2200_024_08"/>
            <w:bookmarkEnd w:id="169"/>
            <w:r>
              <w:rPr>
                <w:rFonts w:eastAsia="Times New Roman" w:cs="Times New Roman" w:ascii="Times New Roman" w:hAnsi="Times New Roman"/>
                <w:b/>
                <w:sz w:val="18"/>
                <w:szCs w:val="18"/>
                <w:highlight w:val="white"/>
              </w:rPr>
              <w:t>14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0" w:name="z2200_024_09"/>
            <w:bookmarkEnd w:id="170"/>
            <w:r>
              <w:rPr>
                <w:rFonts w:eastAsia="Times New Roman" w:cs="Times New Roman" w:ascii="Times New Roman" w:hAnsi="Times New Roman"/>
                <w:b/>
                <w:sz w:val="18"/>
                <w:szCs w:val="18"/>
                <w:highlight w:val="white"/>
              </w:rPr>
              <w:t>51</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1" w:name="z2200_024_10"/>
            <w:bookmarkEnd w:id="171"/>
            <w:r>
              <w:rPr>
                <w:rFonts w:eastAsia="Times New Roman" w:cs="Times New Roman" w:ascii="Times New Roman" w:hAnsi="Times New Roman"/>
                <w:b/>
                <w:sz w:val="18"/>
                <w:szCs w:val="18"/>
                <w:highlight w:val="white"/>
              </w:rPr>
              <w:t>25</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предстательной железы</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25</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С61</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2" w:name="z2200_025_04"/>
            <w:bookmarkEnd w:id="172"/>
            <w:r>
              <w:rPr>
                <w:rFonts w:eastAsia="Times New Roman" w:cs="Times New Roman" w:ascii="Times New Roman" w:hAnsi="Times New Roman"/>
                <w:b/>
                <w:sz w:val="18"/>
                <w:szCs w:val="18"/>
                <w:highlight w:val="white"/>
              </w:rPr>
              <w:t>701</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3" w:name="z2200_025_05"/>
            <w:bookmarkEnd w:id="173"/>
            <w:r>
              <w:rPr>
                <w:rFonts w:eastAsia="Times New Roman" w:cs="Times New Roman" w:ascii="Times New Roman" w:hAnsi="Times New Roman"/>
                <w:b/>
                <w:sz w:val="18"/>
                <w:szCs w:val="18"/>
                <w:highlight w:val="white"/>
              </w:rPr>
              <w:t>200</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4" w:name="z2200_025_06"/>
            <w:bookmarkEnd w:id="174"/>
            <w:r>
              <w:rPr>
                <w:rFonts w:eastAsia="Times New Roman" w:cs="Times New Roman" w:ascii="Times New Roman" w:hAnsi="Times New Roman"/>
                <w:b/>
                <w:sz w:val="18"/>
                <w:szCs w:val="18"/>
                <w:highlight w:val="white"/>
              </w:rPr>
              <w:t>658</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5" w:name="z2200_025_07"/>
            <w:bookmarkEnd w:id="175"/>
            <w:r>
              <w:rPr>
                <w:rFonts w:eastAsia="Times New Roman" w:cs="Times New Roman" w:ascii="Times New Roman" w:hAnsi="Times New Roman"/>
                <w:b/>
                <w:sz w:val="18"/>
                <w:szCs w:val="18"/>
                <w:highlight w:val="white"/>
              </w:rPr>
              <w:t>171</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6" w:name="z2200_025_08"/>
            <w:bookmarkEnd w:id="176"/>
            <w:r>
              <w:rPr>
                <w:rFonts w:eastAsia="Times New Roman" w:cs="Times New Roman" w:ascii="Times New Roman" w:hAnsi="Times New Roman"/>
                <w:b/>
                <w:sz w:val="18"/>
                <w:szCs w:val="18"/>
                <w:highlight w:val="white"/>
              </w:rPr>
              <w:t>302</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7" w:name="z2200_025_09"/>
            <w:bookmarkEnd w:id="177"/>
            <w:r>
              <w:rPr>
                <w:rFonts w:eastAsia="Times New Roman" w:cs="Times New Roman" w:ascii="Times New Roman" w:hAnsi="Times New Roman"/>
                <w:b/>
                <w:sz w:val="18"/>
                <w:szCs w:val="18"/>
                <w:highlight w:val="white"/>
              </w:rPr>
              <w:t>82</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8" w:name="z2200_025_10"/>
            <w:bookmarkEnd w:id="178"/>
            <w:r>
              <w:rPr>
                <w:rFonts w:eastAsia="Times New Roman" w:cs="Times New Roman" w:ascii="Times New Roman" w:hAnsi="Times New Roman"/>
                <w:b/>
                <w:sz w:val="18"/>
                <w:szCs w:val="18"/>
                <w:highlight w:val="white"/>
              </w:rPr>
              <w:t>110</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почки</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26</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С64</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79" w:name="z2200_026_04"/>
            <w:bookmarkEnd w:id="179"/>
            <w:r>
              <w:rPr>
                <w:rFonts w:eastAsia="Times New Roman" w:cs="Times New Roman" w:ascii="Times New Roman" w:hAnsi="Times New Roman"/>
                <w:b/>
                <w:sz w:val="18"/>
                <w:szCs w:val="18"/>
                <w:highlight w:val="white"/>
              </w:rPr>
              <w:t>262</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0" w:name="z2200_026_05"/>
            <w:bookmarkEnd w:id="180"/>
            <w:r>
              <w:rPr>
                <w:rFonts w:eastAsia="Times New Roman" w:cs="Times New Roman" w:ascii="Times New Roman" w:hAnsi="Times New Roman"/>
                <w:b/>
                <w:sz w:val="18"/>
                <w:szCs w:val="18"/>
                <w:highlight w:val="white"/>
              </w:rPr>
              <w:t>77</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1" w:name="z2200_026_06"/>
            <w:bookmarkEnd w:id="181"/>
            <w:r>
              <w:rPr>
                <w:rFonts w:eastAsia="Times New Roman" w:cs="Times New Roman" w:ascii="Times New Roman" w:hAnsi="Times New Roman"/>
                <w:b/>
                <w:sz w:val="18"/>
                <w:szCs w:val="18"/>
                <w:highlight w:val="white"/>
              </w:rPr>
              <w:t>233</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2" w:name="z2200_026_07"/>
            <w:bookmarkEnd w:id="182"/>
            <w:r>
              <w:rPr>
                <w:rFonts w:eastAsia="Times New Roman" w:cs="Times New Roman" w:ascii="Times New Roman" w:hAnsi="Times New Roman"/>
                <w:b/>
                <w:sz w:val="18"/>
                <w:szCs w:val="18"/>
                <w:highlight w:val="white"/>
              </w:rPr>
              <w:t>149</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3" w:name="z2200_026_08"/>
            <w:bookmarkEnd w:id="183"/>
            <w:r>
              <w:rPr>
                <w:rFonts w:eastAsia="Times New Roman" w:cs="Times New Roman" w:ascii="Times New Roman" w:hAnsi="Times New Roman"/>
                <w:b/>
                <w:sz w:val="18"/>
                <w:szCs w:val="18"/>
                <w:highlight w:val="white"/>
              </w:rPr>
              <w:t>21</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4" w:name="z2200_026_09"/>
            <w:bookmarkEnd w:id="184"/>
            <w:r>
              <w:rPr>
                <w:rFonts w:eastAsia="Times New Roman" w:cs="Times New Roman" w:ascii="Times New Roman" w:hAnsi="Times New Roman"/>
                <w:b/>
                <w:sz w:val="18"/>
                <w:szCs w:val="18"/>
                <w:highlight w:val="white"/>
              </w:rPr>
              <w:t>42</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5" w:name="z2200_026_10"/>
            <w:bookmarkEnd w:id="185"/>
            <w:r>
              <w:rPr>
                <w:rFonts w:eastAsia="Times New Roman" w:cs="Times New Roman" w:ascii="Times New Roman" w:hAnsi="Times New Roman"/>
                <w:b/>
                <w:sz w:val="18"/>
                <w:szCs w:val="18"/>
                <w:highlight w:val="white"/>
              </w:rPr>
              <w:t>36</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мочевого пузыря</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27</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С67</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6" w:name="z2200_027_04"/>
            <w:bookmarkEnd w:id="186"/>
            <w:r>
              <w:rPr>
                <w:rFonts w:eastAsia="Times New Roman" w:cs="Times New Roman" w:ascii="Times New Roman" w:hAnsi="Times New Roman"/>
                <w:b/>
                <w:sz w:val="18"/>
                <w:szCs w:val="18"/>
                <w:highlight w:val="white"/>
              </w:rPr>
              <w:t>182</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7" w:name="z2200_027_05"/>
            <w:bookmarkEnd w:id="187"/>
            <w:r>
              <w:rPr>
                <w:rFonts w:eastAsia="Times New Roman" w:cs="Times New Roman" w:ascii="Times New Roman" w:hAnsi="Times New Roman"/>
                <w:b/>
                <w:sz w:val="18"/>
                <w:szCs w:val="18"/>
                <w:highlight w:val="white"/>
              </w:rPr>
              <w:t>39</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8" w:name="z2200_027_06"/>
            <w:bookmarkEnd w:id="188"/>
            <w:r>
              <w:rPr>
                <w:rFonts w:eastAsia="Times New Roman" w:cs="Times New Roman" w:ascii="Times New Roman" w:hAnsi="Times New Roman"/>
                <w:b/>
                <w:sz w:val="18"/>
                <w:szCs w:val="18"/>
                <w:highlight w:val="white"/>
              </w:rPr>
              <w:t>173</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89" w:name="z2200_027_07"/>
            <w:bookmarkEnd w:id="189"/>
            <w:r>
              <w:rPr>
                <w:rFonts w:eastAsia="Times New Roman" w:cs="Times New Roman" w:ascii="Times New Roman" w:hAnsi="Times New Roman"/>
                <w:b/>
                <w:sz w:val="18"/>
                <w:szCs w:val="18"/>
                <w:highlight w:val="white"/>
              </w:rPr>
              <w:t>98</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0" w:name="z2200_027_08"/>
            <w:bookmarkEnd w:id="190"/>
            <w:r>
              <w:rPr>
                <w:rFonts w:eastAsia="Times New Roman" w:cs="Times New Roman" w:ascii="Times New Roman" w:hAnsi="Times New Roman"/>
                <w:b/>
                <w:sz w:val="18"/>
                <w:szCs w:val="18"/>
                <w:highlight w:val="white"/>
              </w:rPr>
              <w:t>28</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1" w:name="z2200_027_09"/>
            <w:bookmarkEnd w:id="191"/>
            <w:r>
              <w:rPr>
                <w:rFonts w:eastAsia="Times New Roman" w:cs="Times New Roman" w:ascii="Times New Roman" w:hAnsi="Times New Roman"/>
                <w:b/>
                <w:sz w:val="18"/>
                <w:szCs w:val="18"/>
                <w:highlight w:val="white"/>
              </w:rPr>
              <w:t>11</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2" w:name="z2200_027_10"/>
            <w:bookmarkEnd w:id="192"/>
            <w:r>
              <w:rPr>
                <w:rFonts w:eastAsia="Times New Roman" w:cs="Times New Roman" w:ascii="Times New Roman" w:hAnsi="Times New Roman"/>
                <w:b/>
                <w:sz w:val="18"/>
                <w:szCs w:val="18"/>
                <w:highlight w:val="white"/>
              </w:rPr>
              <w:t>10</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глаза и его придаточного аппарата</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28</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С69</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3" w:name="z2200_028_04"/>
            <w:bookmarkEnd w:id="193"/>
            <w:r>
              <w:rPr>
                <w:rFonts w:eastAsia="Times New Roman" w:cs="Times New Roman" w:ascii="Times New Roman" w:hAnsi="Times New Roman"/>
                <w:b/>
                <w:sz w:val="18"/>
                <w:szCs w:val="18"/>
                <w:highlight w:val="white"/>
              </w:rPr>
              <w:t>21</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4" w:name="z2200_028_05"/>
            <w:bookmarkEnd w:id="194"/>
            <w:r>
              <w:rPr>
                <w:rFonts w:eastAsia="Times New Roman" w:cs="Times New Roman" w:ascii="Times New Roman" w:hAnsi="Times New Roman"/>
                <w:b/>
                <w:sz w:val="18"/>
                <w:szCs w:val="18"/>
                <w:highlight w:val="white"/>
              </w:rPr>
              <w:t>5</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5" w:name="z2200_028_06"/>
            <w:bookmarkEnd w:id="195"/>
            <w:r>
              <w:rPr>
                <w:rFonts w:eastAsia="Times New Roman" w:cs="Times New Roman" w:ascii="Times New Roman" w:hAnsi="Times New Roman"/>
                <w:b/>
                <w:sz w:val="18"/>
                <w:szCs w:val="18"/>
                <w:highlight w:val="white"/>
              </w:rPr>
              <w:t>14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6" w:name="z2200_028_07"/>
            <w:bookmarkEnd w:id="196"/>
            <w:r>
              <w:rPr>
                <w:rFonts w:eastAsia="Times New Roman" w:cs="Times New Roman" w:ascii="Times New Roman" w:hAnsi="Times New Roman"/>
                <w:b/>
                <w:sz w:val="18"/>
                <w:szCs w:val="18"/>
                <w:highlight w:val="white"/>
              </w:rPr>
              <w:t>3</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7" w:name="z2200_028_08"/>
            <w:bookmarkEnd w:id="197"/>
            <w:r>
              <w:rPr>
                <w:rFonts w:eastAsia="Times New Roman" w:cs="Times New Roman" w:ascii="Times New Roman" w:hAnsi="Times New Roman"/>
                <w:b/>
                <w:sz w:val="18"/>
                <w:szCs w:val="18"/>
                <w:highlight w:val="white"/>
              </w:rPr>
              <w:t>5</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8" w:name="z2200_028_09"/>
            <w:bookmarkEnd w:id="198"/>
            <w:r>
              <w:rPr>
                <w:rFonts w:eastAsia="Times New Roman" w:cs="Times New Roman" w:ascii="Times New Roman" w:hAnsi="Times New Roman"/>
                <w:b/>
                <w:sz w:val="18"/>
                <w:szCs w:val="18"/>
                <w:highlight w:val="white"/>
              </w:rPr>
              <w:t>7</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199" w:name="z2200_028_10"/>
            <w:bookmarkEnd w:id="199"/>
            <w:r>
              <w:rPr>
                <w:rFonts w:eastAsia="Times New Roman" w:cs="Times New Roman" w:ascii="Times New Roman" w:hAnsi="Times New Roman"/>
                <w:b/>
                <w:sz w:val="18"/>
                <w:szCs w:val="18"/>
                <w:highlight w:val="white"/>
              </w:rPr>
              <w:t>1</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щитовидной железы</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29</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С73</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0" w:name="z2200_029_04"/>
            <w:bookmarkEnd w:id="200"/>
            <w:r>
              <w:rPr>
                <w:rFonts w:eastAsia="Times New Roman" w:cs="Times New Roman" w:ascii="Times New Roman" w:hAnsi="Times New Roman"/>
                <w:b/>
                <w:sz w:val="18"/>
                <w:szCs w:val="18"/>
                <w:highlight w:val="white"/>
              </w:rPr>
              <w:t>195</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1" w:name="z2200_029_05"/>
            <w:bookmarkEnd w:id="201"/>
            <w:r>
              <w:rPr>
                <w:rFonts w:eastAsia="Times New Roman" w:cs="Times New Roman" w:ascii="Times New Roman" w:hAnsi="Times New Roman"/>
                <w:b/>
                <w:sz w:val="18"/>
                <w:szCs w:val="18"/>
                <w:highlight w:val="white"/>
              </w:rPr>
              <w:t>57</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2" w:name="z2200_029_06"/>
            <w:bookmarkEnd w:id="202"/>
            <w:r>
              <w:rPr>
                <w:rFonts w:eastAsia="Times New Roman" w:cs="Times New Roman" w:ascii="Times New Roman" w:hAnsi="Times New Roman"/>
                <w:b/>
                <w:sz w:val="18"/>
                <w:szCs w:val="18"/>
                <w:highlight w:val="white"/>
              </w:rPr>
              <w:t>177</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3" w:name="z2200_029_07"/>
            <w:bookmarkEnd w:id="203"/>
            <w:r>
              <w:rPr>
                <w:rFonts w:eastAsia="Times New Roman" w:cs="Times New Roman" w:ascii="Times New Roman" w:hAnsi="Times New Roman"/>
                <w:b/>
                <w:sz w:val="18"/>
                <w:szCs w:val="18"/>
                <w:highlight w:val="white"/>
              </w:rPr>
              <w:t>146</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4" w:name="z2200_029_08"/>
            <w:bookmarkEnd w:id="204"/>
            <w:r>
              <w:rPr>
                <w:rFonts w:eastAsia="Times New Roman" w:cs="Times New Roman" w:ascii="Times New Roman" w:hAnsi="Times New Roman"/>
                <w:b/>
                <w:sz w:val="18"/>
                <w:szCs w:val="18"/>
                <w:highlight w:val="white"/>
              </w:rPr>
              <w:t>20</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5" w:name="z2200_029_09"/>
            <w:bookmarkEnd w:id="205"/>
            <w:r>
              <w:rPr>
                <w:rFonts w:eastAsia="Times New Roman" w:cs="Times New Roman" w:ascii="Times New Roman" w:hAnsi="Times New Roman"/>
                <w:b/>
                <w:sz w:val="18"/>
                <w:szCs w:val="18"/>
                <w:highlight w:val="white"/>
              </w:rPr>
              <w:t>2</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6" w:name="z2200_029_10"/>
            <w:bookmarkEnd w:id="206"/>
            <w:r>
              <w:rPr>
                <w:rFonts w:eastAsia="Times New Roman" w:cs="Times New Roman" w:ascii="Times New Roman" w:hAnsi="Times New Roman"/>
                <w:b/>
                <w:sz w:val="18"/>
                <w:szCs w:val="18"/>
                <w:highlight w:val="white"/>
              </w:rPr>
              <w:t>10</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прочих визуальных локализаций</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30</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С51, С52, С60, С62, С63.2</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7" w:name="z2200_030_04"/>
            <w:bookmarkEnd w:id="207"/>
            <w:r>
              <w:rPr>
                <w:rFonts w:eastAsia="Times New Roman" w:cs="Times New Roman" w:ascii="Times New Roman" w:hAnsi="Times New Roman"/>
                <w:b/>
                <w:sz w:val="18"/>
                <w:szCs w:val="18"/>
                <w:highlight w:val="white"/>
              </w:rPr>
              <w:t>56</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8" w:name="z2200_030_05"/>
            <w:bookmarkEnd w:id="208"/>
            <w:r>
              <w:rPr>
                <w:rFonts w:eastAsia="Times New Roman" w:cs="Times New Roman" w:ascii="Times New Roman" w:hAnsi="Times New Roman"/>
                <w:b/>
                <w:sz w:val="18"/>
                <w:szCs w:val="18"/>
                <w:highlight w:val="white"/>
              </w:rPr>
              <w:t>11</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09" w:name="z2200_030_06"/>
            <w:bookmarkEnd w:id="209"/>
            <w:r>
              <w:rPr>
                <w:rFonts w:eastAsia="Times New Roman" w:cs="Times New Roman" w:ascii="Times New Roman" w:hAnsi="Times New Roman"/>
                <w:b/>
                <w:sz w:val="18"/>
                <w:szCs w:val="18"/>
                <w:highlight w:val="white"/>
              </w:rPr>
              <w:t>51</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0" w:name="z2200_030_07"/>
            <w:bookmarkEnd w:id="210"/>
            <w:r>
              <w:rPr>
                <w:rFonts w:eastAsia="Times New Roman" w:cs="Times New Roman" w:ascii="Times New Roman" w:hAnsi="Times New Roman"/>
                <w:b/>
                <w:sz w:val="18"/>
                <w:szCs w:val="18"/>
                <w:highlight w:val="white"/>
              </w:rPr>
              <w:t>22</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1" w:name="z2200_030_08"/>
            <w:bookmarkEnd w:id="211"/>
            <w:r>
              <w:rPr>
                <w:rFonts w:eastAsia="Times New Roman" w:cs="Times New Roman" w:ascii="Times New Roman" w:hAnsi="Times New Roman"/>
                <w:b/>
                <w:sz w:val="18"/>
                <w:szCs w:val="18"/>
                <w:highlight w:val="white"/>
              </w:rPr>
              <w:t>15</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2" w:name="z2200_030_09"/>
            <w:bookmarkEnd w:id="212"/>
            <w:r>
              <w:rPr>
                <w:rFonts w:eastAsia="Times New Roman" w:cs="Times New Roman" w:ascii="Times New Roman" w:hAnsi="Times New Roman"/>
                <w:b/>
                <w:sz w:val="18"/>
                <w:szCs w:val="18"/>
                <w:highlight w:val="white"/>
              </w:rPr>
              <w:t>13</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3" w:name="z2200_030_10"/>
            <w:bookmarkEnd w:id="213"/>
            <w:r>
              <w:rPr>
                <w:rFonts w:eastAsia="Times New Roman" w:cs="Times New Roman" w:ascii="Times New Roman" w:hAnsi="Times New Roman"/>
                <w:b/>
                <w:sz w:val="18"/>
                <w:szCs w:val="18"/>
                <w:highlight w:val="white"/>
              </w:rPr>
              <w:t>3</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злокачественные лимфомы</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С81-С86; С88; С90; С96</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4" w:name="z2200_031_04"/>
            <w:bookmarkEnd w:id="214"/>
            <w:r>
              <w:rPr>
                <w:rFonts w:eastAsia="Times New Roman" w:cs="Times New Roman" w:ascii="Times New Roman" w:hAnsi="Times New Roman"/>
                <w:b/>
                <w:sz w:val="18"/>
                <w:szCs w:val="18"/>
                <w:highlight w:val="white"/>
              </w:rPr>
              <w:t>229</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5" w:name="z2200_031_05"/>
            <w:bookmarkEnd w:id="215"/>
            <w:r>
              <w:rPr>
                <w:rFonts w:eastAsia="Times New Roman" w:cs="Times New Roman" w:ascii="Times New Roman" w:hAnsi="Times New Roman"/>
                <w:b/>
                <w:sz w:val="18"/>
                <w:szCs w:val="18"/>
                <w:highlight w:val="white"/>
              </w:rPr>
              <w:t>27</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6" w:name="z2200_031_06"/>
            <w:bookmarkEnd w:id="216"/>
            <w:r>
              <w:rPr>
                <w:rFonts w:eastAsia="Times New Roman" w:cs="Times New Roman" w:ascii="Times New Roman" w:hAnsi="Times New Roman"/>
                <w:b/>
                <w:sz w:val="18"/>
                <w:szCs w:val="18"/>
                <w:highlight w:val="white"/>
              </w:rPr>
              <w:t>229</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7" w:name="z2200_031_07"/>
            <w:bookmarkEnd w:id="217"/>
            <w:r>
              <w:rPr>
                <w:rFonts w:eastAsia="Times New Roman" w:cs="Times New Roman" w:ascii="Times New Roman" w:hAnsi="Times New Roman"/>
                <w:b/>
                <w:sz w:val="18"/>
                <w:szCs w:val="18"/>
                <w:highlight w:val="white"/>
              </w:rPr>
              <w:t>15</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8" w:name="z2200_031_08"/>
            <w:bookmarkEnd w:id="218"/>
            <w:r>
              <w:rPr>
                <w:rFonts w:eastAsia="Times New Roman" w:cs="Times New Roman" w:ascii="Times New Roman" w:hAnsi="Times New Roman"/>
                <w:b/>
                <w:sz w:val="18"/>
                <w:szCs w:val="18"/>
                <w:highlight w:val="white"/>
              </w:rPr>
              <w:t>14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19" w:name="z2200_031_09"/>
            <w:bookmarkEnd w:id="219"/>
            <w:r>
              <w:rPr>
                <w:rFonts w:eastAsia="Times New Roman" w:cs="Times New Roman" w:ascii="Times New Roman" w:hAnsi="Times New Roman"/>
                <w:b/>
                <w:sz w:val="18"/>
                <w:szCs w:val="18"/>
                <w:highlight w:val="white"/>
              </w:rPr>
              <w:t>8</w:t>
            </w:r>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20" w:name="z2200_031_10"/>
            <w:bookmarkEnd w:id="220"/>
            <w:r>
              <w:rPr>
                <w:rFonts w:eastAsia="Times New Roman" w:cs="Times New Roman" w:ascii="Times New Roman" w:hAnsi="Times New Roman"/>
                <w:b/>
                <w:sz w:val="18"/>
                <w:szCs w:val="18"/>
                <w:highlight w:val="white"/>
              </w:rPr>
              <w:t>20</w:t>
            </w:r>
          </w:p>
        </w:tc>
      </w:tr>
      <w:tr>
        <w:trPr/>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лейкозы</w:t>
            </w:r>
          </w:p>
        </w:tc>
        <w:tc>
          <w:tcPr>
            <w:tcW w:w="7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32</w:t>
            </w:r>
          </w:p>
        </w:tc>
        <w:tc>
          <w:tcPr>
            <w:tcW w:w="10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2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С91-С95</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21" w:name="z2200_032_04"/>
            <w:bookmarkEnd w:id="221"/>
            <w:r>
              <w:rPr>
                <w:rFonts w:eastAsia="Times New Roman" w:cs="Times New Roman" w:ascii="Times New Roman" w:hAnsi="Times New Roman"/>
                <w:b/>
                <w:sz w:val="18"/>
                <w:szCs w:val="18"/>
                <w:highlight w:val="white"/>
              </w:rPr>
              <w:t>61</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22" w:name="z2200_032_05"/>
            <w:bookmarkEnd w:id="222"/>
            <w:r>
              <w:rPr>
                <w:rFonts w:eastAsia="Times New Roman" w:cs="Times New Roman" w:ascii="Times New Roman" w:hAnsi="Times New Roman"/>
                <w:b/>
                <w:sz w:val="18"/>
                <w:szCs w:val="18"/>
                <w:highlight w:val="white"/>
              </w:rPr>
              <w:t>13</w:t>
            </w:r>
          </w:p>
        </w:tc>
        <w:tc>
          <w:tcPr>
            <w:tcW w:w="1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bookmarkStart w:id="223" w:name="z2200_032_06"/>
            <w:bookmarkEnd w:id="223"/>
            <w:r>
              <w:rPr>
                <w:rFonts w:eastAsia="Times New Roman" w:cs="Times New Roman" w:ascii="Times New Roman" w:hAnsi="Times New Roman"/>
                <w:b/>
                <w:sz w:val="18"/>
                <w:szCs w:val="18"/>
                <w:highlight w:val="white"/>
              </w:rPr>
              <w:t>61</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r>
              <w:rPr>
                <w:rFonts w:eastAsia="Times New Roman" w:cs="Times New Roman" w:ascii="Times New Roman" w:hAnsi="Times New Roman"/>
                <w:b/>
                <w:sz w:val="18"/>
                <w:szCs w:val="18"/>
                <w:highlight w:val="white"/>
              </w:rPr>
            </w:r>
            <w:bookmarkStart w:id="224" w:name="z2200_032_07"/>
            <w:bookmarkStart w:id="225" w:name="z2200_032_07"/>
            <w:bookmarkEnd w:id="225"/>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r>
              <w:rPr>
                <w:rFonts w:eastAsia="Times New Roman" w:cs="Times New Roman" w:ascii="Times New Roman" w:hAnsi="Times New Roman"/>
                <w:b/>
                <w:sz w:val="18"/>
                <w:szCs w:val="18"/>
                <w:highlight w:val="white"/>
              </w:rPr>
            </w:r>
            <w:bookmarkStart w:id="226" w:name="z2200_032_08"/>
            <w:bookmarkStart w:id="227" w:name="z2200_032_08"/>
            <w:bookmarkEnd w:id="227"/>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r>
              <w:rPr>
                <w:rFonts w:eastAsia="Times New Roman" w:cs="Times New Roman" w:ascii="Times New Roman" w:hAnsi="Times New Roman"/>
                <w:b/>
                <w:sz w:val="18"/>
                <w:szCs w:val="18"/>
                <w:highlight w:val="white"/>
              </w:rPr>
            </w:r>
            <w:bookmarkStart w:id="228" w:name="z2200_032_09"/>
            <w:bookmarkStart w:id="229" w:name="z2200_032_09"/>
            <w:bookmarkEnd w:id="229"/>
          </w:p>
        </w:tc>
        <w:tc>
          <w:tcPr>
            <w:tcW w:w="1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b/>
                <w:sz w:val="18"/>
                <w:szCs w:val="18"/>
                <w:highlight w:val="white"/>
              </w:rPr>
            </w:pPr>
            <w:r>
              <w:rPr>
                <w:rFonts w:eastAsia="Times New Roman" w:cs="Times New Roman" w:ascii="Times New Roman" w:hAnsi="Times New Roman"/>
                <w:b/>
                <w:sz w:val="18"/>
                <w:szCs w:val="18"/>
                <w:highlight w:val="white"/>
              </w:rPr>
            </w:r>
            <w:bookmarkStart w:id="230" w:name="z2200_032_10"/>
            <w:bookmarkStart w:id="231" w:name="z2200_032_10"/>
            <w:bookmarkEnd w:id="231"/>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Наибольшую заболеваемость составляют ЗНО молочной железы, на втором месте предстательной железы, на третьем месте новообразования кожи.</w:t>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Таблица 11. Распределение заболеваний по стадиям и муниципальным образованиям Ленинградской области за 10 лет.</w:t>
      </w:r>
    </w:p>
    <w:tbl>
      <w:tblPr>
        <w:tblW w:w="13975" w:type="dxa"/>
        <w:jc w:val="left"/>
        <w:tblInd w:w="119" w:type="dxa"/>
        <w:tblLayout w:type="fixed"/>
        <w:tblCellMar>
          <w:top w:w="0" w:type="dxa"/>
          <w:left w:w="15" w:type="dxa"/>
          <w:bottom w:w="0" w:type="dxa"/>
          <w:right w:w="15" w:type="dxa"/>
        </w:tblCellMar>
        <w:tblLook w:val="0000" w:noHBand="0" w:noVBand="0" w:firstColumn="0" w:lastRow="0" w:lastColumn="0" w:firstRow="0"/>
      </w:tblPr>
      <w:tblGrid>
        <w:gridCol w:w="2199"/>
        <w:gridCol w:w="1525"/>
        <w:gridCol w:w="1027"/>
        <w:gridCol w:w="1023"/>
        <w:gridCol w:w="1027"/>
        <w:gridCol w:w="1023"/>
        <w:gridCol w:w="1026"/>
        <w:gridCol w:w="1024"/>
        <w:gridCol w:w="1026"/>
        <w:gridCol w:w="1024"/>
        <w:gridCol w:w="1026"/>
        <w:gridCol w:w="1024"/>
      </w:tblGrid>
      <w:tr>
        <w:trPr>
          <w:trHeight w:val="280" w:hRule="exact"/>
        </w:trPr>
        <w:tc>
          <w:tcPr>
            <w:tcW w:w="13974" w:type="dxa"/>
            <w:gridSpan w:val="12"/>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2025 год</w:t>
            </w:r>
          </w:p>
        </w:tc>
      </w:tr>
      <w:tr>
        <w:trPr>
          <w:trHeight w:val="280" w:hRule="exact"/>
        </w:trPr>
        <w:tc>
          <w:tcPr>
            <w:tcW w:w="219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52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10250"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r>
      <w:tr>
        <w:trPr>
          <w:trHeight w:val="1063" w:hRule="exact"/>
        </w:trPr>
        <w:tc>
          <w:tcPr>
            <w:tcW w:w="2199"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525"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I (абс.)</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I (%)</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II (абс.)</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II (%)</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III (абс.)</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III (%)</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IV (абс.)</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IV (%)</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стадия</w:t>
              <w:br/>
              <w:t>не установлена (%)</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1</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3</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5</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7</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9</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10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11</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highlight w:val="white"/>
              </w:rPr>
            </w:pPr>
            <w:r>
              <w:rPr>
                <w:rFonts w:cs="Times New Roman" w:ascii="Times New Roman" w:hAnsi="Times New Roman"/>
                <w:b/>
                <w:bCs/>
                <w:color w:val="000000"/>
                <w:sz w:val="14"/>
                <w:szCs w:val="14"/>
                <w:highlight w:val="white"/>
              </w:rPr>
              <w:t>12</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БОКСИТОГОРСКИЙ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rPr>
              <w:t>146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43</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rPr>
              <w:t>2</w:t>
            </w:r>
            <w:r>
              <w:rPr>
                <w:rFonts w:cs="Times New Roman" w:ascii="Times New Roman" w:hAnsi="Times New Roman"/>
                <w:color w:val="000000"/>
                <w:sz w:val="16"/>
                <w:szCs w:val="16"/>
                <w:highlight w:val="white"/>
                <w:lang w:val="en-US"/>
              </w:rPr>
              <w:t>9</w:t>
            </w:r>
            <w:r>
              <w:rPr>
                <w:rFonts w:cs="Times New Roman" w:ascii="Times New Roman" w:hAnsi="Times New Roman"/>
                <w:color w:val="000000"/>
                <w:sz w:val="16"/>
                <w:szCs w:val="16"/>
                <w:highlight w:val="white"/>
              </w:rPr>
              <w:t>,</w:t>
            </w:r>
            <w:r>
              <w:rPr>
                <w:rFonts w:cs="Times New Roman" w:ascii="Times New Roman" w:hAnsi="Times New Roman"/>
                <w:color w:val="000000"/>
                <w:sz w:val="16"/>
                <w:szCs w:val="16"/>
                <w:highlight w:val="white"/>
                <w:lang w:val="en-US"/>
              </w:rPr>
              <w:t>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28</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19.2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25</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24</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26</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17.8</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ВОЛОСОВСКИЙ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white"/>
              </w:rPr>
            </w:pPr>
            <w:r>
              <w:rPr>
                <w:rFonts w:cs="Calibri" w:ascii="Cambria" w:hAnsi="Cambria"/>
                <w:sz w:val="18"/>
                <w:szCs w:val="18"/>
                <w:highlight w:val="white"/>
              </w:rPr>
              <w:t>148</w:t>
            </w:r>
          </w:p>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61</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41.2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26</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11.5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25</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19</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12.8</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ВОЛХОВСКИЙ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267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91</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34.1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49</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18.4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48</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57</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21.3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22</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8.2</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ВСЕВОЛОЖСКИЙ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1235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471</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38.1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244</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19.8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179</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14.5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212</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129</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10.4</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ВЫБОРГСКИЙ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844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320</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37.9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184</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21.8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123</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14.6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135</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82</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9.7</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Г СОСНОВЫЙ БОР</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highlight w:val="white"/>
              </w:rPr>
            </w:pPr>
            <w:r>
              <w:rPr>
                <w:rFonts w:cs="Times New Roman" w:ascii="Times New Roman" w:hAnsi="Times New Roman"/>
                <w:color w:val="000000"/>
                <w:sz w:val="14"/>
                <w:szCs w:val="14"/>
                <w:highlight w:val="white"/>
                <w:lang w:val="en-US"/>
              </w:rPr>
              <w:t>29</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highlight w:val="white"/>
              </w:rPr>
            </w:pPr>
            <w:r>
              <w:rPr>
                <w:rFonts w:cs="Times New Roman" w:ascii="Times New Roman" w:hAnsi="Times New Roman"/>
                <w:color w:val="000000"/>
                <w:sz w:val="14"/>
                <w:szCs w:val="14"/>
                <w:highlight w:val="white"/>
                <w:lang w:val="en-US"/>
              </w:rPr>
              <w:t>21.6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highlight w:val="white"/>
              </w:rPr>
            </w:pPr>
            <w:r>
              <w:rPr>
                <w:rFonts w:cs="Times New Roman" w:ascii="Times New Roman" w:hAnsi="Times New Roman"/>
                <w:color w:val="000000"/>
                <w:sz w:val="14"/>
                <w:szCs w:val="14"/>
                <w:highlight w:val="white"/>
                <w:lang w:val="en-US"/>
              </w:rPr>
              <w:t>27</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highlight w:val="white"/>
              </w:rPr>
            </w:pPr>
            <w:r>
              <w:rPr>
                <w:rFonts w:cs="Times New Roman" w:ascii="Times New Roman" w:hAnsi="Times New Roman"/>
                <w:color w:val="000000"/>
                <w:sz w:val="14"/>
                <w:szCs w:val="14"/>
                <w:highlight w:val="white"/>
                <w:lang w:val="en-US"/>
              </w:rPr>
              <w:t>20.1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26</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19.4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highlight w:val="white"/>
              </w:rPr>
            </w:pPr>
            <w:r>
              <w:rPr>
                <w:rFonts w:cs="Times New Roman" w:ascii="Times New Roman" w:hAnsi="Times New Roman"/>
                <w:color w:val="000000"/>
                <w:sz w:val="14"/>
                <w:szCs w:val="14"/>
                <w:highlight w:val="white"/>
                <w:lang w:val="en-US"/>
              </w:rPr>
              <w:t>26</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highlight w:val="white"/>
              </w:rPr>
            </w:pPr>
            <w:r>
              <w:rPr>
                <w:rFonts w:cs="Times New Roman" w:ascii="Times New Roman" w:hAnsi="Times New Roman"/>
                <w:color w:val="000000"/>
                <w:sz w:val="14"/>
                <w:szCs w:val="14"/>
                <w:highlight w:val="white"/>
                <w:lang w:val="en-US"/>
              </w:rPr>
              <w:t>19.4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highlight w:val="white"/>
              </w:rPr>
            </w:pPr>
            <w:r>
              <w:rPr>
                <w:rFonts w:cs="Times New Roman" w:ascii="Times New Roman" w:hAnsi="Times New Roman"/>
                <w:color w:val="000000"/>
                <w:sz w:val="14"/>
                <w:szCs w:val="14"/>
                <w:highlight w:val="white"/>
                <w:lang w:val="en-US"/>
              </w:rPr>
              <w:t>26</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highlight w:val="white"/>
              </w:rPr>
            </w:pPr>
            <w:r>
              <w:rPr>
                <w:rFonts w:cs="Times New Roman" w:ascii="Times New Roman" w:hAnsi="Times New Roman"/>
                <w:color w:val="000000"/>
                <w:sz w:val="14"/>
                <w:szCs w:val="14"/>
                <w:highlight w:val="white"/>
                <w:lang w:val="en-US"/>
              </w:rPr>
              <w:t>19.4</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ГАТЧИНСКИЙ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1080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382</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35.4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204</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18.9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166</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183</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145</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13.4</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КИНГИСЕППСКИЙ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rPr>
              <w:t>237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100</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42.2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51</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21.5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35</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14.8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31</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20</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8.4</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КИРИШСКИЙ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rPr>
              <w:t>361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132</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36.6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70</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19.4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41</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11.4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66</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18.3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52</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14.4</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КИРОВСКИЙ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rPr>
              <w:t>207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57</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27.5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42</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20.3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42</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20.3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35</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31</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ЛОДЕЙНОПОЛЬСКИЙ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62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9</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12</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44</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64.7</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ЛОМОНОСОВСКИЙ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305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104</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34.1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72</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23.6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57</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18.7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43</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14.1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29</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9.5</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ЛУЖСКИЙ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331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141</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42.6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55</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51</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56</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28</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8.5</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ПОДПОРОЖСКИЙ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rPr>
              <w:t>147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38</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25.9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22</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38</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25.9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25</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24</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16.3</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ПРИОЗЕРСКИЙ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436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174</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39.9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119</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27.3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68</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47</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10.8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28</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6.4</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СЛАНЦЕВСКИЙ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43</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31.2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37</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26.8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18</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27</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19.6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9.4</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ТИХВИНСКИЙ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394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156</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39.6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109</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27.7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47</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11.9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62</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20</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5.1</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highlight w:val="white"/>
              </w:rPr>
            </w:pPr>
            <w:r>
              <w:rPr>
                <w:rFonts w:cs="Times New Roman" w:ascii="Times New Roman" w:hAnsi="Times New Roman"/>
                <w:color w:val="000000"/>
                <w:sz w:val="16"/>
                <w:szCs w:val="16"/>
                <w:highlight w:val="white"/>
              </w:rPr>
              <w:t>ТОСНЕНСКИЙ</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rPr>
              <w:t>229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72</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31.4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48</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44</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19.2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30</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35</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15.3</w:t>
            </w:r>
          </w:p>
        </w:tc>
      </w:tr>
      <w:tr>
        <w:trPr>
          <w:trHeight w:val="224" w:hRule="exact"/>
        </w:trPr>
        <w:tc>
          <w:tcPr>
            <w:tcW w:w="219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highlight w:val="white"/>
              </w:rPr>
            </w:pPr>
            <w:r>
              <w:rPr>
                <w:rFonts w:cs="Times New Roman" w:ascii="Times New Roman" w:hAnsi="Times New Roman"/>
                <w:color w:val="000000"/>
                <w:sz w:val="16"/>
                <w:szCs w:val="16"/>
                <w:highlight w:val="white"/>
              </w:rPr>
              <w:t>Итого</w:t>
            </w:r>
          </w:p>
        </w:tc>
        <w:tc>
          <w:tcPr>
            <w:tcW w:w="15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6714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2417</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36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1396</w:t>
            </w:r>
          </w:p>
        </w:tc>
        <w:tc>
          <w:tcPr>
            <w:tcW w:w="10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20.8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1038</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15.5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1087</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16.2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776</w:t>
            </w:r>
          </w:p>
        </w:tc>
        <w:tc>
          <w:tcPr>
            <w:tcW w:w="10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color w:val="000000"/>
                <w:sz w:val="16"/>
                <w:szCs w:val="16"/>
                <w:highlight w:val="white"/>
                <w:lang w:val="en-US"/>
              </w:rPr>
              <w:t>11.6</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3933" w:type="dxa"/>
        <w:jc w:val="left"/>
        <w:tblInd w:w="150" w:type="dxa"/>
        <w:tblLayout w:type="fixed"/>
        <w:tblCellMar>
          <w:top w:w="0" w:type="dxa"/>
          <w:left w:w="15" w:type="dxa"/>
          <w:bottom w:w="0" w:type="dxa"/>
          <w:right w:w="15" w:type="dxa"/>
        </w:tblCellMar>
        <w:tblLook w:val="0000" w:noHBand="0" w:noVBand="0" w:firstColumn="0" w:lastRow="0" w:lastColumn="0" w:firstRow="0"/>
      </w:tblPr>
      <w:tblGrid>
        <w:gridCol w:w="2159"/>
        <w:gridCol w:w="1544"/>
        <w:gridCol w:w="1017"/>
        <w:gridCol w:w="1025"/>
        <w:gridCol w:w="1027"/>
        <w:gridCol w:w="1027"/>
        <w:gridCol w:w="1016"/>
        <w:gridCol w:w="1028"/>
        <w:gridCol w:w="1027"/>
        <w:gridCol w:w="1014"/>
        <w:gridCol w:w="1027"/>
        <w:gridCol w:w="1021"/>
      </w:tblGrid>
      <w:tr>
        <w:trPr>
          <w:trHeight w:val="280" w:hRule="exact"/>
        </w:trPr>
        <w:tc>
          <w:tcPr>
            <w:tcW w:w="13932" w:type="dxa"/>
            <w:gridSpan w:val="12"/>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2024 год</w:t>
            </w:r>
          </w:p>
        </w:tc>
      </w:tr>
      <w:tr>
        <w:trPr>
          <w:trHeight w:val="280" w:hRule="exact"/>
        </w:trPr>
        <w:tc>
          <w:tcPr>
            <w:tcW w:w="215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544"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10229"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r>
      <w:tr>
        <w:trPr>
          <w:trHeight w:val="1063" w:hRule="exact"/>
        </w:trPr>
        <w:tc>
          <w:tcPr>
            <w:tcW w:w="2159"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544"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108</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28,70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24,07</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13,89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23,15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9,26</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127</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34,65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19,69</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16,54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6,30</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292</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110</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37,67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23,63</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13,36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6,51</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1193</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366</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30,68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22,30</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17,10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170</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14,25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15,34</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744</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273</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36,69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22,18</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16,67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15,32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9,01</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94</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t>23</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t>24,73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t>24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t>25,81</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22,58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t>15</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t>16,13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t>10</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t>10,75</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1023</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343</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33,53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23,17</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13,88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19,55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95</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9,29</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150</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58</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38,67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29,33</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11,33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4,00</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295</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111</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37,63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18,64</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15,59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16,95</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166</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26,51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24,70</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20,48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9,64</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162</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6,79</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125</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77,16</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269</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26,77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23,05</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21,56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56</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20,82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7,81</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296</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58</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22,05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31,94</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23,19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16,73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18,25</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142</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28,17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16,90</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20,42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16,20</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179</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21,79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17,88</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17,32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26,82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15,08</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158</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43</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27,22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27,85</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15,82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22,78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5,70</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391</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122</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31,20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24,81</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15,60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18,93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7,93</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188</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27,66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18,09</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15,96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23,94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13,30</w:t>
            </w:r>
          </w:p>
        </w:tc>
      </w:tr>
      <w:tr>
        <w:trPr>
          <w:trHeight w:val="224" w:hRule="exact"/>
        </w:trPr>
        <w:tc>
          <w:tcPr>
            <w:tcW w:w="215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54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5947</w:t>
            </w:r>
          </w:p>
        </w:tc>
        <w:tc>
          <w:tcPr>
            <w:tcW w:w="10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1840</w:t>
            </w:r>
          </w:p>
        </w:tc>
        <w:tc>
          <w:tcPr>
            <w:tcW w:w="102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30,94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1340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22,53</w:t>
            </w:r>
          </w:p>
        </w:tc>
        <w:tc>
          <w:tcPr>
            <w:tcW w:w="10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990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16,65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1004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773</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12,99</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4035" w:type="dxa"/>
        <w:jc w:val="left"/>
        <w:tblInd w:w="185" w:type="dxa"/>
        <w:tblLayout w:type="fixed"/>
        <w:tblCellMar>
          <w:top w:w="0" w:type="dxa"/>
          <w:left w:w="15" w:type="dxa"/>
          <w:bottom w:w="0" w:type="dxa"/>
          <w:right w:w="15" w:type="dxa"/>
        </w:tblCellMar>
        <w:tblLook w:val="0000" w:noHBand="0" w:noVBand="0" w:firstColumn="0" w:lastRow="0" w:lastColumn="0" w:firstRow="0"/>
      </w:tblPr>
      <w:tblGrid>
        <w:gridCol w:w="2035"/>
        <w:gridCol w:w="1358"/>
        <w:gridCol w:w="984"/>
        <w:gridCol w:w="1196"/>
        <w:gridCol w:w="985"/>
        <w:gridCol w:w="974"/>
        <w:gridCol w:w="984"/>
        <w:gridCol w:w="988"/>
        <w:gridCol w:w="982"/>
        <w:gridCol w:w="976"/>
        <w:gridCol w:w="985"/>
        <w:gridCol w:w="985"/>
        <w:gridCol w:w="552"/>
        <w:gridCol w:w="50"/>
      </w:tblGrid>
      <w:tr>
        <w:trPr>
          <w:trHeight w:val="280" w:hRule="exact"/>
        </w:trPr>
        <w:tc>
          <w:tcPr>
            <w:tcW w:w="14034" w:type="dxa"/>
            <w:gridSpan w:val="14"/>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2023 год</w:t>
            </w:r>
          </w:p>
        </w:tc>
      </w:tr>
      <w:tr>
        <w:trPr>
          <w:trHeight w:val="280" w:hRule="exact"/>
        </w:trPr>
        <w:tc>
          <w:tcPr>
            <w:tcW w:w="203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358"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10039"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c>
          <w:tcPr>
            <w:tcW w:w="602" w:type="dxa"/>
            <w:gridSpan w:val="2"/>
            <w:tcBorders/>
          </w:tcPr>
          <w:p>
            <w:pPr>
              <w:pStyle w:val="Normal"/>
              <w:rPr>
                <w:highlight w:val="white"/>
              </w:rPr>
            </w:pPr>
            <w:r>
              <w:rPr>
                <w:highlight w:val="white"/>
              </w:rPr>
            </w:r>
          </w:p>
        </w:tc>
      </w:tr>
      <w:tr>
        <w:trPr>
          <w:trHeight w:val="1063" w:hRule="exact"/>
        </w:trPr>
        <w:tc>
          <w:tcPr>
            <w:tcW w:w="2035"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358"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118</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28,81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15,25</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25,42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12,71</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150</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21,33</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25,33</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22,00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11,33</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26,02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28,25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18,96</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21,19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5,20</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1156</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279</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24,13</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245</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21,19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203</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17,56</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22,49</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665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239</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35,94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153</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23,01</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17,14</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110</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16,54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7,07</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42,46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22,35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15,64</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13,41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6,15</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672</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241</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35,86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154</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22,92</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105</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15,63</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102</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15,18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10,12</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30,25</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29,41</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17,65</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15,97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6,72</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257</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37,74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17,51</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19,07</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14,79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10,12</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27,51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60</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26,20</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19,21</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19,65</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6,11</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16,36</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27,27</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12,73</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36,36</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201</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28,36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22,39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19,90</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20,40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8,96</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267</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73</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27,34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31,09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17,23</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12,36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11,24</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128</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30,47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15,63</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13,28</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27,34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12,50</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31,32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20,00</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20,00</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18,49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10,19</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35,56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27,41</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14,81</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14,07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8,15</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418</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117</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27,99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119</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28,47</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13,16</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16,75</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13,16</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262</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73</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27,69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20,00</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59</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22,31</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15,38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14,62</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0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35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5545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1659</w:t>
            </w:r>
          </w:p>
        </w:tc>
        <w:tc>
          <w:tcPr>
            <w:tcW w:w="119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29,92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1278</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23,05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976</w:t>
            </w:r>
          </w:p>
        </w:tc>
        <w:tc>
          <w:tcPr>
            <w:tcW w:w="9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17,60</w:t>
            </w:r>
          </w:p>
        </w:tc>
        <w:tc>
          <w:tcPr>
            <w:tcW w:w="9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921</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16,61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695</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12,53</w:t>
            </w:r>
          </w:p>
        </w:tc>
        <w:tc>
          <w:tcPr>
            <w:tcW w:w="552"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bl>
    <w:p>
      <w:pPr>
        <w:pStyle w:val="Normal"/>
        <w:rPr>
          <w:highlight w:val="white"/>
        </w:rPr>
      </w:pPr>
      <w:r>
        <w:rPr>
          <w:highlight w:val="white"/>
        </w:rPr>
      </w:r>
    </w:p>
    <w:tbl>
      <w:tblPr>
        <w:tblW w:w="14140" w:type="dxa"/>
        <w:jc w:val="left"/>
        <w:tblInd w:w="116" w:type="dxa"/>
        <w:tblLayout w:type="fixed"/>
        <w:tblCellMar>
          <w:top w:w="0" w:type="dxa"/>
          <w:left w:w="15" w:type="dxa"/>
          <w:bottom w:w="0" w:type="dxa"/>
          <w:right w:w="15" w:type="dxa"/>
        </w:tblCellMar>
        <w:tblLook w:val="0000" w:noHBand="0" w:noVBand="0" w:firstColumn="0" w:lastRow="0" w:lastColumn="0" w:firstRow="0"/>
      </w:tblPr>
      <w:tblGrid>
        <w:gridCol w:w="2191"/>
        <w:gridCol w:w="1708"/>
        <w:gridCol w:w="1328"/>
        <w:gridCol w:w="1028"/>
        <w:gridCol w:w="1014"/>
        <w:gridCol w:w="1026"/>
        <w:gridCol w:w="1027"/>
        <w:gridCol w:w="1028"/>
        <w:gridCol w:w="1014"/>
        <w:gridCol w:w="1028"/>
        <w:gridCol w:w="1026"/>
        <w:gridCol w:w="614"/>
        <w:gridCol w:w="107"/>
      </w:tblGrid>
      <w:tr>
        <w:trPr>
          <w:trHeight w:val="280" w:hRule="exact"/>
        </w:trPr>
        <w:tc>
          <w:tcPr>
            <w:tcW w:w="14139" w:type="dxa"/>
            <w:gridSpan w:val="13"/>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2022 год</w:t>
            </w:r>
          </w:p>
        </w:tc>
      </w:tr>
      <w:tr>
        <w:trPr>
          <w:trHeight w:val="280" w:hRule="exact"/>
        </w:trPr>
        <w:tc>
          <w:tcPr>
            <w:tcW w:w="2191"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708"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10133"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c>
          <w:tcPr>
            <w:tcW w:w="107" w:type="dxa"/>
            <w:tcBorders/>
          </w:tcPr>
          <w:p>
            <w:pPr>
              <w:pStyle w:val="Normal"/>
              <w:rPr>
                <w:highlight w:val="white"/>
              </w:rPr>
            </w:pPr>
            <w:r>
              <w:rPr>
                <w:highlight w:val="white"/>
              </w:rPr>
            </w:r>
          </w:p>
        </w:tc>
      </w:tr>
      <w:tr>
        <w:trPr>
          <w:trHeight w:val="1063" w:hRule="exact"/>
        </w:trPr>
        <w:tc>
          <w:tcPr>
            <w:tcW w:w="2191"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708"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104</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27,88</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25,00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18,27</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17,31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11,54</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26,00</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18,00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28,00</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8,00</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202</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24,26</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19,80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25,25</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25,74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4,46</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1189</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27,42</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21,87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16,15</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16,74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207</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17,41</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541</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30,68</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22,74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21,07</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6,84</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238</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75</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31,51</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25,63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20,59</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17,65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3,78</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686</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187</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27,26</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23,47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21,72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7,87</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135</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32,59</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23,70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19,26</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7,41</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39,34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25,14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16,39</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12,02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6,56</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29,76</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28,57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19,64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16,67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4,76</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19,23</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15,38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19,23</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15,38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30,77</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24,66</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27,40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26,71</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13,01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8,22</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274</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30,29</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20,80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21,90</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8,39</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154</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43</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27,92</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12,99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14,94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29,87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14,29</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203</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25,62</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26,11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19,21</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22,17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5,42</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167</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29,94</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26,95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23,95</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16,77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1,80</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418</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29,67</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24,88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11,48</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85</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20,33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13,16</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212</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31,10</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17,22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17,70</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19,14</w:t>
            </w:r>
          </w:p>
        </w:tc>
        <w:tc>
          <w:tcPr>
            <w:tcW w:w="107" w:type="dxa"/>
            <w:tcBorders/>
          </w:tcPr>
          <w:p>
            <w:pPr>
              <w:pStyle w:val="Normal"/>
              <w:rPr>
                <w:highlight w:val="white"/>
              </w:rPr>
            </w:pPr>
            <w:r>
              <w:rPr>
                <w:highlight w:val="white"/>
              </w:rPr>
            </w:r>
          </w:p>
        </w:tc>
      </w:tr>
      <w:tr>
        <w:trPr>
          <w:trHeight w:val="224" w:hRule="exact"/>
        </w:trPr>
        <w:tc>
          <w:tcPr>
            <w:tcW w:w="21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70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5096</w:t>
            </w:r>
          </w:p>
        </w:tc>
        <w:tc>
          <w:tcPr>
            <w:tcW w:w="13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28,83</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1166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951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18,66</w:t>
            </w:r>
          </w:p>
        </w:tc>
        <w:tc>
          <w:tcPr>
            <w:tcW w:w="1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950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538</w:t>
            </w:r>
          </w:p>
        </w:tc>
        <w:tc>
          <w:tcPr>
            <w:tcW w:w="6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10,56</w:t>
            </w:r>
          </w:p>
        </w:tc>
        <w:tc>
          <w:tcPr>
            <w:tcW w:w="107" w:type="dxa"/>
            <w:tcBorders/>
          </w:tcPr>
          <w:p>
            <w:pPr>
              <w:pStyle w:val="Normal"/>
              <w:rPr>
                <w:highlight w:val="white"/>
              </w:rPr>
            </w:pPr>
            <w:r>
              <w:rPr>
                <w:highlight w:val="white"/>
              </w:rPr>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4435" w:type="dxa"/>
        <w:jc w:val="left"/>
        <w:tblInd w:w="116" w:type="dxa"/>
        <w:tblLayout w:type="fixed"/>
        <w:tblCellMar>
          <w:top w:w="0" w:type="dxa"/>
          <w:left w:w="15" w:type="dxa"/>
          <w:bottom w:w="0" w:type="dxa"/>
          <w:right w:w="15" w:type="dxa"/>
        </w:tblCellMar>
        <w:tblLook w:val="0000" w:noHBand="0" w:noVBand="0" w:firstColumn="0" w:lastRow="0" w:lastColumn="0" w:firstRow="0"/>
      </w:tblPr>
      <w:tblGrid>
        <w:gridCol w:w="2113"/>
        <w:gridCol w:w="1650"/>
        <w:gridCol w:w="1237"/>
        <w:gridCol w:w="980"/>
        <w:gridCol w:w="990"/>
        <w:gridCol w:w="992"/>
        <w:gridCol w:w="980"/>
        <w:gridCol w:w="992"/>
        <w:gridCol w:w="993"/>
        <w:gridCol w:w="980"/>
        <w:gridCol w:w="993"/>
        <w:gridCol w:w="634"/>
        <w:gridCol w:w="850"/>
        <w:gridCol w:w="50"/>
      </w:tblGrid>
      <w:tr>
        <w:trPr>
          <w:trHeight w:val="280" w:hRule="exact"/>
        </w:trPr>
        <w:tc>
          <w:tcPr>
            <w:tcW w:w="13534" w:type="dxa"/>
            <w:gridSpan w:val="12"/>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2021 год</w:t>
            </w:r>
          </w:p>
        </w:tc>
        <w:tc>
          <w:tcPr>
            <w:tcW w:w="900" w:type="dxa"/>
            <w:gridSpan w:val="2"/>
            <w:tcBorders/>
          </w:tcPr>
          <w:p>
            <w:pPr>
              <w:pStyle w:val="Normal"/>
              <w:rPr>
                <w:highlight w:val="white"/>
              </w:rPr>
            </w:pPr>
            <w:r>
              <w:rPr>
                <w:highlight w:val="white"/>
              </w:rPr>
            </w:r>
          </w:p>
        </w:tc>
      </w:tr>
      <w:tr>
        <w:trPr>
          <w:trHeight w:val="280" w:hRule="exact"/>
        </w:trPr>
        <w:tc>
          <w:tcPr>
            <w:tcW w:w="21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650"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9771"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c>
          <w:tcPr>
            <w:tcW w:w="900" w:type="dxa"/>
            <w:gridSpan w:val="2"/>
            <w:tcBorders/>
          </w:tcPr>
          <w:p>
            <w:pPr>
              <w:pStyle w:val="Normal"/>
              <w:rPr>
                <w:highlight w:val="white"/>
              </w:rPr>
            </w:pPr>
            <w:r>
              <w:rPr>
                <w:highlight w:val="white"/>
              </w:rPr>
            </w:r>
          </w:p>
        </w:tc>
      </w:tr>
      <w:tr>
        <w:trPr>
          <w:trHeight w:val="1063" w:hRule="exact"/>
        </w:trPr>
        <w:tc>
          <w:tcPr>
            <w:tcW w:w="2113"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650"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98</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26,53</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17,35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23,47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23,47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9,18</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34,62</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14,10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20,51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26,92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3,85</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235</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22,55</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21,70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22,98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26,81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5,96</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1021</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28,01</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21,84</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17,34</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15,96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16,55</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476</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36,76</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22,69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17,65</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15,97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201</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30,35</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25,87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18,41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19,40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5,97</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687</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27,07</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24,75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20,52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21,40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5,97</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134</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24,63</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26,12</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17,91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16,42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14,18</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34,94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24,10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14,46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9,64</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201</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30,35</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21,39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7,96</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17,14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31,43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11,43</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17,14</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24,57</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28,57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21,14</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5,71</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276</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84</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30,43</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28,26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13,77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12,68</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103</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29,13</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15,53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19,42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27,18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8,74</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112</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33,04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13,39</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140</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32,14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25,00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18,57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20,71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3,57</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359</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27,02</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25,63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13,09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15,04</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274</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27,84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22,71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14,65</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16,48</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4688</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1355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28,90</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1095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23,36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860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18,34</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868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18,52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502</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10,71</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80" w:hRule="exact"/>
        </w:trPr>
        <w:tc>
          <w:tcPr>
            <w:tcW w:w="14434" w:type="dxa"/>
            <w:gridSpan w:val="14"/>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2020 год</w:t>
            </w:r>
          </w:p>
        </w:tc>
      </w:tr>
      <w:tr>
        <w:trPr>
          <w:trHeight w:val="280" w:hRule="exact"/>
        </w:trPr>
        <w:tc>
          <w:tcPr>
            <w:tcW w:w="21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650"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9771"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1063" w:hRule="exact"/>
        </w:trPr>
        <w:tc>
          <w:tcPr>
            <w:tcW w:w="2113"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650"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29,14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17,71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21,14</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17,14</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21,35</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19,66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19,66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21,91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17,42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256</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33,59</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18,75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18,75</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10,94</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925</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23,68</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23,57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18,92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155</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16,76</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662</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28,25</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24,62</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20,24</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19,34</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7,40</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260</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35,00</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21,92</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17,69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17,31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8,08</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800</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26,25</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24,63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18,00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21,38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9,25</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206</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25,73</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23,79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17,48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20,39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12,62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136</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32,35</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25,00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16,18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15,44</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11,03</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302</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29,80</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20,86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8,28</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26,47</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23,53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20,59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19,12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10,29</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209</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62</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29,67</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22,97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18,18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18,18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11,00</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348</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36,21</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21,84</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16,09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19,83</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5,75</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116</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21,55</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21,55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25,00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15,52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198</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29,29</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20,20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18,18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22,22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30,50</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22,00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20,50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22,50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4,00</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376</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108</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28,72</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22,61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15,43</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16,22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64</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17,02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334</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100</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29,94</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24,25</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19,16</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15,87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10,78</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r>
        <w:trPr>
          <w:trHeight w:val="224" w:hRule="exact"/>
        </w:trPr>
        <w:tc>
          <w:tcPr>
            <w:tcW w:w="21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65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5749</w:t>
            </w:r>
          </w:p>
        </w:tc>
        <w:tc>
          <w:tcPr>
            <w:tcW w:w="12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1627</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28,30</w:t>
            </w:r>
          </w:p>
        </w:tc>
        <w:tc>
          <w:tcPr>
            <w:tcW w:w="9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1316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22,89</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17,69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1104</w:t>
            </w:r>
          </w:p>
        </w:tc>
        <w:tc>
          <w:tcPr>
            <w:tcW w:w="98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674</w:t>
            </w:r>
          </w:p>
        </w:tc>
        <w:tc>
          <w:tcPr>
            <w:tcW w:w="63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11,72</w:t>
            </w:r>
          </w:p>
        </w:tc>
        <w:tc>
          <w:tcPr>
            <w:tcW w:w="850" w:type="dxa"/>
            <w:tcBorders/>
          </w:tcPr>
          <w:p>
            <w:pPr>
              <w:pStyle w:val="Normal"/>
              <w:rPr>
                <w:highlight w:val="white"/>
              </w:rPr>
            </w:pPr>
            <w:r>
              <w:rPr>
                <w:highlight w:val="white"/>
              </w:rPr>
            </w:r>
          </w:p>
        </w:tc>
        <w:tc>
          <w:tcPr>
            <w:tcW w:w="50" w:type="dxa"/>
            <w:tcBorders/>
          </w:tcPr>
          <w:p>
            <w:pPr>
              <w:pStyle w:val="Normal"/>
              <w:rPr>
                <w:highlight w:val="white"/>
              </w:rPr>
            </w:pPr>
            <w:r>
              <w:rPr>
                <w:highlight w:val="white"/>
              </w:rPr>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4019" w:type="dxa"/>
        <w:jc w:val="left"/>
        <w:tblInd w:w="139" w:type="dxa"/>
        <w:tblLayout w:type="fixed"/>
        <w:tblCellMar>
          <w:top w:w="0" w:type="dxa"/>
          <w:left w:w="15" w:type="dxa"/>
          <w:bottom w:w="0" w:type="dxa"/>
          <w:right w:w="15" w:type="dxa"/>
        </w:tblCellMar>
        <w:tblLook w:val="0000" w:noHBand="0" w:noVBand="0" w:firstColumn="0" w:lastRow="0" w:lastColumn="0" w:firstRow="0"/>
      </w:tblPr>
      <w:tblGrid>
        <w:gridCol w:w="2168"/>
        <w:gridCol w:w="1468"/>
        <w:gridCol w:w="1256"/>
        <w:gridCol w:w="1074"/>
        <w:gridCol w:w="1071"/>
        <w:gridCol w:w="1189"/>
        <w:gridCol w:w="1015"/>
        <w:gridCol w:w="1027"/>
        <w:gridCol w:w="1028"/>
        <w:gridCol w:w="1026"/>
        <w:gridCol w:w="1015"/>
        <w:gridCol w:w="568"/>
        <w:gridCol w:w="113"/>
      </w:tblGrid>
      <w:tr>
        <w:trPr>
          <w:trHeight w:val="280" w:hRule="exact"/>
        </w:trPr>
        <w:tc>
          <w:tcPr>
            <w:tcW w:w="14018" w:type="dxa"/>
            <w:gridSpan w:val="13"/>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2019 год</w:t>
            </w:r>
          </w:p>
        </w:tc>
      </w:tr>
      <w:tr>
        <w:trPr>
          <w:trHeight w:val="280" w:hRule="exact"/>
        </w:trPr>
        <w:tc>
          <w:tcPr>
            <w:tcW w:w="2168"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468"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10382" w:type="dxa"/>
            <w:gridSpan w:val="11"/>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r>
      <w:tr>
        <w:trPr>
          <w:trHeight w:val="1063" w:hRule="exact"/>
        </w:trPr>
        <w:tc>
          <w:tcPr>
            <w:tcW w:w="2168"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468"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176</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21,59</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20,45</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23,86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22,73</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10,80</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220</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62</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28,18</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21,36</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11,82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30,91</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7,73</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352</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75</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21,31</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19,89</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23,58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19,03</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56</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15,91</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1523</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447</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29,35</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332</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21,80</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256</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16,35</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233</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15,30</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735</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27,21</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173</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23,54</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21,90</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19,86</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6,94</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332</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100</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30,12</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21,08</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20,78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20,78</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7,23</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991</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259</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26,14</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258</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26,03</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15,54</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17,26</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145</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14,63</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378</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106</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28,04</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92</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24,34</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15,61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20,37</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11,11</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182</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62</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34,07</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20,33</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16,48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14,84</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14,29</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319</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107</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33,54</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26,02</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13,79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15,99</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10,03</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38,60</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26,32</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15,79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8,77</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10,53</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293</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25,94</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22,87</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23,21</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17,75</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10,24</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324</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111</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34,26</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25,62</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20,06</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16,36</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3,70</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164</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18,90</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15,85</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17,68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32,93</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14,63</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208</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27,40</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21,15</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24,52</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13,94</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12,50</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182</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29,67</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23,08</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22,53</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20,88</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3,85</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380</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99</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26,05</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110</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28,95</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13,68</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17,37</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13,42</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369</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117</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31,71</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85</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23,04</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16,53</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56</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15,18</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13,28</w:t>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БЕЗ УКАЗАНИЯ</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100,00</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cs="Times New Roman"/>
                <w:color w:val="000000"/>
                <w:sz w:val="14"/>
                <w:szCs w:val="14"/>
                <w:highlight w:val="white"/>
              </w:rPr>
            </w:pPr>
            <w:r>
              <w:rPr>
                <w:rFonts w:cs="Times New Roman" w:ascii="Times New Roman" w:hAnsi="Times New Roman"/>
                <w:color w:val="000000"/>
                <w:sz w:val="14"/>
                <w:szCs w:val="14"/>
                <w:highlight w:val="white"/>
              </w:rPr>
            </w:r>
          </w:p>
        </w:tc>
        <w:tc>
          <w:tcPr>
            <w:tcW w:w="113" w:type="dxa"/>
            <w:tcBorders/>
          </w:tcPr>
          <w:p>
            <w:pPr>
              <w:pStyle w:val="Normal"/>
              <w:rPr>
                <w:highlight w:val="white"/>
              </w:rPr>
            </w:pPr>
            <w:r>
              <w:rPr>
                <w:highlight w:val="white"/>
              </w:rPr>
            </w:r>
          </w:p>
        </w:tc>
      </w:tr>
      <w:tr>
        <w:trPr>
          <w:trHeight w:val="224" w:hRule="exact"/>
        </w:trPr>
        <w:tc>
          <w:tcPr>
            <w:tcW w:w="21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4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7186</w:t>
            </w:r>
          </w:p>
        </w:tc>
        <w:tc>
          <w:tcPr>
            <w:tcW w:w="125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2024</w:t>
            </w:r>
          </w:p>
        </w:tc>
        <w:tc>
          <w:tcPr>
            <w:tcW w:w="10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28,17</w:t>
            </w:r>
          </w:p>
        </w:tc>
        <w:tc>
          <w:tcPr>
            <w:tcW w:w="10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1670</w:t>
            </w:r>
          </w:p>
        </w:tc>
        <w:tc>
          <w:tcPr>
            <w:tcW w:w="118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23,24</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1300</w:t>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18,09</w:t>
            </w:r>
          </w:p>
        </w:tc>
        <w:tc>
          <w:tcPr>
            <w:tcW w:w="102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1318</w:t>
            </w:r>
          </w:p>
        </w:tc>
        <w:tc>
          <w:tcPr>
            <w:tcW w:w="10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18,34</w:t>
            </w:r>
          </w:p>
        </w:tc>
        <w:tc>
          <w:tcPr>
            <w:tcW w:w="1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850</w:t>
            </w:r>
          </w:p>
        </w:tc>
        <w:tc>
          <w:tcPr>
            <w:tcW w:w="5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11,83</w:t>
            </w:r>
          </w:p>
        </w:tc>
        <w:tc>
          <w:tcPr>
            <w:tcW w:w="113" w:type="dxa"/>
            <w:tcBorders/>
          </w:tcPr>
          <w:p>
            <w:pPr>
              <w:pStyle w:val="Normal"/>
              <w:rPr>
                <w:highlight w:val="white"/>
              </w:rPr>
            </w:pPr>
            <w:r>
              <w:rPr>
                <w:highlight w:val="white"/>
              </w:rPr>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4331" w:type="dxa"/>
        <w:jc w:val="left"/>
        <w:tblInd w:w="196" w:type="dxa"/>
        <w:tblLayout w:type="fixed"/>
        <w:tblCellMar>
          <w:top w:w="0" w:type="dxa"/>
          <w:left w:w="15" w:type="dxa"/>
          <w:bottom w:w="0" w:type="dxa"/>
          <w:right w:w="15" w:type="dxa"/>
        </w:tblCellMar>
        <w:tblLook w:val="0000" w:noHBand="0" w:noVBand="0" w:firstColumn="0" w:lastRow="0" w:lastColumn="0" w:firstRow="0"/>
      </w:tblPr>
      <w:tblGrid>
        <w:gridCol w:w="2169"/>
        <w:gridCol w:w="1471"/>
        <w:gridCol w:w="1241"/>
        <w:gridCol w:w="984"/>
        <w:gridCol w:w="985"/>
        <w:gridCol w:w="983"/>
        <w:gridCol w:w="974"/>
        <w:gridCol w:w="986"/>
        <w:gridCol w:w="983"/>
        <w:gridCol w:w="985"/>
        <w:gridCol w:w="973"/>
        <w:gridCol w:w="1063"/>
        <w:gridCol w:w="52"/>
        <w:gridCol w:w="481"/>
      </w:tblGrid>
      <w:tr>
        <w:trPr>
          <w:trHeight w:val="280" w:hRule="exact"/>
        </w:trPr>
        <w:tc>
          <w:tcPr>
            <w:tcW w:w="14330" w:type="dxa"/>
            <w:gridSpan w:val="14"/>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2018 год</w:t>
            </w:r>
          </w:p>
        </w:tc>
      </w:tr>
      <w:tr>
        <w:trPr>
          <w:trHeight w:val="280" w:hRule="exact"/>
        </w:trPr>
        <w:tc>
          <w:tcPr>
            <w:tcW w:w="216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471"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10157"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c>
          <w:tcPr>
            <w:tcW w:w="533" w:type="dxa"/>
            <w:gridSpan w:val="2"/>
            <w:tcBorders/>
          </w:tcPr>
          <w:p>
            <w:pPr>
              <w:pStyle w:val="Normal"/>
              <w:rPr>
                <w:highlight w:val="white"/>
              </w:rPr>
            </w:pPr>
            <w:r>
              <w:rPr>
                <w:highlight w:val="white"/>
              </w:rPr>
            </w:r>
          </w:p>
        </w:tc>
      </w:tr>
      <w:tr>
        <w:trPr>
          <w:trHeight w:val="1063" w:hRule="exact"/>
        </w:trPr>
        <w:tc>
          <w:tcPr>
            <w:tcW w:w="2169"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471"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180</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32,78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16,67</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13,33</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21,67</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15,56</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27,98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14,88</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17,26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15,48</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24,40</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331</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22,66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90</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27,19</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84</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25,38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17,52</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7,25</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1112</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300</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26,98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20,50</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191</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17,18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16,91</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204</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18,35</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720</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201</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27,92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184</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25,56</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20,28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16,11</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71</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9,86</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239</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33,05</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20,50</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16,32</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10,46</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954</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228</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23,90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23,69</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15,51</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18,24</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178</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18,66</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429</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135</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31,47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80</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18,65</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60</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13,99</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19,11</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71</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16,55</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62</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33,88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17,49</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18,03</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14,21</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15,85</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286</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33,92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22,03</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66</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23,08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10,84</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9,79</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32,53</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16,87</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25,30</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16,87</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8,43</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236</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71</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30,08</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19,07</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19,92</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19,49</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11,44</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354</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28,53</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23,45</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77</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21,75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18,93</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7,06</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28,00</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16,57</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17,71</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23,43</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14,29</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312</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99</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31,73</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27,56</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60</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19,23</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10,26</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11,22</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185</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64</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34,59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20,54</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20,00</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15,68</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8,65</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307</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96</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31,27</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22,15</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17,26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14,98</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43</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14,01</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462</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32,03</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20,78</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21,00</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14,07</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11,90</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r>
        <w:trPr>
          <w:trHeight w:val="224" w:hRule="exact"/>
        </w:trPr>
        <w:tc>
          <w:tcPr>
            <w:tcW w:w="216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47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6716</w:t>
            </w:r>
          </w:p>
        </w:tc>
        <w:tc>
          <w:tcPr>
            <w:tcW w:w="124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1938</w:t>
            </w:r>
          </w:p>
        </w:tc>
        <w:tc>
          <w:tcPr>
            <w:tcW w:w="9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28,86</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1466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21,83</w:t>
            </w:r>
          </w:p>
        </w:tc>
        <w:tc>
          <w:tcPr>
            <w:tcW w:w="9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1250</w:t>
            </w:r>
          </w:p>
        </w:tc>
        <w:tc>
          <w:tcPr>
            <w:tcW w:w="9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18,61</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1119</w:t>
            </w:r>
          </w:p>
        </w:tc>
        <w:tc>
          <w:tcPr>
            <w:tcW w:w="98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16,66</w:t>
            </w:r>
          </w:p>
        </w:tc>
        <w:tc>
          <w:tcPr>
            <w:tcW w:w="9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932</w:t>
            </w:r>
          </w:p>
        </w:tc>
        <w:tc>
          <w:tcPr>
            <w:tcW w:w="10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13,88</w:t>
            </w:r>
          </w:p>
        </w:tc>
        <w:tc>
          <w:tcPr>
            <w:tcW w:w="52" w:type="dxa"/>
            <w:tcBorders/>
          </w:tcPr>
          <w:p>
            <w:pPr>
              <w:pStyle w:val="Normal"/>
              <w:rPr>
                <w:highlight w:val="white"/>
              </w:rPr>
            </w:pPr>
            <w:r>
              <w:rPr>
                <w:highlight w:val="white"/>
              </w:rPr>
            </w:r>
          </w:p>
        </w:tc>
        <w:tc>
          <w:tcPr>
            <w:tcW w:w="481" w:type="dxa"/>
            <w:tcBorders/>
          </w:tcPr>
          <w:p>
            <w:pPr>
              <w:pStyle w:val="Normal"/>
              <w:rPr>
                <w:highlight w:val="white"/>
              </w:rPr>
            </w:pPr>
            <w:r>
              <w:rPr>
                <w:highlight w:val="white"/>
              </w:rPr>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4412" w:type="dxa"/>
        <w:jc w:val="left"/>
        <w:tblInd w:w="196" w:type="dxa"/>
        <w:tblLayout w:type="fixed"/>
        <w:tblCellMar>
          <w:top w:w="0" w:type="dxa"/>
          <w:left w:w="15" w:type="dxa"/>
          <w:bottom w:w="0" w:type="dxa"/>
          <w:right w:w="15" w:type="dxa"/>
        </w:tblCellMar>
        <w:tblLook w:val="0000" w:noHBand="0" w:noVBand="0" w:firstColumn="0" w:lastRow="0" w:lastColumn="0" w:firstRow="0"/>
      </w:tblPr>
      <w:tblGrid>
        <w:gridCol w:w="2184"/>
        <w:gridCol w:w="1639"/>
        <w:gridCol w:w="1091"/>
        <w:gridCol w:w="993"/>
        <w:gridCol w:w="992"/>
        <w:gridCol w:w="991"/>
        <w:gridCol w:w="983"/>
        <w:gridCol w:w="992"/>
        <w:gridCol w:w="991"/>
        <w:gridCol w:w="992"/>
        <w:gridCol w:w="981"/>
        <w:gridCol w:w="548"/>
        <w:gridCol w:w="547"/>
        <w:gridCol w:w="487"/>
      </w:tblGrid>
      <w:tr>
        <w:trPr>
          <w:trHeight w:val="280" w:hRule="exact"/>
        </w:trPr>
        <w:tc>
          <w:tcPr>
            <w:tcW w:w="13924" w:type="dxa"/>
            <w:gridSpan w:val="13"/>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2017 год</w:t>
            </w:r>
          </w:p>
        </w:tc>
        <w:tc>
          <w:tcPr>
            <w:tcW w:w="487" w:type="dxa"/>
            <w:tcBorders/>
          </w:tcPr>
          <w:p>
            <w:pPr>
              <w:pStyle w:val="Normal"/>
              <w:rPr>
                <w:highlight w:val="white"/>
              </w:rPr>
            </w:pPr>
            <w:r>
              <w:rPr>
                <w:highlight w:val="white"/>
              </w:rPr>
            </w:r>
          </w:p>
        </w:tc>
      </w:tr>
      <w:tr>
        <w:trPr>
          <w:trHeight w:val="280" w:hRule="exact"/>
        </w:trPr>
        <w:tc>
          <w:tcPr>
            <w:tcW w:w="2184"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6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9554"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1063" w:hRule="exact"/>
        </w:trPr>
        <w:tc>
          <w:tcPr>
            <w:tcW w:w="2184"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639"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263</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13,31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18,25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14,83</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16,35</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36,88</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159</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11,95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7,55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12,58</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12,58</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88</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55,35</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326</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9,51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14,11</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7,67</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7,06</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201</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61,66</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845</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10,65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84</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9,94</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9,11</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6,75</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537</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63,55</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830</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13,73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144</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17,35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13,49</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15,54</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330</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39,76</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222</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8,11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9,46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6,76</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3,60</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160</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72,07</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1006</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159</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15,81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219</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21,77</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9,64</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7,75</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451</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44,83</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471</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13,38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15,29</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13,16</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194</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41,19</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189</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12,17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9,52</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4,76</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5,29</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129</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68,25</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294</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7,82</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5,78</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5,44</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230</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78,23</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91</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6,59</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5,49</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3,30</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83,52</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244</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12,70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8,20</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11,48</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11,89</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136</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55,74</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341</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26,39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19,65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19,65</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10,56</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81</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23,75</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139</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15,83</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12,95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11,51</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20,86</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38,85</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148</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6,08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11,49</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8,11</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68,24</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185</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25,41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14,05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11,35</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11,35</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37,84</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360</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21,67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15,83</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9,44</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13,33</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143</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39,72</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398</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8,31</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9,07</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5,04</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280</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70,53</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r>
        <w:trPr>
          <w:trHeight w:val="224" w:hRule="exact"/>
        </w:trPr>
        <w:tc>
          <w:tcPr>
            <w:tcW w:w="218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63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6511</w:t>
            </w:r>
          </w:p>
        </w:tc>
        <w:tc>
          <w:tcPr>
            <w:tcW w:w="10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887</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13,62</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909</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13,96</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707</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10,86</w:t>
            </w:r>
          </w:p>
        </w:tc>
        <w:tc>
          <w:tcPr>
            <w:tcW w:w="99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644</w:t>
            </w:r>
          </w:p>
        </w:tc>
        <w:tc>
          <w:tcPr>
            <w:tcW w:w="9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9,89</w:t>
            </w:r>
          </w:p>
        </w:tc>
        <w:tc>
          <w:tcPr>
            <w:tcW w:w="98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3359</w:t>
            </w:r>
          </w:p>
        </w:tc>
        <w:tc>
          <w:tcPr>
            <w:tcW w:w="54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51,59</w:t>
            </w:r>
          </w:p>
        </w:tc>
        <w:tc>
          <w:tcPr>
            <w:tcW w:w="547" w:type="dxa"/>
            <w:tcBorders/>
          </w:tcPr>
          <w:p>
            <w:pPr>
              <w:pStyle w:val="Normal"/>
              <w:rPr>
                <w:highlight w:val="white"/>
              </w:rPr>
            </w:pPr>
            <w:r>
              <w:rPr>
                <w:highlight w:val="white"/>
              </w:rPr>
            </w:r>
          </w:p>
        </w:tc>
        <w:tc>
          <w:tcPr>
            <w:tcW w:w="487" w:type="dxa"/>
            <w:tcBorders/>
          </w:tcPr>
          <w:p>
            <w:pPr>
              <w:pStyle w:val="Normal"/>
              <w:rPr>
                <w:highlight w:val="white"/>
              </w:rPr>
            </w:pPr>
            <w:r>
              <w:rPr>
                <w:highlight w:val="white"/>
              </w:rPr>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4342" w:type="dxa"/>
        <w:jc w:val="left"/>
        <w:tblInd w:w="196" w:type="dxa"/>
        <w:tblLayout w:type="fixed"/>
        <w:tblCellMar>
          <w:top w:w="0" w:type="dxa"/>
          <w:left w:w="15" w:type="dxa"/>
          <w:bottom w:w="0" w:type="dxa"/>
          <w:right w:w="15" w:type="dxa"/>
        </w:tblCellMar>
        <w:tblLook w:val="0000" w:noHBand="0" w:noVBand="0" w:firstColumn="0" w:lastRow="0" w:lastColumn="0" w:firstRow="0"/>
      </w:tblPr>
      <w:tblGrid>
        <w:gridCol w:w="2121"/>
        <w:gridCol w:w="1592"/>
        <w:gridCol w:w="1061"/>
        <w:gridCol w:w="964"/>
        <w:gridCol w:w="964"/>
        <w:gridCol w:w="963"/>
        <w:gridCol w:w="954"/>
        <w:gridCol w:w="964"/>
        <w:gridCol w:w="965"/>
        <w:gridCol w:w="964"/>
        <w:gridCol w:w="955"/>
        <w:gridCol w:w="476"/>
        <w:gridCol w:w="588"/>
        <w:gridCol w:w="810"/>
      </w:tblGrid>
      <w:tr>
        <w:trPr>
          <w:trHeight w:val="280" w:hRule="exact"/>
        </w:trPr>
        <w:tc>
          <w:tcPr>
            <w:tcW w:w="13531" w:type="dxa"/>
            <w:gridSpan w:val="13"/>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2016 год</w:t>
            </w:r>
          </w:p>
        </w:tc>
        <w:tc>
          <w:tcPr>
            <w:tcW w:w="810" w:type="dxa"/>
            <w:tcBorders/>
          </w:tcPr>
          <w:p>
            <w:pPr>
              <w:pStyle w:val="Normal"/>
              <w:rPr>
                <w:highlight w:val="white"/>
              </w:rPr>
            </w:pPr>
            <w:r>
              <w:rPr>
                <w:highlight w:val="white"/>
              </w:rPr>
            </w:r>
          </w:p>
        </w:tc>
      </w:tr>
      <w:tr>
        <w:trPr>
          <w:trHeight w:val="280" w:hRule="exact"/>
        </w:trPr>
        <w:tc>
          <w:tcPr>
            <w:tcW w:w="2121"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highlight w:val="white"/>
              </w:rPr>
            </w:pPr>
            <w:r>
              <w:rPr>
                <w:rFonts w:cs="Times New Roman" w:ascii="Times New Roman" w:hAnsi="Times New Roman"/>
                <w:b/>
                <w:bCs/>
                <w:color w:val="000000"/>
                <w:sz w:val="16"/>
                <w:szCs w:val="16"/>
                <w:highlight w:val="white"/>
              </w:rPr>
              <w:t>Муниципальное образование(городской округ/муниципальный округ/муниципальный район)</w:t>
            </w:r>
          </w:p>
        </w:tc>
        <w:tc>
          <w:tcPr>
            <w:tcW w:w="15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Выявлено в отчётном году злокачественных новообразований (без выявленных посмертно) (абс.)</w:t>
            </w:r>
          </w:p>
        </w:tc>
        <w:tc>
          <w:tcPr>
            <w:tcW w:w="9230" w:type="dxa"/>
            <w:gridSpan w:val="10"/>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Из числа злокачественных новообразований имели стадию</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1063" w:hRule="exact"/>
        </w:trPr>
        <w:tc>
          <w:tcPr>
            <w:tcW w:w="2121"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592"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(абс.)</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 (%)</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(абс.)</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 (%)</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(абс.)</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III (%)</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(абс.)</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IV (%)</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 xml:space="preserve">стадия </w:t>
              <w:br/>
              <w:t>не установлена (абс.)</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b/>
                <w:bCs/>
                <w:color w:val="000000"/>
                <w:sz w:val="16"/>
                <w:szCs w:val="16"/>
                <w:highlight w:val="white"/>
              </w:rPr>
            </w:pPr>
            <w:r>
              <w:rPr>
                <w:rFonts w:cs="Times New Roman" w:ascii="Times New Roman" w:hAnsi="Times New Roman"/>
                <w:b/>
                <w:bCs/>
                <w:color w:val="000000"/>
                <w:sz w:val="16"/>
                <w:szCs w:val="16"/>
                <w:highlight w:val="white"/>
              </w:rPr>
              <w:t>стадия</w:t>
              <w:br/>
              <w:t>не установлена (%)</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2</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5</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6</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7</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8</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10</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11</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04" w:before="15" w:after="0"/>
              <w:ind w:left="15"/>
              <w:jc w:val="center"/>
              <w:rPr>
                <w:rFonts w:ascii="Times New Roman" w:hAnsi="Times New Roman" w:cs="Times New Roman"/>
                <w:b/>
                <w:bCs/>
                <w:color w:val="000000"/>
                <w:sz w:val="14"/>
                <w:szCs w:val="14"/>
                <w:highlight w:val="white"/>
              </w:rPr>
            </w:pPr>
            <w:r>
              <w:rPr>
                <w:rFonts w:cs="Times New Roman" w:ascii="Times New Roman" w:hAnsi="Times New Roman"/>
                <w:b/>
                <w:bCs/>
                <w:color w:val="000000"/>
                <w:sz w:val="14"/>
                <w:szCs w:val="14"/>
                <w:highlight w:val="white"/>
              </w:rPr>
              <w:t>12</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БОКСИТОГОРСКИЙ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216</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20,83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17,59</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10,65</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18,98</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31,48</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ВОЛОСОВСКИЙ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143</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16,78</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7,69</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16,08</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9,79</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71</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49,65</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ВОЛХОВСКИЙ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219</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16,44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37</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16,89</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8,68</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4,57</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116</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52,97</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ВСЕВОЛОЖСКИЙ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598</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98</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81</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13,55</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7,86</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7,69</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326</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54,52</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ВЫБОРГСКИЙ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692</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128</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18,50</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137</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19,80</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105</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15,17</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105</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15,17</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216</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31,21</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 СОСНОВЫЙ БОР</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206</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27,67</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16,99</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10,19</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9,71</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73</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35,44</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ГАТЧИНСКИЙ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658</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22,64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139</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21,12</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9,57</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6,69</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261</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39,67</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КИНГИСЕППСКИЙ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405</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27,41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58</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14,32</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19,51</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77</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19,01</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79</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19,51</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КИРИШСКИЙ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141</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23,40</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10,64</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13,48</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7,80</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44,68</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КИРОВСКИЙ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209</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18,18</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7,66</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5,74</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5,26</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131</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62,68</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ЛОДЕЙНОПОЛЬСКИЙ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70</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18,57</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5,71</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4,29</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5,71</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46</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65,71</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ЛОМОНОСОВСКИЙ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186</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45</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24,19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12,90</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22</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11,83</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11,29</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39,78</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ЛУЖСКИЙ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352</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21,59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21,02</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21,02</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15,06</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74</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21,02</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ПОДПОРОЖСКИЙ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131</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18,32</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15,27</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17,56</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25</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19,08</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39</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29,77</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ПРИОЗЕРСКИЙ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144</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20,14</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12,50</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7,64</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4,86</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79</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54,86</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СЛАНЦЕВСКИЙ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196</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47</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23,98</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20,92</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32</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16,33</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28</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14,29</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48</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24,49</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ТИХВИНСКИЙ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360</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76</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21,11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66</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18,33</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41</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11,39</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78</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21,67</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98</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27,22</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ТОСНЕНСКИЙ</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278</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56</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19,86</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26</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9,39</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19</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6,86</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7,22</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157</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56,68</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r>
        <w:trPr>
          <w:trHeight w:val="224" w:hRule="exact"/>
        </w:trPr>
        <w:tc>
          <w:tcPr>
            <w:tcW w:w="21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right"/>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Итого</w:t>
            </w:r>
          </w:p>
        </w:tc>
        <w:tc>
          <w:tcPr>
            <w:tcW w:w="159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5204</w:t>
            </w:r>
          </w:p>
        </w:tc>
        <w:tc>
          <w:tcPr>
            <w:tcW w:w="10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1085</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20,85</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840</w:t>
            </w:r>
          </w:p>
        </w:tc>
        <w:tc>
          <w:tcPr>
            <w:tcW w:w="9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16,14</w:t>
            </w:r>
          </w:p>
        </w:tc>
        <w:tc>
          <w:tcPr>
            <w:tcW w:w="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636</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12,22</w:t>
            </w:r>
          </w:p>
        </w:tc>
        <w:tc>
          <w:tcPr>
            <w:tcW w:w="9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615</w:t>
            </w:r>
          </w:p>
        </w:tc>
        <w:tc>
          <w:tcPr>
            <w:tcW w:w="9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11,82</w:t>
            </w:r>
          </w:p>
        </w:tc>
        <w:tc>
          <w:tcPr>
            <w:tcW w:w="9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2019</w:t>
            </w:r>
          </w:p>
        </w:tc>
        <w:tc>
          <w:tcPr>
            <w:tcW w:w="4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118" w:before="15" w:after="0"/>
              <w:ind w:left="15"/>
              <w:jc w:val="center"/>
              <w:rPr>
                <w:rFonts w:ascii="Times New Roman" w:hAnsi="Times New Roman" w:cs="Times New Roman"/>
                <w:color w:val="000000"/>
                <w:sz w:val="16"/>
                <w:szCs w:val="16"/>
                <w:highlight w:val="white"/>
              </w:rPr>
            </w:pPr>
            <w:r>
              <w:rPr>
                <w:rFonts w:cs="Times New Roman" w:ascii="Times New Roman" w:hAnsi="Times New Roman"/>
                <w:color w:val="000000"/>
                <w:sz w:val="16"/>
                <w:szCs w:val="16"/>
                <w:highlight w:val="white"/>
              </w:rPr>
              <w:t>38,80</w:t>
            </w:r>
          </w:p>
        </w:tc>
        <w:tc>
          <w:tcPr>
            <w:tcW w:w="588" w:type="dxa"/>
            <w:tcBorders/>
          </w:tcPr>
          <w:p>
            <w:pPr>
              <w:pStyle w:val="Normal"/>
              <w:rPr>
                <w:highlight w:val="white"/>
              </w:rPr>
            </w:pPr>
            <w:r>
              <w:rPr>
                <w:highlight w:val="white"/>
              </w:rPr>
            </w:r>
          </w:p>
        </w:tc>
        <w:tc>
          <w:tcPr>
            <w:tcW w:w="810" w:type="dxa"/>
            <w:tcBorders/>
          </w:tcPr>
          <w:p>
            <w:pPr>
              <w:pStyle w:val="Normal"/>
              <w:rPr>
                <w:highlight w:val="white"/>
              </w:rPr>
            </w:pPr>
            <w:r>
              <w:rPr>
                <w:highlight w:val="white"/>
              </w:rPr>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Таблица 12. Экстенсивный показатель заболеваемости ЗНО в Ленинградской области</w:t>
      </w:r>
    </w:p>
    <w:tbl>
      <w:tblPr>
        <w:tblW w:w="1402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791"/>
        <w:gridCol w:w="6237"/>
      </w:tblGrid>
      <w:tr>
        <w:trPr>
          <w:trHeight w:val="240" w:hRule="atLeast"/>
        </w:trPr>
        <w:tc>
          <w:tcPr>
            <w:tcW w:w="7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firstLine="280"/>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Молочная железа</w:t>
            </w:r>
          </w:p>
        </w:tc>
        <w:tc>
          <w:tcPr>
            <w:tcW w:w="62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right"/>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15,3%</w:t>
            </w:r>
          </w:p>
        </w:tc>
      </w:tr>
      <w:tr>
        <w:trPr>
          <w:trHeight w:val="240" w:hRule="atLeast"/>
        </w:trPr>
        <w:tc>
          <w:tcPr>
            <w:tcW w:w="7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firstLine="280"/>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Предстательная железа</w:t>
            </w:r>
          </w:p>
        </w:tc>
        <w:tc>
          <w:tcPr>
            <w:tcW w:w="62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right"/>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8,7%</w:t>
            </w:r>
          </w:p>
        </w:tc>
      </w:tr>
      <w:tr>
        <w:trPr>
          <w:trHeight w:val="240" w:hRule="atLeast"/>
        </w:trPr>
        <w:tc>
          <w:tcPr>
            <w:tcW w:w="7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firstLine="280"/>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Другие новообразования кожи</w:t>
            </w:r>
          </w:p>
        </w:tc>
        <w:tc>
          <w:tcPr>
            <w:tcW w:w="62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right"/>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8,3%</w:t>
            </w:r>
          </w:p>
        </w:tc>
      </w:tr>
      <w:tr>
        <w:trPr>
          <w:trHeight w:val="240" w:hRule="atLeast"/>
        </w:trPr>
        <w:tc>
          <w:tcPr>
            <w:tcW w:w="7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firstLine="280"/>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Трахея, бронхи, легкое</w:t>
            </w:r>
          </w:p>
        </w:tc>
        <w:tc>
          <w:tcPr>
            <w:tcW w:w="62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right"/>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7,9%</w:t>
            </w:r>
          </w:p>
        </w:tc>
      </w:tr>
      <w:tr>
        <w:trPr>
          <w:trHeight w:val="240" w:hRule="atLeast"/>
        </w:trPr>
        <w:tc>
          <w:tcPr>
            <w:tcW w:w="7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firstLine="280"/>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Ободочная кишка</w:t>
            </w:r>
          </w:p>
        </w:tc>
        <w:tc>
          <w:tcPr>
            <w:tcW w:w="62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right"/>
              <w:rPr>
                <w:rFonts w:ascii="Times New Roman" w:hAnsi="Times New Roman" w:eastAsia="Times New Roman" w:cs="Times New Roman"/>
                <w:sz w:val="28"/>
                <w:szCs w:val="28"/>
                <w:highlight w:val="white"/>
              </w:rPr>
            </w:pPr>
            <w:r>
              <w:rPr>
                <w:rFonts w:cs="Times New Roman" w:ascii="Times New Roman" w:hAnsi="Times New Roman"/>
                <w:sz w:val="28"/>
                <w:szCs w:val="28"/>
                <w:highlight w:val="white"/>
              </w:rPr>
              <w:t>7,1%</w:t>
            </w:r>
          </w:p>
        </w:tc>
      </w:tr>
    </w:tbl>
    <w:p>
      <w:pPr>
        <w:pStyle w:val="Normal"/>
        <w:spacing w:lineRule="auto" w:line="2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У мужчин Ленинградской области наиболее значимыми локализациями являются легкие, предстательная железа, желудок; у женщин – молочная железа, матка, толстая кишка.</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Среди муниципальных районов Ленинградской области </w:t>
      </w:r>
      <w:r>
        <w:rPr>
          <w:rFonts w:cs="Times New Roman" w:ascii="Times New Roman" w:hAnsi="Times New Roman"/>
          <w:sz w:val="28"/>
          <w:szCs w:val="28"/>
          <w:highlight w:val="white"/>
        </w:rPr>
        <w:t xml:space="preserve">в 2025 году </w:t>
      </w:r>
      <w:r>
        <w:rPr>
          <w:rFonts w:cs="Times New Roman" w:ascii="Times New Roman" w:hAnsi="Times New Roman"/>
          <w:sz w:val="28"/>
          <w:szCs w:val="28"/>
          <w:highlight w:val="white"/>
        </w:rPr>
        <w:t>наибольшая заболеваемость ЗНО отмечается: в</w:t>
      </w:r>
      <w:r>
        <w:rPr>
          <w:rFonts w:cs="Times New Roman" w:ascii="Times New Roman" w:hAnsi="Times New Roman"/>
          <w:sz w:val="28"/>
          <w:szCs w:val="28"/>
          <w:highlight w:val="white"/>
        </w:rPr>
        <w:t>о</w:t>
      </w: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Всеволожском муниципальном районе, в Гатчинском муниципальном округе, Выборгском муниципальном районе,  Приозерском муниципальном районе.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 запущенным случаям ЗНО относят новообразования </w:t>
      </w:r>
      <w:r>
        <w:rPr>
          <w:rFonts w:cs="Times New Roman" w:ascii="Times New Roman" w:hAnsi="Times New Roman"/>
          <w:sz w:val="28"/>
          <w:szCs w:val="28"/>
          <w:highlight w:val="white"/>
          <w:lang w:val="en-US"/>
        </w:rPr>
        <w:t>IV</w:t>
      </w:r>
      <w:r>
        <w:rPr>
          <w:rFonts w:cs="Times New Roman" w:ascii="Times New Roman" w:hAnsi="Times New Roman"/>
          <w:sz w:val="28"/>
          <w:szCs w:val="28"/>
          <w:highlight w:val="white"/>
        </w:rPr>
        <w:t xml:space="preserve"> стадии. Для визуальных локализаций степень запущенности более строгая, так как к запущенным случаям относятся также ЗНО </w:t>
      </w:r>
      <w:r>
        <w:rPr>
          <w:rFonts w:cs="Times New Roman" w:ascii="Times New Roman" w:hAnsi="Times New Roman"/>
          <w:sz w:val="28"/>
          <w:szCs w:val="28"/>
          <w:highlight w:val="white"/>
          <w:lang w:val="en-US"/>
        </w:rPr>
        <w:t>III</w:t>
      </w:r>
      <w:r>
        <w:rPr>
          <w:rFonts w:cs="Times New Roman" w:ascii="Times New Roman" w:hAnsi="Times New Roman"/>
          <w:sz w:val="28"/>
          <w:szCs w:val="28"/>
          <w:highlight w:val="white"/>
        </w:rPr>
        <w:t xml:space="preserve"> стадии процесса.</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Наибольшее значение в количестве запущенных случаев имеют такие локализации ЗНО, как глотка, печень, внутрипеченочные протоки, гортань и пищевод.</w:t>
      </w:r>
    </w:p>
    <w:p>
      <w:pPr>
        <w:pStyle w:val="Normal"/>
        <w:spacing w:lineRule="auto" w:line="240"/>
        <w:ind w:firstLine="720"/>
        <w:jc w:val="both"/>
        <w:rPr>
          <w:rFonts w:ascii="Times New Roman" w:hAnsi="Times New Roman" w:cs="Times New Roman"/>
          <w:sz w:val="32"/>
          <w:szCs w:val="28"/>
          <w:highlight w:val="white"/>
        </w:rPr>
      </w:pPr>
      <w:r>
        <w:rPr>
          <w:rFonts w:cs="Times New Roman" w:ascii="Times New Roman" w:hAnsi="Times New Roman"/>
          <w:sz w:val="32"/>
          <w:szCs w:val="28"/>
          <w:highlight w:val="white"/>
        </w:rPr>
      </w:r>
    </w:p>
    <w:p>
      <w:pPr>
        <w:pStyle w:val="Normal"/>
        <w:ind w:firstLine="567"/>
        <w:jc w:val="both"/>
        <w:rPr>
          <w:highlight w:val="white"/>
        </w:rPr>
      </w:pPr>
      <w:r>
        <w:rPr>
          <w:rFonts w:cs="Times New Roman" w:ascii="Times New Roman" w:hAnsi="Times New Roman"/>
          <w:sz w:val="28"/>
          <w:szCs w:val="20"/>
          <w:highlight w:val="white"/>
        </w:rPr>
        <w:t>Таблица 13. Динамика показателя запущенности ЗНО.</w:t>
      </w:r>
    </w:p>
    <w:p>
      <w:pPr>
        <w:pStyle w:val="Normal"/>
        <w:ind w:firstLine="567"/>
        <w:jc w:val="right"/>
        <w:rPr>
          <w:rFonts w:ascii="Times New Roman" w:hAnsi="Times New Roman" w:cs="Times New Roman"/>
          <w:sz w:val="24"/>
          <w:szCs w:val="20"/>
          <w:highlight w:val="white"/>
        </w:rPr>
      </w:pPr>
      <w:r>
        <w:rPr>
          <w:rFonts w:cs="Times New Roman" w:ascii="Times New Roman" w:hAnsi="Times New Roman"/>
          <w:sz w:val="24"/>
          <w:szCs w:val="20"/>
          <w:highlight w:val="white"/>
        </w:rPr>
      </w:r>
    </w:p>
    <w:tbl>
      <w:tblPr>
        <w:tblW w:w="13835"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6066"/>
        <w:gridCol w:w="776"/>
        <w:gridCol w:w="776"/>
        <w:gridCol w:w="779"/>
        <w:gridCol w:w="776"/>
        <w:gridCol w:w="779"/>
        <w:gridCol w:w="781"/>
        <w:gridCol w:w="777"/>
        <w:gridCol w:w="776"/>
        <w:gridCol w:w="778"/>
        <w:gridCol w:w="769"/>
      </w:tblGrid>
      <w:tr>
        <w:trPr>
          <w:trHeight w:val="361" w:hRule="atLeast"/>
        </w:trPr>
        <w:tc>
          <w:tcPr>
            <w:tcW w:w="6066" w:type="dxa"/>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c>
          <w:tcPr>
            <w:tcW w:w="776" w:type="dxa"/>
            <w:tcBorders>
              <w:top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2016</w:t>
            </w:r>
          </w:p>
        </w:tc>
        <w:tc>
          <w:tcPr>
            <w:tcW w:w="776" w:type="dxa"/>
            <w:tcBorders>
              <w:top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2017</w:t>
            </w:r>
          </w:p>
        </w:tc>
        <w:tc>
          <w:tcPr>
            <w:tcW w:w="779" w:type="dxa"/>
            <w:tcBorders>
              <w:top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2018</w:t>
            </w:r>
          </w:p>
        </w:tc>
        <w:tc>
          <w:tcPr>
            <w:tcW w:w="776" w:type="dxa"/>
            <w:tcBorders>
              <w:top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2019</w:t>
            </w:r>
          </w:p>
        </w:tc>
        <w:tc>
          <w:tcPr>
            <w:tcW w:w="779" w:type="dxa"/>
            <w:tcBorders>
              <w:top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2020</w:t>
            </w:r>
          </w:p>
        </w:tc>
        <w:tc>
          <w:tcPr>
            <w:tcW w:w="781" w:type="dxa"/>
            <w:tcBorders>
              <w:top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2021</w:t>
            </w:r>
          </w:p>
        </w:tc>
        <w:tc>
          <w:tcPr>
            <w:tcW w:w="777" w:type="dxa"/>
            <w:tcBorders>
              <w:top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2022</w:t>
            </w:r>
          </w:p>
        </w:tc>
        <w:tc>
          <w:tcPr>
            <w:tcW w:w="776" w:type="dxa"/>
            <w:tcBorders>
              <w:top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2023</w:t>
            </w:r>
          </w:p>
        </w:tc>
        <w:tc>
          <w:tcPr>
            <w:tcW w:w="778" w:type="dxa"/>
            <w:tcBorders>
              <w:top w:val="single" w:sz="8" w:space="0" w:color="000000"/>
              <w:bottom w:val="single" w:sz="4" w:space="0" w:color="000000"/>
              <w:right w:val="single" w:sz="8"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2024</w:t>
            </w:r>
          </w:p>
        </w:tc>
        <w:tc>
          <w:tcPr>
            <w:tcW w:w="769" w:type="dxa"/>
            <w:tcBorders>
              <w:top w:val="single" w:sz="8" w:space="0" w:color="000000"/>
              <w:bottom w:val="single" w:sz="4" w:space="0" w:color="000000"/>
              <w:right w:val="single" w:sz="8"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highlight w:val="white"/>
              </w:rPr>
              <w:t>2025</w:t>
            </w:r>
          </w:p>
        </w:tc>
      </w:tr>
      <w:tr>
        <w:trPr>
          <w:trHeight w:val="1200" w:hRule="atLeast"/>
        </w:trPr>
        <w:tc>
          <w:tcPr>
            <w:tcW w:w="6066" w:type="dxa"/>
            <w:tcBorders>
              <w:left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 xml:space="preserve">количество </w:t>
              <w:br/>
              <w:t xml:space="preserve">впервые выявленных случаев ЗНО визуальных локализаций  </w:t>
              <w:br/>
              <w:t>III стадии</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249</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249</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438</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425</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321</w:t>
            </w:r>
          </w:p>
        </w:tc>
        <w:tc>
          <w:tcPr>
            <w:tcW w:w="7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301</w:t>
            </w:r>
          </w:p>
        </w:tc>
        <w:tc>
          <w:tcPr>
            <w:tcW w:w="77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341</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334</w:t>
            </w:r>
          </w:p>
        </w:tc>
        <w:tc>
          <w:tcPr>
            <w:tcW w:w="778" w:type="dxa"/>
            <w:tcBorders>
              <w:bottom w:val="single" w:sz="4" w:space="0" w:color="000000"/>
              <w:right w:val="single" w:sz="8"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324</w:t>
            </w:r>
          </w:p>
        </w:tc>
        <w:tc>
          <w:tcPr>
            <w:tcW w:w="769" w:type="dxa"/>
            <w:tcBorders>
              <w:bottom w:val="single" w:sz="4" w:space="0" w:color="000000"/>
              <w:right w:val="single" w:sz="8"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highlight w:val="white"/>
                <w:lang w:val="en-US"/>
              </w:rPr>
              <w:t>288</w:t>
            </w:r>
          </w:p>
        </w:tc>
      </w:tr>
      <w:tr>
        <w:trPr>
          <w:trHeight w:val="900" w:hRule="atLeast"/>
        </w:trPr>
        <w:tc>
          <w:tcPr>
            <w:tcW w:w="6066" w:type="dxa"/>
            <w:tcBorders>
              <w:left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количество случаев</w:t>
              <w:br/>
              <w:t xml:space="preserve"> ЗНО на IV стадии всех локализаций</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625</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621</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1060</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1248</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1029</w:t>
            </w:r>
          </w:p>
        </w:tc>
        <w:tc>
          <w:tcPr>
            <w:tcW w:w="7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1017</w:t>
            </w:r>
          </w:p>
        </w:tc>
        <w:tc>
          <w:tcPr>
            <w:tcW w:w="77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990</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981</w:t>
            </w:r>
          </w:p>
        </w:tc>
        <w:tc>
          <w:tcPr>
            <w:tcW w:w="778" w:type="dxa"/>
            <w:tcBorders>
              <w:bottom w:val="single" w:sz="4" w:space="0" w:color="000000"/>
              <w:right w:val="single" w:sz="8"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969</w:t>
            </w:r>
          </w:p>
        </w:tc>
        <w:tc>
          <w:tcPr>
            <w:tcW w:w="769" w:type="dxa"/>
            <w:tcBorders>
              <w:bottom w:val="single" w:sz="4" w:space="0" w:color="000000"/>
              <w:right w:val="single" w:sz="8"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highlight w:val="white"/>
                <w:lang w:val="en-US"/>
              </w:rPr>
              <w:t>866</w:t>
            </w:r>
          </w:p>
        </w:tc>
      </w:tr>
      <w:tr>
        <w:trPr>
          <w:trHeight w:val="600" w:hRule="atLeast"/>
        </w:trPr>
        <w:tc>
          <w:tcPr>
            <w:tcW w:w="6066" w:type="dxa"/>
            <w:tcBorders>
              <w:left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количество случаев</w:t>
              <w:br/>
              <w:t xml:space="preserve"> ЗНО, выявленных посмертно</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138</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1158</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588</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1728</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644</w:t>
            </w:r>
          </w:p>
        </w:tc>
        <w:tc>
          <w:tcPr>
            <w:tcW w:w="7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412</w:t>
            </w:r>
          </w:p>
        </w:tc>
        <w:tc>
          <w:tcPr>
            <w:tcW w:w="77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343</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340</w:t>
            </w:r>
          </w:p>
        </w:tc>
        <w:tc>
          <w:tcPr>
            <w:tcW w:w="778" w:type="dxa"/>
            <w:tcBorders>
              <w:bottom w:val="single" w:sz="4" w:space="0" w:color="000000"/>
              <w:right w:val="single" w:sz="8"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436</w:t>
            </w:r>
          </w:p>
        </w:tc>
        <w:tc>
          <w:tcPr>
            <w:tcW w:w="769" w:type="dxa"/>
            <w:tcBorders>
              <w:bottom w:val="single" w:sz="4" w:space="0" w:color="000000"/>
              <w:right w:val="single" w:sz="8"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highlight w:val="white"/>
                <w:lang w:val="en-US"/>
              </w:rPr>
              <w:t>359</w:t>
            </w:r>
          </w:p>
        </w:tc>
      </w:tr>
      <w:tr>
        <w:trPr>
          <w:trHeight w:val="2100" w:hRule="atLeast"/>
        </w:trPr>
        <w:tc>
          <w:tcPr>
            <w:tcW w:w="6066" w:type="dxa"/>
            <w:tcBorders>
              <w:left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количество пациентов, умерших от злокачественных новообразований в течении 3 месяцев с момента установления диагноза, не получивших специального лечения</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201</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249</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250</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241</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237</w:t>
            </w:r>
          </w:p>
        </w:tc>
        <w:tc>
          <w:tcPr>
            <w:tcW w:w="7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184</w:t>
            </w:r>
          </w:p>
        </w:tc>
        <w:tc>
          <w:tcPr>
            <w:tcW w:w="77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104</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91</w:t>
            </w:r>
          </w:p>
        </w:tc>
        <w:tc>
          <w:tcPr>
            <w:tcW w:w="778" w:type="dxa"/>
            <w:tcBorders>
              <w:bottom w:val="single" w:sz="4" w:space="0" w:color="000000"/>
              <w:right w:val="single" w:sz="8"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85</w:t>
            </w:r>
          </w:p>
        </w:tc>
        <w:tc>
          <w:tcPr>
            <w:tcW w:w="769" w:type="dxa"/>
            <w:tcBorders>
              <w:bottom w:val="single" w:sz="4" w:space="0" w:color="000000"/>
              <w:right w:val="single" w:sz="8"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highlight w:val="white"/>
                <w:lang w:val="en-US"/>
              </w:rPr>
              <w:t>90</w:t>
            </w:r>
          </w:p>
        </w:tc>
      </w:tr>
      <w:tr>
        <w:trPr>
          <w:trHeight w:val="600" w:hRule="atLeast"/>
        </w:trPr>
        <w:tc>
          <w:tcPr>
            <w:tcW w:w="6066" w:type="dxa"/>
            <w:tcBorders>
              <w:left w:val="single" w:sz="8"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общее количество ЗНО, выявленных в отчетном году</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5246</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6099</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6258</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6581</w:t>
            </w:r>
          </w:p>
        </w:tc>
        <w:tc>
          <w:tcPr>
            <w:tcW w:w="7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5248</w:t>
            </w:r>
          </w:p>
        </w:tc>
        <w:tc>
          <w:tcPr>
            <w:tcW w:w="7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4352</w:t>
            </w:r>
          </w:p>
        </w:tc>
        <w:tc>
          <w:tcPr>
            <w:tcW w:w="77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4767</w:t>
            </w:r>
          </w:p>
        </w:tc>
        <w:tc>
          <w:tcPr>
            <w:tcW w:w="77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5138</w:t>
            </w:r>
          </w:p>
        </w:tc>
        <w:tc>
          <w:tcPr>
            <w:tcW w:w="778" w:type="dxa"/>
            <w:tcBorders>
              <w:bottom w:val="single" w:sz="4" w:space="0" w:color="000000"/>
              <w:right w:val="single" w:sz="8"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lang w:val="en-US"/>
              </w:rPr>
              <w:t>5624</w:t>
            </w:r>
          </w:p>
        </w:tc>
        <w:tc>
          <w:tcPr>
            <w:tcW w:w="769" w:type="dxa"/>
            <w:tcBorders>
              <w:bottom w:val="single" w:sz="4" w:space="0" w:color="000000"/>
              <w:right w:val="single" w:sz="8"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highlight w:val="white"/>
                <w:lang w:val="en-US"/>
              </w:rPr>
              <w:t>6990</w:t>
            </w:r>
          </w:p>
        </w:tc>
      </w:tr>
      <w:tr>
        <w:trPr>
          <w:trHeight w:val="915" w:hRule="atLeast"/>
        </w:trPr>
        <w:tc>
          <w:tcPr>
            <w:tcW w:w="6066" w:type="dxa"/>
            <w:tcBorders>
              <w:left w:val="single" w:sz="8" w:space="0" w:color="000000"/>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Показатель запущенности злокачественных новообразований</w:t>
            </w:r>
          </w:p>
        </w:tc>
        <w:tc>
          <w:tcPr>
            <w:tcW w:w="776"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11,9</w:t>
            </w:r>
          </w:p>
        </w:tc>
        <w:tc>
          <w:tcPr>
            <w:tcW w:w="776"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10,2</w:t>
            </w:r>
          </w:p>
        </w:tc>
        <w:tc>
          <w:tcPr>
            <w:tcW w:w="779"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16,9</w:t>
            </w:r>
          </w:p>
        </w:tc>
        <w:tc>
          <w:tcPr>
            <w:tcW w:w="776"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18,9</w:t>
            </w:r>
          </w:p>
        </w:tc>
        <w:tc>
          <w:tcPr>
            <w:tcW w:w="779"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19,6</w:t>
            </w:r>
          </w:p>
        </w:tc>
        <w:tc>
          <w:tcPr>
            <w:tcW w:w="781"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23,4</w:t>
            </w:r>
          </w:p>
        </w:tc>
        <w:tc>
          <w:tcPr>
            <w:tcW w:w="777"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20,8</w:t>
            </w:r>
          </w:p>
        </w:tc>
        <w:tc>
          <w:tcPr>
            <w:tcW w:w="776"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19,1</w:t>
            </w:r>
          </w:p>
        </w:tc>
        <w:tc>
          <w:tcPr>
            <w:tcW w:w="778" w:type="dxa"/>
            <w:tcBorders>
              <w:bottom w:val="single" w:sz="8"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17,2</w:t>
            </w:r>
          </w:p>
        </w:tc>
        <w:tc>
          <w:tcPr>
            <w:tcW w:w="769" w:type="dxa"/>
            <w:tcBorders>
              <w:bottom w:val="single" w:sz="8"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highlight w:val="white"/>
                <w:lang w:val="en-US"/>
              </w:rPr>
              <w:t>2</w:t>
            </w:r>
            <w:r>
              <w:rPr>
                <w:rFonts w:eastAsia="Times New Roman" w:cs="Times New Roman" w:ascii="Times New Roman" w:hAnsi="Times New Roman"/>
                <w:color w:val="000000"/>
                <w:highlight w:val="white"/>
              </w:rPr>
              <w:t>2,9</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16"/>
          <w:szCs w:val="16"/>
          <w:highlight w:val="white"/>
        </w:rPr>
      </w:r>
    </w:p>
    <w:p>
      <w:pPr>
        <w:pStyle w:val="Normal"/>
        <w:spacing w:lineRule="auto" w:line="240"/>
        <w:ind w:firstLine="720"/>
        <w:jc w:val="both"/>
        <w:rPr>
          <w:highlight w:val="white"/>
        </w:rPr>
      </w:pPr>
      <w:r>
        <w:rPr>
          <w:rFonts w:cs="Times New Roman" w:ascii="Times New Roman" w:hAnsi="Times New Roman"/>
          <w:bCs/>
          <w:sz w:val="28"/>
          <w:szCs w:val="28"/>
          <w:highlight w:val="white"/>
        </w:rPr>
        <w:t>Таблица 13-1. Динамика показателя морфологической верификации диагноза за 10 лет</w:t>
      </w:r>
    </w:p>
    <w:p>
      <w:pPr>
        <w:pStyle w:val="Normal"/>
        <w:spacing w:lineRule="auto" w:line="240"/>
        <w:ind w:firstLine="720"/>
        <w:jc w:val="both"/>
        <w:rPr>
          <w:rFonts w:ascii="Times New Roman" w:hAnsi="Times New Roman" w:cs="Times New Roman"/>
          <w:bCs/>
          <w:sz w:val="16"/>
          <w:szCs w:val="16"/>
          <w:highlight w:val="white"/>
        </w:rPr>
      </w:pPr>
      <w:r>
        <w:rPr>
          <w:rFonts w:cs="Times New Roman" w:ascii="Times New Roman" w:hAnsi="Times New Roman"/>
          <w:bCs/>
          <w:sz w:val="16"/>
          <w:szCs w:val="16"/>
          <w:highlight w:val="white"/>
        </w:rPr>
      </w:r>
    </w:p>
    <w:tbl>
      <w:tblPr>
        <w:tblW w:w="13979" w:type="dxa"/>
        <w:jc w:val="center"/>
        <w:tblInd w:w="0" w:type="dxa"/>
        <w:tblLayout w:type="fixed"/>
        <w:tblCellMar>
          <w:top w:w="0" w:type="dxa"/>
          <w:left w:w="62" w:type="dxa"/>
          <w:bottom w:w="0" w:type="dxa"/>
          <w:right w:w="62" w:type="dxa"/>
        </w:tblCellMar>
        <w:tblLook w:val="00a0" w:noHBand="0" w:noVBand="0" w:firstColumn="1" w:lastRow="0" w:lastColumn="0" w:firstRow="1"/>
      </w:tblPr>
      <w:tblGrid>
        <w:gridCol w:w="5123"/>
        <w:gridCol w:w="8855"/>
      </w:tblGrid>
      <w:tr>
        <w:trPr/>
        <w:tc>
          <w:tcPr>
            <w:tcW w:w="51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Год</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Морфологическая верификация, %</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2016</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86,2</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2017</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89,8</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2018</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91,5</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2019</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92,2</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2020</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93,1</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2021</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98,6</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2022</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98,8</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2023</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94,6</w:t>
            </w:r>
          </w:p>
        </w:tc>
      </w:tr>
      <w:tr>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2024</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94</w:t>
            </w:r>
          </w:p>
        </w:tc>
      </w:tr>
      <w:tr>
        <w:trPr>
          <w:trHeight w:val="317" w:hRule="atLeast"/>
        </w:trPr>
        <w:tc>
          <w:tcPr>
            <w:tcW w:w="5123"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2025</w:t>
            </w:r>
          </w:p>
        </w:tc>
        <w:tc>
          <w:tcPr>
            <w:tcW w:w="885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highlight w:val="white"/>
              </w:rPr>
            </w:pPr>
            <w:r>
              <w:rPr>
                <w:rFonts w:cs="Times New Roman" w:ascii="Times New Roman" w:hAnsi="Times New Roman"/>
                <w:sz w:val="24"/>
                <w:szCs w:val="24"/>
                <w:highlight w:val="white"/>
              </w:rPr>
              <w:t>90,4</w:t>
            </w:r>
          </w:p>
        </w:tc>
      </w:tr>
    </w:tbl>
    <w:p>
      <w:pPr>
        <w:pStyle w:val="Normal"/>
        <w:jc w:val="both"/>
        <w:rPr>
          <w:rFonts w:ascii="Times New Roman" w:hAnsi="Times New Roman" w:cs="Times New Roman"/>
          <w:sz w:val="16"/>
          <w:szCs w:val="16"/>
          <w:highlight w:val="white"/>
        </w:rPr>
      </w:pPr>
      <w:r>
        <w:rPr>
          <w:rFonts w:cs="Times New Roman" w:ascii="Times New Roman" w:hAnsi="Times New Roman"/>
          <w:sz w:val="16"/>
          <w:szCs w:val="16"/>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Таблица 14. Доля морфологической верификации по нозологиям</w:t>
      </w:r>
    </w:p>
    <w:p>
      <w:pPr>
        <w:pStyle w:val="Normal"/>
        <w:ind w:firstLine="567"/>
        <w:rPr>
          <w:rFonts w:ascii="Times New Roman" w:hAnsi="Times New Roman" w:cs="Times New Roman"/>
          <w:sz w:val="16"/>
          <w:szCs w:val="16"/>
          <w:highlight w:val="white"/>
        </w:rPr>
      </w:pPr>
      <w:r>
        <w:rPr>
          <w:rFonts w:cs="Times New Roman" w:ascii="Times New Roman" w:hAnsi="Times New Roman"/>
          <w:sz w:val="16"/>
          <w:szCs w:val="16"/>
          <w:highlight w:val="white"/>
        </w:rPr>
      </w:r>
    </w:p>
    <w:tbl>
      <w:tblPr>
        <w:tblW w:w="1402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658"/>
        <w:gridCol w:w="2692"/>
        <w:gridCol w:w="4679"/>
      </w:tblGrid>
      <w:tr>
        <w:trPr>
          <w:trHeight w:val="317"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 xml:space="preserve">Нозологическая форма, </w:t>
              <w:br/>
              <w:t>локализация</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Код по</w:t>
              <w:br/>
              <w:t>МКБ-10</w:t>
            </w:r>
          </w:p>
        </w:tc>
        <w:tc>
          <w:tcPr>
            <w:tcW w:w="4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sz w:val="24"/>
                <w:szCs w:val="24"/>
                <w:highlight w:val="white"/>
              </w:rPr>
              <w:t>Доля морфологического подтверждения диагноза, %</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Злокачественные новообразования - всего</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C00-96</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90,4%</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Губа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C00</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100,0%</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Полость рта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C01-C09</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90,8%</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Глотка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C10-C13</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80,0%</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Пищевод</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C15</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95,4%</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Желудок</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C16</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92,7%</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Ободочная кишка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C18</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92,7%</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Прямая кишка, ректосигмоидное соединение, анус</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C19-C21</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91,1%</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Печень и внутипеченочные желочные протоки</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C22</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68,8%</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Поджелудочная железа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C25</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79,3%</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Гортань</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C32</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89,7%</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Трахея, бронхи, легкое</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C33, C34</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88,1%</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Кости и суставные хрящи</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C40, C41</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81,3%</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Меланома кожи</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C43</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91,8%</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Другие новообразования кожи</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C44</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93,2%</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Соединительная и другие мягкие ткани</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C49</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97,2%</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Молочная железа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C50</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94,5%</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Шейка матки</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C53</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91,5%</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Тело матки</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C54</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90,9%</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Яичник</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C56</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87,8%</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Предстательная железа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C61</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93,9%</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Почка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C64</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88,9%</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Мочевой пузырь</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C67</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95,1%</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Щитовидная железа</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C73</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90,8%</w:t>
            </w:r>
          </w:p>
        </w:tc>
      </w:tr>
      <w:tr>
        <w:trPr>
          <w:trHeight w:val="48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Злокачественные лимфомы</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C81-C86, C88,</w:t>
              <w:br/>
              <w:t>C90, C96</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100,0%</w:t>
            </w:r>
          </w:p>
        </w:tc>
      </w:tr>
      <w:tr>
        <w:trPr>
          <w:trHeight w:val="240" w:hRule="atLeast"/>
        </w:trPr>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firstLine="24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Лейкозы</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C91-C95</w:t>
            </w:r>
          </w:p>
        </w:tc>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sz w:val="24"/>
                <w:szCs w:val="24"/>
                <w:highlight w:val="white"/>
              </w:rPr>
              <w:t>100,0%</w:t>
            </w:r>
          </w:p>
        </w:tc>
      </w:tr>
    </w:tbl>
    <w:p>
      <w:pPr>
        <w:pStyle w:val="Normal"/>
        <w:ind w:firstLine="567"/>
        <w:jc w:val="center"/>
        <w:rPr>
          <w:rFonts w:ascii="Times New Roman" w:hAnsi="Times New Roman" w:cs="Times New Roman"/>
          <w:sz w:val="16"/>
          <w:szCs w:val="16"/>
          <w:highlight w:val="white"/>
        </w:rPr>
      </w:pPr>
      <w:r>
        <w:rPr>
          <w:rFonts w:cs="Times New Roman" w:ascii="Times New Roman" w:hAnsi="Times New Roman"/>
          <w:sz w:val="16"/>
          <w:szCs w:val="16"/>
          <w:highlight w:val="white"/>
        </w:rPr>
      </w:r>
    </w:p>
    <w:p>
      <w:pPr>
        <w:pStyle w:val="Normal"/>
        <w:ind w:firstLine="567"/>
        <w:jc w:val="center"/>
        <w:rPr>
          <w:rFonts w:ascii="Times New Roman" w:hAnsi="Times New Roman" w:cs="Times New Roman"/>
          <w:sz w:val="16"/>
          <w:szCs w:val="16"/>
          <w:highlight w:val="white"/>
        </w:rPr>
      </w:pPr>
      <w:r>
        <w:rPr>
          <w:rFonts w:cs="Times New Roman" w:ascii="Times New Roman" w:hAnsi="Times New Roman"/>
          <w:sz w:val="16"/>
          <w:szCs w:val="16"/>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Таблица 15. Динамика показателя расп</w:t>
      </w:r>
      <w:r>
        <w:rPr>
          <w:rFonts w:cs="Times New Roman" w:ascii="Times New Roman" w:hAnsi="Times New Roman"/>
          <w:bCs/>
          <w:color w:themeColor="text1" w:val="000000"/>
          <w:sz w:val="28"/>
          <w:szCs w:val="24"/>
          <w:highlight w:val="white"/>
        </w:rPr>
        <w:t xml:space="preserve">ространенности </w:t>
      </w:r>
      <w:r>
        <w:rPr>
          <w:rFonts w:cs="Times New Roman" w:ascii="Times New Roman" w:hAnsi="Times New Roman"/>
          <w:bCs/>
          <w:sz w:val="28"/>
          <w:szCs w:val="24"/>
          <w:highlight w:val="white"/>
        </w:rPr>
        <w:t>ЗНО (наблюдаемого контингента)</w:t>
      </w:r>
    </w:p>
    <w:p>
      <w:pPr>
        <w:pStyle w:val="Normal"/>
        <w:spacing w:lineRule="auto" w:line="240"/>
        <w:ind w:firstLine="720"/>
        <w:jc w:val="both"/>
        <w:rPr>
          <w:rFonts w:ascii="Times New Roman" w:hAnsi="Times New Roman" w:cs="Times New Roman"/>
          <w:bCs/>
          <w:sz w:val="16"/>
          <w:szCs w:val="16"/>
          <w:highlight w:val="white"/>
        </w:rPr>
      </w:pPr>
      <w:r>
        <w:rPr>
          <w:rFonts w:cs="Times New Roman" w:ascii="Times New Roman" w:hAnsi="Times New Roman"/>
          <w:bCs/>
          <w:sz w:val="16"/>
          <w:szCs w:val="16"/>
          <w:highlight w:val="white"/>
        </w:rPr>
      </w:r>
    </w:p>
    <w:p>
      <w:pPr>
        <w:pStyle w:val="Normal"/>
        <w:spacing w:lineRule="exact" w:line="20"/>
        <w:rPr>
          <w:highlight w:val="white"/>
        </w:rPr>
      </w:pPr>
      <w:r>
        <w:rPr>
          <w:highlight w:val="white"/>
        </w:rPr>
      </w:r>
    </w:p>
    <w:tbl>
      <w:tblPr>
        <w:tblW w:w="12838" w:type="dxa"/>
        <w:jc w:val="center"/>
        <w:tblInd w:w="0" w:type="dxa"/>
        <w:tblLayout w:type="fixed"/>
        <w:tblCellMar>
          <w:top w:w="0" w:type="dxa"/>
          <w:left w:w="62" w:type="dxa"/>
          <w:bottom w:w="0" w:type="dxa"/>
          <w:right w:w="62" w:type="dxa"/>
        </w:tblCellMar>
        <w:tblLook w:val="00a0" w:noHBand="0" w:noVBand="0" w:firstColumn="1" w:lastRow="0" w:lastColumn="0" w:firstRow="1"/>
      </w:tblPr>
      <w:tblGrid>
        <w:gridCol w:w="5271"/>
        <w:gridCol w:w="3520"/>
        <w:gridCol w:w="4047"/>
      </w:tblGrid>
      <w:tr>
        <w:trPr>
          <w:tblHeader w:val="true"/>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Год</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Распространенность ЗНО, на 100 тыс. человек</w:t>
            </w:r>
          </w:p>
        </w:tc>
        <w:tc>
          <w:tcPr>
            <w:tcW w:w="4047"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Численность контингента (кол-во зарегистрированных заболеваний)</w:t>
            </w:r>
          </w:p>
        </w:tc>
      </w:tr>
      <w:tr>
        <w:trPr>
          <w:tblHeader w:val="true"/>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8"/>
                <w:szCs w:val="28"/>
                <w:highlight w:val="white"/>
              </w:rPr>
            </w:pPr>
            <w:r>
              <w:rPr>
                <w:rFonts w:cs="Times New Roman" w:ascii="Times New Roman" w:hAnsi="Times New Roman"/>
                <w:sz w:val="28"/>
                <w:szCs w:val="28"/>
                <w:highlight w:val="white"/>
              </w:rPr>
              <w:t>1</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8"/>
                <w:szCs w:val="28"/>
                <w:highlight w:val="white"/>
              </w:rPr>
            </w:pPr>
            <w:r>
              <w:rPr>
                <w:rFonts w:cs="Times New Roman" w:ascii="Times New Roman" w:hAnsi="Times New Roman"/>
                <w:sz w:val="28"/>
                <w:szCs w:val="28"/>
                <w:highlight w:val="white"/>
              </w:rPr>
              <w:t>2</w:t>
            </w:r>
          </w:p>
        </w:tc>
        <w:tc>
          <w:tcPr>
            <w:tcW w:w="4047"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8"/>
                <w:szCs w:val="28"/>
                <w:highlight w:val="white"/>
              </w:rPr>
            </w:pPr>
            <w:r>
              <w:rPr>
                <w:rFonts w:cs="Times New Roman" w:ascii="Times New Roman" w:hAnsi="Times New Roman"/>
                <w:sz w:val="28"/>
                <w:szCs w:val="28"/>
                <w:highlight w:val="white"/>
              </w:rPr>
              <w:t>3</w:t>
            </w:r>
          </w:p>
        </w:tc>
      </w:tr>
      <w:tr>
        <w:trPr/>
        <w:tc>
          <w:tcPr>
            <w:tcW w:w="128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highlight w:val="white"/>
              </w:rPr>
            </w:pPr>
            <w:r>
              <w:rPr>
                <w:rFonts w:cs="Times New Roman" w:ascii="Times New Roman" w:hAnsi="Times New Roman"/>
                <w:sz w:val="24"/>
                <w:highlight w:val="white"/>
              </w:rPr>
              <w:t>2016</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2170</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highlight w:val="white"/>
              </w:rPr>
            </w:pPr>
            <w:r>
              <w:rPr>
                <w:rFonts w:cs="Times New Roman" w:ascii="Times New Roman" w:hAnsi="Times New Roman"/>
                <w:bCs/>
                <w:sz w:val="20"/>
                <w:szCs w:val="20"/>
                <w:highlight w:val="white"/>
              </w:rPr>
              <w:t>36752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2577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1308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1952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1012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876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809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1601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4929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2681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5469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2285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5621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3697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2925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2105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1351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1607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1681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2106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625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3072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2140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3040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2281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2654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802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2132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1335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2415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1053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2599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1820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1223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1591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2017</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2229</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bCs/>
                <w:sz w:val="20"/>
                <w:szCs w:val="20"/>
                <w:highlight w:val="white"/>
              </w:rPr>
              <w:t>43994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2753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1388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2185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1135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3134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2861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1696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5543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2893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5868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2398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5892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3912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3079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3527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2246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1472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1547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2190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640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3280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2292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3553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2634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2761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821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2599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1613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2408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1041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2743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1915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2682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3479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2018</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2285</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bCs/>
                <w:sz w:val="20"/>
                <w:szCs w:val="20"/>
                <w:highlight w:val="white"/>
              </w:rPr>
              <w:t>48854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3042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1522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2119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1095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4391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3960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2124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7537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3684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7415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2520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6157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4005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3158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3788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2366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1863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1970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2534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733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3295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2368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3745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2730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3201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926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2246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1386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2477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1060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3255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2276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1691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2195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2019</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2276</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bCs/>
                <w:sz w:val="20"/>
                <w:szCs w:val="20"/>
                <w:highlight w:val="white"/>
              </w:rPr>
              <w:t>46060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2919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1438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2156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1114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2743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2443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2135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8516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3083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6152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2707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6583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4302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3277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4031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2502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1939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2054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2208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630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679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499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4310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3105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3220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910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2265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1382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2532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1076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3387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2356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1576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2023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2020</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2293</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bCs/>
                <w:sz w:val="20"/>
                <w:szCs w:val="20"/>
                <w:highlight w:val="white"/>
              </w:rPr>
              <w:t>47245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2704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1315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2238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1159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2198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1939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2108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9244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2498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4951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2665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6343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4519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3384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4382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2694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2204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2337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2604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730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789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606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4751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3363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3713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1028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2106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1271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2683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1135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3294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2288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2725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3458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2021</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2298</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bCs/>
                <w:sz w:val="20"/>
                <w:szCs w:val="20"/>
                <w:highlight w:val="white"/>
              </w:rPr>
              <w:t>49956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2674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1285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4540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2342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2712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2364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1976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9359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2424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4744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2646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6158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5116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3771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5153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3132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2460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2609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2380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658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807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633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4435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3067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3501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949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2225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1333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2769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1164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3677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2518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3132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3870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2022</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2305</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bCs/>
                <w:sz w:val="20"/>
                <w:szCs w:val="20"/>
                <w:highlight w:val="white"/>
              </w:rPr>
              <w:t>47226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2803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1324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4236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2186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2813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2417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1604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8123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2373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4601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2653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6111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5292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3837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3278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1967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2225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2330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2445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669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802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656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4040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2728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3680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977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1654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984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2843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1192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3634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2463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3861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4661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2023</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2392</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bCs/>
                <w:sz w:val="20"/>
                <w:szCs w:val="20"/>
                <w:highlight w:val="white"/>
              </w:rPr>
              <w:t>48064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2507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1278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2623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1317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3456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2745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1407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7800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2271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4436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2348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6149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4126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3459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3492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2091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2277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2470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2138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589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3250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2773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3690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2779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3897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994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1925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1098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2713</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1226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3749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2484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3288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4376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2024</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2371</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bCs/>
                <w:sz w:val="20"/>
                <w:szCs w:val="20"/>
                <w:highlight w:val="white"/>
              </w:rPr>
              <w:t>47819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2751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1399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2539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1276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2876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2263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1408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8041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2374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bCs/>
                <w:sz w:val="20"/>
                <w:szCs w:val="20"/>
                <w:highlight w:val="white"/>
              </w:rPr>
              <w:t>4621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2402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6282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3756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3131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3537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2085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2294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2482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2091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568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3234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2929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3979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2960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3862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968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2260</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1282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2801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1244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3998</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2630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2802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3658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н/д</w:t>
            </w:r>
          </w:p>
        </w:tc>
      </w:tr>
      <w:tr>
        <w:trPr/>
        <w:tc>
          <w:tcPr>
            <w:tcW w:w="12838"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2025</w:t>
            </w:r>
          </w:p>
        </w:tc>
      </w:tr>
      <w:tr>
        <w:trPr/>
        <w:tc>
          <w:tcPr>
            <w:tcW w:w="527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sz w:val="20"/>
                <w:szCs w:val="20"/>
                <w:highlight w:val="white"/>
              </w:rPr>
            </w:pPr>
            <w:r>
              <w:rPr>
                <w:rFonts w:cs="Times New Roman" w:ascii="Times New Roman" w:hAnsi="Times New Roman"/>
                <w:sz w:val="20"/>
                <w:szCs w:val="20"/>
                <w:highlight w:val="white"/>
              </w:rPr>
              <w:t>Ленинградская область</w:t>
            </w:r>
          </w:p>
        </w:tc>
        <w:tc>
          <w:tcPr>
            <w:tcW w:w="352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white"/>
              </w:rPr>
            </w:pPr>
            <w:r>
              <w:rPr>
                <w:rFonts w:cs="Times New Roman" w:ascii="Times New Roman" w:hAnsi="Times New Roman"/>
                <w:sz w:val="20"/>
                <w:szCs w:val="20"/>
                <w:highlight w:val="white"/>
              </w:rPr>
              <w:t>2525</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52009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Бокситогорский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3265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1637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3095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1559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Волховский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3025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2364</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Всеволожский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1324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7797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Выборгский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2741</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5316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Гатчинский муниципальный округ</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2616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6857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Кингисеппский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3952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3550</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Киришский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3609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2111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Кировский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2296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2491</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Лодейнопольский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2054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555</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Ломоносовский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3014</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2837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Лужский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4396</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3228</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Подпорожский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4259</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1057</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Приозерский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2805</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1582</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Сланцевский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2752</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1203</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Тихвинский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4247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2786</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Тосненский муниципальный район</w:t>
            </w:r>
          </w:p>
        </w:tc>
        <w:tc>
          <w:tcPr>
            <w:tcW w:w="352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0"/>
                <w:szCs w:val="20"/>
                <w:highlight w:val="white"/>
              </w:rPr>
            </w:pPr>
            <w:r>
              <w:rPr>
                <w:rFonts w:cs="Times New Roman" w:ascii="Times New Roman" w:hAnsi="Times New Roman"/>
                <w:sz w:val="20"/>
                <w:szCs w:val="20"/>
                <w:highlight w:val="white"/>
              </w:rPr>
              <w:t>2667</w:t>
            </w:r>
          </w:p>
        </w:tc>
        <w:tc>
          <w:tcPr>
            <w:tcW w:w="404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sz w:val="20"/>
                <w:szCs w:val="20"/>
                <w:highlight w:val="white"/>
              </w:rPr>
            </w:pPr>
            <w:r>
              <w:rPr>
                <w:rFonts w:cs="Times New Roman" w:ascii="Times New Roman" w:hAnsi="Times New Roman"/>
                <w:sz w:val="20"/>
                <w:szCs w:val="20"/>
                <w:highlight w:val="white"/>
              </w:rPr>
              <w:t>3469</w:t>
            </w:r>
          </w:p>
        </w:tc>
      </w:tr>
      <w:tr>
        <w:trPr/>
        <w:tc>
          <w:tcPr>
            <w:tcW w:w="52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sz w:val="20"/>
                <w:szCs w:val="20"/>
                <w:highlight w:val="white"/>
              </w:rPr>
            </w:pPr>
            <w:r>
              <w:rPr>
                <w:rFonts w:cs="Times New Roman" w:ascii="Times New Roman" w:hAnsi="Times New Roman"/>
                <w:sz w:val="20"/>
                <w:szCs w:val="20"/>
                <w:highlight w:val="white"/>
              </w:rPr>
              <w:t>Сосновоборский городской округ</w:t>
            </w:r>
          </w:p>
        </w:tc>
        <w:tc>
          <w:tcPr>
            <w:tcW w:w="3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highlight w:val="white"/>
              </w:rPr>
            </w:pPr>
            <w:r>
              <w:rPr>
                <w:rFonts w:cs="Times New Roman" w:ascii="Times New Roman" w:hAnsi="Times New Roman"/>
                <w:sz w:val="20"/>
                <w:szCs w:val="20"/>
                <w:highlight w:val="white"/>
              </w:rPr>
              <w:t>н/д</w:t>
            </w:r>
          </w:p>
        </w:tc>
        <w:tc>
          <w:tcPr>
            <w:tcW w:w="40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highlight w:val="white"/>
              </w:rPr>
            </w:pPr>
            <w:r>
              <w:rPr>
                <w:rFonts w:cs="Times New Roman" w:ascii="Times New Roman" w:hAnsi="Times New Roman"/>
                <w:sz w:val="20"/>
                <w:szCs w:val="20"/>
                <w:highlight w:val="white"/>
              </w:rPr>
              <w:t>н/д</w:t>
            </w:r>
          </w:p>
        </w:tc>
      </w:tr>
    </w:tbl>
    <w:p>
      <w:pPr>
        <w:pStyle w:val="Normal"/>
        <w:spacing w:lineRule="auto" w:line="240"/>
        <w:ind w:firstLine="720"/>
        <w:jc w:val="both"/>
        <w:rPr>
          <w:rFonts w:ascii="Times New Roman" w:hAnsi="Times New Roman" w:cs="Times New Roman"/>
          <w:sz w:val="16"/>
          <w:szCs w:val="16"/>
          <w:highlight w:val="white"/>
        </w:rPr>
      </w:pPr>
      <w:r>
        <w:rPr>
          <w:rFonts w:cs="Times New Roman" w:ascii="Times New Roman" w:hAnsi="Times New Roman"/>
          <w:sz w:val="16"/>
          <w:szCs w:val="16"/>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Таблица 16. Структура распространенности ЗНО по </w:t>
      </w:r>
      <w:r>
        <w:rPr>
          <w:rFonts w:cs="Times New Roman" w:ascii="Times New Roman" w:hAnsi="Times New Roman"/>
          <w:bCs/>
          <w:color w:themeColor="text1" w:val="000000"/>
          <w:sz w:val="28"/>
          <w:szCs w:val="24"/>
          <w:highlight w:val="white"/>
        </w:rPr>
        <w:t xml:space="preserve">муниципальным районам, муниципальному и городскому округам Ленинградской области </w:t>
      </w:r>
      <w:r>
        <w:rPr>
          <w:rFonts w:cs="Times New Roman" w:ascii="Times New Roman" w:hAnsi="Times New Roman"/>
          <w:bCs/>
          <w:sz w:val="28"/>
          <w:szCs w:val="24"/>
          <w:highlight w:val="white"/>
        </w:rPr>
        <w:t>в 2025 году</w:t>
      </w:r>
    </w:p>
    <w:p>
      <w:pPr>
        <w:pStyle w:val="Normal"/>
        <w:spacing w:lineRule="auto" w:line="240"/>
        <w:ind w:firstLine="720"/>
        <w:jc w:val="both"/>
        <w:rPr>
          <w:rFonts w:ascii="Times New Roman" w:hAnsi="Times New Roman" w:cs="Times New Roman"/>
          <w:bCs/>
          <w:sz w:val="16"/>
          <w:szCs w:val="16"/>
          <w:highlight w:val="white"/>
        </w:rPr>
      </w:pPr>
      <w:r>
        <w:rPr>
          <w:rFonts w:cs="Times New Roman" w:ascii="Times New Roman" w:hAnsi="Times New Roman"/>
          <w:bCs/>
          <w:sz w:val="16"/>
          <w:szCs w:val="16"/>
          <w:highlight w:val="white"/>
        </w:rPr>
      </w:r>
    </w:p>
    <w:tbl>
      <w:tblPr>
        <w:tblW w:w="14071" w:type="dxa"/>
        <w:jc w:val="center"/>
        <w:tblInd w:w="0" w:type="dxa"/>
        <w:tblLayout w:type="fixed"/>
        <w:tblCellMar>
          <w:top w:w="0" w:type="dxa"/>
          <w:left w:w="62" w:type="dxa"/>
          <w:bottom w:w="0" w:type="dxa"/>
          <w:right w:w="62" w:type="dxa"/>
        </w:tblCellMar>
        <w:tblLook w:val="01e0" w:noHBand="0" w:noVBand="0" w:firstColumn="1" w:lastRow="1" w:lastColumn="1" w:firstRow="1"/>
      </w:tblPr>
      <w:tblGrid>
        <w:gridCol w:w="5597"/>
        <w:gridCol w:w="8473"/>
      </w:tblGrid>
      <w:tr>
        <w:trPr>
          <w:trHeight w:val="415"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color w:themeColor="text1" w:val="000000"/>
                <w:sz w:val="28"/>
                <w:szCs w:val="28"/>
                <w:highlight w:val="white"/>
              </w:rPr>
              <w:t>Муниципальные районы, муниципальный и</w:t>
            </w:r>
          </w:p>
          <w:p>
            <w:pPr>
              <w:pStyle w:val="Normal"/>
              <w:jc w:val="center"/>
              <w:rPr>
                <w:highlight w:val="white"/>
              </w:rPr>
            </w:pPr>
            <w:r>
              <w:rPr>
                <w:rFonts w:cs="Times New Roman" w:ascii="Times New Roman" w:hAnsi="Times New Roman"/>
                <w:color w:themeColor="text1" w:val="000000"/>
                <w:sz w:val="28"/>
                <w:szCs w:val="28"/>
                <w:highlight w:val="white"/>
              </w:rPr>
              <w:t>городской округ</w:t>
            </w:r>
          </w:p>
        </w:tc>
        <w:tc>
          <w:tcPr>
            <w:tcW w:w="8473"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8"/>
                <w:szCs w:val="28"/>
                <w:highlight w:val="white"/>
              </w:rPr>
              <w:t>Распространенность</w:t>
            </w:r>
          </w:p>
          <w:p>
            <w:pPr>
              <w:pStyle w:val="Normal"/>
              <w:jc w:val="center"/>
              <w:rPr>
                <w:highlight w:val="white"/>
              </w:rPr>
            </w:pPr>
            <w:r>
              <w:rPr>
                <w:rFonts w:cs="Times New Roman" w:ascii="Times New Roman" w:hAnsi="Times New Roman"/>
                <w:sz w:val="28"/>
                <w:szCs w:val="28"/>
                <w:highlight w:val="white"/>
              </w:rPr>
              <w:t>(на 100 тыс. человек)</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Бокситогорский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3265.2</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Волосовский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3095.0</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Волховский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3025.1</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Всеволожский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1323.8</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Выборгский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2741.1</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Гатчинский муниципальный округ</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2616.0</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Кингисеппский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3951.9</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Киришский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3609.3</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Кировский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2295.6</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Лодейнопольский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2054.0</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Ломоносовский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3014.0</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Лужский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4396.0</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Подпорожский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4258.7</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Приозерский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2805.2</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Сланцевский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2751.6</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Тихвинский 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4247.2</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Тосненский</w:t>
            </w:r>
            <w:r>
              <w:rPr>
                <w:highlight w:val="white"/>
              </w:rPr>
              <w:t xml:space="preserve"> </w:t>
            </w:r>
            <w:r>
              <w:rPr>
                <w:rFonts w:cs="Times New Roman" w:ascii="Times New Roman" w:hAnsi="Times New Roman"/>
                <w:sz w:val="28"/>
                <w:szCs w:val="28"/>
                <w:highlight w:val="white"/>
              </w:rPr>
              <w:t>муниципальный район</w:t>
            </w:r>
          </w:p>
        </w:tc>
        <w:tc>
          <w:tcPr>
            <w:tcW w:w="847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highlight w:val="white"/>
              </w:rPr>
            </w:pPr>
            <w:r>
              <w:rPr>
                <w:rFonts w:cs="Times New Roman" w:ascii="Times New Roman" w:hAnsi="Times New Roman"/>
                <w:sz w:val="28"/>
                <w:szCs w:val="28"/>
                <w:highlight w:val="white"/>
              </w:rPr>
              <w:t>2666.7</w:t>
            </w:r>
          </w:p>
        </w:tc>
      </w:tr>
      <w:tr>
        <w:trPr>
          <w:trHeight w:val="300" w:hRule="atLeast"/>
        </w:trPr>
        <w:tc>
          <w:tcPr>
            <w:tcW w:w="5597" w:type="dxa"/>
            <w:tcBorders>
              <w:top w:val="single" w:sz="4" w:space="0" w:color="000000"/>
              <w:left w:val="single" w:sz="4" w:space="0" w:color="000000"/>
              <w:bottom w:val="single" w:sz="4" w:space="0" w:color="000000"/>
              <w:right w:val="single" w:sz="4" w:space="0" w:color="000000"/>
            </w:tcBorders>
          </w:tcPr>
          <w:p>
            <w:pPr>
              <w:pStyle w:val="Normal"/>
              <w:jc w:val="both"/>
              <w:rPr>
                <w:highlight w:val="white"/>
              </w:rPr>
            </w:pPr>
            <w:r>
              <w:rPr>
                <w:rFonts w:cs="Times New Roman" w:ascii="Times New Roman" w:hAnsi="Times New Roman"/>
                <w:sz w:val="28"/>
                <w:szCs w:val="28"/>
                <w:highlight w:val="white"/>
              </w:rPr>
              <w:t>Сосновоборский городской округ</w:t>
            </w:r>
          </w:p>
        </w:tc>
        <w:tc>
          <w:tcPr>
            <w:tcW w:w="8473"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8"/>
                <w:szCs w:val="28"/>
                <w:highlight w:val="white"/>
              </w:rPr>
              <w:t>н/д</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t>Таблица 17. Структура распространенности злокачественных новообразований по локализациям</w:t>
      </w:r>
    </w:p>
    <w:p>
      <w:pPr>
        <w:pStyle w:val="Normal"/>
        <w:ind w:firstLine="567"/>
        <w:jc w:val="both"/>
        <w:rPr>
          <w:rFonts w:ascii="Times New Roman" w:hAnsi="Times New Roman" w:cs="Times New Roman"/>
          <w:b/>
          <w:bCs/>
          <w:sz w:val="16"/>
          <w:szCs w:val="16"/>
          <w:highlight w:val="white"/>
        </w:rPr>
      </w:pPr>
      <w:r>
        <w:rPr>
          <w:rFonts w:cs="Times New Roman" w:ascii="Times New Roman" w:hAnsi="Times New Roman"/>
          <w:b/>
          <w:bCs/>
          <w:sz w:val="16"/>
          <w:szCs w:val="16"/>
          <w:highlight w:val="white"/>
        </w:rPr>
      </w:r>
    </w:p>
    <w:tbl>
      <w:tblPr>
        <w:tblW w:w="14071" w:type="dxa"/>
        <w:jc w:val="center"/>
        <w:tblInd w:w="0" w:type="dxa"/>
        <w:tblLayout w:type="fixed"/>
        <w:tblCellMar>
          <w:top w:w="0" w:type="dxa"/>
          <w:left w:w="62" w:type="dxa"/>
          <w:bottom w:w="0" w:type="dxa"/>
          <w:right w:w="62" w:type="dxa"/>
        </w:tblCellMar>
        <w:tblLook w:val="0000" w:noHBand="0" w:noVBand="0" w:firstColumn="0" w:lastRow="0" w:lastColumn="0" w:firstRow="0"/>
      </w:tblPr>
      <w:tblGrid>
        <w:gridCol w:w="8981"/>
        <w:gridCol w:w="2854"/>
        <w:gridCol w:w="2236"/>
      </w:tblGrid>
      <w:tr>
        <w:trPr>
          <w:trHeight w:val="482" w:hRule="atLeast"/>
        </w:trPr>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Локализация ЗНО</w:t>
            </w:r>
          </w:p>
        </w:tc>
        <w:tc>
          <w:tcPr>
            <w:tcW w:w="2854" w:type="dxa"/>
            <w:tcBorders>
              <w:top w:val="single" w:sz="4" w:space="0" w:color="000000"/>
              <w:bottom w:val="single" w:sz="4" w:space="0" w:color="000000"/>
              <w:right w:val="single" w:sz="4" w:space="0" w:color="000000"/>
            </w:tcBorders>
            <w:shd w:color="auto" w:fill="auto" w:val="clear"/>
          </w:tcPr>
          <w:p>
            <w:pPr>
              <w:pStyle w:val="Normal"/>
              <w:spacing w:lineRule="auto" w:line="240"/>
              <w:ind w:left="-108" w:right="-108"/>
              <w:jc w:val="center"/>
              <w:rPr>
                <w:rFonts w:ascii="Times New Roman" w:hAnsi="Times New Roman" w:cs="Times New Roman"/>
                <w:sz w:val="24"/>
                <w:szCs w:val="24"/>
                <w:highlight w:val="white"/>
              </w:rPr>
            </w:pPr>
            <w:r>
              <w:rPr>
                <w:rFonts w:cs="Times New Roman" w:ascii="Times New Roman" w:hAnsi="Times New Roman"/>
                <w:sz w:val="24"/>
                <w:szCs w:val="24"/>
                <w:highlight w:val="white"/>
              </w:rPr>
              <w:t>Численность</w:t>
            </w:r>
          </w:p>
          <w:p>
            <w:pPr>
              <w:pStyle w:val="Normal"/>
              <w:spacing w:lineRule="auto" w:line="240"/>
              <w:ind w:left="-108" w:right="-108"/>
              <w:jc w:val="center"/>
              <w:rPr>
                <w:rFonts w:ascii="Times New Roman" w:hAnsi="Times New Roman" w:cs="Times New Roman"/>
                <w:sz w:val="24"/>
                <w:szCs w:val="24"/>
                <w:highlight w:val="white"/>
              </w:rPr>
            </w:pPr>
            <w:r>
              <w:rPr>
                <w:rFonts w:cs="Times New Roman" w:ascii="Times New Roman" w:hAnsi="Times New Roman"/>
                <w:sz w:val="24"/>
                <w:szCs w:val="24"/>
                <w:highlight w:val="white"/>
              </w:rPr>
              <w:t>контингента</w:t>
            </w:r>
          </w:p>
        </w:tc>
        <w:tc>
          <w:tcPr>
            <w:tcW w:w="2236" w:type="dxa"/>
            <w:tcBorders>
              <w:top w:val="single" w:sz="4" w:space="0" w:color="000000"/>
              <w:bottom w:val="single" w:sz="4" w:space="0" w:color="000000"/>
              <w:right w:val="single" w:sz="4" w:space="0" w:color="000000"/>
            </w:tcBorders>
            <w:shd w:color="auto" w:fill="auto" w:val="clear"/>
          </w:tcPr>
          <w:p>
            <w:pPr>
              <w:pStyle w:val="Normal"/>
              <w:spacing w:lineRule="auto" w:line="240"/>
              <w:ind w:left="-108" w:right="-108"/>
              <w:jc w:val="center"/>
              <w:rPr>
                <w:rFonts w:ascii="Times New Roman" w:hAnsi="Times New Roman" w:cs="Times New Roman"/>
                <w:sz w:val="24"/>
                <w:szCs w:val="24"/>
                <w:highlight w:val="white"/>
              </w:rPr>
            </w:pPr>
            <w:r>
              <w:rPr>
                <w:rFonts w:cs="Times New Roman" w:ascii="Times New Roman" w:hAnsi="Times New Roman"/>
                <w:sz w:val="24"/>
                <w:szCs w:val="24"/>
                <w:highlight w:val="white"/>
              </w:rPr>
              <w:t>Распространенность (на 100 тыс. человек)</w:t>
            </w:r>
          </w:p>
        </w:tc>
      </w:tr>
    </w:tbl>
    <w:p>
      <w:pPr>
        <w:pStyle w:val="Normal"/>
        <w:spacing w:lineRule="exact" w:line="20"/>
        <w:rPr>
          <w:rFonts w:ascii="Times New Roman" w:hAnsi="Times New Roman" w:cs="Times New Roman"/>
          <w:sz w:val="24"/>
          <w:szCs w:val="24"/>
          <w:highlight w:val="white"/>
        </w:rPr>
      </w:pPr>
      <w:r>
        <w:rPr>
          <w:rFonts w:cs="Times New Roman" w:ascii="Times New Roman" w:hAnsi="Times New Roman"/>
          <w:sz w:val="24"/>
          <w:szCs w:val="24"/>
          <w:highlight w:val="white"/>
        </w:rPr>
      </w:r>
    </w:p>
    <w:tbl>
      <w:tblPr>
        <w:tblW w:w="14071" w:type="dxa"/>
        <w:jc w:val="center"/>
        <w:tblInd w:w="0" w:type="dxa"/>
        <w:tblLayout w:type="fixed"/>
        <w:tblCellMar>
          <w:top w:w="0" w:type="dxa"/>
          <w:left w:w="62" w:type="dxa"/>
          <w:bottom w:w="0" w:type="dxa"/>
          <w:right w:w="62" w:type="dxa"/>
        </w:tblCellMar>
        <w:tblLook w:val="0000" w:noHBand="0" w:noVBand="0" w:firstColumn="0" w:lastRow="0" w:lastColumn="0" w:firstRow="0"/>
      </w:tblPr>
      <w:tblGrid>
        <w:gridCol w:w="8981"/>
        <w:gridCol w:w="2854"/>
        <w:gridCol w:w="2236"/>
      </w:tblGrid>
      <w:tr>
        <w:trPr>
          <w:tblHeader w:val="true"/>
          <w:trHeight w:val="307" w:hRule="atLeast"/>
        </w:trPr>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w:t>
            </w:r>
          </w:p>
        </w:tc>
        <w:tc>
          <w:tcPr>
            <w:tcW w:w="2854" w:type="dxa"/>
            <w:tcBorders>
              <w:top w:val="single" w:sz="4" w:space="0" w:color="000000"/>
              <w:bottom w:val="single" w:sz="4" w:space="0" w:color="000000"/>
              <w:right w:val="single" w:sz="4" w:space="0" w:color="000000"/>
            </w:tcBorders>
            <w:shd w:color="auto" w:fill="auto" w:val="clear"/>
          </w:tcPr>
          <w:p>
            <w:pPr>
              <w:pStyle w:val="Normal"/>
              <w:spacing w:lineRule="auto" w:line="240"/>
              <w:ind w:left="-108" w:right="-108"/>
              <w:jc w:val="center"/>
              <w:rPr>
                <w:rFonts w:ascii="Times New Roman" w:hAnsi="Times New Roman" w:cs="Times New Roman"/>
                <w:sz w:val="24"/>
                <w:szCs w:val="24"/>
                <w:highlight w:val="white"/>
              </w:rPr>
            </w:pPr>
            <w:r>
              <w:rPr>
                <w:rFonts w:cs="Times New Roman" w:ascii="Times New Roman" w:hAnsi="Times New Roman"/>
                <w:sz w:val="24"/>
                <w:szCs w:val="24"/>
                <w:highlight w:val="white"/>
              </w:rPr>
              <w:t>2</w:t>
            </w:r>
          </w:p>
        </w:tc>
        <w:tc>
          <w:tcPr>
            <w:tcW w:w="2236" w:type="dxa"/>
            <w:tcBorders>
              <w:top w:val="single" w:sz="4" w:space="0" w:color="000000"/>
              <w:bottom w:val="single" w:sz="4" w:space="0" w:color="000000"/>
              <w:right w:val="single" w:sz="4" w:space="0" w:color="000000"/>
            </w:tcBorders>
            <w:shd w:color="auto" w:fill="auto" w:val="clear"/>
          </w:tcPr>
          <w:p>
            <w:pPr>
              <w:pStyle w:val="Normal"/>
              <w:spacing w:lineRule="auto" w:line="240"/>
              <w:ind w:left="-108" w:right="-108"/>
              <w:jc w:val="center"/>
              <w:rPr>
                <w:rFonts w:ascii="Times New Roman" w:hAnsi="Times New Roman" w:cs="Times New Roman"/>
                <w:sz w:val="24"/>
                <w:szCs w:val="24"/>
                <w:highlight w:val="white"/>
              </w:rPr>
            </w:pPr>
            <w:r>
              <w:rPr>
                <w:rFonts w:cs="Times New Roman" w:ascii="Times New Roman" w:hAnsi="Times New Roman"/>
                <w:sz w:val="24"/>
                <w:szCs w:val="24"/>
                <w:highlight w:val="white"/>
              </w:rPr>
              <w:t>3</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Губа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223</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11,02</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Полость рта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764</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37,75</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Глотка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300</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14,82</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Пищевод</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347</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17,15</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Желудок</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2071</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102,33</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Ободочная кишка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3224</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159,31</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Прямая кишка, ректосигмоидное соединение, анус</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2410</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119,08</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Печень и внутипеченочные желочные протоки</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176</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8,70</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Поджелудочная железа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443</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21,89</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Гортань</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605</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29,89</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Трахея, бронхи, легкое</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2152</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106,34</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Кости и суставные хрящи</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224</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11,07</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Меланома кожи</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1273</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62,90</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Другие новообразования кожи</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3889</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192,17</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Соединительная и другие мягкие ткани</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276</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13,64</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Молочная железа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9546</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471,69</w:t>
            </w:r>
          </w:p>
        </w:tc>
      </w:tr>
      <w:tr>
        <w:trPr>
          <w:trHeight w:val="315" w:hRule="atLeast"/>
        </w:trPr>
        <w:tc>
          <w:tcPr>
            <w:tcW w:w="8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Шейка матки</w:t>
            </w:r>
          </w:p>
        </w:tc>
        <w:tc>
          <w:tcPr>
            <w:tcW w:w="285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2208</w:t>
            </w:r>
          </w:p>
        </w:tc>
        <w:tc>
          <w:tcPr>
            <w:tcW w:w="2236"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109,10</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Тело матки</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3157</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156,00</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Яичник</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1409</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69,62</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Предстательная железа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3137</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155,01</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Почка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2084</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102,98</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Мочевой пузырь</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1526</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75,40</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Глаз и его придаточный аппарат</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109</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5,39</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Головной мозг и другие отделы центральной нервной системы</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461</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22,78</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Щитовидная железа</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2383</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117,75</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Злокачественные лимфомы</w:t>
            </w:r>
          </w:p>
        </w:tc>
        <w:tc>
          <w:tcPr>
            <w:tcW w:w="2854" w:type="dxa"/>
            <w:tcBorders>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1672</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82,62</w:t>
            </w:r>
          </w:p>
        </w:tc>
      </w:tr>
      <w:tr>
        <w:trPr>
          <w:trHeight w:val="315" w:hRule="atLeast"/>
        </w:trPr>
        <w:tc>
          <w:tcPr>
            <w:tcW w:w="89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Лейкозы</w:t>
            </w:r>
          </w:p>
        </w:tc>
        <w:tc>
          <w:tcPr>
            <w:tcW w:w="28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669</w:t>
            </w:r>
          </w:p>
        </w:tc>
        <w:tc>
          <w:tcPr>
            <w:tcW w:w="2236" w:type="dxa"/>
            <w:tcBorders>
              <w:bottom w:val="single" w:sz="4" w:space="0" w:color="000000"/>
              <w:right w:val="single" w:sz="4" w:space="0" w:color="000000"/>
            </w:tcBorders>
            <w:shd w:color="auto" w:fill="auto" w:val="clear"/>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33,06</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Таблица 18. Показатель пятилетней выживаемости в 2025 году по нозологическим формам</w:t>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tbl>
      <w:tblPr>
        <w:tblW w:w="14071"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9026"/>
        <w:gridCol w:w="1818"/>
        <w:gridCol w:w="3227"/>
      </w:tblGrid>
      <w:tr>
        <w:trPr>
          <w:trHeight w:val="164"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bCs/>
                <w:color w:val="000000"/>
                <w:sz w:val="24"/>
                <w:szCs w:val="24"/>
                <w:highlight w:val="white"/>
              </w:rPr>
              <w:t>Локализация ЗНО</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bCs/>
                <w:color w:val="000000"/>
                <w:sz w:val="24"/>
                <w:szCs w:val="24"/>
                <w:highlight w:val="white"/>
              </w:rPr>
              <w:t>Код МКБ</w:t>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eastAsia="Times New Roman" w:cs="Times New Roman" w:ascii="Times New Roman" w:hAnsi="Times New Roman"/>
                <w:bCs/>
                <w:color w:val="000000"/>
                <w:sz w:val="24"/>
                <w:szCs w:val="24"/>
                <w:highlight w:val="white"/>
              </w:rPr>
              <w:t>Пятилетняя выживаемость</w:t>
            </w:r>
          </w:p>
        </w:tc>
      </w:tr>
      <w:tr>
        <w:trPr>
          <w:trHeight w:val="274"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Губа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C00</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81,82%</w:t>
            </w:r>
          </w:p>
        </w:tc>
      </w:tr>
      <w:tr>
        <w:trPr>
          <w:trHeight w:val="80"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Полость рта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C01-C09</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56,38%</w:t>
            </w:r>
          </w:p>
        </w:tc>
      </w:tr>
      <w:tr>
        <w:trPr>
          <w:trHeight w:val="256"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Глотка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C10-C13</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52,41%</w:t>
            </w:r>
          </w:p>
        </w:tc>
      </w:tr>
      <w:tr>
        <w:trPr>
          <w:trHeight w:val="133"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Пищевод</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C15</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50,36%</w:t>
            </w:r>
          </w:p>
        </w:tc>
      </w:tr>
      <w:tr>
        <w:trPr>
          <w:trHeight w:val="154"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Желудок</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C16</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62,62%</w:t>
            </w:r>
          </w:p>
        </w:tc>
      </w:tr>
      <w:tr>
        <w:trPr>
          <w:trHeight w:val="188"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Ободочная кишка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C18</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56,86%</w:t>
            </w:r>
          </w:p>
        </w:tc>
      </w:tr>
      <w:tr>
        <w:trPr>
          <w:trHeight w:val="118"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Прямая кишка, ректосигмоидное соединение, анус</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C19-C21</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56,69%</w:t>
            </w:r>
          </w:p>
        </w:tc>
      </w:tr>
      <w:tr>
        <w:trPr>
          <w:trHeight w:val="171"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Печень и внутипеченочные желочные протоки</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C22</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38,46%</w:t>
            </w:r>
          </w:p>
        </w:tc>
      </w:tr>
      <w:tr>
        <w:trPr>
          <w:trHeight w:val="90"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Поджелудочная железа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C25</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37,37%</w:t>
            </w:r>
          </w:p>
        </w:tc>
      </w:tr>
      <w:tr>
        <w:trPr>
          <w:trHeight w:val="50"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Гортань</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C32</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63,09%</w:t>
            </w:r>
          </w:p>
        </w:tc>
      </w:tr>
      <w:tr>
        <w:trPr>
          <w:trHeight w:val="128"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Трахея, бронхи, легкое</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C33, C34</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46,44%</w:t>
            </w:r>
          </w:p>
        </w:tc>
      </w:tr>
      <w:tr>
        <w:trPr>
          <w:trHeight w:val="312"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Кости и суставные хрящи</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C40, C41</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67,07%</w:t>
            </w:r>
          </w:p>
        </w:tc>
      </w:tr>
      <w:tr>
        <w:trPr>
          <w:trHeight w:val="109"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Меланома кожи</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C43</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62,56%</w:t>
            </w:r>
          </w:p>
        </w:tc>
      </w:tr>
      <w:tr>
        <w:trPr>
          <w:trHeight w:val="58"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Другие новообразования кожи</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C44</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47,63%</w:t>
            </w:r>
          </w:p>
        </w:tc>
      </w:tr>
      <w:tr>
        <w:trPr>
          <w:trHeight w:val="289"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Соединительная и другие мягкие ткани</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C49</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63,60%</w:t>
            </w:r>
          </w:p>
        </w:tc>
      </w:tr>
      <w:tr>
        <w:trPr>
          <w:trHeight w:val="238"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Молочная железа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C50</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65,18%</w:t>
            </w:r>
          </w:p>
        </w:tc>
      </w:tr>
      <w:tr>
        <w:trPr>
          <w:trHeight w:val="186"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Шейка матки</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C53</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71,56%</w:t>
            </w:r>
          </w:p>
        </w:tc>
      </w:tr>
      <w:tr>
        <w:trPr>
          <w:trHeight w:val="148"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Тело матки</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C54</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66,59%</w:t>
            </w:r>
          </w:p>
        </w:tc>
      </w:tr>
      <w:tr>
        <w:trPr>
          <w:trHeight w:val="238"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Яичник</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C56</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66,00%</w:t>
            </w:r>
          </w:p>
        </w:tc>
      </w:tr>
      <w:tr>
        <w:trPr>
          <w:trHeight w:val="50"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Предстательная железа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C61</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48,20%</w:t>
            </w:r>
          </w:p>
        </w:tc>
      </w:tr>
      <w:tr>
        <w:trPr>
          <w:trHeight w:val="134"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Почка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C64</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64,22%</w:t>
            </w:r>
          </w:p>
        </w:tc>
      </w:tr>
      <w:tr>
        <w:trPr>
          <w:trHeight w:val="96"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Мочевой пузырь</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C67</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61,78%</w:t>
            </w:r>
          </w:p>
        </w:tc>
      </w:tr>
      <w:tr>
        <w:trPr>
          <w:trHeight w:val="327"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Глаз и его придаточный аппарат</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C69</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57,02%</w:t>
            </w:r>
          </w:p>
        </w:tc>
      </w:tr>
      <w:tr>
        <w:trPr>
          <w:trHeight w:val="327"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Головной мозг и другие отделы центральной нервной системы</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C70-C72</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59,81%</w:t>
            </w:r>
          </w:p>
        </w:tc>
      </w:tr>
      <w:tr>
        <w:trPr>
          <w:trHeight w:val="327"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Щитовидная железа</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C73</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74,52%</w:t>
            </w:r>
          </w:p>
        </w:tc>
      </w:tr>
      <w:tr>
        <w:trPr>
          <w:trHeight w:val="327"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rPr>
                <w:highlight w:val="white"/>
              </w:rPr>
            </w:pPr>
            <w:r>
              <w:rPr>
                <w:rFonts w:cs="Times New Roman" w:ascii="Times New Roman" w:hAnsi="Times New Roman"/>
                <w:sz w:val="24"/>
                <w:szCs w:val="24"/>
                <w:highlight w:val="white"/>
              </w:rPr>
              <w:t>Злокачественные лимфомы</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C81-C86, C88,</w:t>
              <w:br/>
              <w:t>C90, C96</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61,92%</w:t>
            </w:r>
          </w:p>
        </w:tc>
      </w:tr>
      <w:tr>
        <w:trPr>
          <w:trHeight w:val="327" w:hRule="atLeast"/>
        </w:trPr>
        <w:tc>
          <w:tcPr>
            <w:tcW w:w="9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cs="Times New Roman" w:ascii="Times New Roman" w:hAnsi="Times New Roman"/>
                <w:sz w:val="24"/>
                <w:szCs w:val="24"/>
                <w:highlight w:val="white"/>
              </w:rPr>
              <w:t>Лейкозы</w:t>
            </w:r>
          </w:p>
        </w:tc>
        <w:tc>
          <w:tcPr>
            <w:tcW w:w="1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sz w:val="24"/>
                <w:szCs w:val="24"/>
                <w:highlight w:val="white"/>
              </w:rPr>
              <w:t>C91-C95</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67,36%</w:t>
            </w:r>
          </w:p>
        </w:tc>
      </w:tr>
    </w:tbl>
    <w:p>
      <w:pPr>
        <w:pStyle w:val="Normal"/>
        <w:spacing w:lineRule="auto" w:line="240"/>
        <w:ind w:firstLine="567"/>
        <w:jc w:val="both"/>
        <w:rPr>
          <w:rFonts w:ascii="Times New Roman" w:hAnsi="Times New Roman" w:cs="Times New Roman"/>
          <w:sz w:val="24"/>
          <w:szCs w:val="24"/>
          <w:highlight w:val="white"/>
        </w:rPr>
      </w:pPr>
      <w:r>
        <w:rPr>
          <w:rFonts w:cs="Times New Roman" w:ascii="Times New Roman" w:hAnsi="Times New Roman"/>
          <w:sz w:val="24"/>
          <w:szCs w:val="24"/>
          <w:highlight w:val="white"/>
        </w:rPr>
      </w:r>
    </w:p>
    <w:p>
      <w:pPr>
        <w:pStyle w:val="Normal"/>
        <w:spacing w:lineRule="auto" w:line="240"/>
        <w:ind w:firstLine="567"/>
        <w:jc w:val="both"/>
        <w:rPr>
          <w:rFonts w:ascii="Times New Roman" w:hAnsi="Times New Roman" w:cs="Times New Roman"/>
          <w:sz w:val="28"/>
          <w:szCs w:val="28"/>
          <w:highlight w:val="white"/>
        </w:rPr>
      </w:pPr>
      <w:r>
        <w:rPr>
          <w:rFonts w:cs="Times New Roman" w:ascii="Times New Roman" w:hAnsi="Times New Roman"/>
          <w:sz w:val="28"/>
          <w:szCs w:val="28"/>
          <w:highlight w:val="white"/>
        </w:rPr>
        <w:t>Учитывая рост заболеваемости, усиление профилактических мероприятий, совершенствование и внедрение новых методов лечения ЗНО, следует ожидать рост наблюдаемого контингента пациентов с выявленной онкологической патологией.</w:t>
      </w:r>
    </w:p>
    <w:p>
      <w:pPr>
        <w:pStyle w:val="Normal"/>
        <w:spacing w:lineRule="auto" w:line="240"/>
        <w:ind w:firstLine="567"/>
        <w:jc w:val="both"/>
        <w:rPr>
          <w:rFonts w:ascii="Times New Roman" w:hAnsi="Times New Roman" w:cs="Times New Roman"/>
          <w:sz w:val="28"/>
          <w:szCs w:val="28"/>
          <w:highlight w:val="white"/>
        </w:rPr>
      </w:pPr>
      <w:r>
        <w:rPr>
          <w:rFonts w:cs="Times New Roman" w:ascii="Times New Roman" w:hAnsi="Times New Roman"/>
          <w:sz w:val="28"/>
          <w:szCs w:val="28"/>
          <w:highlight w:val="white"/>
        </w:rPr>
        <w:t>Специфической особенностью эпидемиологических показателей является высокий уровень среднего возраста населения, что является основным фактором риска развития ЗНО. Это подтверждается значительной разницей между "грубыми" и стандартизованными показателями как заболеваемости, так и смертности. В остальном структура новообразований по стадиям, нозологическим формам, половозрастному распределению без значительных отличий от средних показателей по стране.</w:t>
      </w:r>
    </w:p>
    <w:p>
      <w:pPr>
        <w:pStyle w:val="Normal"/>
        <w:spacing w:lineRule="auto" w:line="24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Специфическими особенностями распространенности ЗНО в Ленинградской области является стабильное устойчивое накопление контингента онкобольных. Наибольшая выявляемость на поздних стадиях</w:t>
      </w:r>
      <w:r>
        <w:rPr>
          <w:rFonts w:cs="Times New Roman" w:ascii="Times New Roman" w:hAnsi="Times New Roman"/>
          <w:b/>
          <w:sz w:val="28"/>
          <w:szCs w:val="28"/>
          <w:highlight w:val="white"/>
        </w:rPr>
        <w:t xml:space="preserve"> </w:t>
      </w:r>
      <w:r>
        <w:rPr>
          <w:rFonts w:cs="Times New Roman" w:ascii="Times New Roman" w:hAnsi="Times New Roman"/>
          <w:sz w:val="28"/>
          <w:szCs w:val="28"/>
          <w:highlight w:val="white"/>
        </w:rPr>
        <w:t xml:space="preserve">отмечается при ЗНО полости рта – 70% всех выявленных ЗНО данной локализации, </w:t>
      </w:r>
      <w:r>
        <w:rPr>
          <w:rFonts w:cs="Times New Roman" w:ascii="Times New Roman" w:hAnsi="Times New Roman"/>
          <w:color w:themeColor="text1" w:val="000000"/>
          <w:sz w:val="28"/>
          <w:szCs w:val="28"/>
          <w:highlight w:val="white"/>
        </w:rPr>
        <w:t xml:space="preserve">но в </w:t>
      </w:r>
      <w:r>
        <w:rPr>
          <w:rFonts w:cs="Times New Roman" w:ascii="Times New Roman" w:hAnsi="Times New Roman"/>
          <w:sz w:val="28"/>
          <w:szCs w:val="28"/>
          <w:highlight w:val="white"/>
        </w:rPr>
        <w:t>общей структуре смертности данная локализация большого значения не имеет в связи с невысокой заболеваемостью.</w:t>
      </w:r>
    </w:p>
    <w:p>
      <w:pPr>
        <w:pStyle w:val="TOCHeading"/>
        <w:keepNext w:val="false"/>
        <w:keepLines w:val="false"/>
        <w:numPr>
          <w:ilvl w:val="0"/>
          <w:numId w:val="0"/>
        </w:numPr>
        <w:spacing w:lineRule="auto" w:line="240" w:before="0" w:after="0"/>
        <w:ind w:firstLine="720" w:left="0"/>
        <w:jc w:val="both"/>
        <w:outlineLvl w:val="1"/>
        <w:rPr>
          <w:rFonts w:ascii="Times New Roman" w:hAnsi="Times New Roman" w:cs="Times New Roman"/>
          <w:bCs/>
          <w:color w:val="auto"/>
          <w:sz w:val="28"/>
          <w:szCs w:val="28"/>
          <w:highlight w:val="white"/>
        </w:rPr>
      </w:pPr>
      <w:r>
        <w:rPr>
          <w:rFonts w:cs="Times New Roman" w:ascii="Times New Roman" w:hAnsi="Times New Roman"/>
          <w:bCs/>
          <w:color w:themeColor="accent1" w:themeShade="bf" w:val="auto"/>
          <w:sz w:val="28"/>
          <w:szCs w:val="28"/>
          <w:highlight w:val="white"/>
        </w:rPr>
      </w:r>
    </w:p>
    <w:p>
      <w:pPr>
        <w:pStyle w:val="TOCHeading"/>
        <w:keepNext w:val="false"/>
        <w:keepLines w:val="false"/>
        <w:numPr>
          <w:ilvl w:val="0"/>
          <w:numId w:val="0"/>
        </w:numPr>
        <w:spacing w:lineRule="auto" w:line="240" w:before="0" w:after="0"/>
        <w:ind w:firstLine="720" w:left="0"/>
        <w:jc w:val="both"/>
        <w:outlineLvl w:val="1"/>
        <w:rPr>
          <w:rFonts w:ascii="Times New Roman" w:hAnsi="Times New Roman" w:cs="Times New Roman"/>
          <w:bCs/>
          <w:color w:themeColor="text1" w:val="000000"/>
          <w:sz w:val="28"/>
          <w:szCs w:val="28"/>
          <w:highlight w:val="white"/>
        </w:rPr>
      </w:pPr>
      <w:bookmarkStart w:id="232" w:name="_Toc72929450"/>
      <w:r>
        <w:rPr>
          <w:rFonts w:cs="Times New Roman" w:ascii="Times New Roman" w:hAnsi="Times New Roman"/>
          <w:bCs/>
          <w:color w:val="auto"/>
          <w:sz w:val="28"/>
          <w:szCs w:val="28"/>
          <w:highlight w:val="white"/>
        </w:rPr>
        <w:t>1.3. Анализ динамики показателей смертности от</w:t>
      </w:r>
      <w:bookmarkEnd w:id="232"/>
      <w:r>
        <w:rPr>
          <w:rFonts w:cs="Times New Roman" w:ascii="Times New Roman" w:hAnsi="Times New Roman"/>
          <w:bCs/>
          <w:color w:val="auto"/>
          <w:sz w:val="28"/>
          <w:szCs w:val="28"/>
          <w:highlight w:val="white"/>
        </w:rPr>
        <w:t xml:space="preserve"> </w:t>
      </w:r>
      <w:r>
        <w:rPr>
          <w:rFonts w:cs="Times New Roman" w:ascii="Times New Roman" w:hAnsi="Times New Roman"/>
          <w:bCs/>
          <w:color w:themeColor="text1" w:val="000000"/>
          <w:sz w:val="28"/>
          <w:szCs w:val="28"/>
          <w:highlight w:val="white"/>
        </w:rPr>
        <w:t>ЗНО:</w:t>
      </w:r>
    </w:p>
    <w:p>
      <w:pPr>
        <w:pStyle w:val="Normal"/>
        <w:rPr>
          <w:highlight w:val="white"/>
        </w:rPr>
      </w:pPr>
      <w:r>
        <w:rPr>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В ходе анализа смертности от ЗНО в Ленинградской области наблюдается тенденция к снижению показателя. При анализе показателя смертности имеет место снижение показателя с 222,93 в 2013 году до 196,4,0 в 2025 году.</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t xml:space="preserve">Таблица 19. Смертность от злокачественных новообразований (грубый и стандартизированный) всего населения Ленинградской области и в разрезе пола по годам на 100 тыс. населения </w:t>
      </w:r>
    </w:p>
    <w:tbl>
      <w:tblPr>
        <w:tblStyle w:val="973"/>
        <w:tblpPr w:vertAnchor="text" w:horzAnchor="margin" w:tblpXSpec="center" w:leftFromText="180" w:rightFromText="180" w:tblpY="236"/>
        <w:tblW w:w="1333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78"/>
        <w:gridCol w:w="2288"/>
        <w:gridCol w:w="907"/>
        <w:gridCol w:w="820"/>
        <w:gridCol w:w="823"/>
        <w:gridCol w:w="823"/>
        <w:gridCol w:w="819"/>
        <w:gridCol w:w="825"/>
        <w:gridCol w:w="820"/>
        <w:gridCol w:w="822"/>
        <w:gridCol w:w="812"/>
      </w:tblGrid>
      <w:tr>
        <w:trPr/>
        <w:tc>
          <w:tcPr>
            <w:tcW w:w="3578" w:type="dxa"/>
            <w:tcBorders/>
            <w:vAlign w:val="center"/>
          </w:tcPr>
          <w:p>
            <w:pPr>
              <w:pStyle w:val="Normal"/>
              <w:widowControl/>
              <w:spacing w:lineRule="auto" w:line="240" w:before="0" w:after="0"/>
              <w:jc w:val="center"/>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Население</w:t>
            </w:r>
          </w:p>
        </w:tc>
        <w:tc>
          <w:tcPr>
            <w:tcW w:w="2288"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Показатель</w:t>
            </w:r>
          </w:p>
        </w:tc>
        <w:tc>
          <w:tcPr>
            <w:tcW w:w="907"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2015</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2016</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2017</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2018</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2019</w:t>
            </w:r>
          </w:p>
        </w:tc>
        <w:tc>
          <w:tcPr>
            <w:tcW w:w="825"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2020</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2021</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2022</w:t>
            </w:r>
          </w:p>
        </w:tc>
        <w:tc>
          <w:tcPr>
            <w:tcW w:w="81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2023</w:t>
            </w:r>
          </w:p>
        </w:tc>
      </w:tr>
      <w:tr>
        <w:trPr/>
        <w:tc>
          <w:tcPr>
            <w:tcW w:w="3578" w:type="dxa"/>
            <w:vMerge w:val="restart"/>
            <w:tcBorders/>
            <w:vAlign w:val="center"/>
          </w:tcPr>
          <w:p>
            <w:pPr>
              <w:pStyle w:val="Normal"/>
              <w:widowControl/>
              <w:spacing w:lineRule="auto" w:line="240" w:before="0" w:after="0"/>
              <w:jc w:val="center"/>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Все население</w:t>
            </w:r>
          </w:p>
        </w:tc>
        <w:tc>
          <w:tcPr>
            <w:tcW w:w="2288"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грубый</w:t>
            </w:r>
          </w:p>
        </w:tc>
        <w:tc>
          <w:tcPr>
            <w:tcW w:w="907"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238,07</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237,20</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229,08</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224,65</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223,22</w:t>
            </w:r>
          </w:p>
        </w:tc>
        <w:tc>
          <w:tcPr>
            <w:tcW w:w="825"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209,95</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205,66</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191,47</w:t>
            </w:r>
          </w:p>
        </w:tc>
        <w:tc>
          <w:tcPr>
            <w:tcW w:w="81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172,38</w:t>
            </w:r>
          </w:p>
        </w:tc>
      </w:tr>
      <w:tr>
        <w:trPr/>
        <w:tc>
          <w:tcPr>
            <w:tcW w:w="3578" w:type="dxa"/>
            <w:vMerge w:val="continue"/>
            <w:tcBorders/>
          </w:tcPr>
          <w:p>
            <w:pPr>
              <w:pStyle w:val="Normal"/>
              <w:widowControl/>
              <w:spacing w:lineRule="auto" w:line="240" w:before="0" w:after="0"/>
              <w:jc w:val="both"/>
              <w:rPr>
                <w:rFonts w:ascii="Times New Roman" w:hAnsi="Times New Roman" w:cs="Times New Roman"/>
                <w:bCs/>
              </w:rPr>
            </w:pPr>
            <w:r>
              <w:rPr>
                <w:rFonts w:cs="Times New Roman" w:ascii="Times New Roman" w:hAnsi="Times New Roman"/>
                <w:bCs/>
              </w:rPr>
            </w:r>
          </w:p>
        </w:tc>
        <w:tc>
          <w:tcPr>
            <w:tcW w:w="2288"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стандартизированный</w:t>
            </w:r>
          </w:p>
        </w:tc>
        <w:tc>
          <w:tcPr>
            <w:tcW w:w="907"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118,42</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116,40</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112,20</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110,28</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107,97</w:t>
            </w:r>
          </w:p>
        </w:tc>
        <w:tc>
          <w:tcPr>
            <w:tcW w:w="825"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101,58</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99,45</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92,49</w:t>
            </w:r>
          </w:p>
        </w:tc>
        <w:tc>
          <w:tcPr>
            <w:tcW w:w="81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84,29</w:t>
            </w:r>
          </w:p>
        </w:tc>
      </w:tr>
      <w:tr>
        <w:trPr/>
        <w:tc>
          <w:tcPr>
            <w:tcW w:w="3578" w:type="dxa"/>
            <w:vMerge w:val="restart"/>
            <w:tcBorders/>
            <w:vAlign w:val="center"/>
          </w:tcPr>
          <w:p>
            <w:pPr>
              <w:pStyle w:val="Normal"/>
              <w:widowControl/>
              <w:spacing w:lineRule="auto" w:line="240" w:before="0" w:after="0"/>
              <w:jc w:val="center"/>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Мужчины</w:t>
            </w:r>
          </w:p>
        </w:tc>
        <w:tc>
          <w:tcPr>
            <w:tcW w:w="2288"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грубый</w:t>
            </w:r>
          </w:p>
        </w:tc>
        <w:tc>
          <w:tcPr>
            <w:tcW w:w="907"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255,83</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258,79</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258,91</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247,90</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255,11</w:t>
            </w:r>
          </w:p>
        </w:tc>
        <w:tc>
          <w:tcPr>
            <w:tcW w:w="825"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227,35</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224,69</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208,43</w:t>
            </w:r>
          </w:p>
        </w:tc>
        <w:tc>
          <w:tcPr>
            <w:tcW w:w="81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197,67</w:t>
            </w:r>
          </w:p>
        </w:tc>
      </w:tr>
      <w:tr>
        <w:trPr/>
        <w:tc>
          <w:tcPr>
            <w:tcW w:w="3578" w:type="dxa"/>
            <w:vMerge w:val="continue"/>
            <w:tcBorders/>
            <w:vAlign w:val="center"/>
          </w:tcPr>
          <w:p>
            <w:pPr>
              <w:pStyle w:val="Normal"/>
              <w:widowControl/>
              <w:spacing w:lineRule="auto" w:line="240" w:before="0" w:after="0"/>
              <w:jc w:val="center"/>
              <w:rPr>
                <w:rFonts w:ascii="Times New Roman" w:hAnsi="Times New Roman" w:cs="Times New Roman"/>
                <w:bCs/>
              </w:rPr>
            </w:pPr>
            <w:r>
              <w:rPr>
                <w:rFonts w:cs="Times New Roman" w:ascii="Times New Roman" w:hAnsi="Times New Roman"/>
                <w:bCs/>
              </w:rPr>
            </w:r>
          </w:p>
        </w:tc>
        <w:tc>
          <w:tcPr>
            <w:tcW w:w="2288"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стандартизированный</w:t>
            </w:r>
          </w:p>
        </w:tc>
        <w:tc>
          <w:tcPr>
            <w:tcW w:w="907"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168,29</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166,40</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164,81</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156,87</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160,07</w:t>
            </w:r>
          </w:p>
        </w:tc>
        <w:tc>
          <w:tcPr>
            <w:tcW w:w="825"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139,98</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138,00</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126,23</w:t>
            </w:r>
          </w:p>
        </w:tc>
        <w:tc>
          <w:tcPr>
            <w:tcW w:w="81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116,49</w:t>
            </w:r>
          </w:p>
        </w:tc>
      </w:tr>
      <w:tr>
        <w:trPr/>
        <w:tc>
          <w:tcPr>
            <w:tcW w:w="3578" w:type="dxa"/>
            <w:vMerge w:val="restart"/>
            <w:tcBorders/>
            <w:vAlign w:val="center"/>
          </w:tcPr>
          <w:p>
            <w:pPr>
              <w:pStyle w:val="Normal"/>
              <w:widowControl/>
              <w:spacing w:lineRule="auto" w:line="240" w:before="0" w:after="0"/>
              <w:jc w:val="center"/>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Женщины</w:t>
            </w:r>
          </w:p>
        </w:tc>
        <w:tc>
          <w:tcPr>
            <w:tcW w:w="2288"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грубый</w:t>
            </w:r>
          </w:p>
        </w:tc>
        <w:tc>
          <w:tcPr>
            <w:tcW w:w="907"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222,39</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218,20</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202,76</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204,13</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195,11</w:t>
            </w:r>
          </w:p>
        </w:tc>
        <w:tc>
          <w:tcPr>
            <w:tcW w:w="825"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194,63</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188,94</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176,43</w:t>
            </w:r>
          </w:p>
        </w:tc>
        <w:tc>
          <w:tcPr>
            <w:tcW w:w="81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150,00</w:t>
            </w:r>
          </w:p>
        </w:tc>
      </w:tr>
      <w:tr>
        <w:trPr/>
        <w:tc>
          <w:tcPr>
            <w:tcW w:w="3578" w:type="dxa"/>
            <w:vMerge w:val="continue"/>
            <w:tcBorders/>
          </w:tcPr>
          <w:p>
            <w:pPr>
              <w:pStyle w:val="Normal"/>
              <w:widowControl/>
              <w:spacing w:lineRule="auto" w:line="240" w:before="0" w:after="0"/>
              <w:jc w:val="both"/>
              <w:rPr>
                <w:rFonts w:ascii="Times New Roman" w:hAnsi="Times New Roman" w:cs="Times New Roman"/>
                <w:bCs/>
              </w:rPr>
            </w:pPr>
            <w:r>
              <w:rPr>
                <w:rFonts w:cs="Times New Roman" w:ascii="Times New Roman" w:hAnsi="Times New Roman"/>
                <w:bCs/>
              </w:rPr>
            </w:r>
          </w:p>
        </w:tc>
        <w:tc>
          <w:tcPr>
            <w:tcW w:w="2288"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стандартизированный</w:t>
            </w:r>
          </w:p>
        </w:tc>
        <w:tc>
          <w:tcPr>
            <w:tcW w:w="907"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91,23</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89,25</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82,15</w:t>
            </w:r>
          </w:p>
        </w:tc>
        <w:tc>
          <w:tcPr>
            <w:tcW w:w="823"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82,80</w:t>
            </w:r>
          </w:p>
        </w:tc>
        <w:tc>
          <w:tcPr>
            <w:tcW w:w="819"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76,21</w:t>
            </w:r>
          </w:p>
        </w:tc>
        <w:tc>
          <w:tcPr>
            <w:tcW w:w="825"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79,00</w:t>
            </w:r>
          </w:p>
        </w:tc>
        <w:tc>
          <w:tcPr>
            <w:tcW w:w="820"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77,32</w:t>
            </w:r>
          </w:p>
        </w:tc>
        <w:tc>
          <w:tcPr>
            <w:tcW w:w="82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71,09</w:t>
            </w:r>
          </w:p>
        </w:tc>
        <w:tc>
          <w:tcPr>
            <w:tcW w:w="812" w:type="dxa"/>
            <w:tcBorders/>
          </w:tcPr>
          <w:p>
            <w:pPr>
              <w:pStyle w:val="Normal"/>
              <w:widowControl/>
              <w:spacing w:lineRule="auto" w:line="240" w:before="0" w:after="0"/>
              <w:jc w:val="both"/>
              <w:rPr>
                <w:rFonts w:ascii="Times New Roman" w:hAnsi="Times New Roman" w:cs="Times New Roman"/>
                <w:bCs/>
                <w:highlight w:val="white"/>
              </w:rPr>
            </w:pPr>
            <w:r>
              <w:rPr>
                <w:rFonts w:eastAsia="Cambria" w:cs="Times New Roman" w:ascii="Times New Roman" w:hAnsi="Times New Roman"/>
                <w:bCs/>
                <w:kern w:val="0"/>
                <w:sz w:val="22"/>
                <w:szCs w:val="22"/>
                <w:highlight w:val="white"/>
                <w:lang w:val="ru-RU" w:eastAsia="en-US" w:bidi="ar-SA"/>
              </w:rPr>
              <w:t>64,37</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Таблица 20. Смертность от злокачественных новообразований в разрезе пола и основных локализаций в 2025 году на 100 тыс. населения</w:t>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tbl>
      <w:tblPr>
        <w:tblW w:w="13183" w:type="dxa"/>
        <w:jc w:val="left"/>
        <w:tblInd w:w="647" w:type="dxa"/>
        <w:tblLayout w:type="fixed"/>
        <w:tblCellMar>
          <w:top w:w="0" w:type="dxa"/>
          <w:left w:w="108" w:type="dxa"/>
          <w:bottom w:w="0" w:type="dxa"/>
          <w:right w:w="108" w:type="dxa"/>
        </w:tblCellMar>
        <w:tblLook w:val="04a0" w:noHBand="0" w:noVBand="1" w:firstColumn="1" w:lastRow="0" w:lastColumn="0" w:firstRow="1"/>
      </w:tblPr>
      <w:tblGrid>
        <w:gridCol w:w="4818"/>
        <w:gridCol w:w="1703"/>
        <w:gridCol w:w="1558"/>
        <w:gridCol w:w="1701"/>
        <w:gridCol w:w="1418"/>
        <w:gridCol w:w="1984"/>
      </w:tblGrid>
      <w:tr>
        <w:trPr>
          <w:trHeight w:val="900" w:hRule="atLeast"/>
        </w:trPr>
        <w:tc>
          <w:tcPr>
            <w:tcW w:w="4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Причина смерти</w:t>
            </w:r>
          </w:p>
        </w:tc>
        <w:tc>
          <w:tcPr>
            <w:tcW w:w="170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Код МКБ-10</w:t>
            </w:r>
          </w:p>
        </w:tc>
        <w:tc>
          <w:tcPr>
            <w:tcW w:w="15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мужчины</w:t>
            </w:r>
          </w:p>
        </w:tc>
        <w:tc>
          <w:tcPr>
            <w:tcW w:w="17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женщины</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всего</w:t>
            </w:r>
          </w:p>
        </w:tc>
        <w:tc>
          <w:tcPr>
            <w:tcW w:w="198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удельный вес, %</w:t>
            </w:r>
          </w:p>
        </w:tc>
      </w:tr>
      <w:tr>
        <w:trPr>
          <w:trHeight w:val="600" w:hRule="atLeast"/>
          <w:cantSplit w:val="true"/>
        </w:trPr>
        <w:tc>
          <w:tcPr>
            <w:tcW w:w="48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highlight w:val="white"/>
              </w:rPr>
              <w:t>Смертность от ЗНО, в т.ч. от</w:t>
            </w:r>
          </w:p>
        </w:tc>
        <w:tc>
          <w:tcPr>
            <w:tcW w:w="170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C00-С97</w:t>
            </w:r>
          </w:p>
        </w:tc>
        <w:tc>
          <w:tcPr>
            <w:tcW w:w="155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184,5</w:t>
            </w:r>
          </w:p>
        </w:tc>
        <w:tc>
          <w:tcPr>
            <w:tcW w:w="170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152,4</w:t>
            </w:r>
          </w:p>
        </w:tc>
        <w:tc>
          <w:tcPr>
            <w:tcW w:w="14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167,6</w:t>
            </w:r>
          </w:p>
        </w:tc>
        <w:tc>
          <w:tcPr>
            <w:tcW w:w="1984"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100,0</w:t>
            </w:r>
          </w:p>
        </w:tc>
      </w:tr>
      <w:tr>
        <w:trPr>
          <w:trHeight w:val="300" w:hRule="atLeast"/>
        </w:trPr>
        <w:tc>
          <w:tcPr>
            <w:tcW w:w="48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highlight w:val="white"/>
              </w:rPr>
              <w:t>рак желудка и пищевода</w:t>
            </w:r>
          </w:p>
        </w:tc>
        <w:tc>
          <w:tcPr>
            <w:tcW w:w="170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C15-C16</w:t>
            </w:r>
          </w:p>
        </w:tc>
        <w:tc>
          <w:tcPr>
            <w:tcW w:w="155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25,8</w:t>
            </w:r>
          </w:p>
        </w:tc>
        <w:tc>
          <w:tcPr>
            <w:tcW w:w="170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13,5</w:t>
            </w:r>
          </w:p>
        </w:tc>
        <w:tc>
          <w:tcPr>
            <w:tcW w:w="14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19,3</w:t>
            </w:r>
          </w:p>
        </w:tc>
        <w:tc>
          <w:tcPr>
            <w:tcW w:w="1984"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11,5</w:t>
            </w:r>
          </w:p>
        </w:tc>
      </w:tr>
      <w:tr>
        <w:trPr>
          <w:trHeight w:val="300" w:hRule="atLeast"/>
        </w:trPr>
        <w:tc>
          <w:tcPr>
            <w:tcW w:w="48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highlight w:val="white"/>
              </w:rPr>
              <w:t>колоректальный рак</w:t>
            </w:r>
          </w:p>
        </w:tc>
        <w:tc>
          <w:tcPr>
            <w:tcW w:w="170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C18-C20</w:t>
            </w:r>
          </w:p>
        </w:tc>
        <w:tc>
          <w:tcPr>
            <w:tcW w:w="155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24,1</w:t>
            </w:r>
          </w:p>
        </w:tc>
        <w:tc>
          <w:tcPr>
            <w:tcW w:w="170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22,8</w:t>
            </w:r>
          </w:p>
        </w:tc>
        <w:tc>
          <w:tcPr>
            <w:tcW w:w="14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23,4</w:t>
            </w:r>
          </w:p>
        </w:tc>
        <w:tc>
          <w:tcPr>
            <w:tcW w:w="1984"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14,0</w:t>
            </w:r>
          </w:p>
        </w:tc>
      </w:tr>
      <w:tr>
        <w:trPr>
          <w:trHeight w:val="600" w:hRule="atLeast"/>
        </w:trPr>
        <w:tc>
          <w:tcPr>
            <w:tcW w:w="48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highlight w:val="white"/>
              </w:rPr>
              <w:t>рак трахеи, бронхов и легкого</w:t>
            </w:r>
          </w:p>
        </w:tc>
        <w:tc>
          <w:tcPr>
            <w:tcW w:w="170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C33-C34</w:t>
            </w:r>
          </w:p>
        </w:tc>
        <w:tc>
          <w:tcPr>
            <w:tcW w:w="155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47,1</w:t>
            </w:r>
          </w:p>
        </w:tc>
        <w:tc>
          <w:tcPr>
            <w:tcW w:w="170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12,4</w:t>
            </w:r>
          </w:p>
        </w:tc>
        <w:tc>
          <w:tcPr>
            <w:tcW w:w="14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28,8</w:t>
            </w:r>
          </w:p>
        </w:tc>
        <w:tc>
          <w:tcPr>
            <w:tcW w:w="1984"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17,2</w:t>
            </w:r>
          </w:p>
        </w:tc>
      </w:tr>
      <w:tr>
        <w:trPr>
          <w:trHeight w:val="300" w:hRule="atLeast"/>
        </w:trPr>
        <w:tc>
          <w:tcPr>
            <w:tcW w:w="48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highlight w:val="white"/>
              </w:rPr>
              <w:t>меланома</w:t>
            </w:r>
          </w:p>
        </w:tc>
        <w:tc>
          <w:tcPr>
            <w:tcW w:w="170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С43</w:t>
            </w:r>
          </w:p>
        </w:tc>
        <w:tc>
          <w:tcPr>
            <w:tcW w:w="155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2,9</w:t>
            </w:r>
          </w:p>
        </w:tc>
        <w:tc>
          <w:tcPr>
            <w:tcW w:w="170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1,7</w:t>
            </w:r>
          </w:p>
        </w:tc>
        <w:tc>
          <w:tcPr>
            <w:tcW w:w="14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2,2</w:t>
            </w:r>
          </w:p>
        </w:tc>
        <w:tc>
          <w:tcPr>
            <w:tcW w:w="1984"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1,3</w:t>
            </w:r>
          </w:p>
        </w:tc>
      </w:tr>
      <w:tr>
        <w:trPr>
          <w:trHeight w:val="600" w:hRule="atLeast"/>
        </w:trPr>
        <w:tc>
          <w:tcPr>
            <w:tcW w:w="48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highlight w:val="white"/>
              </w:rPr>
              <w:t>другие новообразования кожи</w:t>
            </w:r>
          </w:p>
        </w:tc>
        <w:tc>
          <w:tcPr>
            <w:tcW w:w="170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С44</w:t>
            </w:r>
          </w:p>
        </w:tc>
        <w:tc>
          <w:tcPr>
            <w:tcW w:w="155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0,9</w:t>
            </w:r>
          </w:p>
        </w:tc>
        <w:tc>
          <w:tcPr>
            <w:tcW w:w="170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1,1</w:t>
            </w:r>
          </w:p>
        </w:tc>
        <w:tc>
          <w:tcPr>
            <w:tcW w:w="14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1,0</w:t>
            </w:r>
          </w:p>
        </w:tc>
        <w:tc>
          <w:tcPr>
            <w:tcW w:w="1984"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0,6</w:t>
            </w:r>
          </w:p>
        </w:tc>
      </w:tr>
      <w:tr>
        <w:trPr>
          <w:trHeight w:val="300" w:hRule="atLeast"/>
        </w:trPr>
        <w:tc>
          <w:tcPr>
            <w:tcW w:w="48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highlight w:val="white"/>
              </w:rPr>
              <w:t>рак молочной железы</w:t>
            </w:r>
          </w:p>
        </w:tc>
        <w:tc>
          <w:tcPr>
            <w:tcW w:w="170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C50</w:t>
            </w:r>
          </w:p>
        </w:tc>
        <w:tc>
          <w:tcPr>
            <w:tcW w:w="155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0,3</w:t>
            </w:r>
          </w:p>
        </w:tc>
        <w:tc>
          <w:tcPr>
            <w:tcW w:w="170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18,7</w:t>
            </w:r>
          </w:p>
        </w:tc>
        <w:tc>
          <w:tcPr>
            <w:tcW w:w="14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10,0</w:t>
            </w:r>
          </w:p>
        </w:tc>
        <w:tc>
          <w:tcPr>
            <w:tcW w:w="1984"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6,0</w:t>
            </w:r>
          </w:p>
        </w:tc>
      </w:tr>
      <w:tr>
        <w:trPr>
          <w:trHeight w:val="300" w:hRule="atLeast"/>
        </w:trPr>
        <w:tc>
          <w:tcPr>
            <w:tcW w:w="48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highlight w:val="white"/>
              </w:rPr>
              <w:t>рак шейки матки</w:t>
            </w:r>
          </w:p>
        </w:tc>
        <w:tc>
          <w:tcPr>
            <w:tcW w:w="170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C53</w:t>
            </w:r>
          </w:p>
        </w:tc>
        <w:tc>
          <w:tcPr>
            <w:tcW w:w="155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0,0</w:t>
            </w:r>
          </w:p>
        </w:tc>
        <w:tc>
          <w:tcPr>
            <w:tcW w:w="170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6,5</w:t>
            </w:r>
          </w:p>
        </w:tc>
        <w:tc>
          <w:tcPr>
            <w:tcW w:w="14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3,4</w:t>
            </w:r>
          </w:p>
        </w:tc>
        <w:tc>
          <w:tcPr>
            <w:tcW w:w="1984"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highlight w:val="white"/>
              </w:rPr>
              <w:t>2,0</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highlight w:val="white"/>
        </w:rPr>
      </w:pPr>
      <w:r>
        <w:rPr>
          <w:rFonts w:cs="Times New Roman" w:ascii="Times New Roman" w:hAnsi="Times New Roman"/>
          <w:sz w:val="28"/>
          <w:szCs w:val="28"/>
          <w:highlight w:val="white"/>
        </w:rPr>
        <w:t>Таблица 21. Смертность от злокачественных новообразований в разрезе муниципальных образований, на 100 тыс. населения (грубый показатель)</w:t>
      </w:r>
    </w:p>
    <w:tbl>
      <w:tblPr>
        <w:tblStyle w:val="973"/>
        <w:tblpPr w:vertAnchor="text" w:horzAnchor="margin" w:tblpXSpec="center" w:leftFromText="180" w:rightFromText="180" w:tblpY="236"/>
        <w:tblW w:w="1330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787"/>
        <w:gridCol w:w="822"/>
        <w:gridCol w:w="819"/>
        <w:gridCol w:w="822"/>
        <w:gridCol w:w="822"/>
        <w:gridCol w:w="821"/>
        <w:gridCol w:w="825"/>
        <w:gridCol w:w="821"/>
        <w:gridCol w:w="822"/>
        <w:gridCol w:w="973"/>
        <w:gridCol w:w="966"/>
      </w:tblGrid>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Муниципальные образования</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2025*</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Бокситогорский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254.2</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253.9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327.9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251.7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240.6</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204.0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266.7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233.4</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291.0</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277.3</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Волосовский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198.8</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225.3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346.4</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317.4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291.6</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296.6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362.4</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452.1</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413.9</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389.1</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Волховский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271.9</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249.8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256.2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271.7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275.5</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265.0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253.7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256.9</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260.6</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225.2</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Всеволожский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194.9</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166.5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157.0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150.7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150.9</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139.0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134.9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128.8</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104.9</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91.3</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Выборгский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231.4</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243.6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223.1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223.5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224.0</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228.4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196.0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194.0</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207.5</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182.0</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Гатчинский муниципальный  округ</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209.8</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229.6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228.5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217.6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226.9</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238.5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236.2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177.2</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196.9</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167.9</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Кингисеппский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273.1</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275.7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243.5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292.7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235.0</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259.1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253.8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224.2</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195.5</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149.2</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Киришский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325.7</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273.3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256.2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273.9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235.9</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228.7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213.3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257.2</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263.0</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241.1</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Кировский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207.5</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185.6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152.3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205.8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145.3</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175.3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163.3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180.7</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157.1</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158.5</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Лодейнопольский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266.3</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256.6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280.1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273.4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228.3</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264.0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252.1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283.1</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246.6</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366.4</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Ломоносовский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215.4</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233.3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221.3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157.9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199.3</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140.3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141.8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106.6</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87.2</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48.9</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Лужский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266.6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225.3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222.3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259.6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298.1</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254.5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228.1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216.4</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193.6</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196.1</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Подпорожский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304.5</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275.8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325.0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346.7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256.4</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295.2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305.1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333.2</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339.1</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342.5</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Приозерский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231.6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233.7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270.7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183.5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248.5</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187.0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208.4</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250.7</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243.3</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228.7</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Сланцевский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305.1</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273.0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271.1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261.2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241.2</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237.9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231.3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210.2</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236.5</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215.0</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Тихвинский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344.2</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298.0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297.5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300.4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280.7</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295.0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280.4</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315.4</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288.8</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343.0</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Тосненский муниципальный  район</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215.3</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168.1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185.0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227.5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193.8</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208.0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175.6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170.5</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171.6</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163.0</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Сосновоборский городской округ</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229.3</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221.9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260.2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237.0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237.7</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281.9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232.0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260.4</w:t>
            </w:r>
          </w:p>
        </w:tc>
        <w:tc>
          <w:tcPr>
            <w:tcW w:w="97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231.6</w:t>
            </w:r>
          </w:p>
        </w:tc>
        <w:tc>
          <w:tcPr>
            <w:tcW w:w="966"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285.5</w:t>
            </w:r>
          </w:p>
        </w:tc>
      </w:tr>
    </w:tbl>
    <w:p>
      <w:pPr>
        <w:pStyle w:val="Normal"/>
        <w:spacing w:lineRule="auto" w:line="240"/>
        <w:ind w:firstLine="720"/>
        <w:jc w:val="both"/>
        <w:rPr>
          <w:rFonts w:ascii="Times New Roman" w:hAnsi="Times New Roman" w:cs="Times New Roman"/>
          <w:sz w:val="28"/>
          <w:szCs w:val="28"/>
          <w:highlight w:val="white"/>
        </w:rPr>
      </w:pPr>
      <w: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*-расчетные данные по сведениям медицинских организаций</w:t>
      </w:r>
    </w:p>
    <w:p>
      <w:pPr>
        <w:pStyle w:val="Normal"/>
        <w:spacing w:lineRule="auto" w:line="240"/>
        <w:ind w:firstLine="720"/>
        <w:jc w:val="both"/>
        <w:rPr>
          <w:highlight w:val="white"/>
        </w:rPr>
      </w:pPr>
      <w:r>
        <w:rPr>
          <w:rFonts w:cs="Times New Roman" w:ascii="Times New Roman" w:hAnsi="Times New Roman"/>
          <w:sz w:val="28"/>
          <w:szCs w:val="28"/>
          <w:highlight w:val="white"/>
        </w:rPr>
        <w:t>Таблица 22. Количество пациентов, умерших от злокачественных новообразований и не состоявших на учете в онкологических учреждениях, абс. (грубый показатель)</w:t>
      </w:r>
    </w:p>
    <w:tbl>
      <w:tblPr>
        <w:tblStyle w:val="973"/>
        <w:tblpPr w:vertAnchor="text" w:horzAnchor="margin" w:tblpXSpec="center" w:leftFromText="180" w:rightFromText="180" w:tblpY="236"/>
        <w:tblW w:w="1400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923"/>
        <w:gridCol w:w="820"/>
        <w:gridCol w:w="819"/>
        <w:gridCol w:w="826"/>
        <w:gridCol w:w="819"/>
        <w:gridCol w:w="825"/>
        <w:gridCol w:w="820"/>
        <w:gridCol w:w="822"/>
        <w:gridCol w:w="821"/>
        <w:gridCol w:w="756"/>
        <w:gridCol w:w="747"/>
      </w:tblGrid>
      <w:tr>
        <w:trPr/>
        <w:tc>
          <w:tcPr>
            <w:tcW w:w="5923"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Показатель</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747"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2025</w:t>
            </w:r>
          </w:p>
        </w:tc>
      </w:tr>
      <w:tr>
        <w:trPr/>
        <w:tc>
          <w:tcPr>
            <w:tcW w:w="5923" w:type="dxa"/>
            <w:tcBorders/>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Количество, умерших от злокачественных новообразований всего</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4206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4080</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3956</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4133</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3985</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3957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3817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3903</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3746</w:t>
            </w:r>
          </w:p>
        </w:tc>
        <w:tc>
          <w:tcPr>
            <w:tcW w:w="747"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3451</w:t>
            </w:r>
          </w:p>
        </w:tc>
      </w:tr>
      <w:tr>
        <w:trPr/>
        <w:tc>
          <w:tcPr>
            <w:tcW w:w="5923" w:type="dxa"/>
            <w:tcBorders/>
            <w:tcMar>
              <w:left w:w="227" w:type="dxa"/>
            </w:tcMar>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из них:</w:t>
            </w:r>
          </w:p>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Злокачественное новообразование трахеи, бронхов и легкого (С33-С34)</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711</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695</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675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642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640</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627</w:t>
            </w:r>
          </w:p>
        </w:tc>
        <w:tc>
          <w:tcPr>
            <w:tcW w:w="747"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594</w:t>
            </w:r>
          </w:p>
        </w:tc>
      </w:tr>
      <w:tr>
        <w:trPr/>
        <w:tc>
          <w:tcPr>
            <w:tcW w:w="5923" w:type="dxa"/>
            <w:tcBorders/>
            <w:tcMar>
              <w:left w:w="227" w:type="dxa"/>
            </w:tcMar>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Доля пациентов, умерших от злокачественных новообразований и не состоявших на учете в онкологических учреждениях, от общего количества пациентов, умерших от злокачественных новообразований за отчетный год, %</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17,20</w:t>
            </w:r>
          </w:p>
        </w:tc>
        <w:tc>
          <w:tcPr>
            <w:tcW w:w="825"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17,44</w:t>
            </w:r>
          </w:p>
        </w:tc>
        <w:tc>
          <w:tcPr>
            <w:tcW w:w="820"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17,05</w:t>
            </w:r>
          </w:p>
        </w:tc>
        <w:tc>
          <w:tcPr>
            <w:tcW w:w="822"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16,82</w:t>
            </w:r>
          </w:p>
        </w:tc>
        <w:tc>
          <w:tcPr>
            <w:tcW w:w="821"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16,39</w:t>
            </w:r>
          </w:p>
        </w:tc>
        <w:tc>
          <w:tcPr>
            <w:tcW w:w="756"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16,74</w:t>
            </w:r>
          </w:p>
        </w:tc>
        <w:tc>
          <w:tcPr>
            <w:tcW w:w="747" w:type="dxa"/>
            <w:tcBorders/>
          </w:tcPr>
          <w:p>
            <w:pPr>
              <w:pStyle w:val="Normal"/>
              <w:widowControl/>
              <w:spacing w:lineRule="auto" w:line="240" w:before="0" w:after="0"/>
              <w:jc w:val="left"/>
              <w:rPr>
                <w:rFonts w:ascii="Times New Roman" w:hAnsi="Times New Roman" w:cs="Times New Roman"/>
                <w:sz w:val="24"/>
                <w:szCs w:val="24"/>
                <w:highlight w:val="white"/>
              </w:rPr>
            </w:pPr>
            <w:r>
              <w:rPr>
                <w:rFonts w:cs="Times New Roman" w:ascii="Times New Roman" w:hAnsi="Times New Roman"/>
                <w:sz w:val="24"/>
                <w:szCs w:val="24"/>
                <w:highlight w:val="white"/>
              </w:rPr>
            </w:r>
          </w:p>
        </w:tc>
      </w:tr>
      <w:tr>
        <w:trPr/>
        <w:tc>
          <w:tcPr>
            <w:tcW w:w="5923" w:type="dxa"/>
            <w:tcBorders/>
            <w:tcMar>
              <w:left w:w="227" w:type="dxa"/>
            </w:tcMar>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Злокачественное новообразование молочной железы (С50)</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262</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255</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243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227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279</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257</w:t>
            </w:r>
          </w:p>
        </w:tc>
        <w:tc>
          <w:tcPr>
            <w:tcW w:w="747"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206</w:t>
            </w:r>
          </w:p>
        </w:tc>
      </w:tr>
      <w:tr>
        <w:trPr/>
        <w:tc>
          <w:tcPr>
            <w:tcW w:w="5923" w:type="dxa"/>
            <w:tcBorders/>
            <w:tcMar>
              <w:left w:w="227" w:type="dxa"/>
            </w:tcMar>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Доля пациентов, умерших от злокачественных новообразований и не состоявших на учете в онкологических учреждениях, от общего количества пациентов, умерших от злокачественных новообразований за отчетный год, %</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6,34</w:t>
            </w:r>
          </w:p>
        </w:tc>
        <w:tc>
          <w:tcPr>
            <w:tcW w:w="825"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6,40</w:t>
            </w:r>
          </w:p>
        </w:tc>
        <w:tc>
          <w:tcPr>
            <w:tcW w:w="820"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6,14</w:t>
            </w:r>
          </w:p>
        </w:tc>
        <w:tc>
          <w:tcPr>
            <w:tcW w:w="822"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5,95</w:t>
            </w:r>
          </w:p>
        </w:tc>
        <w:tc>
          <w:tcPr>
            <w:tcW w:w="821"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7,15</w:t>
            </w:r>
          </w:p>
        </w:tc>
        <w:tc>
          <w:tcPr>
            <w:tcW w:w="756"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6,86</w:t>
            </w:r>
          </w:p>
        </w:tc>
        <w:tc>
          <w:tcPr>
            <w:tcW w:w="747" w:type="dxa"/>
            <w:tcBorders/>
          </w:tcPr>
          <w:p>
            <w:pPr>
              <w:pStyle w:val="Normal"/>
              <w:widowControl/>
              <w:spacing w:lineRule="auto" w:line="240" w:before="0" w:after="0"/>
              <w:jc w:val="left"/>
              <w:rPr>
                <w:rFonts w:ascii="Times New Roman" w:hAnsi="Times New Roman" w:cs="Times New Roman"/>
                <w:sz w:val="24"/>
                <w:szCs w:val="24"/>
                <w:highlight w:val="white"/>
              </w:rPr>
            </w:pPr>
            <w:r>
              <w:rPr>
                <w:rFonts w:cs="Times New Roman" w:ascii="Times New Roman" w:hAnsi="Times New Roman"/>
                <w:sz w:val="24"/>
                <w:szCs w:val="24"/>
                <w:highlight w:val="white"/>
              </w:rPr>
            </w:r>
          </w:p>
        </w:tc>
      </w:tr>
      <w:tr>
        <w:trPr/>
        <w:tc>
          <w:tcPr>
            <w:tcW w:w="5923" w:type="dxa"/>
            <w:tcBorders/>
            <w:tcMar>
              <w:left w:w="227" w:type="dxa"/>
            </w:tcMar>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Злокачественное новообразование шейки матки (С53)</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92</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105</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79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71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72</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76</w:t>
            </w:r>
          </w:p>
        </w:tc>
        <w:tc>
          <w:tcPr>
            <w:tcW w:w="747"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71</w:t>
            </w:r>
          </w:p>
        </w:tc>
      </w:tr>
      <w:tr>
        <w:trPr/>
        <w:tc>
          <w:tcPr>
            <w:tcW w:w="5923" w:type="dxa"/>
            <w:tcBorders/>
            <w:tcMar>
              <w:left w:w="227" w:type="dxa"/>
            </w:tcMar>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Доля пациентов, умерших от злокачественных новообразований и не состоявших на учете в онкологических учреждениях, от общего количества пациентов, умерших от злокачественных новообразований за отчетный год, %</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2,23</w:t>
            </w:r>
          </w:p>
        </w:tc>
        <w:tc>
          <w:tcPr>
            <w:tcW w:w="825"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2,63</w:t>
            </w:r>
          </w:p>
        </w:tc>
        <w:tc>
          <w:tcPr>
            <w:tcW w:w="820"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2,00</w:t>
            </w:r>
          </w:p>
        </w:tc>
        <w:tc>
          <w:tcPr>
            <w:tcW w:w="822"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1,86</w:t>
            </w:r>
          </w:p>
        </w:tc>
        <w:tc>
          <w:tcPr>
            <w:tcW w:w="821"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1,84</w:t>
            </w:r>
          </w:p>
        </w:tc>
        <w:tc>
          <w:tcPr>
            <w:tcW w:w="756" w:type="dxa"/>
            <w:tcBorders/>
          </w:tcPr>
          <w:p>
            <w:pPr>
              <w:pStyle w:val="Normal"/>
              <w:widowControl/>
              <w:spacing w:lineRule="auto" w:line="240" w:before="0" w:after="0"/>
              <w:jc w:val="both"/>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ru-RU" w:eastAsia="en-US" w:bidi="ar-SA"/>
              </w:rPr>
              <w:t>2,03</w:t>
            </w:r>
          </w:p>
        </w:tc>
        <w:tc>
          <w:tcPr>
            <w:tcW w:w="747" w:type="dxa"/>
            <w:tcBorders/>
          </w:tcPr>
          <w:p>
            <w:pPr>
              <w:pStyle w:val="Normal"/>
              <w:widowControl/>
              <w:spacing w:lineRule="auto" w:line="240" w:before="0" w:after="0"/>
              <w:jc w:val="left"/>
              <w:rPr>
                <w:rFonts w:ascii="Times New Roman" w:hAnsi="Times New Roman" w:cs="Times New Roman"/>
                <w:sz w:val="24"/>
                <w:szCs w:val="24"/>
                <w:highlight w:val="white"/>
              </w:rPr>
            </w:pPr>
            <w:r>
              <w:rPr>
                <w:rFonts w:cs="Times New Roman" w:ascii="Times New Roman" w:hAnsi="Times New Roman"/>
                <w:sz w:val="24"/>
                <w:szCs w:val="24"/>
                <w:highlight w:val="white"/>
              </w:rPr>
            </w:r>
          </w:p>
        </w:tc>
      </w:tr>
      <w:tr>
        <w:trPr/>
        <w:tc>
          <w:tcPr>
            <w:tcW w:w="5923" w:type="dxa"/>
            <w:tcBorders/>
            <w:tcMar>
              <w:left w:w="227" w:type="dxa"/>
            </w:tcMar>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К</w:t>
            </w:r>
            <w:r>
              <w:rPr>
                <w:rFonts w:eastAsia="Cambria" w:cs="Times New Roman" w:ascii="Times New Roman" w:hAnsi="Times New Roman"/>
                <w:bCs/>
                <w:kern w:val="0"/>
                <w:sz w:val="24"/>
                <w:szCs w:val="24"/>
                <w:highlight w:val="white"/>
                <w:lang w:val="ru-RU" w:eastAsia="en-US" w:bidi="ar-SA"/>
              </w:rPr>
              <w:t>олоректальный рак</w:t>
            </w:r>
            <w:r>
              <w:rPr>
                <w:rFonts w:eastAsia="Cambria" w:cs="Times New Roman" w:ascii="Times New Roman" w:hAnsi="Times New Roman"/>
                <w:bCs/>
                <w:kern w:val="0"/>
                <w:sz w:val="24"/>
                <w:szCs w:val="24"/>
                <w:highlight w:val="white"/>
                <w:lang w:val="en-US" w:eastAsia="en-US" w:bidi="ar-SA"/>
              </w:rPr>
              <w:t xml:space="preserve"> (С18-С20)</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en-US" w:eastAsia="en-US" w:bidi="ar-SA"/>
              </w:rPr>
              <w:t>н/д</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527</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570</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501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530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506</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531</w:t>
            </w:r>
          </w:p>
        </w:tc>
        <w:tc>
          <w:tcPr>
            <w:tcW w:w="747"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482</w:t>
            </w:r>
          </w:p>
        </w:tc>
      </w:tr>
      <w:tr>
        <w:trPr/>
        <w:tc>
          <w:tcPr>
            <w:tcW w:w="5923" w:type="dxa"/>
            <w:tcBorders/>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Соотношение количества пациентов, умерших от злокачественных</w:t>
            </w:r>
          </w:p>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новообразований и не состоявших на учете в онкологических учреждениях на 1 000 умерших от злокачественных новообразований в регионе</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112.0</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566.4</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154.7</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425.6</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166.9</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105.6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91.2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89.4</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118.5</w:t>
            </w:r>
          </w:p>
        </w:tc>
        <w:tc>
          <w:tcPr>
            <w:tcW w:w="747" w:type="dxa"/>
            <w:tcBorders/>
          </w:tcPr>
          <w:p>
            <w:pPr>
              <w:pStyle w:val="Normal"/>
              <w:widowControl/>
              <w:spacing w:lineRule="auto" w:line="240" w:before="0" w:after="0"/>
              <w:jc w:val="left"/>
              <w:rPr>
                <w:rFonts w:ascii="Times New Roman" w:hAnsi="Times New Roman" w:cs="Times New Roman"/>
                <w:sz w:val="24"/>
                <w:szCs w:val="24"/>
                <w:highlight w:val="white"/>
              </w:rPr>
            </w:pPr>
            <w:r>
              <w:rPr>
                <w:rFonts w:cs="Times New Roman" w:ascii="Times New Roman" w:hAnsi="Times New Roman"/>
                <w:sz w:val="24"/>
                <w:szCs w:val="24"/>
                <w:highlight w:val="white"/>
              </w:rPr>
            </w:r>
          </w:p>
        </w:tc>
      </w:tr>
      <w:tr>
        <w:trPr/>
        <w:tc>
          <w:tcPr>
            <w:tcW w:w="5923" w:type="dxa"/>
            <w:tcBorders/>
            <w:vAlign w:val="center"/>
          </w:tcPr>
          <w:p>
            <w:pPr>
              <w:pStyle w:val="Normal"/>
              <w:widowControl/>
              <w:spacing w:lineRule="auto" w:line="240" w:before="0" w:after="0"/>
              <w:jc w:val="left"/>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Доля пациентов, умерших от злокачественных новообразований и не состоявших на учете в онкологических учреждениях, от общего количества пациентов, умерших от злокачественных новообразований за отчетный год, %</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11.2</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56.6</w:t>
            </w:r>
          </w:p>
        </w:tc>
        <w:tc>
          <w:tcPr>
            <w:tcW w:w="82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15.5</w:t>
            </w:r>
          </w:p>
        </w:tc>
        <w:tc>
          <w:tcPr>
            <w:tcW w:w="819"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42.6</w:t>
            </w:r>
          </w:p>
        </w:tc>
        <w:tc>
          <w:tcPr>
            <w:tcW w:w="825"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16.7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10.6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9.1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8.9</w:t>
            </w:r>
          </w:p>
        </w:tc>
        <w:tc>
          <w:tcPr>
            <w:tcW w:w="756"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kern w:val="0"/>
                <w:sz w:val="24"/>
                <w:szCs w:val="24"/>
                <w:highlight w:val="white"/>
                <w:lang w:val="ru-RU" w:eastAsia="en-US" w:bidi="ar-SA"/>
              </w:rPr>
              <w:t>11.9</w:t>
            </w:r>
          </w:p>
        </w:tc>
        <w:tc>
          <w:tcPr>
            <w:tcW w:w="747" w:type="dxa"/>
            <w:tcBorders/>
          </w:tcPr>
          <w:p>
            <w:pPr>
              <w:pStyle w:val="Normal"/>
              <w:widowControl/>
              <w:spacing w:lineRule="auto" w:line="240" w:before="0" w:after="0"/>
              <w:jc w:val="left"/>
              <w:rPr>
                <w:rFonts w:ascii="Times New Roman" w:hAnsi="Times New Roman" w:cs="Times New Roman"/>
                <w:sz w:val="24"/>
                <w:szCs w:val="24"/>
                <w:highlight w:val="white"/>
              </w:rPr>
            </w:pPr>
            <w:r>
              <w:rPr>
                <w:rFonts w:cs="Times New Roman" w:ascii="Times New Roman" w:hAnsi="Times New Roman"/>
                <w:sz w:val="24"/>
                <w:szCs w:val="24"/>
                <w:highlight w:val="white"/>
              </w:rPr>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shd w:fill="auto" w:val="clear"/>
        </w:rPr>
      </w:pPr>
      <w:r>
        <w:rPr>
          <w:rFonts w:cs="Times New Roman" w:ascii="Times New Roman" w:hAnsi="Times New Roman"/>
          <w:sz w:val="28"/>
          <w:szCs w:val="28"/>
          <w:highlight w:val="white"/>
          <w:shd w:fill="auto" w:val="clear"/>
        </w:rPr>
        <w:t xml:space="preserve">Таблица 23. Одногодичная летальность больных со злокачественными новообразованиями в разрезе муниципальных образований, в % </w:t>
      </w:r>
    </w:p>
    <w:tbl>
      <w:tblPr>
        <w:tblStyle w:val="973"/>
        <w:tblpPr w:vertAnchor="text" w:horzAnchor="margin" w:tblpXSpec="center" w:leftFromText="180" w:rightFromText="180" w:tblpY="236"/>
        <w:tblW w:w="133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787"/>
        <w:gridCol w:w="820"/>
        <w:gridCol w:w="822"/>
        <w:gridCol w:w="821"/>
        <w:gridCol w:w="820"/>
        <w:gridCol w:w="823"/>
        <w:gridCol w:w="824"/>
        <w:gridCol w:w="822"/>
        <w:gridCol w:w="821"/>
        <w:gridCol w:w="944"/>
        <w:gridCol w:w="1008"/>
      </w:tblGrid>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Муниципальные образования</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2018</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2019</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2020</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2023</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2024</w:t>
            </w:r>
          </w:p>
        </w:tc>
        <w:tc>
          <w:tcPr>
            <w:tcW w:w="1008" w:type="dxa"/>
            <w:tcBorders/>
          </w:tcPr>
          <w:p>
            <w:pPr>
              <w:pStyle w:val="Normal"/>
              <w:widowControl/>
              <w:spacing w:lineRule="auto" w:line="240" w:before="0" w:after="0"/>
              <w:jc w:val="left"/>
              <w:rPr>
                <w:rFonts w:ascii="Cambria" w:hAnsi="Cambria" w:eastAsia="Cambria" w:cs="Arial"/>
                <w:sz w:val="22"/>
                <w:szCs w:val="22"/>
                <w:highlight w:val="white"/>
                <w:shd w:fill="auto" w:val="clear"/>
              </w:rPr>
            </w:pPr>
            <w:r>
              <w:rPr>
                <w:rFonts w:eastAsia="Cambria" w:cs="Times New Roman" w:ascii="Times New Roman" w:hAnsi="Times New Roman"/>
                <w:kern w:val="0"/>
                <w:sz w:val="24"/>
                <w:szCs w:val="24"/>
                <w:highlight w:val="white"/>
                <w:shd w:fill="auto" w:val="clear"/>
                <w:lang w:val="ru-RU" w:eastAsia="en-US" w:bidi="ar-SA"/>
              </w:rPr>
              <w:t>2025*</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Бокситогорский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12,35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18.92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14,40</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25,15</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19,14</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14,37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8,99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11,46</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14,29</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7,7</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Волосовский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21,35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21,23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20,67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26,58</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29,85</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21,08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4,05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8,51</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9,09</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2,4</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Волховский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12,33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14,01</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17,35</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18,86</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12,66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14,48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12,82</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12,55</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9,3</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Всеволожский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3,78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8,51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10,77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10,10</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8,69</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11,38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5,72</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7,77</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8,3</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Выборгский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15,06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21,27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20,75</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20,30</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17,05</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14,45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11,71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12,57</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12,12</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13,2</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Кингисеппский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6,81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17,85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18,35</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22,17</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19,60</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16,49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3,08</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2,68</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1,0</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Киришский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3,23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10,37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14,53</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10,43</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5,63</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5,77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5,97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3,73</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4,68</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10,9</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Кировский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2,21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10,05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8,36</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7,38</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11,55</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9,31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2,14</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3,70</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8,68</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3,9</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Лодейнопольский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4,65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12,00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17,34</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6,25</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7,14</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5,12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7,69</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2,04</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4,2</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Ломоносовский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7,85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11,11</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11,35</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10,47</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7,54</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5,92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4,23</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8,29</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10,0</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Лужский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11,33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22,25</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21,77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19,56</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16,89</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15,79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11,43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17,60</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10,92</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12,0</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Подпорожский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15,57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27,07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27,69</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29,19</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29,05</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30,77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30,00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27,66</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27,83</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11,9</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Приозерский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1,22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10,00</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13,24</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5,96</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15,87</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6,52</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3,16</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10,87</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18,38</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4,8</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Сланцевский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21,18</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21,11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19,66</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17,42</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17,44</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24,19</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15,22</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14,63</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10,53</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20,4</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Тихвинский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13,14</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21,89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18,02</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16,72</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19,54</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24,35</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26,33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20,87</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20,91</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12,6</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Тосненский муниципальный  район</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8,87</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7,58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11,97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10,47</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4,39</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4,11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3,39</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2,49</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2,97</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3,4</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Гатчинский муниципальный  округ</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5,80</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8,81</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20,57</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24,72</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15,13</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19,13</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17,33</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19,97</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14,97</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14,3</w:t>
            </w:r>
          </w:p>
        </w:tc>
      </w:tr>
      <w:tr>
        <w:trPr/>
        <w:tc>
          <w:tcPr>
            <w:tcW w:w="4787" w:type="dxa"/>
            <w:tcBorders/>
            <w:vAlign w:val="center"/>
          </w:tcPr>
          <w:p>
            <w:pPr>
              <w:pStyle w:val="Normal"/>
              <w:widowControl/>
              <w:spacing w:lineRule="auto" w:line="240" w:before="0" w:after="0"/>
              <w:jc w:val="center"/>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Сосновоборский городской округ</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1,61</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4,37</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15,69</w:t>
            </w:r>
          </w:p>
        </w:tc>
        <w:tc>
          <w:tcPr>
            <w:tcW w:w="820"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11,89</w:t>
            </w:r>
          </w:p>
        </w:tc>
        <w:tc>
          <w:tcPr>
            <w:tcW w:w="823"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14,75</w:t>
            </w:r>
          </w:p>
        </w:tc>
        <w:tc>
          <w:tcPr>
            <w:tcW w:w="82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3,36</w:t>
            </w:r>
          </w:p>
        </w:tc>
        <w:tc>
          <w:tcPr>
            <w:tcW w:w="822"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3,68</w:t>
            </w:r>
          </w:p>
        </w:tc>
        <w:tc>
          <w:tcPr>
            <w:tcW w:w="821"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5,36</w:t>
            </w:r>
          </w:p>
        </w:tc>
        <w:tc>
          <w:tcPr>
            <w:tcW w:w="944" w:type="dxa"/>
            <w:tcBorders/>
          </w:tcPr>
          <w:p>
            <w:pPr>
              <w:pStyle w:val="Normal"/>
              <w:widowControl/>
              <w:spacing w:lineRule="auto" w:line="240" w:before="0" w:after="0"/>
              <w:jc w:val="both"/>
              <w:rPr>
                <w:rFonts w:ascii="Times New Roman" w:hAnsi="Times New Roman" w:cs="Times New Roman"/>
                <w:bCs/>
                <w:sz w:val="24"/>
                <w:szCs w:val="24"/>
                <w:highlight w:val="white"/>
              </w:rPr>
            </w:pPr>
            <w:r>
              <w:rPr>
                <w:rFonts w:eastAsia="Cambria" w:cs="Times New Roman" w:ascii="Times New Roman" w:hAnsi="Times New Roman"/>
                <w:bCs/>
                <w:kern w:val="0"/>
                <w:sz w:val="24"/>
                <w:szCs w:val="24"/>
                <w:highlight w:val="white"/>
                <w:lang w:val="ru-RU" w:eastAsia="en-US" w:bidi="ar-SA"/>
              </w:rPr>
              <w:t>2,42</w:t>
            </w:r>
          </w:p>
        </w:tc>
        <w:tc>
          <w:tcPr>
            <w:tcW w:w="1008" w:type="dxa"/>
            <w:tcBorders/>
          </w:tcPr>
          <w:p>
            <w:pPr>
              <w:pStyle w:val="Normal"/>
              <w:widowControl/>
              <w:spacing w:lineRule="auto" w:line="240" w:before="0" w:after="0"/>
              <w:jc w:val="left"/>
              <w:rPr>
                <w:rFonts w:ascii="Times New Roman" w:hAnsi="Times New Roman" w:cs="Times New Roman"/>
                <w:sz w:val="24"/>
                <w:szCs w:val="24"/>
                <w:highlight w:val="white"/>
              </w:rPr>
            </w:pPr>
            <w:r>
              <w:rPr>
                <w:rFonts w:eastAsia="Cambria" w:cs="Times New Roman" w:ascii="Times New Roman" w:hAnsi="Times New Roman"/>
                <w:kern w:val="0"/>
                <w:sz w:val="24"/>
                <w:szCs w:val="24"/>
                <w:highlight w:val="white"/>
                <w:lang w:val="en-US" w:eastAsia="en-US" w:bidi="ar-SA"/>
              </w:rPr>
              <w:t>1,9</w:t>
            </w:r>
            <w:bookmarkStart w:id="233" w:name="_GoBack"/>
            <w:bookmarkEnd w:id="233"/>
          </w:p>
        </w:tc>
      </w:tr>
    </w:tbl>
    <w:p>
      <w:pPr>
        <w:pStyle w:val="Normal"/>
        <w:spacing w:lineRule="auto" w:line="240"/>
        <w:ind w:firstLine="720"/>
        <w:jc w:val="both"/>
        <w:rPr>
          <w:rFonts w:ascii="Times New Roman" w:hAnsi="Times New Roman" w:cs="Times New Roman"/>
          <w:sz w:val="28"/>
          <w:szCs w:val="28"/>
          <w:highlight w:val="white"/>
        </w:rPr>
      </w:pPr>
      <w:r/>
      <w:r>
        <w:rPr>
          <w:rFonts w:cs="Times New Roman" w:ascii="Times New Roman" w:hAnsi="Times New Roman"/>
          <w:sz w:val="28"/>
          <w:szCs w:val="28"/>
          <w:highlight w:val="white"/>
        </w:rPr>
        <w:t>*-расчетные данные по сведениям медицинских организаций</w:t>
      </w:r>
    </w:p>
    <w:p>
      <w:pPr>
        <w:pStyle w:val="Normal"/>
        <w:spacing w:lineRule="auto" w:line="240"/>
        <w:ind w:firstLine="720"/>
        <w:jc w:val="both"/>
        <w:rPr>
          <w:highlight w:val="white"/>
        </w:rPr>
      </w:pPr>
      <w:r>
        <w:rPr>
          <w:rFonts w:cs="Times New Roman" w:ascii="Times New Roman" w:hAnsi="Times New Roman"/>
          <w:sz w:val="28"/>
          <w:szCs w:val="28"/>
          <w:highlight w:val="white"/>
        </w:rPr>
        <w:t xml:space="preserve">Таблица 24. Одногодичная летальность больных со злокачественными новообразованиями по основным локализациям, в % </w:t>
      </w:r>
    </w:p>
    <w:p>
      <w:pPr>
        <w:pStyle w:val="Normal"/>
        <w:spacing w:lineRule="auto" w:line="240"/>
        <w:ind w:firstLine="720"/>
        <w:jc w:val="both"/>
        <w:rPr>
          <w:highlight w:val="white"/>
        </w:rPr>
      </w:pPr>
      <w:r>
        <w:rPr>
          <w:highlight w:val="white"/>
        </w:rPr>
      </w:r>
    </w:p>
    <w:tbl>
      <w:tblPr>
        <w:tblW w:w="14112"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128"/>
        <w:gridCol w:w="1036"/>
        <w:gridCol w:w="979"/>
        <w:gridCol w:w="991"/>
        <w:gridCol w:w="993"/>
        <w:gridCol w:w="991"/>
        <w:gridCol w:w="981"/>
        <w:gridCol w:w="992"/>
        <w:gridCol w:w="992"/>
        <w:gridCol w:w="992"/>
        <w:gridCol w:w="991"/>
        <w:gridCol w:w="1045"/>
      </w:tblGrid>
      <w:tr>
        <w:trPr>
          <w:trHeight w:val="300" w:hRule="atLeast"/>
        </w:trPr>
        <w:tc>
          <w:tcPr>
            <w:tcW w:w="3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Локализация</w:t>
            </w:r>
          </w:p>
        </w:tc>
        <w:tc>
          <w:tcPr>
            <w:tcW w:w="103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Код МКБ-</w:t>
            </w:r>
            <w:r>
              <w:rPr>
                <w:rFonts w:eastAsia="Times New Roman" w:cs="Times New Roman" w:ascii="Times New Roman" w:hAnsi="Times New Roman"/>
                <w:color w:val="000000"/>
                <w:sz w:val="20"/>
                <w:szCs w:val="20"/>
                <w:highlight w:val="white"/>
              </w:rPr>
              <w:t>10</w:t>
            </w:r>
          </w:p>
        </w:tc>
        <w:tc>
          <w:tcPr>
            <w:tcW w:w="97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2016</w:t>
            </w:r>
          </w:p>
        </w:tc>
        <w:tc>
          <w:tcPr>
            <w:tcW w:w="99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2017</w:t>
            </w:r>
          </w:p>
        </w:tc>
        <w:tc>
          <w:tcPr>
            <w:tcW w:w="99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2018</w:t>
            </w:r>
          </w:p>
        </w:tc>
        <w:tc>
          <w:tcPr>
            <w:tcW w:w="99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2019</w:t>
            </w:r>
          </w:p>
        </w:tc>
        <w:tc>
          <w:tcPr>
            <w:tcW w:w="9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2020</w:t>
            </w:r>
          </w:p>
        </w:tc>
        <w:tc>
          <w:tcPr>
            <w:tcW w:w="99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2021</w:t>
            </w:r>
          </w:p>
        </w:tc>
        <w:tc>
          <w:tcPr>
            <w:tcW w:w="99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2022</w:t>
            </w:r>
          </w:p>
        </w:tc>
        <w:tc>
          <w:tcPr>
            <w:tcW w:w="99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2023</w:t>
            </w:r>
          </w:p>
        </w:tc>
        <w:tc>
          <w:tcPr>
            <w:tcW w:w="99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2024</w:t>
            </w:r>
          </w:p>
        </w:tc>
        <w:tc>
          <w:tcPr>
            <w:tcW w:w="1045" w:type="dxa"/>
            <w:tcBorders>
              <w:top w:val="single" w:sz="4" w:space="0" w:color="000000"/>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2025</w:t>
            </w:r>
          </w:p>
        </w:tc>
      </w:tr>
      <w:tr>
        <w:trPr>
          <w:trHeight w:val="300" w:hRule="atLeast"/>
        </w:trPr>
        <w:tc>
          <w:tcPr>
            <w:tcW w:w="3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Ленинградская область</w:t>
            </w:r>
          </w:p>
        </w:tc>
        <w:tc>
          <w:tcPr>
            <w:tcW w:w="103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97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14,8</w:t>
            </w:r>
          </w:p>
        </w:tc>
        <w:tc>
          <w:tcPr>
            <w:tcW w:w="99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9,8</w:t>
            </w:r>
          </w:p>
        </w:tc>
        <w:tc>
          <w:tcPr>
            <w:tcW w:w="99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20,5</w:t>
            </w:r>
          </w:p>
        </w:tc>
        <w:tc>
          <w:tcPr>
            <w:tcW w:w="99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18,1</w:t>
            </w:r>
          </w:p>
        </w:tc>
        <w:tc>
          <w:tcPr>
            <w:tcW w:w="9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15,5</w:t>
            </w:r>
          </w:p>
        </w:tc>
        <w:tc>
          <w:tcPr>
            <w:tcW w:w="99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12,8</w:t>
            </w:r>
          </w:p>
        </w:tc>
        <w:tc>
          <w:tcPr>
            <w:tcW w:w="99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16,8</w:t>
            </w:r>
          </w:p>
        </w:tc>
        <w:tc>
          <w:tcPr>
            <w:tcW w:w="99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15,6</w:t>
            </w:r>
          </w:p>
        </w:tc>
        <w:tc>
          <w:tcPr>
            <w:tcW w:w="99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11,1</w:t>
            </w:r>
          </w:p>
        </w:tc>
        <w:tc>
          <w:tcPr>
            <w:tcW w:w="1045" w:type="dxa"/>
            <w:tcBorders>
              <w:top w:val="single" w:sz="4" w:space="0" w:color="000000"/>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9,9</w:t>
            </w:r>
          </w:p>
        </w:tc>
      </w:tr>
      <w:tr>
        <w:trPr>
          <w:trHeight w:val="765"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Злокачественные новообразования:</w:t>
              <w:br/>
              <w:t>губы</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С00</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16,7</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5,9</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13,3</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5,9</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0,00</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полости рта</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С01-С09</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18,9</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27,2</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22,0</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29,9</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13,0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17,8</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16,8</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13,9</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13,8</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14</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ротоглотки</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С10</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29,4</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30,3</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25,5</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28,6</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20,7</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36,4</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21,7</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5,3</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22,2</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ободочная кишка</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С18</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8,1</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16,2</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19,1</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12,5</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14,7</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7,9</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11,1</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10,5</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10,9</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Ректосигмоидного отдела</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С19</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15,3</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21,9</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24,4</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20,4</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7,8</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3,7</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10,2</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9,7</w:t>
            </w:r>
          </w:p>
        </w:tc>
      </w:tr>
      <w:tr>
        <w:trPr>
          <w:trHeight w:val="57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прямой кишки, ануса и анального канала</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С20, С21</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7,9</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13,6</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16,7</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18,5</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15,8</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12,9</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6,2</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12,6</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8,5</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8,9</w:t>
            </w:r>
          </w:p>
        </w:tc>
      </w:tr>
      <w:tr>
        <w:trPr>
          <w:trHeight w:val="57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Трахеи, бронхи, легкие</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С33,34</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24,6</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35,8</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40,7</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40,9</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40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34,9</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26</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28</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30,4</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30,8</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меланома кожи</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С43</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9,85</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9,35</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11,70</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8,55</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2,27</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1,80</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6,38</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0,00</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других новообразований кожи</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С44</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0,47</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0,36</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0,18</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0,52</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0,33</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0,64</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0,58</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0,68</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молочной железы</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С50</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6,11</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9,23</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5,55</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3,82</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3,11</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2,86</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2,42</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1,85</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3,07</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шейки матки</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С53</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10,87</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15,76</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10,67</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9,94</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6,54</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6,42</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3,97</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15,79</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12,60</w:t>
            </w:r>
          </w:p>
        </w:tc>
      </w:tr>
      <w:tr>
        <w:trPr>
          <w:trHeight w:val="465"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глаза и его придаточного аппарата</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С69</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22,22</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0,00</w:t>
            </w:r>
          </w:p>
        </w:tc>
      </w:tr>
      <w:tr>
        <w:trPr>
          <w:trHeight w:val="300"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щитовидной железы</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С73</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н/д</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1,46</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1,14</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0,89</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0,00</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1,43</w:t>
            </w:r>
          </w:p>
        </w:tc>
      </w:tr>
      <w:tr>
        <w:trPr>
          <w:trHeight w:val="765" w:hRule="atLeast"/>
        </w:trPr>
        <w:tc>
          <w:tcPr>
            <w:tcW w:w="312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0"/>
                <w:szCs w:val="20"/>
                <w:highlight w:val="white"/>
              </w:rPr>
              <w:t>прочих визуальных локализаций</w:t>
            </w:r>
          </w:p>
        </w:tc>
        <w:tc>
          <w:tcPr>
            <w:tcW w:w="1036"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С51, С52, С60, С62, С63.2</w:t>
            </w:r>
          </w:p>
        </w:tc>
        <w:tc>
          <w:tcPr>
            <w:tcW w:w="97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5,7</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8,9</w:t>
            </w:r>
          </w:p>
        </w:tc>
        <w:tc>
          <w:tcPr>
            <w:tcW w:w="993"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11,3</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20,8</w:t>
            </w:r>
          </w:p>
        </w:tc>
        <w:tc>
          <w:tcPr>
            <w:tcW w:w="98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11,1</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6,9</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11,1</w:t>
            </w:r>
          </w:p>
        </w:tc>
        <w:tc>
          <w:tcPr>
            <w:tcW w:w="992"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14,6</w:t>
            </w:r>
          </w:p>
        </w:tc>
        <w:tc>
          <w:tcPr>
            <w:tcW w:w="991"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0"/>
                <w:szCs w:val="20"/>
                <w:highlight w:val="white"/>
              </w:rPr>
              <w:t>12,5</w:t>
            </w:r>
          </w:p>
        </w:tc>
        <w:tc>
          <w:tcPr>
            <w:tcW w:w="1045"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0"/>
                <w:szCs w:val="20"/>
                <w:highlight w:val="white"/>
              </w:rPr>
              <w:t>8,3</w:t>
            </w:r>
            <w:bookmarkStart w:id="234" w:name="_GoBack_Копия_1"/>
            <w:bookmarkEnd w:id="234"/>
          </w:p>
        </w:tc>
      </w:tr>
    </w:tbl>
    <w:p>
      <w:pPr>
        <w:pStyle w:val="Normal"/>
        <w:spacing w:lineRule="auto" w:line="240"/>
        <w:ind w:firstLine="720"/>
        <w:jc w:val="both"/>
        <w:rPr>
          <w:highlight w:val="white"/>
        </w:rPr>
      </w:pPr>
      <w:r>
        <w:rPr>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jc w:val="both"/>
        <w:rPr>
          <w:highlight w:val="white"/>
        </w:rPr>
      </w:pPr>
      <w:r>
        <w:rPr>
          <w:rFonts w:cs="Times New Roman" w:ascii="Times New Roman" w:hAnsi="Times New Roman"/>
          <w:sz w:val="28"/>
          <w:szCs w:val="28"/>
          <w:highlight w:val="white"/>
        </w:rPr>
        <w:t xml:space="preserve">Таблица 25. Смертность от новообразований, относящихся к кодам </w:t>
      </w:r>
      <w:r>
        <w:rPr>
          <w:rFonts w:cs="Times New Roman" w:ascii="Times New Roman" w:hAnsi="Times New Roman"/>
          <w:sz w:val="28"/>
          <w:szCs w:val="28"/>
          <w:highlight w:val="white"/>
          <w:lang w:val="en-US"/>
        </w:rPr>
        <w:t>D</w:t>
      </w:r>
      <w:r>
        <w:rPr>
          <w:rFonts w:cs="Times New Roman" w:ascii="Times New Roman" w:hAnsi="Times New Roman"/>
          <w:sz w:val="28"/>
          <w:szCs w:val="28"/>
          <w:highlight w:val="white"/>
        </w:rPr>
        <w:t>00-</w:t>
      </w:r>
      <w:r>
        <w:rPr>
          <w:rFonts w:cs="Times New Roman" w:ascii="Times New Roman" w:hAnsi="Times New Roman"/>
          <w:sz w:val="28"/>
          <w:szCs w:val="28"/>
          <w:highlight w:val="white"/>
          <w:lang w:val="en-US"/>
        </w:rPr>
        <w:t>D</w:t>
      </w:r>
      <w:r>
        <w:rPr>
          <w:rFonts w:cs="Times New Roman" w:ascii="Times New Roman" w:hAnsi="Times New Roman"/>
          <w:sz w:val="28"/>
          <w:szCs w:val="28"/>
          <w:highlight w:val="white"/>
        </w:rPr>
        <w:t xml:space="preserve">48, на 100 тыс. населения (грубый показатель) </w:t>
      </w:r>
    </w:p>
    <w:tbl>
      <w:tblPr>
        <w:tblStyle w:val="973"/>
        <w:tblpPr w:vertAnchor="text" w:horzAnchor="margin" w:tblpXSpec="center" w:leftFromText="180" w:rightFromText="180" w:tblpY="236"/>
        <w:tblW w:w="1217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215"/>
        <w:gridCol w:w="819"/>
        <w:gridCol w:w="823"/>
        <w:gridCol w:w="819"/>
        <w:gridCol w:w="823"/>
        <w:gridCol w:w="823"/>
        <w:gridCol w:w="819"/>
        <w:gridCol w:w="826"/>
        <w:gridCol w:w="819"/>
        <w:gridCol w:w="696"/>
        <w:gridCol w:w="689"/>
      </w:tblGrid>
      <w:tr>
        <w:trPr/>
        <w:tc>
          <w:tcPr>
            <w:tcW w:w="4215" w:type="dxa"/>
            <w:tcBorders/>
            <w:vAlign w:val="center"/>
          </w:tcPr>
          <w:p>
            <w:pPr>
              <w:pStyle w:val="Normal"/>
              <w:widowControl/>
              <w:spacing w:lineRule="auto" w:line="240" w:before="0" w:after="0"/>
              <w:jc w:val="center"/>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Локализация</w:t>
            </w:r>
          </w:p>
        </w:tc>
        <w:tc>
          <w:tcPr>
            <w:tcW w:w="81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2016</w:t>
            </w:r>
          </w:p>
        </w:tc>
        <w:tc>
          <w:tcPr>
            <w:tcW w:w="82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2017</w:t>
            </w:r>
          </w:p>
        </w:tc>
        <w:tc>
          <w:tcPr>
            <w:tcW w:w="81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2018</w:t>
            </w:r>
          </w:p>
        </w:tc>
        <w:tc>
          <w:tcPr>
            <w:tcW w:w="82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2019</w:t>
            </w:r>
          </w:p>
        </w:tc>
        <w:tc>
          <w:tcPr>
            <w:tcW w:w="82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2020</w:t>
            </w:r>
          </w:p>
        </w:tc>
        <w:tc>
          <w:tcPr>
            <w:tcW w:w="81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2021</w:t>
            </w:r>
          </w:p>
        </w:tc>
        <w:tc>
          <w:tcPr>
            <w:tcW w:w="826"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2022</w:t>
            </w:r>
          </w:p>
        </w:tc>
        <w:tc>
          <w:tcPr>
            <w:tcW w:w="81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2023</w:t>
            </w:r>
          </w:p>
        </w:tc>
        <w:tc>
          <w:tcPr>
            <w:tcW w:w="696"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2024</w:t>
            </w:r>
          </w:p>
        </w:tc>
        <w:tc>
          <w:tcPr>
            <w:tcW w:w="689"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2025</w:t>
            </w:r>
          </w:p>
        </w:tc>
      </w:tr>
      <w:tr>
        <w:trPr/>
        <w:tc>
          <w:tcPr>
            <w:tcW w:w="4215" w:type="dxa"/>
            <w:tcBorders/>
            <w:vAlign w:val="center"/>
          </w:tcPr>
          <w:p>
            <w:pPr>
              <w:pStyle w:val="Normal"/>
              <w:widowControl/>
              <w:spacing w:lineRule="auto" w:line="240" w:before="0" w:after="0"/>
              <w:jc w:val="center"/>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D00-D48</w:t>
            </w:r>
          </w:p>
        </w:tc>
        <w:tc>
          <w:tcPr>
            <w:tcW w:w="81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82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81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82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82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81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826"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81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696"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0</w:t>
            </w:r>
          </w:p>
        </w:tc>
        <w:tc>
          <w:tcPr>
            <w:tcW w:w="689"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kern w:val="0"/>
                <w:sz w:val="24"/>
                <w:szCs w:val="24"/>
                <w:highlight w:val="white"/>
                <w:lang w:val="ru-RU" w:eastAsia="en-US" w:bidi="ar-SA"/>
              </w:rPr>
              <w:t>0</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TOCHeading"/>
        <w:numPr>
          <w:ilvl w:val="0"/>
          <w:numId w:val="0"/>
        </w:numPr>
        <w:spacing w:lineRule="auto" w:line="240" w:before="0" w:after="0"/>
        <w:ind w:firstLine="720" w:left="0"/>
        <w:jc w:val="both"/>
        <w:outlineLvl w:val="1"/>
        <w:rPr>
          <w:rFonts w:ascii="Times New Roman" w:hAnsi="Times New Roman" w:cs="Times New Roman"/>
          <w:bCs/>
          <w:color w:val="auto"/>
          <w:sz w:val="28"/>
          <w:szCs w:val="28"/>
          <w:highlight w:val="white"/>
        </w:rPr>
      </w:pPr>
      <w:bookmarkStart w:id="235" w:name="_Toc72929451"/>
      <w:bookmarkStart w:id="236" w:name="_Hlk60146170"/>
      <w:r>
        <w:rPr>
          <w:rFonts w:cs="Times New Roman" w:ascii="Times New Roman" w:hAnsi="Times New Roman"/>
          <w:bCs/>
          <w:color w:val="auto"/>
          <w:sz w:val="28"/>
          <w:szCs w:val="28"/>
          <w:highlight w:val="white"/>
        </w:rPr>
        <w:t>1.4. Текущая ситуация по реализации мероприятий по первичной и вторичной профилактике онкологических заболеваний</w:t>
      </w:r>
      <w:bookmarkEnd w:id="235"/>
      <w:bookmarkEnd w:id="236"/>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В Ленинградской области реализуются программы по первичной и вторичной профилактике онкологических заболеваний. Проводятся акции, направленные на снижение потребления табачной и алкогольной продукции, формирование культуры здорового питания, повышение физической активности населения и онконастороженности. Проводится информационно-коммуникационная кампания, направленная на раннее выявление онкологических заболеваний и повышение приверженности к лечению.</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bCs/>
          <w:sz w:val="28"/>
          <w:szCs w:val="28"/>
          <w:highlight w:val="white"/>
        </w:rPr>
        <w:t xml:space="preserve">Целью первичной профилактики является снижение заболеваемости посредством </w:t>
      </w:r>
      <w:r>
        <w:rPr>
          <w:rFonts w:cs="Times New Roman" w:ascii="Times New Roman" w:hAnsi="Times New Roman"/>
          <w:sz w:val="28"/>
          <w:szCs w:val="28"/>
          <w:highlight w:val="white"/>
        </w:rPr>
        <w:t>предупреждения возникновения злокачественных опухолей и предшествующих им предопухолевых состояний путем устранения, ослабления или нейтрализации воздействия на человека неблагоприятных факторов окружающей среды и образа жизни, а также путем повышения неспецифической резистентности организма.</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bCs/>
          <w:sz w:val="28"/>
          <w:szCs w:val="28"/>
          <w:highlight w:val="white"/>
        </w:rPr>
        <w:t>Приоритетами в сфере первичной профилактики рака являются:</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борьба с табакокурением;</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рационализация питания;</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повышение физической активности и борьба с избыточным весом;</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уменьшение воздействия канцерогенных химических и физических факторов (производство, природная среда, жилище);</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профилактика воздействия инфекционных канцерогенных факторов.</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Значительную роль в снижение онкологической заболеваемости вносит раннее выявление злокачественных заболеваний, коррекция факторов риска, диспансерное наблюдение, первичная и вторичная профилактика. </w:t>
      </w:r>
    </w:p>
    <w:p>
      <w:pPr>
        <w:pStyle w:val="Normal"/>
        <w:spacing w:lineRule="auto" w:line="240"/>
        <w:ind w:firstLine="720"/>
        <w:jc w:val="both"/>
        <w:rPr>
          <w:rFonts w:ascii="Times New Roman" w:hAnsi="Times New Roman" w:cs="Times New Roman"/>
          <w:bCs/>
          <w:iCs/>
          <w:sz w:val="28"/>
          <w:szCs w:val="28"/>
          <w:highlight w:val="white"/>
        </w:rPr>
      </w:pPr>
      <w:r>
        <w:rPr>
          <w:rFonts w:cs="Times New Roman" w:ascii="Times New Roman" w:hAnsi="Times New Roman"/>
          <w:sz w:val="28"/>
          <w:szCs w:val="28"/>
          <w:highlight w:val="white"/>
        </w:rPr>
        <w:t>В течение 6 лет проходит широкомасштабная диспансеризация определенных групп взрослого населения. Каждый гражданин в возрасте 18 лет и</w:t>
      </w:r>
      <w:r>
        <w:rPr>
          <w:rFonts w:cs="Times New Roman" w:ascii="Times New Roman" w:hAnsi="Times New Roman"/>
          <w:color w:val="000000"/>
          <w:sz w:val="28"/>
          <w:szCs w:val="28"/>
          <w:highlight w:val="white"/>
        </w:rPr>
        <w:t xml:space="preserve"> старше один раз в три года может пройти диспансеризацию. Лица </w:t>
        <w:br/>
        <w:t xml:space="preserve">определенных возрастов (50 лет и старше) проходят онкоскрининги один раз в два года (маммографический </w:t>
        <w:br/>
        <w:t>скрининг, иммунохимический тест), ветераны Великой Отечественной войны и лица, к ним приравненные, проходят диспансеризацию ежегодно.</w:t>
      </w:r>
    </w:p>
    <w:p>
      <w:pPr>
        <w:pStyle w:val="Normal"/>
        <w:spacing w:lineRule="auto" w:line="240"/>
        <w:ind w:firstLine="720"/>
        <w:jc w:val="both"/>
        <w:rPr>
          <w:rFonts w:ascii="Times New Roman" w:hAnsi="Times New Roman" w:cs="Times New Roman"/>
          <w:color w:val="000000"/>
          <w:sz w:val="28"/>
          <w:szCs w:val="28"/>
          <w:highlight w:val="white"/>
        </w:rPr>
      </w:pPr>
      <w:r>
        <w:rPr>
          <w:rFonts w:cs="Times New Roman" w:ascii="Times New Roman" w:hAnsi="Times New Roman"/>
          <w:color w:val="000000"/>
          <w:sz w:val="28"/>
          <w:szCs w:val="28"/>
          <w:highlight w:val="white"/>
        </w:rPr>
        <w:t>Целью диспансеризации является раннее выявление хронических неинфекционных заболеваний, к которым относятся и ЗНО, а также факторов риска их развития.</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В ходе проведения диспансеризации активно выявляются хронические неинфекционные заболевания, </w:t>
        <w:br/>
        <w:t xml:space="preserve">в том числе злокачественные новообразования. </w:t>
      </w:r>
      <w:r>
        <w:rPr>
          <w:rFonts w:cs="Times New Roman" w:ascii="Times New Roman" w:hAnsi="Times New Roman"/>
          <w:sz w:val="28"/>
          <w:szCs w:val="28"/>
          <w:shd w:fill="auto" w:val="clear"/>
        </w:rPr>
        <w:t>В 202</w:t>
      </w:r>
      <w:r>
        <w:rPr>
          <w:rFonts w:cs="Times New Roman" w:ascii="Times New Roman" w:hAnsi="Times New Roman"/>
          <w:sz w:val="28"/>
          <w:szCs w:val="28"/>
          <w:shd w:fill="auto" w:val="clear"/>
        </w:rPr>
        <w:t>5</w:t>
      </w:r>
      <w:r>
        <w:rPr>
          <w:rFonts w:cs="Times New Roman" w:ascii="Times New Roman" w:hAnsi="Times New Roman"/>
          <w:sz w:val="28"/>
          <w:szCs w:val="28"/>
          <w:shd w:fill="auto" w:val="clear"/>
        </w:rPr>
        <w:t xml:space="preserve"> году при проведении профилактических медицинских </w:t>
        <w:br/>
        <w:t xml:space="preserve">осмотров (диспансеризации) </w:t>
      </w:r>
      <w:r>
        <w:rPr>
          <w:rFonts w:cs="Times New Roman" w:ascii="Times New Roman" w:hAnsi="Times New Roman"/>
          <w:sz w:val="28"/>
          <w:szCs w:val="28"/>
          <w:shd w:fill="auto" w:val="clear"/>
        </w:rPr>
        <w:t>выявлено</w:t>
      </w:r>
      <w:r>
        <w:rPr>
          <w:rFonts w:cs="Times New Roman" w:ascii="Times New Roman" w:hAnsi="Times New Roman"/>
          <w:sz w:val="28"/>
          <w:szCs w:val="28"/>
          <w:shd w:fill="auto" w:val="clear"/>
        </w:rPr>
        <w:t xml:space="preserve"> «злокачественное новообразование» у </w:t>
      </w:r>
      <w:r>
        <w:rPr>
          <w:rFonts w:cs="Times New Roman" w:ascii="Times New Roman" w:hAnsi="Times New Roman"/>
          <w:sz w:val="28"/>
          <w:szCs w:val="28"/>
          <w:shd w:fill="auto" w:val="clear"/>
        </w:rPr>
        <w:t>15884</w:t>
      </w:r>
      <w:r>
        <w:rPr>
          <w:rFonts w:cs="Times New Roman" w:ascii="Times New Roman" w:hAnsi="Times New Roman"/>
          <w:sz w:val="28"/>
          <w:szCs w:val="28"/>
          <w:shd w:fill="auto" w:val="clear"/>
        </w:rPr>
        <w:t xml:space="preserve"> </w:t>
      </w:r>
      <w:r>
        <w:rPr>
          <w:rFonts w:cs="Times New Roman" w:ascii="Times New Roman" w:hAnsi="Times New Roman"/>
          <w:sz w:val="28"/>
          <w:szCs w:val="28"/>
          <w:highlight w:val="white"/>
        </w:rPr>
        <w:br/>
        <w:t>человек.</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sz w:val="28"/>
          <w:szCs w:val="28"/>
          <w:highlight w:val="white"/>
        </w:rPr>
        <w:t>Таблица 26. Число лиц, прошедших ПМО и ДОГВН с разбивкой по годам.</w:t>
      </w:r>
    </w:p>
    <w:tbl>
      <w:tblPr>
        <w:tblW w:w="5000" w:type="pct"/>
        <w:jc w:val="left"/>
        <w:tblInd w:w="113" w:type="dxa"/>
        <w:tblLayout w:type="fixed"/>
        <w:tblCellMar>
          <w:top w:w="0" w:type="dxa"/>
          <w:left w:w="108" w:type="dxa"/>
          <w:bottom w:w="0" w:type="dxa"/>
          <w:right w:w="108" w:type="dxa"/>
        </w:tblCellMar>
        <w:tblLook w:val="04a0" w:noHBand="0" w:noVBand="1" w:firstColumn="1" w:lastRow="0" w:lastColumn="0" w:firstRow="1"/>
      </w:tblPr>
      <w:tblGrid>
        <w:gridCol w:w="2820"/>
        <w:gridCol w:w="1905"/>
        <w:gridCol w:w="919"/>
        <w:gridCol w:w="919"/>
        <w:gridCol w:w="917"/>
        <w:gridCol w:w="918"/>
        <w:gridCol w:w="918"/>
        <w:gridCol w:w="919"/>
        <w:gridCol w:w="917"/>
        <w:gridCol w:w="918"/>
        <w:gridCol w:w="1035"/>
        <w:gridCol w:w="1033"/>
      </w:tblGrid>
      <w:tr>
        <w:trPr>
          <w:trHeight w:val="315" w:hRule="atLeast"/>
        </w:trPr>
        <w:tc>
          <w:tcPr>
            <w:tcW w:w="28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Показатель</w:t>
            </w:r>
          </w:p>
        </w:tc>
        <w:tc>
          <w:tcPr>
            <w:tcW w:w="190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Код по МКБ-10</w:t>
            </w:r>
          </w:p>
        </w:tc>
        <w:tc>
          <w:tcPr>
            <w:tcW w:w="91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2016</w:t>
            </w:r>
          </w:p>
        </w:tc>
        <w:tc>
          <w:tcPr>
            <w:tcW w:w="91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2017</w:t>
            </w:r>
          </w:p>
        </w:tc>
        <w:tc>
          <w:tcPr>
            <w:tcW w:w="91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2018</w:t>
            </w:r>
          </w:p>
        </w:tc>
        <w:tc>
          <w:tcPr>
            <w:tcW w:w="91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2019</w:t>
            </w:r>
          </w:p>
        </w:tc>
        <w:tc>
          <w:tcPr>
            <w:tcW w:w="91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2020</w:t>
            </w:r>
          </w:p>
        </w:tc>
        <w:tc>
          <w:tcPr>
            <w:tcW w:w="91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2021</w:t>
            </w:r>
          </w:p>
        </w:tc>
        <w:tc>
          <w:tcPr>
            <w:tcW w:w="91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2022</w:t>
            </w:r>
          </w:p>
        </w:tc>
        <w:tc>
          <w:tcPr>
            <w:tcW w:w="91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2023</w:t>
            </w:r>
          </w:p>
        </w:tc>
        <w:tc>
          <w:tcPr>
            <w:tcW w:w="103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2024</w:t>
            </w:r>
          </w:p>
        </w:tc>
        <w:tc>
          <w:tcPr>
            <w:tcW w:w="1033" w:type="dxa"/>
            <w:tcBorders>
              <w:top w:val="single" w:sz="4" w:space="0" w:color="000000"/>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2025</w:t>
            </w:r>
          </w:p>
        </w:tc>
      </w:tr>
      <w:tr>
        <w:trPr>
          <w:trHeight w:val="630" w:hRule="atLeast"/>
        </w:trPr>
        <w:tc>
          <w:tcPr>
            <w:tcW w:w="28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highlight w:val="white"/>
              </w:rPr>
            </w:pPr>
            <w:r>
              <w:rPr>
                <w:rFonts w:eastAsia="Times New Roman" w:cs="Times New Roman" w:ascii="Times New Roman" w:hAnsi="Times New Roman"/>
                <w:color w:val="000000"/>
                <w:sz w:val="24"/>
                <w:szCs w:val="24"/>
                <w:highlight w:val="white"/>
              </w:rPr>
              <w:t>Число лиц, прошедших ПМО и ДОГВН</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highlight w:val="white"/>
              </w:rPr>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358477</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347429</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462426</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573387</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293926</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245354</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639354</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935750</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1168790</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1081451</w:t>
            </w:r>
          </w:p>
        </w:tc>
      </w:tr>
      <w:tr>
        <w:trPr>
          <w:trHeight w:val="630"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rPr>
                <w:highlight w:val="white"/>
              </w:rPr>
            </w:pPr>
            <w:r>
              <w:rPr>
                <w:rFonts w:eastAsia="Times New Roman" w:cs="Times New Roman" w:ascii="Times New Roman" w:hAnsi="Times New Roman"/>
                <w:color w:val="000000"/>
                <w:sz w:val="24"/>
                <w:szCs w:val="24"/>
                <w:highlight w:val="white"/>
              </w:rPr>
              <w:t>Выявлено ЗНО при проведении ПМО и ДОГВН</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C00-С97</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1285</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1638</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2344</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3019</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1925</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1861</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4646</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7172</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9483</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15884</w:t>
            </w:r>
          </w:p>
        </w:tc>
      </w:tr>
      <w:tr>
        <w:trPr>
          <w:trHeight w:val="315"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ind w:firstLine="240"/>
              <w:rPr>
                <w:highlight w:val="white"/>
              </w:rPr>
            </w:pPr>
            <w:r>
              <w:rPr>
                <w:rFonts w:eastAsia="Times New Roman" w:cs="Times New Roman" w:ascii="Times New Roman" w:hAnsi="Times New Roman"/>
                <w:color w:val="000000"/>
                <w:sz w:val="24"/>
                <w:szCs w:val="24"/>
                <w:highlight w:val="white"/>
              </w:rPr>
              <w:t>пищевода</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С15</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30</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49</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39</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47</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21</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38</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104</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68</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96</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275</w:t>
            </w:r>
          </w:p>
        </w:tc>
      </w:tr>
      <w:tr>
        <w:trPr>
          <w:trHeight w:val="315"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ind w:firstLine="240"/>
              <w:rPr>
                <w:highlight w:val="white"/>
              </w:rPr>
            </w:pPr>
            <w:r>
              <w:rPr>
                <w:rFonts w:eastAsia="Times New Roman" w:cs="Times New Roman" w:ascii="Times New Roman" w:hAnsi="Times New Roman"/>
                <w:color w:val="000000"/>
                <w:sz w:val="24"/>
                <w:szCs w:val="24"/>
                <w:highlight w:val="white"/>
              </w:rPr>
              <w:t>желудка</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С16</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83</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139</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138</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161</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97</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111</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289</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427</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438</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913</w:t>
            </w:r>
          </w:p>
        </w:tc>
      </w:tr>
      <w:tr>
        <w:trPr>
          <w:trHeight w:val="315"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ind w:firstLine="240"/>
              <w:rPr>
                <w:highlight w:val="white"/>
              </w:rPr>
            </w:pPr>
            <w:r>
              <w:rPr>
                <w:rFonts w:eastAsia="Times New Roman" w:cs="Times New Roman" w:ascii="Times New Roman" w:hAnsi="Times New Roman"/>
                <w:color w:val="000000"/>
                <w:sz w:val="24"/>
                <w:szCs w:val="24"/>
                <w:highlight w:val="white"/>
              </w:rPr>
              <w:t>ободочной кишки</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С18</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84</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133</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144</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181</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125</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89</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277</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533</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760</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1286</w:t>
            </w:r>
          </w:p>
        </w:tc>
      </w:tr>
      <w:tr>
        <w:trPr>
          <w:trHeight w:val="1260"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ind w:firstLine="240"/>
              <w:rPr>
                <w:highlight w:val="white"/>
              </w:rPr>
            </w:pPr>
            <w:r>
              <w:rPr>
                <w:rFonts w:eastAsia="Times New Roman" w:cs="Times New Roman" w:ascii="Times New Roman" w:hAnsi="Times New Roman"/>
                <w:color w:val="000000"/>
                <w:sz w:val="24"/>
                <w:szCs w:val="24"/>
                <w:highlight w:val="white"/>
              </w:rPr>
              <w:t>ректосигмоидного соединения, прямой кишки,заднего прохода (ануса) и анального канала</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C19-С21</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87</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101</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75</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180</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99</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98</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238</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402</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460</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1119</w:t>
            </w:r>
          </w:p>
        </w:tc>
      </w:tr>
      <w:tr>
        <w:trPr>
          <w:trHeight w:val="315"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ind w:firstLine="240"/>
              <w:rPr>
                <w:highlight w:val="white"/>
              </w:rPr>
            </w:pPr>
            <w:r>
              <w:rPr>
                <w:rFonts w:eastAsia="Times New Roman" w:cs="Times New Roman" w:ascii="Times New Roman" w:hAnsi="Times New Roman"/>
                <w:color w:val="000000"/>
                <w:sz w:val="24"/>
                <w:szCs w:val="24"/>
                <w:highlight w:val="white"/>
              </w:rPr>
              <w:t>трахеи, бронхов, легкого</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С33,С34</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93</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114</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131</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219</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139</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144</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285</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492</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534</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1056</w:t>
            </w:r>
          </w:p>
        </w:tc>
      </w:tr>
      <w:tr>
        <w:trPr>
          <w:trHeight w:val="315"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ind w:firstLine="240"/>
              <w:rPr>
                <w:highlight w:val="white"/>
              </w:rPr>
            </w:pPr>
            <w:r>
              <w:rPr>
                <w:rFonts w:eastAsia="Times New Roman" w:cs="Times New Roman" w:ascii="Times New Roman" w:hAnsi="Times New Roman"/>
                <w:color w:val="000000"/>
                <w:sz w:val="24"/>
                <w:szCs w:val="24"/>
                <w:highlight w:val="white"/>
              </w:rPr>
              <w:t>молочной железы</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С50</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368</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387</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539</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576</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450</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392</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1083</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1771</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2781</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4361</w:t>
            </w:r>
          </w:p>
        </w:tc>
      </w:tr>
      <w:tr>
        <w:trPr>
          <w:trHeight w:val="315"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ind w:firstLine="240"/>
              <w:rPr>
                <w:highlight w:val="white"/>
              </w:rPr>
            </w:pPr>
            <w:r>
              <w:rPr>
                <w:rFonts w:eastAsia="Times New Roman" w:cs="Times New Roman" w:ascii="Times New Roman" w:hAnsi="Times New Roman"/>
                <w:color w:val="000000"/>
                <w:sz w:val="24"/>
                <w:szCs w:val="24"/>
                <w:highlight w:val="white"/>
              </w:rPr>
              <w:t>шейки матки</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С53</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67</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69</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89</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123</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101</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57</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233</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385</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398</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773</w:t>
            </w:r>
          </w:p>
        </w:tc>
      </w:tr>
      <w:tr>
        <w:trPr>
          <w:trHeight w:val="315"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ind w:firstLine="240"/>
              <w:rPr>
                <w:highlight w:val="white"/>
              </w:rPr>
            </w:pPr>
            <w:r>
              <w:rPr>
                <w:rFonts w:eastAsia="Times New Roman" w:cs="Times New Roman" w:ascii="Times New Roman" w:hAnsi="Times New Roman"/>
                <w:color w:val="000000"/>
                <w:sz w:val="24"/>
                <w:szCs w:val="24"/>
                <w:highlight w:val="white"/>
              </w:rPr>
              <w:t>предстательной железы</w:t>
            </w:r>
          </w:p>
        </w:tc>
        <w:tc>
          <w:tcPr>
            <w:tcW w:w="190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С61</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97</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110</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102</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228</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150</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149</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410</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774</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928</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1905</w:t>
            </w:r>
          </w:p>
        </w:tc>
      </w:tr>
      <w:tr>
        <w:trPr>
          <w:trHeight w:val="1260" w:hRule="atLeast"/>
        </w:trPr>
        <w:tc>
          <w:tcPr>
            <w:tcW w:w="282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rPr>
                <w:highlight w:val="white"/>
              </w:rPr>
            </w:pPr>
            <w:r>
              <w:rPr>
                <w:rFonts w:eastAsia="Times New Roman" w:cs="Times New Roman" w:ascii="Times New Roman" w:hAnsi="Times New Roman"/>
                <w:color w:val="000000"/>
                <w:sz w:val="24"/>
                <w:szCs w:val="24"/>
                <w:highlight w:val="white"/>
              </w:rPr>
              <w:t>Число лиц, прошедших ДОГВН и ПМО на 1 случай выявленных в рамках данных мероприятий ЗНО</w:t>
            </w:r>
          </w:p>
        </w:tc>
        <w:tc>
          <w:tcPr>
            <w:tcW w:w="1905" w:type="dxa"/>
            <w:tcBorders>
              <w:bottom w:val="single" w:sz="4" w:space="0" w:color="000000"/>
              <w:right w:val="single" w:sz="4" w:space="0" w:color="000000"/>
            </w:tcBorders>
            <w:shd w:color="auto" w:fill="auto" w:val="clear"/>
            <w:vAlign w:val="bottom"/>
          </w:tcPr>
          <w:p>
            <w:pPr>
              <w:pStyle w:val="Normal"/>
              <w:spacing w:lineRule="auto" w:line="240"/>
              <w:rPr>
                <w:highlight w:val="white"/>
              </w:rPr>
            </w:pPr>
            <w:r>
              <w:rPr>
                <w:highlight w:val="white"/>
              </w:rPr>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279.0</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212.1</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197.3</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189.9</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152.7</w:t>
            </w:r>
          </w:p>
        </w:tc>
        <w:tc>
          <w:tcPr>
            <w:tcW w:w="919"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131.8</w:t>
            </w:r>
          </w:p>
        </w:tc>
        <w:tc>
          <w:tcPr>
            <w:tcW w:w="917"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137.6</w:t>
            </w:r>
          </w:p>
        </w:tc>
        <w:tc>
          <w:tcPr>
            <w:tcW w:w="918"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130.5</w:t>
            </w:r>
          </w:p>
        </w:tc>
        <w:tc>
          <w:tcPr>
            <w:tcW w:w="1035" w:type="dxa"/>
            <w:tcBorders>
              <w:bottom w:val="single" w:sz="4" w:space="0" w:color="000000"/>
              <w:right w:val="single" w:sz="4" w:space="0" w:color="000000"/>
            </w:tcBorders>
            <w:shd w:color="auto" w:fill="auto" w:val="clear"/>
            <w:vAlign w:val="center"/>
          </w:tcPr>
          <w:p>
            <w:pPr>
              <w:pStyle w:val="Normal"/>
              <w:spacing w:lineRule="auto" w:line="240"/>
              <w:jc w:val="center"/>
              <w:rPr>
                <w:highlight w:val="white"/>
              </w:rPr>
            </w:pPr>
            <w:r>
              <w:rPr>
                <w:rFonts w:eastAsia="Times New Roman" w:cs="Times New Roman" w:ascii="Times New Roman" w:hAnsi="Times New Roman"/>
                <w:color w:val="000000"/>
                <w:sz w:val="24"/>
                <w:szCs w:val="24"/>
                <w:highlight w:val="white"/>
              </w:rPr>
              <w:t>123.3</w:t>
            </w:r>
          </w:p>
        </w:tc>
        <w:tc>
          <w:tcPr>
            <w:tcW w:w="1033" w:type="dxa"/>
            <w:tcBorders>
              <w:bottom w:val="single" w:sz="4" w:space="0" w:color="000000"/>
              <w:right w:val="single" w:sz="4" w:space="0" w:color="000000"/>
            </w:tcBorders>
            <w:shd w:color="FFFFFF" w:fill="FFFFFF" w:val="clear"/>
            <w:vAlign w:val="center"/>
          </w:tcPr>
          <w:p>
            <w:pPr>
              <w:pStyle w:val="Normal"/>
              <w:rPr>
                <w:highlight w:val="white"/>
              </w:rPr>
            </w:pPr>
            <w:r>
              <w:rPr>
                <w:rFonts w:eastAsia="Times New Roman" w:cs="Times New Roman" w:ascii="Times New Roman" w:hAnsi="Times New Roman"/>
                <w:color w:val="000000"/>
                <w:sz w:val="24"/>
                <w:szCs w:val="24"/>
                <w:highlight w:val="white"/>
              </w:rPr>
              <w:t>68,1</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Согласно приказу Минздрава России от 27 апреля 2021 года № 404н "Об утверждении Порядка проведения профилактического медицинского осмотра и диспансеризации определенных групп взрослого населения" профилактические медосмотры должны проводиться </w:t>
      </w:r>
      <w:hyperlink r:id="rId2" w:tgtFrame="consultantplus://offline/ref=669849BB3BE32445148BB94D31C6E4A9A60CB6FF08E0409596A0A667C8B7863F40947D1121865D1A8D73A9F32DBBB42E7ED7C8624F584681LED1P">
        <w:r>
          <w:rPr>
            <w:rStyle w:val="ListLabel1"/>
            <w:rFonts w:cs="Times New Roman" w:ascii="Times New Roman" w:hAnsi="Times New Roman"/>
            <w:sz w:val="28"/>
            <w:szCs w:val="28"/>
            <w:highlight w:val="white"/>
          </w:rPr>
          <w:t>ежегодно</w:t>
        </w:r>
      </w:hyperlink>
      <w:r>
        <w:rPr>
          <w:rFonts w:cs="Times New Roman" w:ascii="Times New Roman" w:hAnsi="Times New Roman"/>
          <w:sz w:val="28"/>
          <w:szCs w:val="28"/>
          <w:highlight w:val="white"/>
        </w:rPr>
        <w:t>.</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Ежегодный осмотр осуществляется:</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как самостоятельное мероприятие;</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в рамках диспансеризации;</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в рамках диспансерного наблюдения (при первом в текущем году диспансерном приеме, осмотре или консультации).</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 xml:space="preserve">Число граждан, подлежащих ежегодной диспансеризации, увеличится. </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Диспансеризация проводится со следующей периодичностью:</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один раз в три года – для лиц в возрасте от 18 до 39 лет включительно;</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ежегодно – для лиц в возрасте 40 лет и старше, а также отдельных категорий граждан.</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В рамках профилактического медицинского осмотра или первого этапа диспансеризации проводятся онкологические скрининги:</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а) скрининг на выявление злокачественных новообразований шейки матки (у женщин) посредством ПАП-теста:</w:t>
      </w:r>
    </w:p>
    <w:p>
      <w:pPr>
        <w:pStyle w:val="ListParagraph"/>
        <w:spacing w:lineRule="auto" w:line="240"/>
        <w:ind w:firstLine="720" w:left="0"/>
        <w:jc w:val="both"/>
        <w:rPr>
          <w:rStyle w:val="22"/>
          <w:rFonts w:eastAsia="Arial"/>
          <w:sz w:val="28"/>
          <w:szCs w:val="28"/>
          <w:highlight w:val="white"/>
        </w:rPr>
      </w:pPr>
      <w:r>
        <w:rPr>
          <w:rStyle w:val="22"/>
          <w:rFonts w:eastAsia="Arial"/>
          <w:sz w:val="28"/>
          <w:szCs w:val="28"/>
          <w:highlight w:val="white"/>
        </w:rPr>
        <w:t>в возрасте 18 лет и старше – осмотр фельдшером (акушеркой) или врачом акушером-гинекологом один раз в год;</w:t>
      </w:r>
    </w:p>
    <w:p>
      <w:pPr>
        <w:pStyle w:val="ListParagraph"/>
        <w:spacing w:lineRule="auto" w:line="240"/>
        <w:ind w:firstLine="720" w:left="0"/>
        <w:jc w:val="both"/>
        <w:rPr>
          <w:rStyle w:val="22"/>
          <w:rFonts w:eastAsia="Arial"/>
          <w:sz w:val="28"/>
          <w:szCs w:val="28"/>
          <w:highlight w:val="white"/>
        </w:rPr>
      </w:pPr>
      <w:r>
        <w:rPr>
          <w:rStyle w:val="22"/>
          <w:rFonts w:eastAsia="Arial"/>
          <w:sz w:val="28"/>
          <w:szCs w:val="28"/>
          <w:highlight w:val="white"/>
        </w:rPr>
        <w:t>в возрасте от 18 до 64 лет включительно – взятие мазка с шейки матки, цитологическое исследование мазка с шейки матки один раз в три года;</w:t>
      </w:r>
    </w:p>
    <w:p>
      <w:pPr>
        <w:pStyle w:val="ListParagraph"/>
        <w:spacing w:lineRule="auto" w:line="240"/>
        <w:ind w:firstLine="720" w:left="0"/>
        <w:jc w:val="both"/>
        <w:rPr>
          <w:rStyle w:val="22"/>
          <w:rFonts w:eastAsia="Arial"/>
          <w:sz w:val="28"/>
          <w:szCs w:val="28"/>
          <w:highlight w:val="white"/>
        </w:rPr>
      </w:pPr>
      <w:r>
        <w:rPr>
          <w:rStyle w:val="22"/>
          <w:rFonts w:eastAsia="Arial"/>
          <w:sz w:val="28"/>
          <w:szCs w:val="28"/>
          <w:highlight w:val="white"/>
        </w:rPr>
        <w:t>б) скрининг на выявление злокачественных новообразований молочных желез (у женщин):</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в возрасте от 40 до 75 лет включительно – маммография обеих молочных желез в двух проекциях с двойным прочтением рентгенограмм один раз в два года;</w:t>
      </w:r>
    </w:p>
    <w:p>
      <w:pPr>
        <w:pStyle w:val="ListParagraph"/>
        <w:spacing w:lineRule="auto" w:line="240"/>
        <w:ind w:firstLine="720" w:left="0"/>
        <w:jc w:val="both"/>
        <w:rPr>
          <w:rStyle w:val="22"/>
          <w:rFonts w:eastAsia="Arial"/>
          <w:sz w:val="28"/>
          <w:szCs w:val="28"/>
          <w:highlight w:val="white"/>
        </w:rPr>
      </w:pPr>
      <w:r>
        <w:rPr>
          <w:rStyle w:val="22"/>
          <w:rFonts w:eastAsia="Arial"/>
          <w:sz w:val="28"/>
          <w:szCs w:val="28"/>
          <w:highlight w:val="white"/>
        </w:rPr>
        <w:t>в) скрининг на выявление злокачественных новообразований предстательной железы (у мужчин):</w:t>
      </w:r>
    </w:p>
    <w:p>
      <w:pPr>
        <w:pStyle w:val="ListParagraph"/>
        <w:spacing w:lineRule="auto" w:line="240"/>
        <w:ind w:firstLine="720" w:left="0"/>
        <w:jc w:val="both"/>
        <w:rPr>
          <w:rStyle w:val="22"/>
          <w:rFonts w:eastAsia="Arial"/>
          <w:sz w:val="28"/>
          <w:szCs w:val="28"/>
          <w:highlight w:val="white"/>
        </w:rPr>
      </w:pPr>
      <w:r>
        <w:rPr>
          <w:rStyle w:val="22"/>
          <w:rFonts w:eastAsia="Arial"/>
          <w:sz w:val="28"/>
          <w:szCs w:val="28"/>
          <w:highlight w:val="white"/>
        </w:rPr>
        <w:t>в возрасте 45, 50, 55, 60 и 64 лет – определение простат-специфического антигена в крови;</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г) скрининг на выявление злокачественных новообразований толстого кишечника и прямой кишки:</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в возрасте от 40 до 64 лет включительно – исследование кала на скрытую кровь иммунохимическим качественным или количественным методом раз в два года;</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в возрасте от 65 до 75 лет включительно – исследование кала на скрытую кровь иммунохимическим качественным или количественным методом один раз в год;</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д)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w:t>
      </w:r>
    </w:p>
    <w:p>
      <w:pPr>
        <w:pStyle w:val="ListParagraph"/>
        <w:spacing w:lineRule="auto" w:line="240"/>
        <w:ind w:firstLine="720" w:left="0"/>
        <w:jc w:val="both"/>
        <w:rPr>
          <w:rStyle w:val="22"/>
          <w:rFonts w:eastAsia="Arial"/>
          <w:sz w:val="28"/>
          <w:szCs w:val="28"/>
          <w:highlight w:val="white"/>
        </w:rPr>
      </w:pPr>
      <w:r>
        <w:rPr>
          <w:rStyle w:val="22"/>
          <w:rFonts w:eastAsia="Arial"/>
          <w:sz w:val="28"/>
          <w:szCs w:val="28"/>
          <w:highlight w:val="white"/>
        </w:rPr>
        <w:t>е) скрининг на выявление злокачественных новообразований пищевода, желудка и двенадцатиперстной кишки:</w:t>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в возрасте 45 лет – эзофагогастродуоденоскопия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pPr>
        <w:pStyle w:val="Normal"/>
        <w:spacing w:lineRule="auto" w:line="240"/>
        <w:ind w:firstLine="720"/>
        <w:jc w:val="both"/>
        <w:rPr>
          <w:rStyle w:val="22"/>
          <w:rFonts w:eastAsia="Arial"/>
          <w:sz w:val="28"/>
          <w:szCs w:val="28"/>
          <w:highlight w:val="white"/>
        </w:rPr>
      </w:pPr>
      <w:r>
        <w:rPr>
          <w:rFonts w:eastAsia="Arial"/>
          <w:sz w:val="28"/>
          <w:szCs w:val="28"/>
          <w:highlight w:val="white"/>
        </w:rPr>
      </w:r>
    </w:p>
    <w:p>
      <w:pPr>
        <w:pStyle w:val="Normal"/>
        <w:spacing w:lineRule="auto" w:line="240"/>
        <w:ind w:firstLine="720"/>
        <w:jc w:val="both"/>
        <w:rPr>
          <w:rStyle w:val="22"/>
          <w:rFonts w:eastAsia="Arial"/>
          <w:sz w:val="28"/>
          <w:szCs w:val="28"/>
          <w:highlight w:val="white"/>
        </w:rPr>
      </w:pPr>
      <w:r>
        <w:rPr>
          <w:rStyle w:val="22"/>
          <w:rFonts w:eastAsia="Arial"/>
          <w:sz w:val="28"/>
          <w:szCs w:val="28"/>
          <w:highlight w:val="white"/>
        </w:rPr>
        <w:t>На втором этапе диспансеризации проводятся исследования, если необходимо уточнить диагноз и провести дополнительное обследование. Согласно клиническим рекомендациям при наличии медицинских показаний и по назначению терапевта, хирурга или колопроктолога проводятся:</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рентгенография легких или компьютерная томография легких;</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эзофагогастродуоденоскопия;</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ректороманоскопия;</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колоноскопия.</w:t>
      </w:r>
    </w:p>
    <w:p>
      <w:pPr>
        <w:pStyle w:val="Normal"/>
        <w:spacing w:lineRule="auto" w:line="240"/>
        <w:ind w:firstLine="720"/>
        <w:jc w:val="both"/>
        <w:rPr>
          <w:rFonts w:ascii="Times New Roman" w:hAnsi="Times New Roman" w:cs="Times New Roman"/>
          <w:color w:val="000000"/>
          <w:sz w:val="28"/>
          <w:szCs w:val="28"/>
          <w:highlight w:val="white"/>
        </w:rPr>
      </w:pPr>
      <w:r>
        <w:rPr>
          <w:rFonts w:cs="Times New Roman" w:ascii="Times New Roman" w:hAnsi="Times New Roman"/>
          <w:sz w:val="28"/>
          <w:szCs w:val="28"/>
          <w:highlight w:val="white"/>
        </w:rPr>
        <w:t>В ходе проведения диспансеризации ежегодно у населения выявляется более 1 млн различных факторов риска развития неинфекционных заболеваний, включая ЗНО.</w:t>
      </w:r>
      <w:bookmarkStart w:id="237" w:name="Par115"/>
      <w:bookmarkEnd w:id="237"/>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Для информирования населения о возможностях диспансеризации и скрининговых программ как методов профилактики онкологических заболеваний запланированы следующие мероприятия:</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1) разработка и изготовление видео/аудио роликов, посвященных принципам здорового образа жизни, отказу от вредных привычек и профилактике факторов риска хронических неинфекционных заболеваний, с последующей трансляцией выступлений профильных специалистов в телевизионных и радиопередачах, информационно-просветительского медиаканала внутри лечебно-профилактических учреждений, а также во время проведения массовых акций и мероприятий;</w:t>
      </w:r>
    </w:p>
    <w:p>
      <w:pPr>
        <w:pStyle w:val="ListParagraph"/>
        <w:spacing w:lineRule="auto" w:line="240"/>
        <w:ind w:firstLine="720" w:left="0"/>
        <w:jc w:val="both"/>
        <w:rPr>
          <w:rFonts w:ascii="Times New Roman" w:hAnsi="Times New Roman" w:cs="Times New Roman"/>
          <w:sz w:val="28"/>
          <w:szCs w:val="28"/>
          <w:highlight w:val="white"/>
        </w:rPr>
      </w:pPr>
      <w:r>
        <w:rPr>
          <w:rFonts w:cs="Times New Roman" w:ascii="Times New Roman" w:hAnsi="Times New Roman"/>
          <w:sz w:val="28"/>
          <w:szCs w:val="28"/>
          <w:highlight w:val="white"/>
        </w:rPr>
        <w:t>2) проведение массовых мероприятий в каждом районе со следующими активностями:</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 xml:space="preserve">демонстрация арт-объектов-стопперов, наглядно иллюстрирующих строение органов, наиболее подверженных развитию онкологического процесса, и пагубное воздействие факторов риска; </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привлечение специалистов-онкологов, дерматологов, стоматологов, врачей центров здоровья для профилактических осмотров и консультирования;</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организация лекториев;</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3) разработка и производство наглядных мобильных стендов (информационные стойки </w:t>
      </w:r>
      <w:r>
        <w:rPr>
          <w:rFonts w:cs="Times New Roman" w:ascii="Times New Roman" w:hAnsi="Times New Roman"/>
          <w:sz w:val="28"/>
          <w:szCs w:val="28"/>
          <w:highlight w:val="white"/>
          <w:lang w:val="en-US"/>
        </w:rPr>
        <w:t>pop</w:t>
      </w:r>
      <w:r>
        <w:rPr>
          <w:rFonts w:cs="Times New Roman" w:ascii="Times New Roman" w:hAnsi="Times New Roman"/>
          <w:sz w:val="28"/>
          <w:szCs w:val="28"/>
          <w:highlight w:val="white"/>
        </w:rPr>
        <w:t>-</w:t>
      </w:r>
      <w:r>
        <w:rPr>
          <w:rFonts w:cs="Times New Roman" w:ascii="Times New Roman" w:hAnsi="Times New Roman"/>
          <w:sz w:val="28"/>
          <w:szCs w:val="28"/>
          <w:highlight w:val="white"/>
          <w:lang w:val="en-US"/>
        </w:rPr>
        <w:t>up</w:t>
      </w:r>
      <w:r>
        <w:rPr>
          <w:rFonts w:cs="Times New Roman" w:ascii="Times New Roman" w:hAnsi="Times New Roman"/>
          <w:sz w:val="28"/>
          <w:szCs w:val="28"/>
          <w:highlight w:val="white"/>
        </w:rPr>
        <w:t>, промостойки, ростовые фигуры), арт-объектов, муляжей;</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4) проведение интерактивных мероприятий на крупных производствах и в бизнес-центрах по пропаганде принципов здорового образа жизни, профилактике хронических неинфекционных заболеваний, снижению факторов риска развития онкологических заболеваний;</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5) телефонный обзвон лиц, подлежащих диспансеризации, и смс-оповещение посредством медицинских страховых компаний.</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rPr>
          <w:highlight w:val="white"/>
        </w:rPr>
      </w:pPr>
      <w:r>
        <w:rPr>
          <w:rFonts w:cs="Times New Roman" w:ascii="Times New Roman" w:hAnsi="Times New Roman"/>
          <w:sz w:val="28"/>
          <w:szCs w:val="20"/>
          <w:highlight w:val="white"/>
        </w:rPr>
        <w:t>Таблица 27.  Скрининговая программа: осмотр фельдшером (акушеркой)</w:t>
      </w:r>
    </w:p>
    <w:p>
      <w:pPr>
        <w:pStyle w:val="Normal"/>
        <w:ind w:firstLine="567"/>
        <w:jc w:val="right"/>
        <w:rPr>
          <w:rFonts w:ascii="Times New Roman" w:hAnsi="Times New Roman" w:cs="Times New Roman"/>
          <w:sz w:val="20"/>
          <w:szCs w:val="20"/>
          <w:highlight w:val="white"/>
        </w:rPr>
      </w:pPr>
      <w:r>
        <w:rPr>
          <w:rFonts w:cs="Times New Roman" w:ascii="Times New Roman" w:hAnsi="Times New Roman"/>
          <w:sz w:val="20"/>
          <w:szCs w:val="20"/>
          <w:highlight w:val="white"/>
        </w:rPr>
      </w:r>
    </w:p>
    <w:tbl>
      <w:tblPr>
        <w:tblW w:w="1410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828"/>
        <w:gridCol w:w="1141"/>
        <w:gridCol w:w="1138"/>
        <w:gridCol w:w="1138"/>
        <w:gridCol w:w="1207"/>
        <w:gridCol w:w="1419"/>
        <w:gridCol w:w="1242"/>
        <w:gridCol w:w="1003"/>
        <w:gridCol w:w="999"/>
        <w:gridCol w:w="997"/>
        <w:gridCol w:w="988"/>
      </w:tblGrid>
      <w:tr>
        <w:trPr/>
        <w:tc>
          <w:tcPr>
            <w:tcW w:w="2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Осмотр фельдшером (акушеркой)</w:t>
            </w:r>
          </w:p>
        </w:tc>
        <w:tc>
          <w:tcPr>
            <w:tcW w:w="11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2016</w:t>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2017</w:t>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2018</w:t>
            </w:r>
          </w:p>
        </w:tc>
        <w:tc>
          <w:tcPr>
            <w:tcW w:w="12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2019</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2020</w:t>
            </w:r>
          </w:p>
        </w:tc>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2021</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2022</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2023</w:t>
            </w:r>
          </w:p>
        </w:tc>
        <w:tc>
          <w:tcPr>
            <w:tcW w:w="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2024</w:t>
            </w:r>
          </w:p>
        </w:tc>
        <w:tc>
          <w:tcPr>
            <w:tcW w:w="98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highlight w:val="white"/>
              </w:rPr>
            </w:pPr>
            <w:r>
              <w:rPr>
                <w:rFonts w:cs="Times New Roman" w:ascii="Times New Roman" w:hAnsi="Times New Roman"/>
                <w:highlight w:val="white"/>
              </w:rPr>
              <w:t>2025</w:t>
            </w:r>
          </w:p>
        </w:tc>
      </w:tr>
      <w:tr>
        <w:trPr/>
        <w:tc>
          <w:tcPr>
            <w:tcW w:w="2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Подлежит обследованию, чел.</w:t>
            </w:r>
          </w:p>
        </w:tc>
        <w:tc>
          <w:tcPr>
            <w:tcW w:w="11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2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98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rFonts w:ascii="Times New Roman" w:hAnsi="Times New Roman" w:cs="Times New Roman"/>
                <w:highlight w:val="white"/>
              </w:rPr>
            </w:pPr>
            <w:r>
              <w:rPr>
                <w:rFonts w:cs="Times New Roman" w:ascii="Times New Roman" w:hAnsi="Times New Roman"/>
                <w:highlight w:val="white"/>
              </w:rPr>
            </w:r>
          </w:p>
        </w:tc>
      </w:tr>
      <w:tr>
        <w:trPr/>
        <w:tc>
          <w:tcPr>
            <w:tcW w:w="2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Проведено обследование, чел.</w:t>
            </w:r>
          </w:p>
        </w:tc>
        <w:tc>
          <w:tcPr>
            <w:tcW w:w="11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85623</w:t>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82547</w:t>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80615</w:t>
            </w:r>
          </w:p>
        </w:tc>
        <w:tc>
          <w:tcPr>
            <w:tcW w:w="12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164 428</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44 979</w:t>
            </w:r>
          </w:p>
        </w:tc>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92 806</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237 413</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325 334</w:t>
            </w:r>
          </w:p>
        </w:tc>
        <w:tc>
          <w:tcPr>
            <w:tcW w:w="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458 214</w:t>
            </w:r>
          </w:p>
        </w:tc>
        <w:tc>
          <w:tcPr>
            <w:tcW w:w="98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455 449</w:t>
            </w:r>
          </w:p>
        </w:tc>
      </w:tr>
      <w:tr>
        <w:trPr/>
        <w:tc>
          <w:tcPr>
            <w:tcW w:w="2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 выполнения плана</w:t>
            </w:r>
          </w:p>
        </w:tc>
        <w:tc>
          <w:tcPr>
            <w:tcW w:w="11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2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cs="Times New Roman"/>
                <w:highlight w:val="white"/>
              </w:rPr>
            </w:pPr>
            <w:r>
              <w:rPr>
                <w:rFonts w:cs="Times New Roman" w:ascii="Times New Roman" w:hAnsi="Times New Roman"/>
                <w:highlight w:val="white"/>
              </w:rPr>
            </w:r>
          </w:p>
        </w:tc>
        <w:tc>
          <w:tcPr>
            <w:tcW w:w="98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rFonts w:ascii="Times New Roman" w:hAnsi="Times New Roman" w:cs="Times New Roman"/>
                <w:highlight w:val="white"/>
              </w:rPr>
            </w:pPr>
            <w:r>
              <w:rPr>
                <w:rFonts w:cs="Times New Roman" w:ascii="Times New Roman" w:hAnsi="Times New Roman"/>
                <w:highlight w:val="white"/>
              </w:rPr>
            </w:r>
          </w:p>
        </w:tc>
      </w:tr>
      <w:tr>
        <w:trPr/>
        <w:tc>
          <w:tcPr>
            <w:tcW w:w="2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Выявлены патологические отклонения, абс.ч./%</w:t>
            </w:r>
          </w:p>
        </w:tc>
        <w:tc>
          <w:tcPr>
            <w:tcW w:w="11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2608</w:t>
            </w:r>
            <w:r>
              <w:rPr>
                <w:rFonts w:cs="Times New Roman" w:ascii="Times New Roman" w:hAnsi="Times New Roman"/>
                <w:highlight w:val="white"/>
                <w:lang w:val="en-US"/>
              </w:rPr>
              <w:t>/ 3.0</w:t>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3070</w:t>
            </w:r>
            <w:r>
              <w:rPr>
                <w:rFonts w:cs="Times New Roman" w:ascii="Times New Roman" w:hAnsi="Times New Roman"/>
                <w:highlight w:val="white"/>
                <w:lang w:val="en-US"/>
              </w:rPr>
              <w:t>/ 3.7</w:t>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1418</w:t>
            </w:r>
            <w:r>
              <w:rPr>
                <w:rFonts w:cs="Times New Roman" w:ascii="Times New Roman" w:hAnsi="Times New Roman"/>
                <w:highlight w:val="white"/>
                <w:lang w:val="en-US"/>
              </w:rPr>
              <w:t>/ 1.8</w:t>
            </w:r>
          </w:p>
        </w:tc>
        <w:tc>
          <w:tcPr>
            <w:tcW w:w="12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28 173</w:t>
            </w:r>
            <w:r>
              <w:rPr>
                <w:rFonts w:cs="Times New Roman" w:ascii="Times New Roman" w:hAnsi="Times New Roman"/>
                <w:highlight w:val="white"/>
                <w:lang w:val="en-US"/>
              </w:rPr>
              <w:t>/ 17.1</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7 599</w:t>
            </w:r>
            <w:r>
              <w:rPr>
                <w:rFonts w:cs="Times New Roman" w:ascii="Times New Roman" w:hAnsi="Times New Roman"/>
                <w:highlight w:val="white"/>
                <w:lang w:val="en-US"/>
              </w:rPr>
              <w:t>/ 16.9</w:t>
            </w:r>
          </w:p>
        </w:tc>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4 449</w:t>
            </w:r>
            <w:r>
              <w:rPr>
                <w:rFonts w:cs="Times New Roman" w:ascii="Times New Roman" w:hAnsi="Times New Roman"/>
                <w:highlight w:val="white"/>
                <w:lang w:val="en-US"/>
              </w:rPr>
              <w:t>/ 4.8</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19 360</w:t>
            </w:r>
            <w:r>
              <w:rPr>
                <w:rFonts w:cs="Times New Roman" w:ascii="Times New Roman" w:hAnsi="Times New Roman"/>
                <w:highlight w:val="white"/>
                <w:lang w:val="en-US"/>
              </w:rPr>
              <w:t>/ 8.2</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44 858</w:t>
            </w:r>
            <w:r>
              <w:rPr>
                <w:rFonts w:cs="Times New Roman" w:ascii="Times New Roman" w:hAnsi="Times New Roman"/>
                <w:highlight w:val="white"/>
                <w:lang w:val="en-US"/>
              </w:rPr>
              <w:t>/ 13.8</w:t>
            </w:r>
          </w:p>
        </w:tc>
        <w:tc>
          <w:tcPr>
            <w:tcW w:w="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59 977</w:t>
            </w:r>
            <w:r>
              <w:rPr>
                <w:rFonts w:cs="Times New Roman" w:ascii="Times New Roman" w:hAnsi="Times New Roman"/>
                <w:highlight w:val="white"/>
                <w:lang w:val="en-US"/>
              </w:rPr>
              <w:t>/ 13.1</w:t>
            </w:r>
          </w:p>
        </w:tc>
        <w:tc>
          <w:tcPr>
            <w:tcW w:w="98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34 704/ 7,6</w:t>
            </w:r>
          </w:p>
        </w:tc>
      </w:tr>
      <w:tr>
        <w:trPr/>
        <w:tc>
          <w:tcPr>
            <w:tcW w:w="2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 впервые рак шейки матки, абс.ч./на 100 тыс.</w:t>
            </w:r>
          </w:p>
        </w:tc>
        <w:tc>
          <w:tcPr>
            <w:tcW w:w="11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lang w:val="en-US"/>
              </w:rPr>
              <w:t>26/2.7</w:t>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lang w:val="en-US"/>
              </w:rPr>
              <w:t>22/2.3</w:t>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lang w:val="en-US"/>
              </w:rPr>
              <w:t>25/2.6</w:t>
            </w:r>
          </w:p>
        </w:tc>
        <w:tc>
          <w:tcPr>
            <w:tcW w:w="12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lang w:val="en-US"/>
              </w:rPr>
              <w:t>46/4.7</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lang w:val="en-US"/>
              </w:rPr>
              <w:t>30/3.0</w:t>
            </w:r>
          </w:p>
        </w:tc>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lang w:val="en-US"/>
              </w:rPr>
              <w:t>34/3.4</w:t>
            </w:r>
          </w:p>
        </w:tc>
        <w:tc>
          <w:tcPr>
            <w:tcW w:w="10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lang w:val="en-US"/>
              </w:rPr>
              <w:t>78/7.7</w:t>
            </w:r>
          </w:p>
        </w:tc>
        <w:tc>
          <w:tcPr>
            <w:tcW w:w="9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lang w:val="en-US"/>
              </w:rPr>
              <w:t>60/5.6</w:t>
            </w:r>
          </w:p>
        </w:tc>
        <w:tc>
          <w:tcPr>
            <w:tcW w:w="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59</w:t>
            </w:r>
            <w:r>
              <w:rPr>
                <w:rFonts w:cs="Times New Roman" w:ascii="Times New Roman" w:hAnsi="Times New Roman"/>
                <w:highlight w:val="white"/>
                <w:lang w:val="en-US"/>
              </w:rPr>
              <w:t>/5.5</w:t>
            </w:r>
          </w:p>
        </w:tc>
        <w:tc>
          <w:tcPr>
            <w:tcW w:w="98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93/5,3</w:t>
            </w:r>
          </w:p>
        </w:tc>
      </w:tr>
    </w:tbl>
    <w:p>
      <w:pPr>
        <w:pStyle w:val="Normal"/>
        <w:jc w:val="both"/>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rPr>
          <w:highlight w:val="white"/>
        </w:rPr>
      </w:pPr>
      <w:r>
        <w:rPr>
          <w:rFonts w:cs="Times New Roman" w:ascii="Times New Roman" w:hAnsi="Times New Roman"/>
          <w:sz w:val="28"/>
          <w:szCs w:val="20"/>
          <w:highlight w:val="white"/>
        </w:rPr>
        <w:t>Таблица 28.  Скрининговая программа: цитологическое исследование мазка с шейки матки</w:t>
      </w:r>
    </w:p>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tbl>
      <w:tblPr>
        <w:tblW w:w="14175"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147"/>
        <w:gridCol w:w="794"/>
        <w:gridCol w:w="857"/>
        <w:gridCol w:w="865"/>
        <w:gridCol w:w="923"/>
        <w:gridCol w:w="924"/>
        <w:gridCol w:w="791"/>
        <w:gridCol w:w="923"/>
        <w:gridCol w:w="924"/>
        <w:gridCol w:w="923"/>
        <w:gridCol w:w="1053"/>
        <w:gridCol w:w="1050"/>
      </w:tblGrid>
      <w:tr>
        <w:trPr/>
        <w:tc>
          <w:tcPr>
            <w:tcW w:w="41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Цитологическое исследование мазка с шейки матки</w:t>
            </w:r>
          </w:p>
        </w:tc>
        <w:tc>
          <w:tcPr>
            <w:tcW w:w="7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2015</w:t>
            </w:r>
          </w:p>
        </w:tc>
        <w:tc>
          <w:tcPr>
            <w:tcW w:w="8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2016</w:t>
            </w:r>
          </w:p>
        </w:tc>
        <w:tc>
          <w:tcPr>
            <w:tcW w:w="8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2017</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2018</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2019</w:t>
            </w:r>
          </w:p>
        </w:tc>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2020</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2021</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2022</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2023</w:t>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highlight w:val="white"/>
              </w:rPr>
            </w:pPr>
            <w:r>
              <w:rPr>
                <w:rFonts w:cs="Times New Roman" w:ascii="Times New Roman" w:hAnsi="Times New Roman"/>
                <w:highlight w:val="white"/>
              </w:rPr>
              <w:t>2024</w:t>
            </w:r>
          </w:p>
        </w:tc>
        <w:tc>
          <w:tcPr>
            <w:tcW w:w="10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highlight w:val="white"/>
              </w:rPr>
            </w:pPr>
            <w:r>
              <w:rPr>
                <w:rFonts w:cs="Times New Roman" w:ascii="Times New Roman" w:hAnsi="Times New Roman"/>
                <w:highlight w:val="white"/>
              </w:rPr>
              <w:t>2025</w:t>
            </w:r>
          </w:p>
        </w:tc>
      </w:tr>
      <w:tr>
        <w:trPr/>
        <w:tc>
          <w:tcPr>
            <w:tcW w:w="41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Подлежит обследованию, чел.</w:t>
            </w:r>
          </w:p>
        </w:tc>
        <w:tc>
          <w:tcPr>
            <w:tcW w:w="515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Форма 131/0 не позволяет произвести расчет данного показателя</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rFonts w:ascii="Times New Roman" w:hAnsi="Times New Roman" w:cs="Times New Roman"/>
                <w:highlight w:val="white"/>
              </w:rPr>
            </w:pPr>
            <w:r>
              <w:rPr>
                <w:rFonts w:cs="Times New Roman" w:ascii="Times New Roman" w:hAnsi="Times New Roman"/>
                <w:highlight w:val="white"/>
              </w:rPr>
            </w:r>
          </w:p>
        </w:tc>
      </w:tr>
      <w:tr>
        <w:trPr/>
        <w:tc>
          <w:tcPr>
            <w:tcW w:w="41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Проведено обследование, чел.</w:t>
            </w:r>
          </w:p>
        </w:tc>
        <w:tc>
          <w:tcPr>
            <w:tcW w:w="7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8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8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н/д</w:t>
            </w:r>
          </w:p>
        </w:tc>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25 391</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68 167</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78 368</w:t>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120 385</w:t>
            </w:r>
          </w:p>
        </w:tc>
        <w:tc>
          <w:tcPr>
            <w:tcW w:w="10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144 678</w:t>
            </w:r>
          </w:p>
        </w:tc>
      </w:tr>
      <w:tr>
        <w:trPr/>
        <w:tc>
          <w:tcPr>
            <w:tcW w:w="41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Проведено обследование, %</w:t>
            </w:r>
          </w:p>
        </w:tc>
        <w:tc>
          <w:tcPr>
            <w:tcW w:w="7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8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8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highlight w:val="white"/>
              </w:rPr>
            </w:pPr>
            <w:r>
              <w:rPr>
                <w:rFonts w:cs="Times New Roman" w:ascii="Times New Roman" w:hAnsi="Times New Roman"/>
                <w:highlight w:val="white"/>
              </w:rPr>
            </w:r>
          </w:p>
        </w:tc>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rFonts w:ascii="Times New Roman" w:hAnsi="Times New Roman" w:cs="Times New Roman"/>
                <w:highlight w:val="white"/>
              </w:rPr>
            </w:pPr>
            <w:r>
              <w:rPr>
                <w:rFonts w:cs="Times New Roman" w:ascii="Times New Roman" w:hAnsi="Times New Roman"/>
                <w:highlight w:val="white"/>
              </w:rPr>
            </w:r>
          </w:p>
        </w:tc>
      </w:tr>
      <w:tr>
        <w:trPr/>
        <w:tc>
          <w:tcPr>
            <w:tcW w:w="41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Выявлены патологические отклонения, абс.ч.</w:t>
            </w:r>
          </w:p>
        </w:tc>
        <w:tc>
          <w:tcPr>
            <w:tcW w:w="7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8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8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н/д</w:t>
            </w:r>
          </w:p>
        </w:tc>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2 069</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3 145</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8 502</w:t>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14 450</w:t>
            </w:r>
          </w:p>
        </w:tc>
        <w:tc>
          <w:tcPr>
            <w:tcW w:w="10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12 352</w:t>
            </w:r>
          </w:p>
        </w:tc>
      </w:tr>
      <w:tr>
        <w:trPr/>
        <w:tc>
          <w:tcPr>
            <w:tcW w:w="41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Выявлены пат. отклонения, %</w:t>
            </w:r>
          </w:p>
        </w:tc>
        <w:tc>
          <w:tcPr>
            <w:tcW w:w="7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8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8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8.1</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4.6</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10.8</w:t>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12.0</w:t>
            </w:r>
          </w:p>
        </w:tc>
        <w:tc>
          <w:tcPr>
            <w:tcW w:w="10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8,5</w:t>
            </w:r>
          </w:p>
        </w:tc>
      </w:tr>
      <w:tr>
        <w:trPr/>
        <w:tc>
          <w:tcPr>
            <w:tcW w:w="41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 впервые рак шейки матки, абс.ч./на 100 тыс.</w:t>
            </w:r>
          </w:p>
        </w:tc>
        <w:tc>
          <w:tcPr>
            <w:tcW w:w="79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10/1.1</w:t>
            </w:r>
          </w:p>
        </w:tc>
        <w:tc>
          <w:tcPr>
            <w:tcW w:w="8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26/2.7</w:t>
            </w:r>
          </w:p>
        </w:tc>
        <w:tc>
          <w:tcPr>
            <w:tcW w:w="8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22/2.3</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25/2.6</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46/4.7</w:t>
            </w:r>
          </w:p>
        </w:tc>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30/3.0</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34/3.4</w:t>
            </w:r>
          </w:p>
        </w:tc>
        <w:tc>
          <w:tcPr>
            <w:tcW w:w="92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78/7.7</w:t>
            </w:r>
          </w:p>
        </w:tc>
        <w:tc>
          <w:tcPr>
            <w:tcW w:w="9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60/5.6</w:t>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highlight w:val="white"/>
              </w:rPr>
              <w:t>59/5.5</w:t>
            </w:r>
          </w:p>
        </w:tc>
        <w:tc>
          <w:tcPr>
            <w:tcW w:w="10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93/5,3</w:t>
            </w:r>
          </w:p>
        </w:tc>
      </w:tr>
    </w:tbl>
    <w:p>
      <w:pPr>
        <w:pStyle w:val="Normal"/>
        <w:jc w:val="both"/>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rPr>
          <w:highlight w:val="white"/>
        </w:rPr>
      </w:pPr>
      <w:r>
        <w:rPr>
          <w:rFonts w:cs="Times New Roman" w:ascii="Times New Roman" w:hAnsi="Times New Roman"/>
          <w:sz w:val="28"/>
          <w:szCs w:val="20"/>
          <w:highlight w:val="white"/>
        </w:rPr>
        <w:t>Таблица 29. Скрининговая программа: ММГ</w:t>
      </w:r>
    </w:p>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tbl>
      <w:tblPr>
        <w:tblW w:w="14065" w:type="dxa"/>
        <w:jc w:val="left"/>
        <w:tblInd w:w="79" w:type="dxa"/>
        <w:tblLayout w:type="fixed"/>
        <w:tblCellMar>
          <w:top w:w="0" w:type="dxa"/>
          <w:left w:w="108" w:type="dxa"/>
          <w:bottom w:w="0" w:type="dxa"/>
          <w:right w:w="108" w:type="dxa"/>
        </w:tblCellMar>
        <w:tblLook w:val="0000" w:noHBand="0" w:noVBand="0" w:firstColumn="0" w:lastRow="0" w:lastColumn="0" w:firstRow="0"/>
      </w:tblPr>
      <w:tblGrid>
        <w:gridCol w:w="2469"/>
        <w:gridCol w:w="934"/>
        <w:gridCol w:w="1073"/>
        <w:gridCol w:w="1027"/>
        <w:gridCol w:w="1073"/>
        <w:gridCol w:w="1131"/>
        <w:gridCol w:w="1027"/>
        <w:gridCol w:w="1015"/>
        <w:gridCol w:w="1075"/>
        <w:gridCol w:w="1025"/>
        <w:gridCol w:w="1016"/>
        <w:gridCol w:w="1199"/>
      </w:tblGrid>
      <w:tr>
        <w:trPr/>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rPr>
                <w:highlight w:val="white"/>
              </w:rPr>
            </w:pPr>
            <w:r>
              <w:rPr>
                <w:rFonts w:cs="Times New Roman" w:ascii="Times New Roman" w:hAnsi="Times New Roman"/>
                <w:highlight w:val="white"/>
              </w:rPr>
              <w:t>ММГ</w:t>
            </w:r>
          </w:p>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2015</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2016</w:t>
            </w:r>
          </w:p>
        </w:tc>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2017</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2018</w:t>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2019</w:t>
            </w:r>
          </w:p>
        </w:tc>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2020</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2021</w:t>
            </w:r>
          </w:p>
        </w:tc>
        <w:tc>
          <w:tcPr>
            <w:tcW w:w="10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2022</w:t>
            </w:r>
          </w:p>
        </w:tc>
        <w:tc>
          <w:tcPr>
            <w:tcW w:w="10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2023</w:t>
            </w:r>
          </w:p>
        </w:tc>
        <w:tc>
          <w:tcPr>
            <w:tcW w:w="1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2024</w:t>
            </w:r>
          </w:p>
        </w:tc>
        <w:tc>
          <w:tcPr>
            <w:tcW w:w="119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highlight w:val="white"/>
              </w:rPr>
            </w:pPr>
            <w:r>
              <w:rPr>
                <w:rFonts w:cs="Times New Roman" w:ascii="Times New Roman" w:hAnsi="Times New Roman"/>
                <w:highlight w:val="white"/>
              </w:rPr>
              <w:t>2025</w:t>
            </w:r>
          </w:p>
        </w:tc>
      </w:tr>
      <w:tr>
        <w:trPr/>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Подлежит обследованию, чел.</w:t>
            </w:r>
          </w:p>
        </w:tc>
        <w:tc>
          <w:tcPr>
            <w:tcW w:w="6265"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Форма 131/0 не позволяет произвести расчет данного показателя</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19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rFonts w:ascii="Times New Roman" w:hAnsi="Times New Roman" w:cs="Times New Roman"/>
                <w:highlight w:val="white"/>
              </w:rPr>
            </w:pPr>
            <w:r>
              <w:rPr>
                <w:rFonts w:cs="Times New Roman" w:ascii="Times New Roman" w:hAnsi="Times New Roman"/>
                <w:highlight w:val="white"/>
              </w:rPr>
            </w:r>
          </w:p>
        </w:tc>
      </w:tr>
      <w:tr>
        <w:trPr/>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Проведено обследование, чел./%</w:t>
            </w:r>
          </w:p>
        </w:tc>
        <w:tc>
          <w:tcPr>
            <w:tcW w:w="9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36290</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39177</w:t>
            </w:r>
          </w:p>
        </w:tc>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47138</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69096</w:t>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83 130</w:t>
            </w:r>
          </w:p>
        </w:tc>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34590</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26433</w:t>
            </w:r>
          </w:p>
        </w:tc>
        <w:tc>
          <w:tcPr>
            <w:tcW w:w="10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68 139</w:t>
            </w:r>
          </w:p>
        </w:tc>
        <w:tc>
          <w:tcPr>
            <w:tcW w:w="10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81 313</w:t>
            </w:r>
          </w:p>
        </w:tc>
        <w:tc>
          <w:tcPr>
            <w:tcW w:w="1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121 311</w:t>
            </w:r>
          </w:p>
        </w:tc>
        <w:tc>
          <w:tcPr>
            <w:tcW w:w="119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125 178</w:t>
            </w:r>
          </w:p>
        </w:tc>
      </w:tr>
      <w:tr>
        <w:trPr/>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Выявлены патологические отклонения, абс.ч./%</w:t>
            </w:r>
          </w:p>
        </w:tc>
        <w:tc>
          <w:tcPr>
            <w:tcW w:w="9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2114</w:t>
            </w:r>
            <w:r>
              <w:rPr>
                <w:rFonts w:cs="Times New Roman" w:ascii="Times New Roman" w:hAnsi="Times New Roman"/>
                <w:highlight w:val="white"/>
                <w:lang w:val="en-US"/>
              </w:rPr>
              <w:t>/ 5.8</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2379</w:t>
            </w:r>
            <w:r>
              <w:rPr>
                <w:rFonts w:cs="Times New Roman" w:ascii="Times New Roman" w:hAnsi="Times New Roman"/>
                <w:highlight w:val="white"/>
                <w:lang w:val="en-US"/>
              </w:rPr>
              <w:t>/ 6.1</w:t>
            </w:r>
          </w:p>
        </w:tc>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2357</w:t>
            </w:r>
            <w:r>
              <w:rPr>
                <w:rFonts w:cs="Times New Roman" w:ascii="Times New Roman" w:hAnsi="Times New Roman"/>
                <w:highlight w:val="white"/>
                <w:lang w:val="en-US"/>
              </w:rPr>
              <w:t>/ 5.0</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4392</w:t>
            </w:r>
            <w:r>
              <w:rPr>
                <w:rFonts w:cs="Times New Roman" w:ascii="Times New Roman" w:hAnsi="Times New Roman"/>
                <w:highlight w:val="white"/>
                <w:lang w:val="en-US"/>
              </w:rPr>
              <w:t>/ 6.4</w:t>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15394</w:t>
            </w:r>
            <w:r>
              <w:rPr>
                <w:rFonts w:cs="Times New Roman" w:ascii="Times New Roman" w:hAnsi="Times New Roman"/>
                <w:highlight w:val="white"/>
                <w:lang w:val="en-US"/>
              </w:rPr>
              <w:t>/18.5</w:t>
            </w:r>
          </w:p>
        </w:tc>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3133</w:t>
            </w:r>
            <w:r>
              <w:rPr>
                <w:rFonts w:cs="Times New Roman" w:ascii="Times New Roman" w:hAnsi="Times New Roman"/>
                <w:highlight w:val="white"/>
                <w:lang w:val="en-US"/>
              </w:rPr>
              <w:t>/9.1</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2070</w:t>
            </w:r>
            <w:r>
              <w:rPr>
                <w:rFonts w:cs="Times New Roman" w:ascii="Times New Roman" w:hAnsi="Times New Roman"/>
                <w:highlight w:val="white"/>
                <w:lang w:val="en-US"/>
              </w:rPr>
              <w:t>/ 7.8</w:t>
            </w:r>
          </w:p>
        </w:tc>
        <w:tc>
          <w:tcPr>
            <w:tcW w:w="10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4178</w:t>
            </w:r>
            <w:r>
              <w:rPr>
                <w:rFonts w:cs="Times New Roman" w:ascii="Times New Roman" w:hAnsi="Times New Roman"/>
                <w:highlight w:val="white"/>
                <w:lang w:val="en-US"/>
              </w:rPr>
              <w:t>/ 6.1</w:t>
            </w:r>
          </w:p>
        </w:tc>
        <w:tc>
          <w:tcPr>
            <w:tcW w:w="10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8503</w:t>
            </w:r>
            <w:r>
              <w:rPr>
                <w:rFonts w:cs="Times New Roman" w:ascii="Times New Roman" w:hAnsi="Times New Roman"/>
                <w:highlight w:val="white"/>
                <w:lang w:val="en-US"/>
              </w:rPr>
              <w:t>/ 10.5</w:t>
            </w:r>
          </w:p>
        </w:tc>
        <w:tc>
          <w:tcPr>
            <w:tcW w:w="1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7693</w:t>
            </w:r>
            <w:r>
              <w:rPr>
                <w:rFonts w:cs="Times New Roman" w:ascii="Times New Roman" w:hAnsi="Times New Roman"/>
                <w:highlight w:val="white"/>
                <w:lang w:val="en-US"/>
              </w:rPr>
              <w:t>/6.3</w:t>
            </w:r>
          </w:p>
        </w:tc>
        <w:tc>
          <w:tcPr>
            <w:tcW w:w="119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10444/8,3</w:t>
            </w:r>
          </w:p>
        </w:tc>
      </w:tr>
      <w:tr>
        <w:trPr/>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 впервые рак молочной железы, абс.ч./на 100 тыс.</w:t>
            </w:r>
          </w:p>
        </w:tc>
        <w:tc>
          <w:tcPr>
            <w:tcW w:w="9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75/8.0</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58/6.1</w:t>
            </w:r>
          </w:p>
        </w:tc>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65/6.8</w:t>
            </w:r>
          </w:p>
        </w:tc>
        <w:tc>
          <w:tcPr>
            <w:tcW w:w="10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98/10.2</w:t>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186/ 18.9</w:t>
            </w:r>
          </w:p>
        </w:tc>
        <w:tc>
          <w:tcPr>
            <w:tcW w:w="10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130/ 13.0</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145/ 14.4</w:t>
            </w:r>
          </w:p>
        </w:tc>
        <w:tc>
          <w:tcPr>
            <w:tcW w:w="10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341/ 33.5</w:t>
            </w:r>
          </w:p>
        </w:tc>
        <w:tc>
          <w:tcPr>
            <w:tcW w:w="10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267/ 24.9</w:t>
            </w:r>
          </w:p>
        </w:tc>
        <w:tc>
          <w:tcPr>
            <w:tcW w:w="10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276</w:t>
            </w:r>
            <w:r>
              <w:rPr>
                <w:rFonts w:cs="Times New Roman" w:ascii="Times New Roman" w:hAnsi="Times New Roman"/>
                <w:highlight w:val="white"/>
                <w:lang w:val="en-US"/>
              </w:rPr>
              <w:t>/25.5</w:t>
            </w:r>
          </w:p>
        </w:tc>
        <w:tc>
          <w:tcPr>
            <w:tcW w:w="119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475/27,3</w:t>
            </w:r>
          </w:p>
        </w:tc>
      </w:tr>
    </w:tbl>
    <w:p>
      <w:pPr>
        <w:pStyle w:val="Normal"/>
        <w:jc w:val="both"/>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rPr>
          <w:highlight w:val="white"/>
        </w:rPr>
      </w:pPr>
      <w:r>
        <w:rPr>
          <w:rFonts w:cs="Times New Roman" w:ascii="Times New Roman" w:hAnsi="Times New Roman"/>
          <w:sz w:val="28"/>
          <w:szCs w:val="20"/>
          <w:highlight w:val="white"/>
        </w:rPr>
        <w:t>Таблица 30.  Скрининговая программа: исследование кала на скрытую кровь</w:t>
      </w:r>
    </w:p>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tbl>
      <w:tblPr>
        <w:tblW w:w="4950" w:type="pct"/>
        <w:jc w:val="left"/>
        <w:tblInd w:w="79" w:type="dxa"/>
        <w:tblLayout w:type="fixed"/>
        <w:tblCellMar>
          <w:top w:w="0" w:type="dxa"/>
          <w:left w:w="108" w:type="dxa"/>
          <w:bottom w:w="0" w:type="dxa"/>
          <w:right w:w="108" w:type="dxa"/>
        </w:tblCellMar>
        <w:tblLook w:val="0000" w:noHBand="0" w:noVBand="0" w:firstColumn="0" w:lastRow="0" w:lastColumn="0" w:firstRow="0"/>
      </w:tblPr>
      <w:tblGrid>
        <w:gridCol w:w="3185"/>
        <w:gridCol w:w="900"/>
        <w:gridCol w:w="1046"/>
        <w:gridCol w:w="810"/>
        <w:gridCol w:w="900"/>
        <w:gridCol w:w="1015"/>
        <w:gridCol w:w="1064"/>
        <w:gridCol w:w="32"/>
        <w:gridCol w:w="1005"/>
        <w:gridCol w:w="35"/>
        <w:gridCol w:w="932"/>
        <w:gridCol w:w="41"/>
        <w:gridCol w:w="832"/>
        <w:gridCol w:w="79"/>
        <w:gridCol w:w="939"/>
        <w:gridCol w:w="11"/>
        <w:gridCol w:w="938"/>
        <w:gridCol w:w="232"/>
      </w:tblGrid>
      <w:tr>
        <w:trPr/>
        <w:tc>
          <w:tcPr>
            <w:tcW w:w="3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Исследование кала на скрытую кровь</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2015</w:t>
            </w:r>
          </w:p>
        </w:tc>
        <w:tc>
          <w:tcPr>
            <w:tcW w:w="10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2016</w:t>
            </w:r>
          </w:p>
        </w:tc>
        <w:tc>
          <w:tcPr>
            <w:tcW w:w="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2017</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2018</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2019</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2020</w:t>
            </w:r>
          </w:p>
        </w:tc>
        <w:tc>
          <w:tcPr>
            <w:tcW w:w="103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2021</w:t>
            </w:r>
          </w:p>
        </w:tc>
        <w:tc>
          <w:tcPr>
            <w:tcW w:w="96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2022</w:t>
            </w:r>
          </w:p>
        </w:tc>
        <w:tc>
          <w:tcPr>
            <w:tcW w:w="9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2023</w:t>
            </w:r>
          </w:p>
        </w:tc>
        <w:tc>
          <w:tcPr>
            <w:tcW w:w="9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2024</w:t>
            </w:r>
          </w:p>
        </w:tc>
        <w:tc>
          <w:tcPr>
            <w:tcW w:w="117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rPr>
                <w:highlight w:val="white"/>
              </w:rPr>
            </w:pPr>
            <w:r>
              <w:rPr>
                <w:rFonts w:cs="Times New Roman" w:ascii="Times New Roman" w:hAnsi="Times New Roman"/>
                <w:highlight w:val="white"/>
              </w:rPr>
              <w:t>2025</w:t>
            </w:r>
          </w:p>
        </w:tc>
      </w:tr>
      <w:tr>
        <w:trPr/>
        <w:tc>
          <w:tcPr>
            <w:tcW w:w="3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Подлежит обследованию, чел.</w:t>
            </w:r>
          </w:p>
        </w:tc>
        <w:tc>
          <w:tcPr>
            <w:tcW w:w="576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Форма 131/0 не позволяет произвести расчет данного показателя</w:t>
            </w:r>
          </w:p>
        </w:tc>
        <w:tc>
          <w:tcPr>
            <w:tcW w:w="104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7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8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49"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rPr>
                <w:rFonts w:ascii="Times New Roman" w:hAnsi="Times New Roman" w:cs="Times New Roman"/>
                <w:highlight w:val="white"/>
              </w:rPr>
            </w:pPr>
            <w:r>
              <w:rPr>
                <w:rFonts w:cs="Times New Roman" w:ascii="Times New Roman" w:hAnsi="Times New Roman"/>
                <w:highlight w:val="white"/>
              </w:rPr>
            </w:r>
          </w:p>
        </w:tc>
        <w:tc>
          <w:tcPr>
            <w:tcW w:w="232" w:type="dxa"/>
            <w:tcBorders/>
          </w:tcPr>
          <w:p>
            <w:pPr>
              <w:pStyle w:val="Normal"/>
              <w:rPr>
                <w:highlight w:val="white"/>
              </w:rPr>
            </w:pPr>
            <w:r>
              <w:rPr>
                <w:highlight w:val="white"/>
              </w:rPr>
            </w:r>
          </w:p>
        </w:tc>
      </w:tr>
      <w:tr>
        <w:trPr/>
        <w:tc>
          <w:tcPr>
            <w:tcW w:w="3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Проведено обследование, чел.</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57093</w:t>
            </w:r>
          </w:p>
        </w:tc>
        <w:tc>
          <w:tcPr>
            <w:tcW w:w="10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63763</w:t>
            </w:r>
          </w:p>
        </w:tc>
        <w:tc>
          <w:tcPr>
            <w:tcW w:w="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74880</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126968</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125 235</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47 749</w:t>
            </w:r>
          </w:p>
        </w:tc>
        <w:tc>
          <w:tcPr>
            <w:tcW w:w="103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48 097</w:t>
            </w:r>
          </w:p>
        </w:tc>
        <w:tc>
          <w:tcPr>
            <w:tcW w:w="96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111848</w:t>
            </w:r>
          </w:p>
        </w:tc>
        <w:tc>
          <w:tcPr>
            <w:tcW w:w="9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161 073</w:t>
            </w:r>
          </w:p>
        </w:tc>
        <w:tc>
          <w:tcPr>
            <w:tcW w:w="9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183 777</w:t>
            </w:r>
          </w:p>
        </w:tc>
        <w:tc>
          <w:tcPr>
            <w:tcW w:w="117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223 602</w:t>
            </w:r>
          </w:p>
        </w:tc>
      </w:tr>
      <w:tr>
        <w:trPr/>
        <w:tc>
          <w:tcPr>
            <w:tcW w:w="3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 выполнения плана</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03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6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9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highlight w:val="white"/>
              </w:rPr>
            </w:pPr>
            <w:r>
              <w:rPr>
                <w:rFonts w:cs="Times New Roman" w:ascii="Times New Roman" w:hAnsi="Times New Roman"/>
                <w:highlight w:val="white"/>
              </w:rPr>
            </w:r>
          </w:p>
        </w:tc>
        <w:tc>
          <w:tcPr>
            <w:tcW w:w="117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rFonts w:ascii="Times New Roman" w:hAnsi="Times New Roman" w:cs="Times New Roman"/>
                <w:highlight w:val="white"/>
              </w:rPr>
            </w:pPr>
            <w:r>
              <w:rPr>
                <w:rFonts w:cs="Times New Roman" w:ascii="Times New Roman" w:hAnsi="Times New Roman"/>
                <w:highlight w:val="white"/>
              </w:rPr>
            </w:r>
          </w:p>
        </w:tc>
      </w:tr>
      <w:tr>
        <w:trPr/>
        <w:tc>
          <w:tcPr>
            <w:tcW w:w="3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Выявлены патологические отклонения, абс.ч./%</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228/0.4</w:t>
            </w:r>
          </w:p>
        </w:tc>
        <w:tc>
          <w:tcPr>
            <w:tcW w:w="10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397</w:t>
            </w:r>
            <w:r>
              <w:rPr>
                <w:rFonts w:cs="Times New Roman" w:ascii="Times New Roman" w:hAnsi="Times New Roman"/>
                <w:highlight w:val="white"/>
                <w:lang w:val="en-US"/>
              </w:rPr>
              <w:t>/0.6</w:t>
            </w:r>
          </w:p>
        </w:tc>
        <w:tc>
          <w:tcPr>
            <w:tcW w:w="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709</w:t>
            </w:r>
            <w:r>
              <w:rPr>
                <w:rFonts w:cs="Times New Roman" w:ascii="Times New Roman" w:hAnsi="Times New Roman"/>
                <w:highlight w:val="white"/>
                <w:lang w:val="en-US"/>
              </w:rPr>
              <w:t>/0.9</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1143</w:t>
            </w:r>
            <w:r>
              <w:rPr>
                <w:rFonts w:cs="Times New Roman" w:ascii="Times New Roman" w:hAnsi="Times New Roman"/>
                <w:highlight w:val="white"/>
                <w:lang w:val="en-US"/>
              </w:rPr>
              <w:t>/0.9</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3 168</w:t>
            </w:r>
            <w:r>
              <w:rPr>
                <w:rFonts w:cs="Times New Roman" w:ascii="Times New Roman" w:hAnsi="Times New Roman"/>
                <w:highlight w:val="white"/>
                <w:lang w:val="en-US"/>
              </w:rPr>
              <w:t>/2.5</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570</w:t>
            </w:r>
            <w:r>
              <w:rPr>
                <w:rFonts w:cs="Times New Roman" w:ascii="Times New Roman" w:hAnsi="Times New Roman"/>
                <w:highlight w:val="white"/>
                <w:lang w:val="en-US"/>
              </w:rPr>
              <w:t>/1.2</w:t>
            </w:r>
          </w:p>
        </w:tc>
        <w:tc>
          <w:tcPr>
            <w:tcW w:w="103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645</w:t>
            </w:r>
            <w:r>
              <w:rPr>
                <w:rFonts w:cs="Times New Roman" w:ascii="Times New Roman" w:hAnsi="Times New Roman"/>
                <w:highlight w:val="white"/>
                <w:lang w:val="en-US"/>
              </w:rPr>
              <w:t>/1.3</w:t>
            </w:r>
          </w:p>
        </w:tc>
        <w:tc>
          <w:tcPr>
            <w:tcW w:w="96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974</w:t>
            </w:r>
            <w:r>
              <w:rPr>
                <w:rFonts w:cs="Times New Roman" w:ascii="Times New Roman" w:hAnsi="Times New Roman"/>
                <w:highlight w:val="white"/>
                <w:lang w:val="en-US"/>
              </w:rPr>
              <w:t>/0.9</w:t>
            </w:r>
          </w:p>
        </w:tc>
        <w:tc>
          <w:tcPr>
            <w:tcW w:w="9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1 237</w:t>
            </w:r>
            <w:r>
              <w:rPr>
                <w:rFonts w:cs="Times New Roman" w:ascii="Times New Roman" w:hAnsi="Times New Roman"/>
                <w:highlight w:val="white"/>
                <w:lang w:val="en-US"/>
              </w:rPr>
              <w:t>/0.8</w:t>
            </w:r>
          </w:p>
        </w:tc>
        <w:tc>
          <w:tcPr>
            <w:tcW w:w="9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5 043</w:t>
            </w:r>
            <w:r>
              <w:rPr>
                <w:rFonts w:cs="Times New Roman" w:ascii="Times New Roman" w:hAnsi="Times New Roman"/>
                <w:highlight w:val="white"/>
                <w:lang w:val="en-US"/>
              </w:rPr>
              <w:t>/2.7</w:t>
            </w:r>
          </w:p>
        </w:tc>
        <w:tc>
          <w:tcPr>
            <w:tcW w:w="117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4 946/2,2</w:t>
            </w:r>
          </w:p>
        </w:tc>
      </w:tr>
      <w:tr>
        <w:trPr/>
        <w:tc>
          <w:tcPr>
            <w:tcW w:w="3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rPr>
              <w:t>Выявлен впервые колоректальный рак, абс.ч./на 100 тыс.</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10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8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10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103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6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95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highlight w:val="white"/>
                <w:lang w:val="en-US"/>
              </w:rPr>
              <w:t>н/д</w:t>
            </w:r>
          </w:p>
        </w:tc>
        <w:tc>
          <w:tcPr>
            <w:tcW w:w="117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н/д</w:t>
            </w:r>
          </w:p>
        </w:tc>
      </w:tr>
    </w:tbl>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rPr>
          <w:highlight w:val="white"/>
        </w:rPr>
      </w:pPr>
      <w:r>
        <w:rPr>
          <w:rFonts w:cs="Times New Roman" w:ascii="Times New Roman" w:hAnsi="Times New Roman"/>
          <w:sz w:val="28"/>
          <w:szCs w:val="20"/>
          <w:highlight w:val="white"/>
        </w:rPr>
        <w:t>Таблица 31. Скрининговая программа: определение ПСА</w:t>
      </w:r>
    </w:p>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tbl>
      <w:tblPr>
        <w:tblW w:w="14688" w:type="dxa"/>
        <w:jc w:val="left"/>
        <w:tblInd w:w="79" w:type="dxa"/>
        <w:tblLayout w:type="fixed"/>
        <w:tblCellMar>
          <w:top w:w="0" w:type="dxa"/>
          <w:left w:w="108" w:type="dxa"/>
          <w:bottom w:w="0" w:type="dxa"/>
          <w:right w:w="108" w:type="dxa"/>
        </w:tblCellMar>
        <w:tblLook w:val="0000" w:noHBand="0" w:noVBand="0" w:firstColumn="0" w:lastRow="0" w:lastColumn="0" w:firstRow="0"/>
      </w:tblPr>
      <w:tblGrid>
        <w:gridCol w:w="4034"/>
        <w:gridCol w:w="880"/>
        <w:gridCol w:w="804"/>
        <w:gridCol w:w="778"/>
        <w:gridCol w:w="778"/>
        <w:gridCol w:w="779"/>
        <w:gridCol w:w="778"/>
        <w:gridCol w:w="1030"/>
        <w:gridCol w:w="1030"/>
        <w:gridCol w:w="1028"/>
        <w:gridCol w:w="1153"/>
        <w:gridCol w:w="1379"/>
        <w:gridCol w:w="236"/>
      </w:tblGrid>
      <w:tr>
        <w:trPr/>
        <w:tc>
          <w:tcPr>
            <w:tcW w:w="40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Определение ПСА</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2015</w:t>
            </w:r>
          </w:p>
        </w:tc>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2016</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2017</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2018</w:t>
            </w:r>
          </w:p>
        </w:tc>
        <w:tc>
          <w:tcPr>
            <w:tcW w:w="7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2019</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2020</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2021</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2022</w:t>
            </w:r>
          </w:p>
        </w:tc>
        <w:tc>
          <w:tcPr>
            <w:tcW w:w="10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2023</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2024</w:t>
            </w:r>
          </w:p>
        </w:tc>
        <w:tc>
          <w:tcPr>
            <w:tcW w:w="137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highlight w:val="white"/>
              </w:rPr>
            </w:pPr>
            <w:r>
              <w:rPr>
                <w:rFonts w:cs="Times New Roman" w:ascii="Times New Roman" w:hAnsi="Times New Roman"/>
                <w:highlight w:val="white"/>
              </w:rPr>
              <w:t>2025</w:t>
            </w:r>
          </w:p>
        </w:tc>
        <w:tc>
          <w:tcPr>
            <w:tcW w:w="236" w:type="dxa"/>
            <w:tcBorders/>
          </w:tcPr>
          <w:p>
            <w:pPr>
              <w:pStyle w:val="Normal"/>
              <w:rPr>
                <w:highlight w:val="white"/>
              </w:rPr>
            </w:pPr>
            <w:r>
              <w:rPr>
                <w:highlight w:val="white"/>
              </w:rPr>
            </w:r>
          </w:p>
        </w:tc>
      </w:tr>
      <w:tr>
        <w:trPr/>
        <w:tc>
          <w:tcPr>
            <w:tcW w:w="40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Подлежит обследованию, чел.</w:t>
            </w:r>
          </w:p>
        </w:tc>
        <w:tc>
          <w:tcPr>
            <w:tcW w:w="1041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Нет данных в форме 131/о</w:t>
            </w:r>
          </w:p>
          <w:p>
            <w:pPr>
              <w:pStyle w:val="Normal"/>
              <w:rPr>
                <w:rFonts w:ascii="Times New Roman" w:hAnsi="Times New Roman" w:cs="Times New Roman"/>
                <w:highlight w:val="white"/>
              </w:rPr>
            </w:pPr>
            <w:r>
              <w:rPr>
                <w:rFonts w:cs="Times New Roman" w:ascii="Times New Roman" w:hAnsi="Times New Roman"/>
                <w:highlight w:val="white"/>
              </w:rPr>
            </w:r>
          </w:p>
        </w:tc>
        <w:tc>
          <w:tcPr>
            <w:tcW w:w="236" w:type="dxa"/>
            <w:tcBorders/>
          </w:tcPr>
          <w:p>
            <w:pPr>
              <w:pStyle w:val="Normal"/>
              <w:rPr>
                <w:highlight w:val="white"/>
              </w:rPr>
            </w:pPr>
            <w:r>
              <w:rPr>
                <w:highlight w:val="white"/>
              </w:rPr>
            </w:r>
          </w:p>
        </w:tc>
      </w:tr>
      <w:tr>
        <w:trPr/>
        <w:tc>
          <w:tcPr>
            <w:tcW w:w="40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Проведено обследование, чел./%</w:t>
            </w:r>
          </w:p>
        </w:tc>
        <w:tc>
          <w:tcPr>
            <w:tcW w:w="479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Обследование на ПСА не проводилось</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6 234</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16 776</w:t>
            </w:r>
          </w:p>
        </w:tc>
        <w:tc>
          <w:tcPr>
            <w:tcW w:w="10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19 950</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21 216</w:t>
            </w:r>
          </w:p>
        </w:tc>
        <w:tc>
          <w:tcPr>
            <w:tcW w:w="137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36 334</w:t>
            </w:r>
          </w:p>
        </w:tc>
        <w:tc>
          <w:tcPr>
            <w:tcW w:w="236" w:type="dxa"/>
            <w:tcBorders/>
          </w:tcPr>
          <w:p>
            <w:pPr>
              <w:pStyle w:val="Normal"/>
              <w:rPr>
                <w:highlight w:val="white"/>
              </w:rPr>
            </w:pPr>
            <w:r>
              <w:rPr>
                <w:highlight w:val="white"/>
              </w:rPr>
            </w:r>
          </w:p>
        </w:tc>
      </w:tr>
      <w:tr>
        <w:trPr/>
        <w:tc>
          <w:tcPr>
            <w:tcW w:w="40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Выявлены патологические отклонения, абс.ч./%</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303</w:t>
            </w:r>
            <w:r>
              <w:rPr>
                <w:rFonts w:cs="Times New Roman" w:ascii="Times New Roman" w:hAnsi="Times New Roman"/>
                <w:szCs w:val="20"/>
                <w:highlight w:val="white"/>
                <w:lang w:val="en-US"/>
              </w:rPr>
              <w:t>/ 4.9</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200</w:t>
            </w:r>
            <w:r>
              <w:rPr>
                <w:rFonts w:cs="Times New Roman" w:ascii="Times New Roman" w:hAnsi="Times New Roman"/>
                <w:szCs w:val="20"/>
                <w:highlight w:val="white"/>
                <w:lang w:val="en-US"/>
              </w:rPr>
              <w:t>/1.2</w:t>
            </w:r>
          </w:p>
        </w:tc>
        <w:tc>
          <w:tcPr>
            <w:tcW w:w="10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651/3.3</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1 284</w:t>
            </w:r>
            <w:r>
              <w:rPr>
                <w:rFonts w:cs="Times New Roman" w:ascii="Times New Roman" w:hAnsi="Times New Roman"/>
                <w:szCs w:val="20"/>
                <w:highlight w:val="white"/>
                <w:lang w:val="en-US"/>
              </w:rPr>
              <w:t>/ 6.1</w:t>
            </w:r>
          </w:p>
        </w:tc>
        <w:tc>
          <w:tcPr>
            <w:tcW w:w="137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1 986/5,5</w:t>
            </w:r>
          </w:p>
        </w:tc>
        <w:tc>
          <w:tcPr>
            <w:tcW w:w="236" w:type="dxa"/>
            <w:tcBorders/>
          </w:tcPr>
          <w:p>
            <w:pPr>
              <w:pStyle w:val="Normal"/>
              <w:rPr>
                <w:highlight w:val="white"/>
              </w:rPr>
            </w:pPr>
            <w:r>
              <w:rPr>
                <w:highlight w:val="white"/>
              </w:rPr>
            </w:r>
          </w:p>
        </w:tc>
      </w:tr>
      <w:tr>
        <w:trPr/>
        <w:tc>
          <w:tcPr>
            <w:tcW w:w="40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Выявлен впервые рак предстательной железы, абс.ч./на 100 тыс.</w:t>
            </w:r>
          </w:p>
        </w:tc>
        <w:tc>
          <w:tcPr>
            <w:tcW w:w="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17/2.0</w:t>
            </w:r>
          </w:p>
        </w:tc>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25/3.0</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21/2.5</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16/1.9</w:t>
            </w:r>
          </w:p>
        </w:tc>
        <w:tc>
          <w:tcPr>
            <w:tcW w:w="7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59/6.8</w:t>
            </w:r>
          </w:p>
        </w:tc>
        <w:tc>
          <w:tcPr>
            <w:tcW w:w="7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42/4.8</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52/5.9</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105/</w:t>
            </w:r>
            <w:r>
              <w:rPr>
                <w:rFonts w:cs="Times New Roman" w:ascii="Times New Roman" w:hAnsi="Times New Roman"/>
                <w:szCs w:val="20"/>
                <w:highlight w:val="white"/>
                <w:lang w:val="en-US"/>
              </w:rPr>
              <w:t xml:space="preserve"> </w:t>
            </w:r>
            <w:r>
              <w:rPr>
                <w:rFonts w:cs="Times New Roman" w:ascii="Times New Roman" w:hAnsi="Times New Roman"/>
                <w:szCs w:val="20"/>
                <w:highlight w:val="white"/>
              </w:rPr>
              <w:t>11.7</w:t>
            </w:r>
          </w:p>
        </w:tc>
        <w:tc>
          <w:tcPr>
            <w:tcW w:w="10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101</w:t>
            </w:r>
            <w:r>
              <w:rPr>
                <w:rFonts w:cs="Times New Roman" w:ascii="Times New Roman" w:hAnsi="Times New Roman"/>
                <w:szCs w:val="20"/>
                <w:highlight w:val="white"/>
                <w:lang w:val="en-US"/>
              </w:rPr>
              <w:t>/10.6</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102</w:t>
            </w:r>
            <w:r>
              <w:rPr>
                <w:rFonts w:cs="Times New Roman" w:ascii="Times New Roman" w:hAnsi="Times New Roman"/>
                <w:szCs w:val="20"/>
                <w:highlight w:val="white"/>
                <w:lang w:val="en-US"/>
              </w:rPr>
              <w:t>/ 10.7</w:t>
            </w:r>
          </w:p>
        </w:tc>
        <w:tc>
          <w:tcPr>
            <w:tcW w:w="137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245/14,1</w:t>
            </w:r>
          </w:p>
        </w:tc>
        <w:tc>
          <w:tcPr>
            <w:tcW w:w="236" w:type="dxa"/>
            <w:tcBorders/>
          </w:tcPr>
          <w:p>
            <w:pPr>
              <w:pStyle w:val="Normal"/>
              <w:rPr>
                <w:highlight w:val="white"/>
              </w:rPr>
            </w:pPr>
            <w:r>
              <w:rPr>
                <w:highlight w:val="white"/>
              </w:rPr>
            </w:r>
          </w:p>
        </w:tc>
      </w:tr>
    </w:tbl>
    <w:p>
      <w:pPr>
        <w:pStyle w:val="Normal"/>
        <w:jc w:val="both"/>
        <w:rPr>
          <w:rFonts w:ascii="Times New Roman" w:hAnsi="Times New Roman" w:cs="Times New Roman"/>
          <w:sz w:val="28"/>
          <w:szCs w:val="20"/>
          <w:highlight w:val="white"/>
        </w:rPr>
      </w:pPr>
      <w:r>
        <w:rPr>
          <w:rFonts w:cs="Times New Roman" w:ascii="Times New Roman" w:hAnsi="Times New Roman"/>
          <w:sz w:val="28"/>
          <w:szCs w:val="20"/>
          <w:highlight w:val="white"/>
        </w:rPr>
      </w:r>
    </w:p>
    <w:p>
      <w:pPr>
        <w:pStyle w:val="Normal"/>
        <w:rPr>
          <w:highlight w:val="white"/>
        </w:rPr>
      </w:pPr>
      <w:r>
        <w:rPr>
          <w:rFonts w:cs="Times New Roman" w:ascii="Times New Roman" w:hAnsi="Times New Roman"/>
          <w:sz w:val="28"/>
          <w:szCs w:val="20"/>
          <w:highlight w:val="white"/>
        </w:rPr>
        <w:t>Таблица 32. Скрининговая программа: ЭГДС</w:t>
      </w:r>
    </w:p>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tbl>
      <w:tblPr>
        <w:tblW w:w="14488" w:type="dxa"/>
        <w:jc w:val="left"/>
        <w:tblInd w:w="79" w:type="dxa"/>
        <w:tblLayout w:type="fixed"/>
        <w:tblCellMar>
          <w:top w:w="0" w:type="dxa"/>
          <w:left w:w="108" w:type="dxa"/>
          <w:bottom w:w="0" w:type="dxa"/>
          <w:right w:w="108" w:type="dxa"/>
        </w:tblCellMar>
        <w:tblLook w:val="0000" w:noHBand="0" w:noVBand="0" w:firstColumn="0" w:lastRow="0" w:lastColumn="0" w:firstRow="0"/>
      </w:tblPr>
      <w:tblGrid>
        <w:gridCol w:w="4556"/>
        <w:gridCol w:w="772"/>
        <w:gridCol w:w="774"/>
        <w:gridCol w:w="772"/>
        <w:gridCol w:w="775"/>
        <w:gridCol w:w="771"/>
        <w:gridCol w:w="775"/>
        <w:gridCol w:w="1030"/>
        <w:gridCol w:w="994"/>
        <w:gridCol w:w="1101"/>
        <w:gridCol w:w="1033"/>
        <w:gridCol w:w="1134"/>
      </w:tblGrid>
      <w:tr>
        <w:trPr/>
        <w:tc>
          <w:tcPr>
            <w:tcW w:w="45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ЭГДС</w:t>
            </w:r>
          </w:p>
        </w:tc>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2015</w:t>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2016</w:t>
            </w:r>
          </w:p>
        </w:tc>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2017</w:t>
            </w:r>
          </w:p>
        </w:tc>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2018</w:t>
            </w:r>
          </w:p>
        </w:tc>
        <w:tc>
          <w:tcPr>
            <w:tcW w:w="7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2019</w:t>
            </w:r>
          </w:p>
        </w:tc>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2020</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2021</w:t>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2022</w:t>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2023</w:t>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2024</w:t>
            </w:r>
          </w:p>
        </w:tc>
        <w:tc>
          <w:tcPr>
            <w:tcW w:w="113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highlight w:val="white"/>
              </w:rPr>
            </w:pPr>
            <w:r>
              <w:rPr>
                <w:rFonts w:cs="Times New Roman" w:ascii="Times New Roman" w:hAnsi="Times New Roman"/>
                <w:highlight w:val="white"/>
              </w:rPr>
              <w:t>2025</w:t>
            </w:r>
          </w:p>
        </w:tc>
      </w:tr>
      <w:tr>
        <w:trPr/>
        <w:tc>
          <w:tcPr>
            <w:tcW w:w="45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Подлежит обследованию, чел.</w:t>
            </w:r>
          </w:p>
        </w:tc>
        <w:tc>
          <w:tcPr>
            <w:tcW w:w="8797"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Нет данных в форме 131/о</w:t>
            </w:r>
          </w:p>
        </w:tc>
        <w:tc>
          <w:tcPr>
            <w:tcW w:w="113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rFonts w:ascii="Times New Roman" w:hAnsi="Times New Roman" w:cs="Times New Roman"/>
                <w:highlight w:val="white"/>
              </w:rPr>
            </w:pPr>
            <w:r>
              <w:rPr>
                <w:rFonts w:cs="Times New Roman" w:ascii="Times New Roman" w:hAnsi="Times New Roman"/>
                <w:highlight w:val="white"/>
              </w:rPr>
            </w:r>
          </w:p>
        </w:tc>
      </w:tr>
      <w:tr>
        <w:trPr/>
        <w:tc>
          <w:tcPr>
            <w:tcW w:w="45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Проведено обследование, чел./%</w:t>
            </w:r>
          </w:p>
        </w:tc>
        <w:tc>
          <w:tcPr>
            <w:tcW w:w="4639"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Обследование ЭГДС не проводилось</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2 519</w:t>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6 836</w:t>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7 096</w:t>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21 312</w:t>
            </w:r>
          </w:p>
        </w:tc>
        <w:tc>
          <w:tcPr>
            <w:tcW w:w="113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14 125</w:t>
            </w:r>
          </w:p>
        </w:tc>
      </w:tr>
      <w:tr>
        <w:trPr/>
        <w:tc>
          <w:tcPr>
            <w:tcW w:w="45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Выявлены патологические отклонения, абс.ч./%</w:t>
            </w:r>
          </w:p>
        </w:tc>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783</w:t>
            </w:r>
            <w:r>
              <w:rPr>
                <w:rFonts w:cs="Times New Roman" w:ascii="Times New Roman" w:hAnsi="Times New Roman"/>
                <w:szCs w:val="20"/>
                <w:highlight w:val="white"/>
                <w:lang w:val="en-US"/>
              </w:rPr>
              <w:t>/ 31.1</w:t>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807</w:t>
            </w:r>
            <w:r>
              <w:rPr>
                <w:rFonts w:cs="Times New Roman" w:ascii="Times New Roman" w:hAnsi="Times New Roman"/>
                <w:szCs w:val="20"/>
                <w:highlight w:val="white"/>
                <w:lang w:val="en-US"/>
              </w:rPr>
              <w:t>/11.8</w:t>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1131/15.9</w:t>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1236</w:t>
            </w:r>
            <w:r>
              <w:rPr>
                <w:rFonts w:cs="Times New Roman" w:ascii="Times New Roman" w:hAnsi="Times New Roman"/>
                <w:szCs w:val="20"/>
                <w:highlight w:val="white"/>
                <w:lang w:val="en-US"/>
              </w:rPr>
              <w:t>/ 5.8</w:t>
            </w:r>
          </w:p>
        </w:tc>
        <w:tc>
          <w:tcPr>
            <w:tcW w:w="113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1 199</w:t>
            </w:r>
          </w:p>
        </w:tc>
      </w:tr>
      <w:tr>
        <w:trPr/>
        <w:tc>
          <w:tcPr>
            <w:tcW w:w="45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Выявлен впервые рак желудка, абс.ч./</w:t>
            </w:r>
          </w:p>
          <w:p>
            <w:pPr>
              <w:pStyle w:val="Normal"/>
              <w:spacing w:lineRule="auto" w:line="240"/>
              <w:jc w:val="both"/>
              <w:rPr>
                <w:highlight w:val="white"/>
              </w:rPr>
            </w:pPr>
            <w:r>
              <w:rPr>
                <w:rFonts w:cs="Times New Roman" w:ascii="Times New Roman" w:hAnsi="Times New Roman"/>
                <w:szCs w:val="20"/>
                <w:highlight w:val="white"/>
              </w:rPr>
              <w:t>на 100 тыс.</w:t>
            </w:r>
          </w:p>
        </w:tc>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16/0.9</w:t>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25/1.4</w:t>
            </w:r>
          </w:p>
        </w:tc>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32/1.8</w:t>
            </w:r>
          </w:p>
        </w:tc>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24/1.3</w:t>
            </w:r>
          </w:p>
        </w:tc>
        <w:tc>
          <w:tcPr>
            <w:tcW w:w="7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32/1.7</w:t>
            </w:r>
          </w:p>
        </w:tc>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30/1.6</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43/2.3</w:t>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133/7.0</w:t>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90/4.4</w:t>
            </w:r>
          </w:p>
        </w:tc>
        <w:tc>
          <w:tcPr>
            <w:tcW w:w="10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66/3.2</w:t>
            </w:r>
          </w:p>
        </w:tc>
        <w:tc>
          <w:tcPr>
            <w:tcW w:w="113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115/6,6</w:t>
            </w:r>
          </w:p>
        </w:tc>
      </w:tr>
    </w:tbl>
    <w:p>
      <w:pPr>
        <w:pStyle w:val="Normal"/>
        <w:jc w:val="right"/>
        <w:rPr>
          <w:rFonts w:ascii="Times New Roman" w:hAnsi="Times New Roman" w:cs="Times New Roman"/>
          <w:sz w:val="28"/>
          <w:szCs w:val="20"/>
          <w:highlight w:val="white"/>
        </w:rPr>
      </w:pPr>
      <w:r>
        <w:rPr>
          <w:rFonts w:cs="Times New Roman" w:ascii="Times New Roman" w:hAnsi="Times New Roman"/>
          <w:sz w:val="28"/>
          <w:szCs w:val="20"/>
          <w:highlight w:val="white"/>
        </w:rPr>
      </w:r>
    </w:p>
    <w:p>
      <w:pPr>
        <w:pStyle w:val="Normal"/>
        <w:rPr>
          <w:highlight w:val="white"/>
        </w:rPr>
      </w:pPr>
      <w:r>
        <w:rPr>
          <w:rFonts w:cs="Times New Roman" w:ascii="Times New Roman" w:hAnsi="Times New Roman"/>
          <w:sz w:val="28"/>
          <w:szCs w:val="20"/>
          <w:highlight w:val="white"/>
        </w:rPr>
        <w:t>Таблица 33. Скрининговая программа: осмотр на наличие визуальных локализаций</w:t>
      </w:r>
    </w:p>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tbl>
      <w:tblPr>
        <w:tblW w:w="14488" w:type="dxa"/>
        <w:jc w:val="left"/>
        <w:tblInd w:w="79" w:type="dxa"/>
        <w:tblLayout w:type="fixed"/>
        <w:tblCellMar>
          <w:top w:w="0" w:type="dxa"/>
          <w:left w:w="108" w:type="dxa"/>
          <w:bottom w:w="0" w:type="dxa"/>
          <w:right w:w="108" w:type="dxa"/>
        </w:tblCellMar>
        <w:tblLook w:val="0000" w:noHBand="0" w:noVBand="0" w:firstColumn="0" w:lastRow="0" w:lastColumn="0" w:firstRow="0"/>
      </w:tblPr>
      <w:tblGrid>
        <w:gridCol w:w="4743"/>
        <w:gridCol w:w="656"/>
        <w:gridCol w:w="656"/>
        <w:gridCol w:w="657"/>
        <w:gridCol w:w="656"/>
        <w:gridCol w:w="655"/>
        <w:gridCol w:w="656"/>
        <w:gridCol w:w="1049"/>
        <w:gridCol w:w="1213"/>
        <w:gridCol w:w="1212"/>
        <w:gridCol w:w="1158"/>
        <w:gridCol w:w="1176"/>
      </w:tblGrid>
      <w:tr>
        <w:trPr/>
        <w:tc>
          <w:tcPr>
            <w:tcW w:w="47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Осмотр на наличие визуальных локализаций</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2015</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2016</w:t>
            </w:r>
          </w:p>
        </w:tc>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2017</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2018</w:t>
            </w:r>
          </w:p>
        </w:tc>
        <w:tc>
          <w:tcPr>
            <w:tcW w:w="6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2019</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2020</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2021</w:t>
            </w:r>
          </w:p>
        </w:tc>
        <w:tc>
          <w:tcPr>
            <w:tcW w:w="12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2022</w:t>
            </w:r>
          </w:p>
        </w:tc>
        <w:tc>
          <w:tcPr>
            <w:tcW w:w="12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2023</w:t>
            </w:r>
          </w:p>
        </w:tc>
        <w:tc>
          <w:tcPr>
            <w:tcW w:w="11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2024</w:t>
            </w:r>
          </w:p>
        </w:tc>
        <w:tc>
          <w:tcPr>
            <w:tcW w:w="117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highlight w:val="white"/>
              </w:rPr>
            </w:pPr>
            <w:r>
              <w:rPr>
                <w:rFonts w:cs="Times New Roman" w:ascii="Times New Roman" w:hAnsi="Times New Roman"/>
                <w:highlight w:val="white"/>
              </w:rPr>
              <w:t>2025</w:t>
            </w:r>
          </w:p>
        </w:tc>
      </w:tr>
      <w:tr>
        <w:trPr/>
        <w:tc>
          <w:tcPr>
            <w:tcW w:w="47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Подлежит обследованию, чел.</w:t>
            </w:r>
          </w:p>
        </w:tc>
        <w:tc>
          <w:tcPr>
            <w:tcW w:w="393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Обследование не проводилось</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szCs w:val="20"/>
                <w:highlight w:val="white"/>
              </w:rPr>
            </w:pPr>
            <w:r>
              <w:rPr>
                <w:rFonts w:cs="Times New Roman" w:ascii="Times New Roman" w:hAnsi="Times New Roman"/>
                <w:szCs w:val="20"/>
                <w:highlight w:val="white"/>
              </w:rPr>
            </w:r>
          </w:p>
        </w:tc>
        <w:tc>
          <w:tcPr>
            <w:tcW w:w="12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szCs w:val="20"/>
                <w:highlight w:val="white"/>
              </w:rPr>
            </w:pPr>
            <w:r>
              <w:rPr>
                <w:rFonts w:cs="Times New Roman" w:ascii="Times New Roman" w:hAnsi="Times New Roman"/>
                <w:szCs w:val="20"/>
                <w:highlight w:val="white"/>
              </w:rPr>
            </w:r>
          </w:p>
        </w:tc>
        <w:tc>
          <w:tcPr>
            <w:tcW w:w="12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szCs w:val="20"/>
                <w:highlight w:val="white"/>
              </w:rPr>
            </w:pPr>
            <w:r>
              <w:rPr>
                <w:rFonts w:cs="Times New Roman" w:ascii="Times New Roman" w:hAnsi="Times New Roman"/>
                <w:szCs w:val="20"/>
                <w:highlight w:val="white"/>
              </w:rPr>
            </w:r>
          </w:p>
        </w:tc>
        <w:tc>
          <w:tcPr>
            <w:tcW w:w="11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cs="Times New Roman"/>
                <w:szCs w:val="20"/>
                <w:highlight w:val="white"/>
              </w:rPr>
            </w:pPr>
            <w:r>
              <w:rPr>
                <w:rFonts w:cs="Times New Roman" w:ascii="Times New Roman" w:hAnsi="Times New Roman"/>
                <w:szCs w:val="20"/>
                <w:highlight w:val="white"/>
              </w:rPr>
            </w:r>
          </w:p>
        </w:tc>
        <w:tc>
          <w:tcPr>
            <w:tcW w:w="117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rFonts w:ascii="Times New Roman" w:hAnsi="Times New Roman" w:cs="Times New Roman"/>
                <w:highlight w:val="white"/>
              </w:rPr>
            </w:pPr>
            <w:r>
              <w:rPr>
                <w:rFonts w:cs="Times New Roman" w:ascii="Times New Roman" w:hAnsi="Times New Roman"/>
                <w:highlight w:val="white"/>
              </w:rPr>
            </w:r>
          </w:p>
        </w:tc>
      </w:tr>
      <w:tr>
        <w:trPr/>
        <w:tc>
          <w:tcPr>
            <w:tcW w:w="47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Проведено обследование, чел./%</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188 365</w:t>
            </w:r>
          </w:p>
        </w:tc>
        <w:tc>
          <w:tcPr>
            <w:tcW w:w="12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545 003</w:t>
            </w:r>
          </w:p>
        </w:tc>
        <w:tc>
          <w:tcPr>
            <w:tcW w:w="12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811 145</w:t>
            </w:r>
          </w:p>
        </w:tc>
        <w:tc>
          <w:tcPr>
            <w:tcW w:w="11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1059706</w:t>
            </w:r>
          </w:p>
        </w:tc>
        <w:tc>
          <w:tcPr>
            <w:tcW w:w="117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944 844</w:t>
            </w:r>
          </w:p>
        </w:tc>
      </w:tr>
      <w:tr>
        <w:trPr/>
        <w:tc>
          <w:tcPr>
            <w:tcW w:w="47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Выявлены патологические отклонения, абс.ч./%</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3 471</w:t>
            </w:r>
            <w:r>
              <w:rPr>
                <w:rFonts w:cs="Times New Roman" w:ascii="Times New Roman" w:hAnsi="Times New Roman"/>
                <w:szCs w:val="20"/>
                <w:highlight w:val="white"/>
                <w:lang w:val="en-US"/>
              </w:rPr>
              <w:t>/1.8</w:t>
            </w:r>
          </w:p>
        </w:tc>
        <w:tc>
          <w:tcPr>
            <w:tcW w:w="12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10 168</w:t>
            </w:r>
            <w:r>
              <w:rPr>
                <w:rFonts w:cs="Times New Roman" w:ascii="Times New Roman" w:hAnsi="Times New Roman"/>
                <w:szCs w:val="20"/>
                <w:highlight w:val="white"/>
                <w:lang w:val="en-US"/>
              </w:rPr>
              <w:t>/ 1.9</w:t>
            </w:r>
          </w:p>
        </w:tc>
        <w:tc>
          <w:tcPr>
            <w:tcW w:w="12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15 343</w:t>
            </w:r>
            <w:r>
              <w:rPr>
                <w:rFonts w:cs="Times New Roman" w:ascii="Times New Roman" w:hAnsi="Times New Roman"/>
                <w:szCs w:val="20"/>
                <w:highlight w:val="white"/>
                <w:lang w:val="en-US"/>
              </w:rPr>
              <w:t>/ 1.9</w:t>
            </w:r>
          </w:p>
        </w:tc>
        <w:tc>
          <w:tcPr>
            <w:tcW w:w="11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24 619</w:t>
            </w:r>
            <w:r>
              <w:rPr>
                <w:rFonts w:cs="Times New Roman" w:ascii="Times New Roman" w:hAnsi="Times New Roman"/>
                <w:szCs w:val="20"/>
                <w:highlight w:val="white"/>
                <w:lang w:val="en-US"/>
              </w:rPr>
              <w:t>/2.3</w:t>
            </w:r>
          </w:p>
        </w:tc>
        <w:tc>
          <w:tcPr>
            <w:tcW w:w="117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68 411/7,2</w:t>
            </w:r>
          </w:p>
        </w:tc>
      </w:tr>
      <w:tr>
        <w:trPr/>
        <w:tc>
          <w:tcPr>
            <w:tcW w:w="47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Выявлен впервые рак кожи, абс.ч./на 100 тыс</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н/д</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44/2.3</w:t>
            </w:r>
          </w:p>
        </w:tc>
        <w:tc>
          <w:tcPr>
            <w:tcW w:w="12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104/5.4</w:t>
            </w:r>
          </w:p>
        </w:tc>
        <w:tc>
          <w:tcPr>
            <w:tcW w:w="12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110/5.4</w:t>
            </w:r>
          </w:p>
        </w:tc>
        <w:tc>
          <w:tcPr>
            <w:tcW w:w="11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106/5.2</w:t>
            </w:r>
          </w:p>
        </w:tc>
        <w:tc>
          <w:tcPr>
            <w:tcW w:w="117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287/16,5</w:t>
            </w:r>
          </w:p>
        </w:tc>
      </w:tr>
    </w:tbl>
    <w:p>
      <w:pPr>
        <w:pStyle w:val="Normal"/>
        <w:jc w:val="both"/>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jc w:val="both"/>
        <w:rPr>
          <w:rFonts w:ascii="Times New Roman" w:hAnsi="Times New Roman" w:cs="Times New Roman"/>
          <w:sz w:val="28"/>
          <w:szCs w:val="20"/>
          <w:highlight w:val="white"/>
        </w:rPr>
      </w:pPr>
      <w:r>
        <w:rPr>
          <w:rFonts w:cs="Times New Roman" w:ascii="Times New Roman" w:hAnsi="Times New Roman"/>
          <w:sz w:val="28"/>
          <w:szCs w:val="20"/>
          <w:highlight w:val="white"/>
        </w:rPr>
      </w:r>
    </w:p>
    <w:p>
      <w:pPr>
        <w:pStyle w:val="Normal"/>
        <w:rPr>
          <w:highlight w:val="white"/>
        </w:rPr>
      </w:pPr>
      <w:r>
        <w:rPr>
          <w:rFonts w:cs="Times New Roman" w:ascii="Times New Roman" w:hAnsi="Times New Roman"/>
          <w:sz w:val="28"/>
          <w:szCs w:val="20"/>
          <w:highlight w:val="white"/>
        </w:rPr>
        <w:t>Таблица 34. Скрининговая программа: Число прошедших ПМО и Д</w:t>
      </w:r>
    </w:p>
    <w:p>
      <w:pPr>
        <w:pStyle w:val="Normal"/>
        <w:jc w:val="both"/>
        <w:rPr>
          <w:rFonts w:ascii="Times New Roman" w:hAnsi="Times New Roman" w:cs="Times New Roman"/>
          <w:sz w:val="20"/>
          <w:szCs w:val="20"/>
          <w:highlight w:val="white"/>
        </w:rPr>
      </w:pPr>
      <w:r>
        <w:rPr>
          <w:rFonts w:cs="Times New Roman" w:ascii="Times New Roman" w:hAnsi="Times New Roman"/>
          <w:sz w:val="20"/>
          <w:szCs w:val="20"/>
          <w:highlight w:val="white"/>
        </w:rPr>
      </w:r>
    </w:p>
    <w:tbl>
      <w:tblPr>
        <w:tblW w:w="14488" w:type="dxa"/>
        <w:jc w:val="left"/>
        <w:tblInd w:w="79" w:type="dxa"/>
        <w:tblLayout w:type="fixed"/>
        <w:tblCellMar>
          <w:top w:w="0" w:type="dxa"/>
          <w:left w:w="108" w:type="dxa"/>
          <w:bottom w:w="0" w:type="dxa"/>
          <w:right w:w="108" w:type="dxa"/>
        </w:tblCellMar>
        <w:tblLook w:val="0000" w:noHBand="0" w:noVBand="0" w:firstColumn="0" w:lastRow="0" w:lastColumn="0" w:firstRow="0"/>
      </w:tblPr>
      <w:tblGrid>
        <w:gridCol w:w="3998"/>
        <w:gridCol w:w="956"/>
        <w:gridCol w:w="955"/>
        <w:gridCol w:w="952"/>
        <w:gridCol w:w="952"/>
        <w:gridCol w:w="953"/>
        <w:gridCol w:w="952"/>
        <w:gridCol w:w="952"/>
        <w:gridCol w:w="953"/>
        <w:gridCol w:w="952"/>
        <w:gridCol w:w="1062"/>
        <w:gridCol w:w="850"/>
      </w:tblGrid>
      <w:tr>
        <w:trPr/>
        <w:tc>
          <w:tcPr>
            <w:tcW w:w="3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Показатель</w:t>
            </w:r>
          </w:p>
          <w:p>
            <w:pPr>
              <w:pStyle w:val="Normal"/>
              <w:spacing w:lineRule="auto" w:line="240"/>
              <w:jc w:val="both"/>
              <w:rPr>
                <w:rFonts w:ascii="Times New Roman" w:hAnsi="Times New Roman" w:cs="Times New Roman"/>
                <w:szCs w:val="20"/>
                <w:highlight w:val="white"/>
              </w:rPr>
            </w:pPr>
            <w:r>
              <w:rPr>
                <w:rFonts w:cs="Times New Roman" w:ascii="Times New Roman" w:hAnsi="Times New Roman"/>
                <w:szCs w:val="20"/>
                <w:highlight w:val="white"/>
              </w:rPr>
            </w:r>
          </w:p>
        </w:tc>
        <w:tc>
          <w:tcPr>
            <w:tcW w:w="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2015</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2016</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2017</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2018</w:t>
            </w:r>
          </w:p>
        </w:tc>
        <w:tc>
          <w:tcPr>
            <w:tcW w:w="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2019</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2020</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2021</w:t>
            </w:r>
          </w:p>
        </w:tc>
        <w:tc>
          <w:tcPr>
            <w:tcW w:w="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2022</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2023</w:t>
            </w:r>
          </w:p>
        </w:tc>
        <w:tc>
          <w:tcPr>
            <w:tcW w:w="10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2024</w:t>
            </w:r>
          </w:p>
        </w:tc>
        <w:tc>
          <w:tcPr>
            <w:tcW w:w="8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rPr>
                <w:highlight w:val="white"/>
              </w:rPr>
            </w:pPr>
            <w:r>
              <w:rPr>
                <w:rFonts w:cs="Times New Roman" w:ascii="Times New Roman" w:hAnsi="Times New Roman"/>
                <w:highlight w:val="white"/>
              </w:rPr>
              <w:t>2025</w:t>
            </w:r>
          </w:p>
        </w:tc>
      </w:tr>
      <w:tr>
        <w:trPr/>
        <w:tc>
          <w:tcPr>
            <w:tcW w:w="3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Число прошедших ПМО и Д., чел.</w:t>
            </w:r>
          </w:p>
        </w:tc>
        <w:tc>
          <w:tcPr>
            <w:tcW w:w="95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301710</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358477</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347429</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462426</w:t>
            </w:r>
          </w:p>
        </w:tc>
        <w:tc>
          <w:tcPr>
            <w:tcW w:w="9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573387</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293926</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245354</w:t>
            </w:r>
          </w:p>
        </w:tc>
        <w:tc>
          <w:tcPr>
            <w:tcW w:w="9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639354</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935750</w:t>
            </w:r>
          </w:p>
        </w:tc>
        <w:tc>
          <w:tcPr>
            <w:tcW w:w="10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1168790</w:t>
            </w:r>
          </w:p>
        </w:tc>
        <w:tc>
          <w:tcPr>
            <w:tcW w:w="8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1081451</w:t>
            </w:r>
          </w:p>
        </w:tc>
      </w:tr>
      <w:tr>
        <w:trPr/>
        <w:tc>
          <w:tcPr>
            <w:tcW w:w="3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Число впервые выявленных случаев ЗНО, абс.ч.</w:t>
            </w:r>
          </w:p>
        </w:tc>
        <w:tc>
          <w:tcPr>
            <w:tcW w:w="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175</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257</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360</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650</w:t>
            </w:r>
          </w:p>
        </w:tc>
        <w:tc>
          <w:tcPr>
            <w:tcW w:w="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1168</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708</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750</w:t>
            </w:r>
          </w:p>
        </w:tc>
        <w:tc>
          <w:tcPr>
            <w:tcW w:w="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1419</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1124</w:t>
            </w:r>
          </w:p>
        </w:tc>
        <w:tc>
          <w:tcPr>
            <w:tcW w:w="10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lang w:val="en-US"/>
              </w:rPr>
              <w:t>1149</w:t>
            </w:r>
          </w:p>
        </w:tc>
        <w:tc>
          <w:tcPr>
            <w:tcW w:w="8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2112</w:t>
            </w:r>
          </w:p>
        </w:tc>
      </w:tr>
      <w:tr>
        <w:trPr/>
        <w:tc>
          <w:tcPr>
            <w:tcW w:w="39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highlight w:val="white"/>
              </w:rPr>
            </w:pPr>
            <w:r>
              <w:rPr>
                <w:rFonts w:cs="Times New Roman" w:ascii="Times New Roman" w:hAnsi="Times New Roman"/>
                <w:szCs w:val="20"/>
                <w:highlight w:val="white"/>
              </w:rPr>
              <w:t>На 1 случай впервые в жизни установленного диагноза ЗНО</w:t>
            </w:r>
          </w:p>
        </w:tc>
        <w:tc>
          <w:tcPr>
            <w:tcW w:w="95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1724</w:t>
            </w:r>
          </w:p>
        </w:tc>
        <w:tc>
          <w:tcPr>
            <w:tcW w:w="9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1395</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965</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711</w:t>
            </w:r>
          </w:p>
        </w:tc>
        <w:tc>
          <w:tcPr>
            <w:tcW w:w="9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491</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415</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327</w:t>
            </w:r>
          </w:p>
        </w:tc>
        <w:tc>
          <w:tcPr>
            <w:tcW w:w="9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451</w:t>
            </w:r>
          </w:p>
        </w:tc>
        <w:tc>
          <w:tcPr>
            <w:tcW w:w="95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833</w:t>
            </w:r>
          </w:p>
        </w:tc>
        <w:tc>
          <w:tcPr>
            <w:tcW w:w="10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rFonts w:cs="Times New Roman" w:ascii="Times New Roman" w:hAnsi="Times New Roman"/>
                <w:szCs w:val="20"/>
                <w:highlight w:val="white"/>
              </w:rPr>
              <w:t>1017</w:t>
            </w:r>
          </w:p>
        </w:tc>
        <w:tc>
          <w:tcPr>
            <w:tcW w:w="85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highlight w:val="white"/>
              </w:rPr>
            </w:pPr>
            <w:r>
              <w:rPr>
                <w:rFonts w:cs="Times New Roman" w:ascii="Times New Roman" w:hAnsi="Times New Roman"/>
                <w:highlight w:val="white"/>
              </w:rPr>
              <w:t>512</w:t>
            </w:r>
          </w:p>
        </w:tc>
      </w:tr>
    </w:tbl>
    <w:p>
      <w:pPr>
        <w:pStyle w:val="Normal"/>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В настоящее время также продолжается внедрение новой модели процесса организации оказания медицинской помощи в медицинской организации, оказывающей первичную медико-санитарную помощь (далее – Новая модель).</w:t>
      </w:r>
    </w:p>
    <w:p>
      <w:pPr>
        <w:pStyle w:val="Normal"/>
        <w:spacing w:lineRule="auto" w:line="240"/>
        <w:ind w:firstLine="720"/>
        <w:jc w:val="both"/>
        <w:rPr>
          <w:rFonts w:ascii="Times New Roman" w:hAnsi="Times New Roman" w:cs="Times New Roman"/>
          <w:strike/>
          <w:sz w:val="28"/>
          <w:szCs w:val="28"/>
          <w:highlight w:val="white"/>
        </w:rPr>
      </w:pPr>
      <w:r>
        <w:rPr>
          <w:rFonts w:cs="Times New Roman" w:ascii="Times New Roman" w:hAnsi="Times New Roman"/>
          <w:sz w:val="28"/>
          <w:szCs w:val="28"/>
          <w:highlight w:val="white"/>
        </w:rPr>
        <w:t xml:space="preserve">Новая модель ориентирована на потребности пациента, бережное отношение к временному ресурсу как основной ценности за счет оптимальной логистики реализуемых процессов.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Целью вторичной профилактики является снижение инвалидности и смертности населения от ЗНО.</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Продолжается проведение скринингов населения на раннее выявление злокачественных новообразований различных локализаций.</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bCs/>
          <w:sz w:val="28"/>
          <w:szCs w:val="28"/>
          <w:highlight w:val="white"/>
        </w:rPr>
        <w:t>Таблица 35. Процентное распределение наиболее частых причин смертности от злокачественных новообразований в Ленинградской области на 2025 год</w:t>
      </w:r>
    </w:p>
    <w:p>
      <w:pPr>
        <w:pStyle w:val="Normal"/>
        <w:spacing w:lineRule="auto" w:line="240"/>
        <w:ind w:firstLine="720"/>
        <w:jc w:val="both"/>
        <w:rPr>
          <w:rFonts w:ascii="Times New Roman" w:hAnsi="Times New Roman" w:cs="Times New Roman"/>
          <w:bCs/>
          <w:sz w:val="28"/>
          <w:szCs w:val="28"/>
          <w:highlight w:val="white"/>
        </w:rPr>
      </w:pPr>
      <w:r>
        <w:rPr>
          <w:rFonts w:cs="Times New Roman" w:ascii="Times New Roman" w:hAnsi="Times New Roman"/>
          <w:bCs/>
          <w:sz w:val="28"/>
          <w:szCs w:val="28"/>
          <w:highlight w:val="white"/>
        </w:rPr>
      </w:r>
    </w:p>
    <w:tbl>
      <w:tblPr>
        <w:tblW w:w="14071" w:type="dxa"/>
        <w:jc w:val="center"/>
        <w:tblInd w:w="0" w:type="dxa"/>
        <w:tblLayout w:type="fixed"/>
        <w:tblCellMar>
          <w:top w:w="0" w:type="dxa"/>
          <w:left w:w="62" w:type="dxa"/>
          <w:bottom w:w="0" w:type="dxa"/>
          <w:right w:w="62" w:type="dxa"/>
        </w:tblCellMar>
        <w:tblLook w:val="00a0" w:noHBand="0" w:noVBand="0" w:firstColumn="1" w:lastRow="0" w:lastColumn="0" w:firstRow="1"/>
      </w:tblPr>
      <w:tblGrid>
        <w:gridCol w:w="8269"/>
        <w:gridCol w:w="3837"/>
        <w:gridCol w:w="1965"/>
      </w:tblGrid>
      <w:tr>
        <w:trPr>
          <w:trHeight w:val="288" w:hRule="atLeast"/>
          <w:cantSplit w:val="true"/>
        </w:trPr>
        <w:tc>
          <w:tcPr>
            <w:tcW w:w="826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highlight w:val="white"/>
              </w:rPr>
            </w:pPr>
            <w:r>
              <w:rPr>
                <w:rFonts w:cs="Times New Roman" w:ascii="Times New Roman" w:hAnsi="Times New Roman"/>
                <w:bCs/>
                <w:color w:val="000000"/>
                <w:sz w:val="26"/>
                <w:szCs w:val="26"/>
                <w:highlight w:val="white"/>
              </w:rPr>
              <w:t>ЗНО – всего</w:t>
            </w:r>
          </w:p>
        </w:tc>
        <w:tc>
          <w:tcPr>
            <w:tcW w:w="3837"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bCs/>
                <w:color w:val="000000"/>
                <w:sz w:val="26"/>
                <w:szCs w:val="26"/>
                <w:highlight w:val="white"/>
              </w:rPr>
              <w:t>С00-97</w:t>
            </w:r>
          </w:p>
        </w:tc>
        <w:tc>
          <w:tcPr>
            <w:tcW w:w="1965"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bCs/>
                <w:color w:val="000000"/>
                <w:sz w:val="26"/>
                <w:szCs w:val="26"/>
                <w:highlight w:val="white"/>
              </w:rPr>
              <w:t>100,00</w:t>
            </w:r>
          </w:p>
        </w:tc>
      </w:tr>
      <w:tr>
        <w:trPr>
          <w:trHeight w:val="288" w:hRule="atLeast"/>
          <w:cantSplit w:val="true"/>
        </w:trPr>
        <w:tc>
          <w:tcPr>
            <w:tcW w:w="826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rPr>
                <w:highlight w:val="white"/>
              </w:rPr>
            </w:pPr>
            <w:r>
              <w:rPr>
                <w:rFonts w:cs="Times New Roman" w:ascii="Times New Roman" w:hAnsi="Times New Roman"/>
                <w:color w:val="000000"/>
                <w:sz w:val="26"/>
                <w:szCs w:val="26"/>
                <w:highlight w:val="white"/>
              </w:rPr>
              <w:t>Трахея, бронхи, легкое</w:t>
            </w:r>
          </w:p>
        </w:tc>
        <w:tc>
          <w:tcPr>
            <w:tcW w:w="3837"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С33,34</w:t>
            </w:r>
          </w:p>
        </w:tc>
        <w:tc>
          <w:tcPr>
            <w:tcW w:w="1965"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8,0</w:t>
            </w:r>
          </w:p>
        </w:tc>
      </w:tr>
      <w:tr>
        <w:trPr>
          <w:trHeight w:val="288" w:hRule="atLeast"/>
          <w:cantSplit w:val="true"/>
        </w:trPr>
        <w:tc>
          <w:tcPr>
            <w:tcW w:w="8269" w:type="dxa"/>
            <w:tcBorders>
              <w:left w:val="single" w:sz="4" w:space="0" w:color="000000"/>
              <w:bottom w:val="single" w:sz="4" w:space="0" w:color="000000"/>
              <w:right w:val="single" w:sz="4" w:space="0" w:color="000000"/>
            </w:tcBorders>
            <w:vAlign w:val="bottom"/>
          </w:tcPr>
          <w:p>
            <w:pPr>
              <w:pStyle w:val="Normal"/>
              <w:spacing w:lineRule="auto" w:line="240"/>
              <w:rPr>
                <w:highlight w:val="white"/>
              </w:rPr>
            </w:pPr>
            <w:r>
              <w:rPr>
                <w:rFonts w:cs="Times New Roman" w:ascii="Times New Roman" w:hAnsi="Times New Roman"/>
                <w:color w:val="000000"/>
                <w:sz w:val="26"/>
                <w:szCs w:val="26"/>
                <w:highlight w:val="white"/>
              </w:rPr>
              <w:t>Молочная железа</w:t>
            </w:r>
          </w:p>
        </w:tc>
        <w:tc>
          <w:tcPr>
            <w:tcW w:w="3837" w:type="dxa"/>
            <w:tcBorders>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С50</w:t>
            </w:r>
          </w:p>
        </w:tc>
        <w:tc>
          <w:tcPr>
            <w:tcW w:w="1965" w:type="dxa"/>
            <w:tcBorders>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4,3</w:t>
            </w:r>
          </w:p>
        </w:tc>
      </w:tr>
      <w:tr>
        <w:trPr>
          <w:trHeight w:val="288" w:hRule="atLeast"/>
          <w:cantSplit w:val="true"/>
        </w:trPr>
        <w:tc>
          <w:tcPr>
            <w:tcW w:w="8269" w:type="dxa"/>
            <w:tcBorders>
              <w:left w:val="single" w:sz="4" w:space="0" w:color="000000"/>
              <w:bottom w:val="single" w:sz="4" w:space="0" w:color="000000"/>
              <w:right w:val="single" w:sz="4" w:space="0" w:color="000000"/>
            </w:tcBorders>
            <w:vAlign w:val="bottom"/>
          </w:tcPr>
          <w:p>
            <w:pPr>
              <w:pStyle w:val="Normal"/>
              <w:spacing w:lineRule="auto" w:line="240"/>
              <w:rPr>
                <w:highlight w:val="white"/>
              </w:rPr>
            </w:pPr>
            <w:r>
              <w:rPr>
                <w:rFonts w:cs="Times New Roman" w:ascii="Times New Roman" w:hAnsi="Times New Roman"/>
                <w:color w:val="000000"/>
                <w:sz w:val="26"/>
                <w:szCs w:val="26"/>
                <w:highlight w:val="white"/>
              </w:rPr>
              <w:t>Желудок</w:t>
            </w:r>
          </w:p>
        </w:tc>
        <w:tc>
          <w:tcPr>
            <w:tcW w:w="3837" w:type="dxa"/>
            <w:tcBorders>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lang w:val="en-US"/>
              </w:rPr>
              <w:t>C16</w:t>
            </w:r>
          </w:p>
        </w:tc>
        <w:tc>
          <w:tcPr>
            <w:tcW w:w="1965" w:type="dxa"/>
            <w:tcBorders>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2,6</w:t>
            </w:r>
          </w:p>
        </w:tc>
      </w:tr>
      <w:tr>
        <w:trPr>
          <w:trHeight w:val="288" w:hRule="atLeast"/>
          <w:cantSplit w:val="true"/>
        </w:trPr>
        <w:tc>
          <w:tcPr>
            <w:tcW w:w="8269" w:type="dxa"/>
            <w:tcBorders>
              <w:left w:val="single" w:sz="4" w:space="0" w:color="000000"/>
              <w:bottom w:val="single" w:sz="4" w:space="0" w:color="000000"/>
              <w:right w:val="single" w:sz="4" w:space="0" w:color="000000"/>
            </w:tcBorders>
            <w:vAlign w:val="bottom"/>
          </w:tcPr>
          <w:p>
            <w:pPr>
              <w:pStyle w:val="Normal"/>
              <w:spacing w:lineRule="auto" w:line="240"/>
              <w:rPr>
                <w:highlight w:val="white"/>
              </w:rPr>
            </w:pPr>
            <w:r>
              <w:rPr>
                <w:rFonts w:cs="Times New Roman" w:ascii="Times New Roman" w:hAnsi="Times New Roman"/>
                <w:color w:val="000000"/>
                <w:sz w:val="26"/>
                <w:szCs w:val="26"/>
                <w:highlight w:val="white"/>
              </w:rPr>
              <w:t>Прямая кишка, ректосигмоидное соединение, анус</w:t>
            </w:r>
          </w:p>
        </w:tc>
        <w:tc>
          <w:tcPr>
            <w:tcW w:w="3837" w:type="dxa"/>
            <w:tcBorders>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С19-21</w:t>
            </w:r>
          </w:p>
        </w:tc>
        <w:tc>
          <w:tcPr>
            <w:tcW w:w="1965" w:type="dxa"/>
            <w:tcBorders>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3,1</w:t>
            </w:r>
          </w:p>
        </w:tc>
      </w:tr>
      <w:tr>
        <w:trPr>
          <w:trHeight w:val="288" w:hRule="atLeast"/>
          <w:cantSplit w:val="true"/>
        </w:trPr>
        <w:tc>
          <w:tcPr>
            <w:tcW w:w="8269" w:type="dxa"/>
            <w:tcBorders>
              <w:left w:val="single" w:sz="4" w:space="0" w:color="000000"/>
              <w:bottom w:val="single" w:sz="4" w:space="0" w:color="000000"/>
              <w:right w:val="single" w:sz="4" w:space="0" w:color="000000"/>
            </w:tcBorders>
            <w:vAlign w:val="bottom"/>
          </w:tcPr>
          <w:p>
            <w:pPr>
              <w:pStyle w:val="Normal"/>
              <w:spacing w:lineRule="auto" w:line="240"/>
              <w:rPr>
                <w:highlight w:val="white"/>
              </w:rPr>
            </w:pPr>
            <w:r>
              <w:rPr>
                <w:rFonts w:cs="Times New Roman" w:ascii="Times New Roman" w:hAnsi="Times New Roman"/>
                <w:color w:val="000000"/>
                <w:sz w:val="26"/>
                <w:szCs w:val="26"/>
                <w:highlight w:val="white"/>
              </w:rPr>
              <w:t>Ободочная кишка</w:t>
            </w:r>
          </w:p>
        </w:tc>
        <w:tc>
          <w:tcPr>
            <w:tcW w:w="3837" w:type="dxa"/>
            <w:tcBorders>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С18</w:t>
            </w:r>
          </w:p>
        </w:tc>
        <w:tc>
          <w:tcPr>
            <w:tcW w:w="1965" w:type="dxa"/>
            <w:tcBorders>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color w:val="000000"/>
                <w:sz w:val="26"/>
                <w:szCs w:val="26"/>
                <w:highlight w:val="white"/>
              </w:rPr>
              <w:t>3,0</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Наибольшее значение в структуре смертности имеют локализации злокачественных новообразований                 (далее –ЗНО): органов дыхания, пищеварения, молочных желез. Наиболее значимыми причинами смертности в течение 10 лет являются ЗНО трахеи, бронхов, легкого, ободочной кишки, молочной железы и желудка.</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bCs/>
          <w:sz w:val="28"/>
          <w:szCs w:val="28"/>
          <w:highlight w:val="white"/>
        </w:rPr>
        <w:t>Таблица 36. Динамика смертности от онкологических заболеваний на 100 тыс. населения</w:t>
      </w:r>
      <w:r>
        <w:rPr>
          <w:rFonts w:cs="Times New Roman" w:ascii="Times New Roman" w:hAnsi="Times New Roman"/>
          <w:bCs/>
          <w:color w:val="FF0000"/>
          <w:sz w:val="28"/>
          <w:szCs w:val="28"/>
          <w:highlight w:val="white"/>
        </w:rPr>
        <w:t xml:space="preserve"> </w:t>
      </w:r>
    </w:p>
    <w:p>
      <w:pPr>
        <w:pStyle w:val="Normal"/>
        <w:spacing w:lineRule="auto" w:line="240"/>
        <w:ind w:firstLine="720"/>
        <w:jc w:val="both"/>
        <w:rPr>
          <w:rFonts w:ascii="Times New Roman" w:hAnsi="Times New Roman" w:cs="Times New Roman"/>
          <w:bCs/>
          <w:sz w:val="28"/>
          <w:szCs w:val="28"/>
          <w:highlight w:val="white"/>
        </w:rPr>
      </w:pPr>
      <w:r>
        <w:rPr>
          <w:rFonts w:cs="Times New Roman" w:ascii="Times New Roman" w:hAnsi="Times New Roman"/>
          <w:bCs/>
          <w:sz w:val="28"/>
          <w:szCs w:val="28"/>
          <w:highlight w:val="white"/>
        </w:rPr>
      </w:r>
    </w:p>
    <w:tbl>
      <w:tblPr>
        <w:tblW w:w="14071" w:type="dxa"/>
        <w:jc w:val="left"/>
        <w:tblInd w:w="67" w:type="dxa"/>
        <w:tblLayout w:type="fixed"/>
        <w:tblCellMar>
          <w:top w:w="0" w:type="dxa"/>
          <w:left w:w="62" w:type="dxa"/>
          <w:bottom w:w="0" w:type="dxa"/>
          <w:right w:w="62" w:type="dxa"/>
        </w:tblCellMar>
        <w:tblLook w:val="04a0" w:noHBand="0" w:noVBand="1" w:firstColumn="1" w:lastRow="0" w:lastColumn="0" w:firstRow="1"/>
      </w:tblPr>
      <w:tblGrid>
        <w:gridCol w:w="772"/>
        <w:gridCol w:w="1455"/>
        <w:gridCol w:w="1988"/>
        <w:gridCol w:w="1715"/>
        <w:gridCol w:w="1537"/>
        <w:gridCol w:w="993"/>
        <w:gridCol w:w="1849"/>
        <w:gridCol w:w="3760"/>
      </w:tblGrid>
      <w:tr>
        <w:trPr>
          <w:trHeight w:val="485"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Год</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Рак молочной железы</w:t>
            </w:r>
          </w:p>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С50</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Трахея,</w:t>
            </w:r>
          </w:p>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бронхи, легкие</w:t>
            </w:r>
          </w:p>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С33-34</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Кожа</w:t>
            </w:r>
          </w:p>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(без меланомы) С44</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Ободочная кишка</w:t>
            </w:r>
          </w:p>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С18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Желудок С16</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Предстательная железа</w:t>
            </w:r>
          </w:p>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С61</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Прямая кишка,</w:t>
            </w:r>
          </w:p>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ректосигмоидное соединение, анус</w:t>
            </w:r>
          </w:p>
          <w:p>
            <w:pPr>
              <w:pStyle w:val="Normal"/>
              <w:spacing w:lineRule="auto" w:line="240"/>
              <w:ind w:left="-51" w:right="-51"/>
              <w:jc w:val="center"/>
              <w:rPr>
                <w:rFonts w:ascii="Times New Roman" w:hAnsi="Times New Roman" w:eastAsia="Times New Roman" w:cs="Times New Roman"/>
                <w:bCs/>
                <w:sz w:val="24"/>
                <w:szCs w:val="24"/>
                <w:highlight w:val="white"/>
              </w:rPr>
            </w:pPr>
            <w:r>
              <w:rPr>
                <w:rFonts w:eastAsia="Times New Roman" w:cs="Times New Roman" w:ascii="Times New Roman" w:hAnsi="Times New Roman"/>
                <w:bCs/>
                <w:sz w:val="24"/>
                <w:szCs w:val="24"/>
                <w:highlight w:val="white"/>
              </w:rPr>
              <w:t>С19-21</w:t>
            </w:r>
          </w:p>
        </w:tc>
      </w:tr>
      <w:tr>
        <w:trPr>
          <w:trHeight w:val="50"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2015</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16,99</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43,38</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43,38</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18,68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25,26</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21,12</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21,12</w:t>
            </w:r>
          </w:p>
        </w:tc>
      </w:tr>
      <w:tr>
        <w:trPr>
          <w:trHeight w:val="50"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2016</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16,75</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41,01</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41,01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19,77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25,37</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19,86</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19,86</w:t>
            </w:r>
          </w:p>
        </w:tc>
      </w:tr>
      <w:tr>
        <w:trPr>
          <w:trHeight w:val="133"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2017</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14,87</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40,93</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40,93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18,75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24,24</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19,76</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19,76</w:t>
            </w:r>
          </w:p>
        </w:tc>
      </w:tr>
      <w:tr>
        <w:trPr>
          <w:trHeight w:val="50"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2018</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16,76</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26,96</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26,96</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17,36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19,68</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16,4</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16,4</w:t>
            </w:r>
          </w:p>
        </w:tc>
      </w:tr>
      <w:tr>
        <w:trPr>
          <w:trHeight w:val="225"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2019</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11,83</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20,33</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13,8</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10,19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11,98</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6,12</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8,24</w:t>
            </w:r>
          </w:p>
        </w:tc>
      </w:tr>
      <w:tr>
        <w:trPr>
          <w:trHeight w:val="272"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2020</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12,09</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18,53</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13,57</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14,78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9,5</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6,23</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7,76</w:t>
            </w:r>
          </w:p>
        </w:tc>
      </w:tr>
      <w:tr>
        <w:trPr>
          <w:trHeight w:val="272"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2021</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11,30</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18,26</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12,64</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14,67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9,12</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6,89</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7,05</w:t>
            </w:r>
          </w:p>
        </w:tc>
      </w:tr>
      <w:tr>
        <w:trPr>
          <w:trHeight w:val="272"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2022</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11,14</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8,31</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9,15</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7,37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6,48</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6,64</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5,13</w:t>
            </w:r>
          </w:p>
        </w:tc>
      </w:tr>
      <w:tr>
        <w:trPr>
          <w:trHeight w:val="272"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2023</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4,84</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8,05</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2,52</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3,01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4,79</w:t>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3,06</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t>3,56</w:t>
            </w:r>
          </w:p>
        </w:tc>
      </w:tr>
      <w:tr>
        <w:trPr>
          <w:trHeight w:val="272" w:hRule="atLeast"/>
        </w:trPr>
        <w:tc>
          <w:tcPr>
            <w:tcW w:w="7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2024</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12,6</w:t>
            </w:r>
          </w:p>
        </w:tc>
        <w:tc>
          <w:tcPr>
            <w:tcW w:w="19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30,8</w:t>
            </w:r>
          </w:p>
        </w:tc>
        <w:tc>
          <w:tcPr>
            <w:tcW w:w="17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2,0</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left="-51" w:right="-51"/>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tc>
      </w:tr>
      <w:tr>
        <w:trPr>
          <w:trHeight w:val="276" w:hRule="atLeast"/>
        </w:trPr>
        <w:tc>
          <w:tcPr>
            <w:tcW w:w="772"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2025*</w:t>
            </w:r>
          </w:p>
        </w:tc>
        <w:tc>
          <w:tcPr>
            <w:tcW w:w="1455"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7,8</w:t>
            </w:r>
          </w:p>
        </w:tc>
        <w:tc>
          <w:tcPr>
            <w:tcW w:w="198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11,7</w:t>
            </w:r>
          </w:p>
        </w:tc>
        <w:tc>
          <w:tcPr>
            <w:tcW w:w="1715"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0,9</w:t>
            </w:r>
          </w:p>
        </w:tc>
        <w:tc>
          <w:tcPr>
            <w:tcW w:w="1537"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6,6</w:t>
            </w:r>
          </w:p>
        </w:tc>
        <w:tc>
          <w:tcPr>
            <w:tcW w:w="99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6,5</w:t>
            </w:r>
          </w:p>
        </w:tc>
        <w:tc>
          <w:tcPr>
            <w:tcW w:w="184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4,8</w:t>
            </w:r>
          </w:p>
        </w:tc>
        <w:tc>
          <w:tcPr>
            <w:tcW w:w="376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ind w:left="-51" w:right="-51"/>
              <w:jc w:val="center"/>
              <w:rPr>
                <w:highlight w:val="white"/>
              </w:rPr>
            </w:pPr>
            <w:r>
              <w:rPr>
                <w:rFonts w:eastAsia="Times New Roman" w:cs="Times New Roman" w:ascii="Times New Roman" w:hAnsi="Times New Roman"/>
                <w:sz w:val="24"/>
                <w:szCs w:val="24"/>
                <w:highlight w:val="white"/>
              </w:rPr>
              <w:t>4,6</w:t>
            </w:r>
          </w:p>
        </w:tc>
      </w:tr>
    </w:tbl>
    <w:p>
      <w:pPr>
        <w:pStyle w:val="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*-расчетные данные по сведениям медицинских организаций</w:t>
      </w:r>
    </w:p>
    <w:p>
      <w:pPr>
        <w:pStyle w:val="Normal"/>
        <w:spacing w:lineRule="auto" w:line="240"/>
        <w:ind w:firstLine="720"/>
        <w:jc w:val="both"/>
        <w:rPr>
          <w:highlight w:val="white"/>
        </w:rPr>
      </w:pPr>
      <w:r>
        <w:rPr>
          <w:rFonts w:cs="Times New Roman" w:ascii="Times New Roman" w:hAnsi="Times New Roman"/>
          <w:bCs/>
          <w:sz w:val="28"/>
          <w:szCs w:val="28"/>
          <w:highlight w:val="white"/>
        </w:rPr>
        <w:t>Таблица 37. Смертность по муниципальным районам, муниципальному и городскому округу Ленинградской области, промилле (ГКУЗ ЛО МИАЦ “Сборник смертность по причинам”)</w:t>
      </w:r>
    </w:p>
    <w:p>
      <w:pPr>
        <w:pStyle w:val="Normal"/>
        <w:spacing w:lineRule="auto" w:line="240"/>
        <w:ind w:firstLine="720"/>
        <w:jc w:val="both"/>
        <w:rPr>
          <w:rFonts w:ascii="Times New Roman" w:hAnsi="Times New Roman" w:cs="Times New Roman"/>
          <w:bCs/>
          <w:sz w:val="28"/>
          <w:szCs w:val="28"/>
          <w:highlight w:val="white"/>
        </w:rPr>
      </w:pPr>
      <w:r>
        <w:rPr>
          <w:rFonts w:cs="Times New Roman" w:ascii="Times New Roman" w:hAnsi="Times New Roman"/>
          <w:bCs/>
          <w:sz w:val="28"/>
          <w:szCs w:val="28"/>
          <w:highlight w:val="white"/>
        </w:rPr>
      </w:r>
    </w:p>
    <w:tbl>
      <w:tblPr>
        <w:tblW w:w="13372" w:type="dxa"/>
        <w:jc w:val="left"/>
        <w:tblInd w:w="67" w:type="dxa"/>
        <w:tblLayout w:type="fixed"/>
        <w:tblCellMar>
          <w:top w:w="0" w:type="dxa"/>
          <w:left w:w="62" w:type="dxa"/>
          <w:bottom w:w="0" w:type="dxa"/>
          <w:right w:w="62" w:type="dxa"/>
        </w:tblCellMar>
        <w:tblLook w:val="00a0" w:noHBand="0" w:noVBand="0" w:firstColumn="1" w:lastRow="0" w:lastColumn="0" w:firstRow="1"/>
      </w:tblPr>
      <w:tblGrid>
        <w:gridCol w:w="5023"/>
        <w:gridCol w:w="841"/>
        <w:gridCol w:w="844"/>
        <w:gridCol w:w="841"/>
        <w:gridCol w:w="841"/>
        <w:gridCol w:w="848"/>
        <w:gridCol w:w="835"/>
        <w:gridCol w:w="833"/>
        <w:gridCol w:w="825"/>
        <w:gridCol w:w="823"/>
        <w:gridCol w:w="816"/>
      </w:tblGrid>
      <w:tr>
        <w:trPr>
          <w:trHeight w:val="500" w:hRule="atLeast"/>
        </w:trPr>
        <w:tc>
          <w:tcPr>
            <w:tcW w:w="50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color w:themeColor="text1" w:val="000000"/>
                <w:sz w:val="24"/>
                <w:szCs w:val="24"/>
                <w:highlight w:val="white"/>
              </w:rPr>
            </w:pPr>
            <w:r>
              <w:rPr>
                <w:rFonts w:cs="Times New Roman" w:ascii="Times New Roman" w:hAnsi="Times New Roman"/>
                <w:bCs/>
                <w:color w:themeColor="text1" w:val="000000"/>
                <w:sz w:val="24"/>
                <w:szCs w:val="24"/>
                <w:highlight w:val="white"/>
              </w:rPr>
              <w:t>Муниципальное образование</w:t>
            </w:r>
          </w:p>
        </w:tc>
        <w:tc>
          <w:tcPr>
            <w:tcW w:w="841"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2016</w:t>
            </w:r>
          </w:p>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год</w:t>
            </w:r>
          </w:p>
        </w:tc>
        <w:tc>
          <w:tcPr>
            <w:tcW w:w="844"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2017</w:t>
            </w:r>
          </w:p>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год</w:t>
            </w:r>
          </w:p>
        </w:tc>
        <w:tc>
          <w:tcPr>
            <w:tcW w:w="841"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2018</w:t>
            </w:r>
          </w:p>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год</w:t>
            </w:r>
          </w:p>
        </w:tc>
        <w:tc>
          <w:tcPr>
            <w:tcW w:w="841"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2019</w:t>
            </w:r>
          </w:p>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год</w:t>
            </w:r>
          </w:p>
        </w:tc>
        <w:tc>
          <w:tcPr>
            <w:tcW w:w="848"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2020</w:t>
            </w:r>
          </w:p>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год</w:t>
            </w:r>
          </w:p>
        </w:tc>
        <w:tc>
          <w:tcPr>
            <w:tcW w:w="835"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2021</w:t>
            </w:r>
          </w:p>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год</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2022</w:t>
            </w:r>
          </w:p>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год</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2023</w:t>
            </w:r>
          </w:p>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год</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2024 год</w:t>
            </w:r>
          </w:p>
        </w:tc>
        <w:tc>
          <w:tcPr>
            <w:tcW w:w="816"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cs="Times New Roman" w:ascii="Times New Roman" w:hAnsi="Times New Roman"/>
                <w:sz w:val="24"/>
                <w:szCs w:val="24"/>
                <w:highlight w:val="white"/>
              </w:rPr>
              <w:t>2025 год</w:t>
            </w:r>
          </w:p>
        </w:tc>
      </w:tr>
      <w:tr>
        <w:trPr>
          <w:trHeight w:val="58" w:hRule="atLeast"/>
        </w:trPr>
        <w:tc>
          <w:tcPr>
            <w:tcW w:w="5023"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Бокситогорский муниципальный  район</w:t>
            </w:r>
          </w:p>
        </w:tc>
        <w:tc>
          <w:tcPr>
            <w:tcW w:w="841"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19.1</w:t>
            </w:r>
          </w:p>
        </w:tc>
        <w:tc>
          <w:tcPr>
            <w:tcW w:w="844"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18.9</w:t>
            </w:r>
          </w:p>
        </w:tc>
        <w:tc>
          <w:tcPr>
            <w:tcW w:w="841"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18.9</w:t>
            </w:r>
          </w:p>
        </w:tc>
        <w:tc>
          <w:tcPr>
            <w:tcW w:w="841"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17.8</w:t>
            </w:r>
          </w:p>
        </w:tc>
        <w:tc>
          <w:tcPr>
            <w:tcW w:w="848"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19.3</w:t>
            </w:r>
          </w:p>
        </w:tc>
        <w:tc>
          <w:tcPr>
            <w:tcW w:w="835"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23.1</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16.9</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14.4</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14.8</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15.0</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Волосовский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13.2</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13.3</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13.2</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12.3</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15.6</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16.2</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13.8</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13.5</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14.0</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13.8</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Волховский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15.9</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15.4</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14.8</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14.9</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18.6</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21.0</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17.8</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16.0</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16.4</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16.2</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Всеволожский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10.7</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9.0</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8.6</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7.9</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9.5</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10.9</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8.6</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7.1</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6.2</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5.7</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Выборгский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12.9</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13.1</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13.3</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12.7</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14.5</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16.5</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13.3</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11.4</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11.2</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10.8</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Гатчинский муниципальный  округ</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13.5</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13.1</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13.2</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12.8</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16.6</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18.8</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13.0</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10.9</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12.2</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11.1</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Кингисеппский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14.4</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13.8</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14.4</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14.2</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16.3</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20.0</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14.9</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13.7</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12.9</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11.3</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Киришский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15.8</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16.4</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14.7</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15.7</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17.8</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20.6</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16.4</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15.4</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16.7</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16.0</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Кировский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13.6</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13.3</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11.9</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12.3</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14.9</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16.7</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13.4</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13.3</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11.3</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11.4</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Лодейнопольский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18.9</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17.0</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16.0</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17.1</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20.9</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22.6</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16.6</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16.9</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15.5</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17.2</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Ломоносовский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13.0</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13.7</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12.7</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11.4</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13.6</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14.2</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11.2</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6.7</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4.5</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3.1</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Лужский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19.7</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18.5</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18.9</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17.9</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23.4</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25.1</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17.3</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17.4</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16.5</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16.9</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Подпорожский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18.8</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19.4</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18.7</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18.4</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21.1</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22.3</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20.0</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19.4</w:t>
            </w:r>
          </w:p>
        </w:tc>
        <w:tc>
          <w:tcPr>
            <w:tcW w:w="823"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15.1</w:t>
            </w:r>
          </w:p>
        </w:tc>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19.5</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Приозерский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14.7</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13.1</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14.6</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14.1</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16.4</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19.5</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16.2</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15.2</w:t>
            </w:r>
          </w:p>
        </w:tc>
        <w:tc>
          <w:tcPr>
            <w:tcW w:w="823"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18.7</w:t>
            </w:r>
          </w:p>
        </w:tc>
        <w:tc>
          <w:tcPr>
            <w:tcW w:w="816" w:type="dxa"/>
            <w:tcBorders>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15.6</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Сланцевский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20.5</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18.4</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17.7</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18.2</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19.0</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23.5</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16.8</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15.4</w:t>
            </w:r>
          </w:p>
        </w:tc>
        <w:tc>
          <w:tcPr>
            <w:tcW w:w="823"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15.7</w:t>
            </w:r>
          </w:p>
        </w:tc>
        <w:tc>
          <w:tcPr>
            <w:tcW w:w="816" w:type="dxa"/>
            <w:tcBorders>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17.7</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Тихвинский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16.6</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16.4</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15.4</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15.8</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18.7</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20.6</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17.4</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16.0</w:t>
            </w:r>
          </w:p>
        </w:tc>
        <w:tc>
          <w:tcPr>
            <w:tcW w:w="823"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15.4</w:t>
            </w:r>
          </w:p>
        </w:tc>
        <w:tc>
          <w:tcPr>
            <w:tcW w:w="816" w:type="dxa"/>
            <w:tcBorders>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16.6</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Тосненский муниципальный  район</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13.4</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12.6</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12.0</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13.2</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15.5</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19.5</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12.9</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12.3</w:t>
            </w:r>
          </w:p>
        </w:tc>
        <w:tc>
          <w:tcPr>
            <w:tcW w:w="823"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12.2</w:t>
            </w:r>
          </w:p>
        </w:tc>
        <w:tc>
          <w:tcPr>
            <w:tcW w:w="816" w:type="dxa"/>
            <w:tcBorders>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10.9</w:t>
            </w:r>
          </w:p>
        </w:tc>
      </w:tr>
      <w:tr>
        <w:trPr>
          <w:trHeight w:val="20" w:hRule="atLeast"/>
        </w:trPr>
        <w:tc>
          <w:tcPr>
            <w:tcW w:w="5023" w:type="dxa"/>
            <w:tcBorders>
              <w:left w:val="single" w:sz="4" w:space="0" w:color="000000"/>
              <w:bottom w:val="single" w:sz="4" w:space="0" w:color="000000"/>
              <w:right w:val="single" w:sz="4" w:space="0" w:color="000000"/>
            </w:tcBorders>
          </w:tcPr>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highlight w:val="white"/>
              </w:rPr>
              <w:t>Сосновоборский городской округ</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10.6</w:t>
            </w:r>
          </w:p>
        </w:tc>
        <w:tc>
          <w:tcPr>
            <w:tcW w:w="844"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10.6</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10.7</w:t>
            </w:r>
          </w:p>
        </w:tc>
        <w:tc>
          <w:tcPr>
            <w:tcW w:w="841"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10.7</w:t>
            </w:r>
          </w:p>
        </w:tc>
        <w:tc>
          <w:tcPr>
            <w:tcW w:w="848"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13.1</w:t>
            </w:r>
          </w:p>
        </w:tc>
        <w:tc>
          <w:tcPr>
            <w:tcW w:w="835"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15.2</w:t>
            </w:r>
          </w:p>
        </w:tc>
        <w:tc>
          <w:tcPr>
            <w:tcW w:w="833" w:type="dxa"/>
            <w:tcBorders>
              <w:top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12.7</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11.0</w:t>
            </w:r>
          </w:p>
        </w:tc>
        <w:tc>
          <w:tcPr>
            <w:tcW w:w="823" w:type="dxa"/>
            <w:tcBorders>
              <w:bottom w:val="single" w:sz="4" w:space="0" w:color="000000"/>
              <w:right w:val="single" w:sz="4" w:space="0" w:color="000000"/>
            </w:tcBorders>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11.0</w:t>
            </w:r>
          </w:p>
        </w:tc>
        <w:tc>
          <w:tcPr>
            <w:tcW w:w="816" w:type="dxa"/>
            <w:tcBorders>
              <w:bottom w:val="single" w:sz="4" w:space="0" w:color="000000"/>
              <w:right w:val="single" w:sz="4" w:space="0" w:color="000000"/>
            </w:tcBorders>
          </w:tcPr>
          <w:p>
            <w:pPr>
              <w:pStyle w:val="Normal"/>
              <w:jc w:val="center"/>
              <w:rPr>
                <w:highlight w:val="white"/>
              </w:rPr>
            </w:pPr>
            <w:r>
              <w:rPr>
                <w:rFonts w:cs="Times New Roman" w:ascii="Times New Roman" w:hAnsi="Times New Roman"/>
                <w:sz w:val="24"/>
                <w:szCs w:val="24"/>
                <w:highlight w:val="white"/>
              </w:rPr>
              <w:t>11.8</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Ключевыми группами риска в смертности от ЗНО органов дыхания являются мужчины в возрасте от 50 до 80 лет с пиком смертности в возрасте 60 – 69 лет. Риску смерти от рака желудка подвержены в равной степени мужчины в возрасте 55 – 80 лет и женщины в возрасте 65 – 84 лет. Высокий риск смерти от рака молочной железы у женщин 40 – 84 лет с пиком в 55 – 69 лет. Группа риска смерти от колоректального рака у мужчин в возрасте 60 – 74 лет, у женщин – 60 – 84 лет.</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В структуре смертности по всем локализациям преобладают жители города – 54,13 %, села – 45,87 %.</w:t>
      </w:r>
    </w:p>
    <w:p>
      <w:pPr>
        <w:pStyle w:val="Normal"/>
        <w:spacing w:lineRule="auto" w:line="240"/>
        <w:ind w:firstLine="720"/>
        <w:jc w:val="both"/>
        <w:rPr>
          <w:rFonts w:ascii="Times New Roman" w:hAnsi="Times New Roman" w:cs="Times New Roman"/>
          <w:sz w:val="16"/>
          <w:szCs w:val="16"/>
          <w:highlight w:val="white"/>
        </w:rPr>
      </w:pPr>
      <w:r>
        <w:rPr>
          <w:rFonts w:cs="Times New Roman" w:ascii="Times New Roman" w:hAnsi="Times New Roman"/>
          <w:sz w:val="16"/>
          <w:szCs w:val="16"/>
          <w:highlight w:val="white"/>
        </w:rPr>
      </w:r>
    </w:p>
    <w:p>
      <w:pPr>
        <w:pStyle w:val="Normal"/>
        <w:spacing w:lineRule="auto" w:line="240"/>
        <w:ind w:firstLine="720"/>
        <w:jc w:val="both"/>
        <w:rPr>
          <w:highlight w:val="white"/>
        </w:rPr>
      </w:pPr>
      <w:r>
        <w:rPr>
          <w:rFonts w:cs="Times New Roman" w:ascii="Times New Roman" w:hAnsi="Times New Roman"/>
          <w:bCs/>
          <w:sz w:val="28"/>
          <w:szCs w:val="28"/>
          <w:highlight w:val="white"/>
        </w:rPr>
        <w:t>Таблица 38. Динамика онкологической смертности по половой принадлежности, промилле (ГКУЗ ЛО МИАЦ “Сборник смертность по причинам”)</w:t>
      </w:r>
    </w:p>
    <w:p>
      <w:pPr>
        <w:pStyle w:val="Normal"/>
        <w:spacing w:lineRule="auto" w:line="240"/>
        <w:ind w:firstLine="720"/>
        <w:jc w:val="both"/>
        <w:rPr>
          <w:rFonts w:ascii="Times New Roman" w:hAnsi="Times New Roman" w:cs="Times New Roman"/>
          <w:b/>
          <w:bCs/>
          <w:sz w:val="16"/>
          <w:szCs w:val="16"/>
          <w:highlight w:val="white"/>
        </w:rPr>
      </w:pPr>
      <w:r>
        <w:rPr>
          <w:rFonts w:cs="Times New Roman" w:ascii="Times New Roman" w:hAnsi="Times New Roman"/>
          <w:b/>
          <w:bCs/>
          <w:sz w:val="16"/>
          <w:szCs w:val="16"/>
          <w:highlight w:val="white"/>
        </w:rPr>
      </w:r>
    </w:p>
    <w:tbl>
      <w:tblPr>
        <w:tblW w:w="14071" w:type="dxa"/>
        <w:jc w:val="center"/>
        <w:tblInd w:w="0" w:type="dxa"/>
        <w:tblLayout w:type="fixed"/>
        <w:tblCellMar>
          <w:top w:w="0" w:type="dxa"/>
          <w:left w:w="62" w:type="dxa"/>
          <w:bottom w:w="0" w:type="dxa"/>
          <w:right w:w="62" w:type="dxa"/>
        </w:tblCellMar>
        <w:tblLook w:val="00a0" w:noHBand="0" w:noVBand="0" w:firstColumn="1" w:lastRow="0" w:lastColumn="0" w:firstRow="1"/>
      </w:tblPr>
      <w:tblGrid>
        <w:gridCol w:w="4087"/>
        <w:gridCol w:w="4310"/>
        <w:gridCol w:w="5674"/>
      </w:tblGrid>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Год</w:t>
            </w:r>
          </w:p>
        </w:tc>
        <w:tc>
          <w:tcPr>
            <w:tcW w:w="4310" w:type="dxa"/>
            <w:tcBorders>
              <w:top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Женщины</w:t>
            </w:r>
          </w:p>
        </w:tc>
        <w:tc>
          <w:tcPr>
            <w:tcW w:w="5674" w:type="dxa"/>
            <w:tcBorders>
              <w:top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Мужчины</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2016</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217,7</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255,6</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2017</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196,6</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252,1</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2018</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201,5</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244,7</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2019</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206,4</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254,6</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2020</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203,2</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259,4</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2021</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204,5</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249,4</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2022</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203,4</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244,8</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2023</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175,2</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cs="Times New Roman" w:ascii="Times New Roman" w:hAnsi="Times New Roman"/>
                <w:sz w:val="24"/>
                <w:szCs w:val="24"/>
                <w:highlight w:val="white"/>
              </w:rPr>
              <w:t>224,4</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highlight w:val="white"/>
              </w:rPr>
            </w:pPr>
            <w:r>
              <w:rPr>
                <w:rFonts w:cs="Times New Roman" w:ascii="Times New Roman" w:hAnsi="Times New Roman"/>
                <w:sz w:val="24"/>
                <w:szCs w:val="24"/>
                <w:highlight w:val="white"/>
              </w:rPr>
              <w:t>2024</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sz w:val="24"/>
                <w:szCs w:val="24"/>
                <w:highlight w:val="white"/>
              </w:rPr>
              <w:t>171,4</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sz w:val="24"/>
                <w:szCs w:val="24"/>
                <w:highlight w:val="white"/>
              </w:rPr>
              <w:t>198,2</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highlight w:val="white"/>
              </w:rPr>
            </w:pPr>
            <w:r>
              <w:rPr>
                <w:rFonts w:cs="Times New Roman" w:ascii="Times New Roman" w:hAnsi="Times New Roman"/>
                <w:sz w:val="24"/>
                <w:szCs w:val="24"/>
                <w:highlight w:val="white"/>
              </w:rPr>
              <w:t>2025*</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sz w:val="24"/>
                <w:szCs w:val="24"/>
                <w:highlight w:val="white"/>
              </w:rPr>
              <w:t>152,4</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cs="Times New Roman" w:ascii="Times New Roman" w:hAnsi="Times New Roman"/>
                <w:sz w:val="24"/>
                <w:szCs w:val="24"/>
                <w:highlight w:val="white"/>
              </w:rPr>
              <w:t>184,5</w:t>
            </w:r>
          </w:p>
        </w:tc>
      </w:tr>
    </w:tbl>
    <w:p>
      <w:pPr>
        <w:pStyle w:val="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*-расчетные данные по сведениям медицинских организаций</w:t>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 xml:space="preserve">Таблица 39. Динамика онкологической смертности </w:t>
      </w:r>
      <w:r>
        <w:rPr>
          <w:rFonts w:cs="Times New Roman" w:ascii="Times New Roman" w:hAnsi="Times New Roman"/>
          <w:bCs/>
          <w:color w:themeColor="text1" w:val="000000"/>
          <w:sz w:val="28"/>
          <w:szCs w:val="24"/>
          <w:highlight w:val="white"/>
        </w:rPr>
        <w:t xml:space="preserve">в разрезе трудоспособного и старше трудоспособного </w:t>
      </w:r>
      <w:r>
        <w:rPr>
          <w:rFonts w:cs="Times New Roman" w:ascii="Times New Roman" w:hAnsi="Times New Roman"/>
          <w:bCs/>
          <w:sz w:val="28"/>
          <w:szCs w:val="24"/>
          <w:highlight w:val="white"/>
        </w:rPr>
        <w:t>возраста</w:t>
      </w:r>
      <w:r>
        <w:rPr>
          <w:rFonts w:cs="Times New Roman" w:ascii="Times New Roman" w:hAnsi="Times New Roman"/>
          <w:bCs/>
          <w:sz w:val="28"/>
          <w:szCs w:val="28"/>
          <w:highlight w:val="white"/>
        </w:rPr>
        <w:t>, промилле(ГКУЗ ЛО МИАЦ “Сборник смертность по причинам”)</w:t>
      </w:r>
    </w:p>
    <w:tbl>
      <w:tblPr>
        <w:tblW w:w="14071" w:type="dxa"/>
        <w:jc w:val="center"/>
        <w:tblInd w:w="0" w:type="dxa"/>
        <w:tblLayout w:type="fixed"/>
        <w:tblCellMar>
          <w:top w:w="0" w:type="dxa"/>
          <w:left w:w="62" w:type="dxa"/>
          <w:bottom w:w="0" w:type="dxa"/>
          <w:right w:w="62" w:type="dxa"/>
        </w:tblCellMar>
        <w:tblLook w:val="00a0" w:noHBand="0" w:noVBand="0" w:firstColumn="1" w:lastRow="0" w:lastColumn="0" w:firstRow="1"/>
      </w:tblPr>
      <w:tblGrid>
        <w:gridCol w:w="4087"/>
        <w:gridCol w:w="4310"/>
        <w:gridCol w:w="5674"/>
      </w:tblGrid>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Год</w:t>
            </w:r>
          </w:p>
        </w:tc>
        <w:tc>
          <w:tcPr>
            <w:tcW w:w="4310" w:type="dxa"/>
            <w:tcBorders>
              <w:top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color w:val="FF0000"/>
                <w:sz w:val="24"/>
                <w:szCs w:val="24"/>
                <w:highlight w:val="white"/>
              </w:rPr>
            </w:pPr>
            <w:r>
              <w:rPr>
                <w:rFonts w:eastAsia="Times New Roman" w:cs="Times New Roman" w:ascii="Times New Roman" w:hAnsi="Times New Roman"/>
                <w:color w:themeColor="text1" w:val="000000"/>
                <w:sz w:val="24"/>
                <w:szCs w:val="24"/>
                <w:highlight w:val="white"/>
              </w:rPr>
              <w:t>Трудоспособный возраст</w:t>
            </w:r>
          </w:p>
        </w:tc>
        <w:tc>
          <w:tcPr>
            <w:tcW w:w="5674" w:type="dxa"/>
            <w:tcBorders>
              <w:top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color w:val="FF0000"/>
                <w:sz w:val="24"/>
                <w:szCs w:val="24"/>
                <w:highlight w:val="white"/>
              </w:rPr>
            </w:pPr>
            <w:r>
              <w:rPr>
                <w:rFonts w:eastAsia="Times New Roman" w:cs="Times New Roman" w:ascii="Times New Roman" w:hAnsi="Times New Roman"/>
                <w:color w:themeColor="text1" w:val="000000"/>
                <w:sz w:val="24"/>
                <w:szCs w:val="24"/>
                <w:highlight w:val="white"/>
              </w:rPr>
              <w:t>Старше трудоспособного возраста</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2016</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77,8</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706,8</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2017</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75,4</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651,8</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2018</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75,4</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663,4</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2019</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68,3</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648,1</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2020</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81,9</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658,4</w:t>
            </w:r>
          </w:p>
        </w:tc>
      </w:tr>
      <w:tr>
        <w:trPr>
          <w:trHeight w:val="276" w:hRule="atLeast"/>
        </w:trPr>
        <w:tc>
          <w:tcPr>
            <w:tcW w:w="4087" w:type="dxa"/>
            <w:tcBorders>
              <w:left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2021</w:t>
            </w:r>
          </w:p>
        </w:tc>
        <w:tc>
          <w:tcPr>
            <w:tcW w:w="4310" w:type="dxa"/>
            <w:tcBorders>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78,1</w:t>
            </w:r>
          </w:p>
        </w:tc>
        <w:tc>
          <w:tcPr>
            <w:tcW w:w="5674" w:type="dxa"/>
            <w:tcBorders>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658,8</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2022</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76,4</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655,6</w:t>
            </w:r>
          </w:p>
        </w:tc>
      </w:tr>
      <w:tr>
        <w:trPr>
          <w:trHeight w:val="276" w:hRule="atLeast"/>
        </w:trPr>
        <w:tc>
          <w:tcPr>
            <w:tcW w:w="4087" w:type="dxa"/>
            <w:tcBorders>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2023</w:t>
            </w:r>
          </w:p>
        </w:tc>
        <w:tc>
          <w:tcPr>
            <w:tcW w:w="4310"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74,5</w:t>
            </w:r>
          </w:p>
        </w:tc>
        <w:tc>
          <w:tcPr>
            <w:tcW w:w="5674" w:type="dxa"/>
            <w:tcBorders>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605,4</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2024</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61,6</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4"/>
                <w:szCs w:val="24"/>
                <w:highlight w:val="white"/>
              </w:rPr>
            </w:pPr>
            <w:r>
              <w:rPr>
                <w:rFonts w:eastAsia="Times New Roman" w:cs="Times New Roman" w:ascii="Times New Roman" w:hAnsi="Times New Roman"/>
                <w:sz w:val="24"/>
                <w:szCs w:val="24"/>
                <w:highlight w:val="white"/>
              </w:rPr>
              <w:t>590,1</w:t>
            </w:r>
          </w:p>
        </w:tc>
      </w:tr>
      <w:tr>
        <w:trPr>
          <w:trHeight w:val="276" w:hRule="atLeast"/>
        </w:trPr>
        <w:tc>
          <w:tcPr>
            <w:tcW w:w="4087"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jc w:val="center"/>
              <w:rPr>
                <w:highlight w:val="white"/>
              </w:rPr>
            </w:pPr>
            <w:r>
              <w:rPr>
                <w:rFonts w:eastAsia="Times New Roman" w:cs="Times New Roman" w:ascii="Times New Roman" w:hAnsi="Times New Roman"/>
                <w:sz w:val="24"/>
                <w:szCs w:val="24"/>
                <w:highlight w:val="white"/>
              </w:rPr>
              <w:t>2025*</w:t>
            </w:r>
          </w:p>
        </w:tc>
        <w:tc>
          <w:tcPr>
            <w:tcW w:w="4310"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eastAsia="Times New Roman" w:cs="Times New Roman" w:ascii="Times New Roman" w:hAnsi="Times New Roman"/>
                <w:sz w:val="24"/>
                <w:szCs w:val="24"/>
                <w:highlight w:val="white"/>
              </w:rPr>
              <w:t>55,3</w:t>
            </w:r>
          </w:p>
        </w:tc>
        <w:tc>
          <w:tcPr>
            <w:tcW w:w="5674" w:type="dxa"/>
            <w:tcBorders>
              <w:top w:val="single" w:sz="4" w:space="0" w:color="000000"/>
              <w:bottom w:val="single" w:sz="4" w:space="0" w:color="000000"/>
              <w:right w:val="single" w:sz="4" w:space="0" w:color="000000"/>
            </w:tcBorders>
            <w:vAlign w:val="center"/>
          </w:tcPr>
          <w:p>
            <w:pPr>
              <w:pStyle w:val="Normal"/>
              <w:spacing w:lineRule="auto" w:line="240"/>
              <w:jc w:val="center"/>
              <w:rPr>
                <w:highlight w:val="white"/>
              </w:rPr>
            </w:pPr>
            <w:r>
              <w:rPr>
                <w:rFonts w:eastAsia="Times New Roman" w:cs="Times New Roman" w:ascii="Times New Roman" w:hAnsi="Times New Roman"/>
                <w:sz w:val="24"/>
                <w:szCs w:val="24"/>
                <w:highlight w:val="white"/>
              </w:rPr>
              <w:t>535,9</w:t>
            </w:r>
          </w:p>
        </w:tc>
      </w:tr>
    </w:tbl>
    <w:p>
      <w:pPr>
        <w:pStyle w:val="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*-расчетные данные по сведениям медицинских организаций</w:t>
      </w:r>
    </w:p>
    <w:p>
      <w:pPr>
        <w:pStyle w:val="Normal"/>
        <w:spacing w:lineRule="auto" w:line="240"/>
        <w:ind w:firstLine="720"/>
        <w:jc w:val="both"/>
        <w:rPr>
          <w:highlight w:val="white"/>
        </w:rPr>
      </w:pPr>
      <w:r>
        <w:rPr>
          <w:rFonts w:eastAsia="Times New Roman" w:cs="Times New Roman" w:ascii="Times New Roman" w:hAnsi="Times New Roman"/>
          <w:sz w:val="28"/>
          <w:szCs w:val="28"/>
          <w:highlight w:val="white"/>
        </w:rPr>
        <w:t>Специфической особенностью показателя смертности в Ленинградской области и его динамики является средний по стране и Северо-Западному региону уровень при уровне заболеваемости выше среднего как по стране, так и по региону.</w:t>
      </w:r>
    </w:p>
    <w:p>
      <w:pPr>
        <w:pStyle w:val="Normal"/>
        <w:spacing w:lineRule="auto" w:line="240"/>
        <w:ind w:firstLine="720"/>
        <w:jc w:val="both"/>
        <w:rPr>
          <w:highlight w:val="none"/>
          <w:shd w:fill="auto" w:val="clear"/>
        </w:rPr>
      </w:pPr>
      <w:r>
        <w:rPr>
          <w:rFonts w:eastAsia="Times New Roman" w:cs="Times New Roman" w:ascii="Times New Roman" w:hAnsi="Times New Roman"/>
          <w:sz w:val="28"/>
          <w:szCs w:val="28"/>
          <w:shd w:fill="auto" w:val="clear"/>
        </w:rPr>
        <w:t xml:space="preserve">В 2025 году </w:t>
      </w:r>
      <w:r>
        <w:rPr>
          <w:rFonts w:eastAsia="Times New Roman" w:cs="Times New Roman" w:ascii="Times New Roman" w:hAnsi="Times New Roman"/>
          <w:sz w:val="28"/>
          <w:szCs w:val="28"/>
          <w:shd w:fill="auto" w:val="clear"/>
        </w:rPr>
        <w:t xml:space="preserve">среди трудоспособного населения -55,3 промилле, среди старшетрудоспособного 535,9 промилле, что меньше, чем в 2024 году. </w:t>
      </w:r>
    </w:p>
    <w:p>
      <w:pPr>
        <w:pStyle w:val="TOCHeading"/>
        <w:numPr>
          <w:ilvl w:val="0"/>
          <w:numId w:val="0"/>
        </w:numPr>
        <w:spacing w:lineRule="auto" w:line="240" w:before="0" w:after="0"/>
        <w:ind w:firstLine="720" w:left="0"/>
        <w:jc w:val="both"/>
        <w:outlineLvl w:val="1"/>
        <w:rPr>
          <w:color w:val="1C1C1C"/>
          <w:highlight w:val="white"/>
        </w:rPr>
      </w:pPr>
      <w:bookmarkStart w:id="238" w:name="_Toc72929452"/>
      <w:r>
        <w:rPr>
          <w:rFonts w:eastAsia="Times New Roman" w:cs="Times New Roman" w:ascii="Times New Roman" w:hAnsi="Times New Roman"/>
          <w:color w:val="1C1C1C"/>
          <w:sz w:val="28"/>
          <w:szCs w:val="28"/>
          <w:highlight w:val="white"/>
        </w:rPr>
        <w:t>1.5. Текущее состояние ресурсной базы онкологической службы</w:t>
      </w:r>
      <w:bookmarkEnd w:id="238"/>
    </w:p>
    <w:p>
      <w:pPr>
        <w:pStyle w:val="Normal"/>
        <w:spacing w:lineRule="auto" w:line="240"/>
        <w:ind w:firstLine="720"/>
        <w:jc w:val="both"/>
        <w:rPr>
          <w:rFonts w:ascii="Times New Roman" w:hAnsi="Times New Roman" w:cs="Times New Roman"/>
          <w:sz w:val="28"/>
          <w:szCs w:val="28"/>
          <w:highlight w:val="white"/>
        </w:rPr>
      </w:pPr>
      <w:r>
        <w:rPr>
          <w:rFonts w:eastAsia="Times New Roman" w:cs="Times New Roman" w:ascii="Times New Roman" w:hAnsi="Times New Roman"/>
          <w:sz w:val="28"/>
          <w:szCs w:val="28"/>
          <w:highlight w:val="white"/>
        </w:rPr>
        <w:t>Инфраструктура онкологической помощи Ленинградской области включает в себя государственные бюджетные учреждения здравоохранения, а также медицинские организации, подведомственные федеральным органам исполнительной власти, участвующие в реализации Территориальной программы государственных гарантий бесплатного оказания гражданам медицинской помощи в Ленинградской области и имеющие прикрепленное население, где оказывается полный комплекс медицинской помощи – диагностика, лечение и динамическое наблюдение пациентов со злокачественными новообразованиями.</w:t>
      </w:r>
    </w:p>
    <w:p>
      <w:pPr>
        <w:pStyle w:val="Normal"/>
        <w:spacing w:lineRule="auto" w:line="240"/>
        <w:ind w:firstLine="720"/>
        <w:jc w:val="both"/>
        <w:rPr>
          <w:rFonts w:ascii="Times New Roman" w:hAnsi="Times New Roman" w:cs="Times New Roman"/>
          <w:sz w:val="16"/>
          <w:szCs w:val="16"/>
          <w:highlight w:val="white"/>
        </w:rPr>
      </w:pPr>
      <w:r>
        <w:rPr>
          <w:rFonts w:eastAsia="Times New Roman" w:cs="Times New Roman" w:ascii="Times New Roman" w:hAnsi="Times New Roman"/>
          <w:sz w:val="28"/>
          <w:szCs w:val="28"/>
          <w:highlight w:val="white"/>
        </w:rPr>
        <w:t>Все медицинские организации укомплектованы врачами первичного звена: терапевтами (укомплектованность 86,1%), врачами общей практики (77,7%), укомплектованность врачами-специалистами составляет: дерматовенерологи – 90,0%, оториноларингологи – 88,8%, офтальмологи – 92,0%, стоматологи – 91,4%, урологи – 86,6%, хирурги – 89,9%, эндокринологи – 88,5%. Имеются возможности проведения обследования при подозрении на ЗНО: антропометрические, клинические исследования, лабораторная, ультразвуковая, рентгенологическая, эндоскопическая диагностика, цитологическое или гистологическое подтверждение диагноза</w:t>
      </w:r>
    </w:p>
    <w:p>
      <w:pPr>
        <w:pStyle w:val="Normal"/>
        <w:spacing w:lineRule="auto" w:line="240"/>
        <w:ind w:firstLine="720"/>
        <w:jc w:val="both"/>
        <w:rPr>
          <w:rFonts w:ascii="Times New Roman" w:hAnsi="Times New Roman" w:cs="Times New Roman"/>
          <w:bCs/>
          <w:color w:themeColor="text1" w:val="000000"/>
          <w:sz w:val="28"/>
          <w:szCs w:val="28"/>
          <w:highlight w:val="white"/>
        </w:rPr>
      </w:pPr>
      <w:r>
        <w:rPr>
          <w:rFonts w:cs="Times New Roman" w:ascii="Times New Roman" w:hAnsi="Times New Roman"/>
          <w:bCs/>
          <w:color w:themeColor="text1" w:val="000000"/>
          <w:sz w:val="28"/>
          <w:szCs w:val="28"/>
          <w:highlight w:val="white"/>
        </w:rPr>
      </w:r>
    </w:p>
    <w:p>
      <w:pPr>
        <w:pStyle w:val="Normal"/>
        <w:spacing w:lineRule="auto" w:line="240"/>
        <w:ind w:firstLine="720"/>
        <w:jc w:val="both"/>
        <w:rPr>
          <w:rFonts w:ascii="Times New Roman" w:hAnsi="Times New Roman" w:cs="Times New Roman"/>
          <w:bCs/>
          <w:color w:themeColor="text1" w:val="000000"/>
          <w:sz w:val="28"/>
          <w:szCs w:val="28"/>
          <w:highlight w:val="white"/>
        </w:rPr>
      </w:pPr>
      <w:r>
        <w:rPr>
          <w:rFonts w:eastAsia="Times New Roman" w:cs="Times New Roman" w:ascii="Times New Roman" w:hAnsi="Times New Roman"/>
          <w:color w:themeColor="text1" w:val="000000"/>
          <w:sz w:val="28"/>
          <w:szCs w:val="28"/>
          <w:highlight w:val="white"/>
        </w:rPr>
        <w:t xml:space="preserve">Таблица 40. Трехуровневая система организации оказания медицинской помощи пациентам с онкологическими заболеваниями </w:t>
      </w:r>
    </w:p>
    <w:tbl>
      <w:tblPr>
        <w:tblStyle w:val="973"/>
        <w:tblW w:w="13725" w:type="dxa"/>
        <w:jc w:val="left"/>
        <w:tblInd w:w="363" w:type="dxa"/>
        <w:tblLayout w:type="fixed"/>
        <w:tblCellMar>
          <w:top w:w="0" w:type="dxa"/>
          <w:left w:w="108" w:type="dxa"/>
          <w:bottom w:w="0" w:type="dxa"/>
          <w:right w:w="108" w:type="dxa"/>
        </w:tblCellMar>
        <w:tblLook w:val="04a0" w:noHBand="0" w:noVBand="1" w:firstColumn="1" w:lastRow="0" w:lastColumn="0" w:firstRow="1"/>
      </w:tblPr>
      <w:tblGrid>
        <w:gridCol w:w="655"/>
        <w:gridCol w:w="3230"/>
        <w:gridCol w:w="3343"/>
        <w:gridCol w:w="6497"/>
      </w:tblGrid>
      <w:tr>
        <w:trPr/>
        <w:tc>
          <w:tcPr>
            <w:tcW w:w="655" w:type="dxa"/>
            <w:tcBorders/>
          </w:tcPr>
          <w:p>
            <w:pPr>
              <w:pStyle w:val="Normal"/>
              <w:widowControl/>
              <w:spacing w:lineRule="auto" w:line="240" w:before="0" w:after="0"/>
              <w:jc w:val="center"/>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 xml:space="preserve">№ </w:t>
            </w:r>
            <w:r>
              <w:rPr>
                <w:rFonts w:eastAsia="Times New Roman" w:cs="Times New Roman" w:ascii="Times New Roman" w:hAnsi="Times New Roman"/>
                <w:color w:themeColor="text1" w:val="000000"/>
                <w:kern w:val="0"/>
                <w:sz w:val="22"/>
                <w:szCs w:val="22"/>
                <w:highlight w:val="white"/>
                <w:lang w:val="ru-RU" w:eastAsia="en-US" w:bidi="ar-SA"/>
              </w:rPr>
              <w:t>п/п</w:t>
            </w:r>
          </w:p>
        </w:tc>
        <w:tc>
          <w:tcPr>
            <w:tcW w:w="3230" w:type="dxa"/>
            <w:tcBorders/>
          </w:tcPr>
          <w:p>
            <w:pPr>
              <w:pStyle w:val="Normal"/>
              <w:widowControl/>
              <w:spacing w:lineRule="auto" w:line="240" w:before="0" w:after="0"/>
              <w:jc w:val="center"/>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Наименование медицинской организации</w:t>
            </w:r>
          </w:p>
        </w:tc>
        <w:tc>
          <w:tcPr>
            <w:tcW w:w="3343" w:type="dxa"/>
            <w:tcBorders/>
          </w:tcPr>
          <w:p>
            <w:pPr>
              <w:pStyle w:val="Normal"/>
              <w:widowControl/>
              <w:spacing w:lineRule="auto" w:line="240" w:before="0" w:after="0"/>
              <w:jc w:val="center"/>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Тип медицинской организации (онкологический диспансер, онкологическая больница, многопрофильная больница, поликлиника и т.д.)</w:t>
            </w:r>
          </w:p>
        </w:tc>
        <w:tc>
          <w:tcPr>
            <w:tcW w:w="6497" w:type="dxa"/>
            <w:tcBorders/>
          </w:tcPr>
          <w:p>
            <w:pPr>
              <w:pStyle w:val="Normal"/>
              <w:widowControl/>
              <w:spacing w:lineRule="auto" w:line="240" w:before="0" w:after="0"/>
              <w:jc w:val="center"/>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Наименование структурного подразделения, кабинета</w:t>
            </w:r>
          </w:p>
        </w:tc>
      </w:tr>
      <w:tr>
        <w:trPr/>
        <w:tc>
          <w:tcPr>
            <w:tcW w:w="13725" w:type="dxa"/>
            <w:gridSpan w:val="4"/>
            <w:tcBorders/>
          </w:tcPr>
          <w:p>
            <w:pPr>
              <w:pStyle w:val="Normal"/>
              <w:widowControl/>
              <w:spacing w:lineRule="auto" w:line="240" w:before="0" w:after="0"/>
              <w:jc w:val="center"/>
              <w:rPr>
                <w:rFonts w:ascii="Times New Roman" w:hAnsi="Times New Roman" w:cs="Times New Roman"/>
                <w:b/>
                <w:bCs/>
                <w:color w:themeColor="text1" w:val="000000"/>
                <w:highlight w:val="white"/>
              </w:rPr>
            </w:pPr>
            <w:r>
              <w:rPr>
                <w:rFonts w:eastAsia="Cambria" w:cs="Times New Roman" w:ascii="Times New Roman" w:hAnsi="Times New Roman"/>
                <w:b/>
                <w:bCs/>
                <w:color w:themeColor="text1" w:val="000000"/>
                <w:kern w:val="0"/>
                <w:sz w:val="22"/>
                <w:szCs w:val="22"/>
                <w:highlight w:val="white"/>
                <w:lang w:val="en-US" w:eastAsia="en-US" w:bidi="ar-SA"/>
              </w:rPr>
              <w:t>I</w:t>
            </w:r>
            <w:r>
              <w:rPr>
                <w:rFonts w:eastAsia="Cambria" w:cs="Times New Roman" w:ascii="Times New Roman" w:hAnsi="Times New Roman"/>
                <w:b/>
                <w:bCs/>
                <w:color w:themeColor="text1" w:val="000000"/>
                <w:kern w:val="0"/>
                <w:sz w:val="22"/>
                <w:szCs w:val="22"/>
                <w:highlight w:val="white"/>
                <w:lang w:val="ru-RU" w:eastAsia="en-US" w:bidi="ar-SA"/>
              </w:rPr>
              <w:t xml:space="preserve"> уровень</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"Кировская КМБ"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2</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"Выборгская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кабинет/Центр амбулаторной онкологической помощи</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3</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"Приозерская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4</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"Гатчинская КМБ"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кабинет/Центр амбулаторной онкологической помощи</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5</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"Лужская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6</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"Волосовская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7</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"Тосненская КМБ"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8</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"Тихвинская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кабинет/Центр амбулаторной онкологической помощи</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9</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"Бокситогорская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10</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"Волховская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11</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"Киришская КМБ"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12</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"Лодейнопольская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13</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"Подпорожская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14</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"Кингисеппская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кабинет/Центр амбулаторной онкологической помощи</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15</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«Ломоносовская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16</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 «Сланцевская МБ»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17</w:t>
            </w:r>
          </w:p>
        </w:tc>
        <w:tc>
          <w:tcPr>
            <w:tcW w:w="3230" w:type="dxa"/>
            <w:tcBorders/>
            <w:vAlign w:val="center"/>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ФГБУЗ ЦМСЧ №38 ФМБА России</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Первичный онкологический кабинет</w:t>
            </w:r>
          </w:p>
        </w:tc>
      </w:tr>
      <w:tr>
        <w:trPr/>
        <w:tc>
          <w:tcPr>
            <w:tcW w:w="655" w:type="dxa"/>
            <w:tcBorders/>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18</w:t>
            </w:r>
          </w:p>
        </w:tc>
        <w:tc>
          <w:tcPr>
            <w:tcW w:w="3230" w:type="dxa"/>
            <w:tcBorders/>
            <w:vAlign w:val="center"/>
          </w:tcPr>
          <w:p>
            <w:pPr>
              <w:pStyle w:val="Normal"/>
              <w:widowContro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kern w:val="0"/>
                <w:sz w:val="22"/>
                <w:szCs w:val="22"/>
                <w:highlight w:val="white"/>
                <w:lang w:val="ru-RU" w:eastAsia="en-US" w:bidi="ar-SA"/>
              </w:rPr>
              <w:t>ГБУЗ ЛОКБ (пгт. Кузьмоловский)</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 xml:space="preserve">Центр амбулаторной онкологической помощи </w:t>
            </w:r>
            <w:r>
              <w:rPr>
                <w:rFonts w:eastAsia="Times New Roman" w:cs="Times New Roman" w:ascii="Times New Roman" w:hAnsi="Times New Roman"/>
                <w:kern w:val="0"/>
                <w:sz w:val="22"/>
                <w:szCs w:val="22"/>
                <w:highlight w:val="white"/>
                <w:lang w:val="ru-RU" w:eastAsia="en-US" w:bidi="ar-SA"/>
              </w:rPr>
              <w:t>пгт. Кузьмоловский</w:t>
            </w:r>
          </w:p>
        </w:tc>
      </w:tr>
      <w:tr>
        <w:trPr/>
        <w:tc>
          <w:tcPr>
            <w:tcW w:w="13725" w:type="dxa"/>
            <w:gridSpan w:val="4"/>
            <w:tcBorders/>
          </w:tcPr>
          <w:p>
            <w:pPr>
              <w:pStyle w:val="Normal"/>
              <w:widowControl/>
              <w:spacing w:lineRule="auto" w:line="240" w:before="0" w:after="0"/>
              <w:jc w:val="center"/>
              <w:rPr>
                <w:rFonts w:ascii="Times New Roman" w:hAnsi="Times New Roman" w:cs="Times New Roman"/>
                <w:b/>
                <w:bCs/>
                <w:color w:themeColor="text1" w:val="000000"/>
                <w:highlight w:val="white"/>
              </w:rPr>
            </w:pPr>
            <w:r>
              <w:rPr>
                <w:rFonts w:eastAsia="Cambria" w:cs="Times New Roman" w:ascii="Times New Roman" w:hAnsi="Times New Roman"/>
                <w:b/>
                <w:bCs/>
                <w:color w:themeColor="text1" w:val="000000"/>
                <w:kern w:val="0"/>
                <w:sz w:val="22"/>
                <w:szCs w:val="22"/>
                <w:highlight w:val="white"/>
                <w:lang w:val="en-US" w:eastAsia="en-US" w:bidi="ar-SA"/>
              </w:rPr>
              <w:t>II</w:t>
            </w:r>
            <w:r>
              <w:rPr>
                <w:rFonts w:eastAsia="Cambria" w:cs="Times New Roman" w:ascii="Times New Roman" w:hAnsi="Times New Roman"/>
                <w:b/>
                <w:bCs/>
                <w:color w:themeColor="text1" w:val="000000"/>
                <w:kern w:val="0"/>
                <w:sz w:val="22"/>
                <w:szCs w:val="22"/>
                <w:highlight w:val="white"/>
                <w:lang w:val="ru-RU" w:eastAsia="en-US" w:bidi="ar-SA"/>
              </w:rPr>
              <w:t xml:space="preserve"> уровень</w:t>
            </w:r>
          </w:p>
        </w:tc>
      </w:tr>
      <w:tr>
        <w:trPr/>
        <w:tc>
          <w:tcPr>
            <w:tcW w:w="655"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1</w:t>
            </w:r>
          </w:p>
        </w:tc>
        <w:tc>
          <w:tcPr>
            <w:tcW w:w="3230"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ЛОКБ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 (далее – МБ)</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Центр амбулаторной онкологической помощи на базе ГБУЗ ЛО «Выборгская МБ»</w:t>
            </w:r>
          </w:p>
        </w:tc>
      </w:tr>
      <w:tr>
        <w:trPr/>
        <w:tc>
          <w:tcPr>
            <w:tcW w:w="655"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2</w:t>
            </w:r>
          </w:p>
        </w:tc>
        <w:tc>
          <w:tcPr>
            <w:tcW w:w="3230"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ЛОКБ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Центр амбулаторной онкологической помощи на базе ГБУЗ ЛО «Гатчинская КМБ»</w:t>
            </w:r>
          </w:p>
        </w:tc>
      </w:tr>
      <w:tr>
        <w:trPr/>
        <w:tc>
          <w:tcPr>
            <w:tcW w:w="655"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3</w:t>
            </w:r>
          </w:p>
        </w:tc>
        <w:tc>
          <w:tcPr>
            <w:tcW w:w="3230"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ЛОКБ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Центр амбулаторной онкологической помощи на базе ГБУЗ ЛО «Кингисеппская МБ»</w:t>
            </w:r>
          </w:p>
        </w:tc>
      </w:tr>
      <w:tr>
        <w:trPr/>
        <w:tc>
          <w:tcPr>
            <w:tcW w:w="655"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4</w:t>
            </w:r>
          </w:p>
        </w:tc>
        <w:tc>
          <w:tcPr>
            <w:tcW w:w="3230"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ЛОКБ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Центр амбулаторной онкологической помощи на базе ГБУЗ ЛО «Тихвинская МБ»</w:t>
            </w:r>
          </w:p>
        </w:tc>
      </w:tr>
      <w:tr>
        <w:trPr/>
        <w:tc>
          <w:tcPr>
            <w:tcW w:w="655"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5</w:t>
            </w:r>
          </w:p>
        </w:tc>
        <w:tc>
          <w:tcPr>
            <w:tcW w:w="3230"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kern w:val="0"/>
                <w:sz w:val="22"/>
                <w:szCs w:val="22"/>
                <w:highlight w:val="white"/>
                <w:lang w:val="ru-RU" w:eastAsia="en-US" w:bidi="ar-SA"/>
              </w:rPr>
              <w:t>ГБУЗ ЛОКБ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Центр амбулаторной онкологической помощи в пгт Кузьмоловский</w:t>
            </w:r>
          </w:p>
        </w:tc>
      </w:tr>
      <w:tr>
        <w:trPr/>
        <w:tc>
          <w:tcPr>
            <w:tcW w:w="655" w:type="dxa"/>
            <w:tcBorders/>
          </w:tcPr>
          <w:p>
            <w:pPr>
              <w:pStyle w:val="Normal"/>
              <w:widowControl/>
              <w:spacing w:lineRule="auto" w:line="240" w:before="0" w:after="0"/>
              <w:jc w:val="center"/>
              <w:rPr>
                <w:rFonts w:ascii="Times New Roman" w:hAnsi="Times New Roman" w:cs="Times New Roman"/>
                <w:b/>
                <w:bCs/>
                <w:color w:themeColor="text1" w:val="000000"/>
                <w:highlight w:val="white"/>
              </w:rPr>
            </w:pPr>
            <w:r>
              <w:rPr>
                <w:rFonts w:cs="Times New Roman" w:ascii="Times New Roman" w:hAnsi="Times New Roman"/>
                <w:b/>
                <w:bCs/>
                <w:color w:themeColor="text1" w:val="000000"/>
                <w:highlight w:val="white"/>
              </w:rPr>
            </w:r>
          </w:p>
        </w:tc>
        <w:tc>
          <w:tcPr>
            <w:tcW w:w="13070" w:type="dxa"/>
            <w:gridSpan w:val="3"/>
            <w:tcBorders/>
          </w:tcPr>
          <w:p>
            <w:pPr>
              <w:pStyle w:val="Normal"/>
              <w:widowControl/>
              <w:spacing w:lineRule="auto" w:line="240" w:before="0" w:after="0"/>
              <w:jc w:val="center"/>
              <w:rPr>
                <w:rFonts w:ascii="Times New Roman" w:hAnsi="Times New Roman" w:cs="Times New Roman"/>
                <w:b/>
                <w:bCs/>
                <w:color w:themeColor="text1" w:val="000000"/>
                <w:highlight w:val="white"/>
              </w:rPr>
            </w:pPr>
            <w:r>
              <w:rPr>
                <w:rFonts w:eastAsia="Cambria" w:cs="Times New Roman" w:ascii="Times New Roman" w:hAnsi="Times New Roman"/>
                <w:b/>
                <w:bCs/>
                <w:color w:themeColor="text1" w:val="000000"/>
                <w:kern w:val="0"/>
                <w:sz w:val="22"/>
                <w:szCs w:val="22"/>
                <w:highlight w:val="white"/>
                <w:lang w:val="en-US" w:eastAsia="en-US" w:bidi="ar-SA"/>
              </w:rPr>
              <w:t>III</w:t>
            </w:r>
            <w:r>
              <w:rPr>
                <w:rFonts w:eastAsia="Cambria" w:cs="Times New Roman" w:ascii="Times New Roman" w:hAnsi="Times New Roman"/>
                <w:b/>
                <w:bCs/>
                <w:color w:themeColor="text1" w:val="000000"/>
                <w:kern w:val="0"/>
                <w:sz w:val="22"/>
                <w:szCs w:val="22"/>
                <w:highlight w:val="white"/>
                <w:lang w:val="ru-RU" w:eastAsia="en-US" w:bidi="ar-SA"/>
              </w:rPr>
              <w:t xml:space="preserve"> уровень</w:t>
            </w:r>
          </w:p>
        </w:tc>
      </w:tr>
      <w:tr>
        <w:trPr/>
        <w:tc>
          <w:tcPr>
            <w:tcW w:w="655"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1</w:t>
            </w:r>
          </w:p>
        </w:tc>
        <w:tc>
          <w:tcPr>
            <w:tcW w:w="3230"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ГБУЗ ЛОКБ</w:t>
            </w:r>
          </w:p>
        </w:tc>
        <w:tc>
          <w:tcPr>
            <w:tcW w:w="3343"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Многопрофильная больница</w:t>
            </w:r>
          </w:p>
        </w:tc>
        <w:tc>
          <w:tcPr>
            <w:tcW w:w="6497" w:type="dxa"/>
            <w:tcBorders/>
          </w:tcPr>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Отделения хирургических методов лечения;</w:t>
            </w:r>
          </w:p>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Отделения противоопухолевой лекарственной терапии;</w:t>
            </w:r>
          </w:p>
          <w:p>
            <w:pPr>
              <w:pStyle w:val="Normal"/>
              <w:widowControl/>
              <w:spacing w:lineRule="auto" w:line="240" w:before="0" w:after="0"/>
              <w:jc w:val="both"/>
              <w:rPr>
                <w:rFonts w:ascii="Times New Roman" w:hAnsi="Times New Roman" w:cs="Times New Roman"/>
                <w:bCs/>
                <w:color w:themeColor="text1" w:val="000000"/>
                <w:highlight w:val="white"/>
              </w:rPr>
            </w:pPr>
            <w:r>
              <w:rPr>
                <w:rFonts w:eastAsia="Times New Roman" w:cs="Times New Roman" w:ascii="Times New Roman" w:hAnsi="Times New Roman"/>
                <w:color w:themeColor="text1" w:val="000000"/>
                <w:kern w:val="0"/>
                <w:sz w:val="22"/>
                <w:szCs w:val="22"/>
                <w:highlight w:val="white"/>
                <w:lang w:val="ru-RU" w:eastAsia="en-US" w:bidi="ar-SA"/>
              </w:rPr>
              <w:t>Отделение радиотерапии.</w:t>
            </w:r>
          </w:p>
        </w:tc>
      </w:tr>
    </w:tbl>
    <w:p>
      <w:pPr>
        <w:pStyle w:val="Normal"/>
        <w:rPr>
          <w:highlight w:val="white"/>
        </w:rPr>
      </w:pPr>
      <w:r>
        <w:rPr>
          <w:rFonts w:eastAsia="Times New Roman" w:cs="Times New Roman" w:ascii="Times New Roman" w:hAnsi="Times New Roman"/>
          <w:color w:themeColor="text1" w:val="000000"/>
          <w:sz w:val="28"/>
          <w:highlight w:val="white"/>
        </w:rPr>
        <w:t xml:space="preserve">          </w:t>
      </w:r>
      <w:r>
        <w:rPr>
          <w:rFonts w:eastAsia="Times New Roman" w:cs="Times New Roman" w:ascii="Times New Roman" w:hAnsi="Times New Roman"/>
          <w:color w:themeColor="text1" w:val="000000"/>
          <w:sz w:val="28"/>
          <w:highlight w:val="white"/>
        </w:rPr>
        <w:t>Таблица 40а. Инфраструктура радиологической службы ГБУЗ ЛОКБ</w:t>
      </w:r>
    </w:p>
    <w:p>
      <w:pPr>
        <w:pStyle w:val="Normal"/>
        <w:rPr>
          <w:highlight w:val="white"/>
        </w:rPr>
      </w:pPr>
      <w:r>
        <w:rPr>
          <w:highlight w:val="white"/>
        </w:rPr>
      </w:r>
    </w:p>
    <w:tbl>
      <w:tblPr>
        <w:tblStyle w:val="973"/>
        <w:tblW w:w="9200" w:type="dxa"/>
        <w:jc w:val="left"/>
        <w:tblInd w:w="363" w:type="dxa"/>
        <w:tblLayout w:type="fixed"/>
        <w:tblCellMar>
          <w:top w:w="0" w:type="dxa"/>
          <w:left w:w="108" w:type="dxa"/>
          <w:bottom w:w="0" w:type="dxa"/>
          <w:right w:w="108" w:type="dxa"/>
        </w:tblCellMar>
        <w:tblLook w:val="04a0" w:noHBand="0" w:noVBand="1" w:firstColumn="1" w:lastRow="0" w:lastColumn="0" w:firstRow="1"/>
      </w:tblPr>
      <w:tblGrid>
        <w:gridCol w:w="2799"/>
        <w:gridCol w:w="2801"/>
        <w:gridCol w:w="1599"/>
        <w:gridCol w:w="2000"/>
      </w:tblGrid>
      <w:tr>
        <w:trPr/>
        <w:tc>
          <w:tcPr>
            <w:tcW w:w="2799" w:type="dxa"/>
            <w:tcBorders/>
          </w:tcPr>
          <w:p>
            <w:pPr>
              <w:pStyle w:val="Normal"/>
              <w:widowControl/>
              <w:spacing w:lineRule="auto" w:line="240" w:before="0" w:after="0"/>
              <w:jc w:val="both"/>
              <w:rPr>
                <w:rFonts w:ascii="Times New Roman" w:hAnsi="Times New Roman" w:cs="Times New Roman"/>
                <w:bCs/>
                <w:highlight w:val="white"/>
              </w:rPr>
            </w:pPr>
            <w:r>
              <w:rPr>
                <w:rFonts w:eastAsia="Times New Roman" w:cs="Times New Roman" w:ascii="Times New Roman" w:hAnsi="Times New Roman"/>
                <w:color w:themeColor="text1" w:val="000000"/>
                <w:kern w:val="0"/>
                <w:sz w:val="22"/>
                <w:szCs w:val="22"/>
                <w:highlight w:val="white"/>
                <w:lang w:val="ru-RU" w:eastAsia="en-US" w:bidi="ar-SA"/>
              </w:rPr>
              <w:t>Наименование медицинской организации</w:t>
            </w:r>
          </w:p>
        </w:tc>
        <w:tc>
          <w:tcPr>
            <w:tcW w:w="2801"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Наименование структурного подразделения</w:t>
            </w:r>
          </w:p>
        </w:tc>
        <w:tc>
          <w:tcPr>
            <w:tcW w:w="1599"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Кадровая обеспеченность*</w:t>
            </w:r>
          </w:p>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Количество штатных должностей (согласно штатному расписанию)</w:t>
            </w:r>
          </w:p>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Количество физических лиц, фактически занимающих штатные должности</w:t>
            </w:r>
          </w:p>
        </w:tc>
        <w:tc>
          <w:tcPr>
            <w:tcW w:w="2000"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Оборудование</w:t>
            </w:r>
          </w:p>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Наименование</w:t>
            </w:r>
          </w:p>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Год ввода в эксплуатацию</w:t>
            </w:r>
          </w:p>
        </w:tc>
      </w:tr>
      <w:tr>
        <w:trPr/>
        <w:tc>
          <w:tcPr>
            <w:tcW w:w="2799"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4"/>
                <w:highlight w:val="white"/>
                <w:lang w:val="ru-RU" w:eastAsia="en-US" w:bidi="ar-SA"/>
              </w:rPr>
              <w:t>ГБУЗ «Ленинградская областная клиническая больница» (ГБУЗ ЛОКБ)</w:t>
            </w:r>
          </w:p>
        </w:tc>
        <w:tc>
          <w:tcPr>
            <w:tcW w:w="2801"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4"/>
                <w:highlight w:val="white"/>
                <w:lang w:val="ru-RU" w:eastAsia="en-US" w:bidi="ar-SA"/>
              </w:rPr>
              <w:t>Отделение радиотерапии на 35 коек</w:t>
            </w:r>
          </w:p>
        </w:tc>
        <w:tc>
          <w:tcPr>
            <w:tcW w:w="1599"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4"/>
                <w:highlight w:val="white"/>
                <w:lang w:val="ru-RU" w:eastAsia="en-US" w:bidi="ar-SA"/>
              </w:rPr>
              <w:t>Врачи-радиотерапевты: 7,5 шт.ед. / 3 физ. лица (4,25 ставки)</w:t>
            </w:r>
          </w:p>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4"/>
                <w:highlight w:val="white"/>
                <w:lang w:val="ru-RU" w:eastAsia="en-US" w:bidi="ar-SA"/>
              </w:rPr>
              <w:t>Врачи-радиологи: 0 шт.ед. / 0 физ. лиц</w:t>
            </w:r>
          </w:p>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4"/>
                <w:highlight w:val="white"/>
                <w:lang w:val="ru-RU" w:eastAsia="en-US" w:bidi="ar-SA"/>
              </w:rPr>
              <w:t>Медицинские физики: 0 шт.ед. / 0 физ. лиц</w:t>
            </w:r>
          </w:p>
        </w:tc>
        <w:tc>
          <w:tcPr>
            <w:tcW w:w="2000"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4"/>
                <w:highlight w:val="white"/>
                <w:lang w:val="ru-RU" w:eastAsia="en-US" w:bidi="ar-SA"/>
              </w:rPr>
              <w:t>Линейный ускоритель SL-75-5 (1997 г., износ 100%)</w:t>
            </w:r>
          </w:p>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4"/>
                <w:highlight w:val="white"/>
                <w:lang w:val="ru-RU" w:eastAsia="en-US" w:bidi="ar-SA"/>
              </w:rPr>
              <w:t>Аппарат для брахитерапии MICROSELECTRON HDR (износ 100%, источник отсутствует)</w:t>
            </w:r>
          </w:p>
        </w:tc>
      </w:tr>
    </w:tbl>
    <w:p>
      <w:pPr>
        <w:pStyle w:val="Normal"/>
        <w:rPr>
          <w:highlight w:val="white"/>
        </w:rPr>
      </w:pPr>
      <w:r>
        <w:rPr>
          <w:highlight w:val="white"/>
        </w:rPr>
      </w:r>
    </w:p>
    <w:p>
      <w:pPr>
        <w:pStyle w:val="Normal"/>
        <w:rPr>
          <w:highlight w:val="white"/>
        </w:rPr>
      </w:pPr>
      <w:r>
        <w:rPr>
          <w:rFonts w:eastAsia="Times New Roman" w:cs="Times New Roman" w:ascii="Times New Roman" w:hAnsi="Times New Roman"/>
          <w:sz w:val="28"/>
          <w:highlight w:val="white"/>
        </w:rPr>
        <w:t>*Примечание: в ГБУЗ ЛОКБ отсутствуют структурные подразделения радионуклидной диагностики (ПЭТ/КТ, ОФЭКТ/ОФЭКТ-КТ, гамма-камера) и радионуклидной терапии. Оборудование для радионуклидной диагностики и терапии в учреждениях Ленинградской области отсутствует. Пациенты маршрутизируются в медицинские организации, указанные в таблице 40б.</w:t>
      </w:r>
    </w:p>
    <w:p>
      <w:pPr>
        <w:pStyle w:val="Normal"/>
        <w:rPr>
          <w:highlight w:val="white"/>
        </w:rPr>
      </w:pPr>
      <w:r>
        <w:rPr>
          <w:highlight w:val="white"/>
        </w:rPr>
      </w:r>
    </w:p>
    <w:p>
      <w:pPr>
        <w:pStyle w:val="Normal"/>
        <w:rPr>
          <w:highlight w:val="white"/>
        </w:rPr>
      </w:pPr>
      <w:r>
        <w:rPr>
          <w:rFonts w:eastAsia="Times New Roman" w:cs="Times New Roman" w:ascii="Times New Roman" w:hAnsi="Times New Roman"/>
          <w:color w:themeColor="text1" w:val="000000"/>
          <w:sz w:val="28"/>
          <w:highlight w:val="white"/>
        </w:rPr>
        <w:t>Таблица 40б. Перечень медицинских организаций, в которые направляются пациенты Ленинградской области для получения медицинской помощи с применением методов радионуклидной диагностики и терапии</w:t>
      </w:r>
    </w:p>
    <w:p>
      <w:pPr>
        <w:pStyle w:val="Normal"/>
        <w:rPr>
          <w:highlight w:val="white"/>
        </w:rPr>
      </w:pPr>
      <w:r>
        <w:rPr>
          <w:highlight w:val="white"/>
        </w:rPr>
      </w:r>
    </w:p>
    <w:tbl>
      <w:tblPr>
        <w:tblStyle w:val="973"/>
        <w:tblW w:w="10600" w:type="dxa"/>
        <w:jc w:val="left"/>
        <w:tblInd w:w="363" w:type="dxa"/>
        <w:tblLayout w:type="fixed"/>
        <w:tblCellMar>
          <w:top w:w="0" w:type="dxa"/>
          <w:left w:w="108" w:type="dxa"/>
          <w:bottom w:w="0" w:type="dxa"/>
          <w:right w:w="108" w:type="dxa"/>
        </w:tblCellMar>
        <w:tblLook w:val="04a0" w:noHBand="0" w:noVBand="1" w:firstColumn="1" w:lastRow="0" w:lastColumn="0" w:firstRow="1"/>
      </w:tblPr>
      <w:tblGrid>
        <w:gridCol w:w="501"/>
        <w:gridCol w:w="3098"/>
        <w:gridCol w:w="1402"/>
        <w:gridCol w:w="1400"/>
        <w:gridCol w:w="1398"/>
        <w:gridCol w:w="1400"/>
        <w:gridCol w:w="1400"/>
      </w:tblGrid>
      <w:tr>
        <w:trPr/>
        <w:tc>
          <w:tcPr>
            <w:tcW w:w="501"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 xml:space="preserve">№ </w:t>
            </w:r>
            <w:r>
              <w:rPr>
                <w:rFonts w:eastAsia="Times New Roman" w:cs="Times New Roman" w:ascii="Times New Roman" w:hAnsi="Times New Roman"/>
                <w:color w:themeColor="text1" w:val="000000"/>
                <w:kern w:val="0"/>
                <w:sz w:val="22"/>
                <w:szCs w:val="24"/>
                <w:highlight w:val="white"/>
                <w:lang w:val="ru-RU" w:eastAsia="en-US" w:bidi="ar-SA"/>
              </w:rPr>
              <w:t>п/п</w:t>
            </w:r>
          </w:p>
        </w:tc>
        <w:tc>
          <w:tcPr>
            <w:tcW w:w="3098"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Наименование медицинской организации</w:t>
            </w:r>
          </w:p>
        </w:tc>
        <w:tc>
          <w:tcPr>
            <w:tcW w:w="1402"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ПЭТ/КТ</w:t>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ОФЭКТ/ОФЭКТ-КТ</w:t>
            </w:r>
          </w:p>
        </w:tc>
        <w:tc>
          <w:tcPr>
            <w:tcW w:w="1398"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Сцинтиграфия (в т.ч. остеосцинтиграфия)</w:t>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Радионуклидная терапия</w:t>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themeColor="text1" w:val="000000"/>
                <w:kern w:val="0"/>
                <w:sz w:val="22"/>
                <w:szCs w:val="24"/>
                <w:highlight w:val="white"/>
                <w:lang w:val="ru-RU" w:eastAsia="en-US" w:bidi="ar-SA"/>
              </w:rPr>
              <w:t>Дистанционная лучевая терапия</w:t>
            </w:r>
          </w:p>
        </w:tc>
      </w:tr>
      <w:tr>
        <w:trPr/>
        <w:tc>
          <w:tcPr>
            <w:tcW w:w="501"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4"/>
                <w:highlight w:val="white"/>
                <w:lang w:val="ru-RU" w:eastAsia="en-US" w:bidi="ar-SA"/>
              </w:rPr>
              <w:t>1</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kern w:val="0"/>
                <w:sz w:val="22"/>
                <w:szCs w:val="18"/>
                <w:highlight w:val="white"/>
                <w:lang w:val="ru-RU" w:eastAsia="en-US" w:bidi="ar-SA"/>
              </w:rPr>
              <w:t>ФГБУ «НМИЦ онкологии им. Н.Н. Петрова» Минздрава России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kern w:val="0"/>
                <w:sz w:val="22"/>
                <w:szCs w:val="18"/>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kern w:val="0"/>
                <w:sz w:val="22"/>
                <w:szCs w:val="18"/>
                <w:highlight w:val="white"/>
                <w:lang w:val="ru-RU" w:eastAsia="en-US" w:bidi="ar-SA"/>
              </w:rPr>
              <w:t>+</w:t>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kern w:val="0"/>
                <w:sz w:val="22"/>
                <w:szCs w:val="18"/>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kern w:val="0"/>
                <w:sz w:val="22"/>
                <w:szCs w:val="18"/>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kern w:val="0"/>
                <w:sz w:val="22"/>
                <w:szCs w:val="18"/>
                <w:highlight w:val="white"/>
                <w:lang w:val="ru-RU" w:eastAsia="en-US" w:bidi="ar-SA"/>
              </w:rPr>
              <w:t>+</w:t>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kern w:val="0"/>
                <w:sz w:val="22"/>
                <w:szCs w:val="18"/>
                <w:highlight w:val="white"/>
                <w:lang w:val="ru-RU" w:eastAsia="en-US" w:bidi="ar-SA"/>
              </w:rPr>
              <w:t>2</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kern w:val="0"/>
                <w:sz w:val="22"/>
                <w:szCs w:val="18"/>
                <w:highlight w:val="white"/>
                <w:lang w:val="ru-RU" w:eastAsia="en-US" w:bidi="ar-SA"/>
              </w:rPr>
              <w:t>ФГБУ «НМИЦ радиологии» Минздрава России (г. Москва)</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18"/>
                <w:szCs w:val="18"/>
                <w:highlight w:val="white"/>
              </w:rPr>
            </w:pPr>
            <w:r>
              <w:rPr>
                <w:rFonts w:eastAsia="Times New Roman" w:cs="Times New Roman" w:ascii="Times New Roman" w:hAnsi="Times New Roman"/>
                <w:color w:val="000000"/>
                <w:sz w:val="18"/>
                <w:szCs w:val="18"/>
                <w:highlight w:val="white"/>
              </w:rPr>
            </w:r>
          </w:p>
        </w:tc>
        <w:tc>
          <w:tcPr>
            <w:tcW w:w="1400"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r>
      <w:tr>
        <w:trPr/>
        <w:tc>
          <w:tcPr>
            <w:tcW w:w="501"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3</w:t>
            </w:r>
          </w:p>
        </w:tc>
        <w:tc>
          <w:tcPr>
            <w:tcW w:w="3098"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МРНЦ им. А.Ф. Цыба — филиал ФГБУ «НМИЦ радиологии» Минздрава России (г. Обнинск)</w:t>
            </w:r>
          </w:p>
        </w:tc>
        <w:tc>
          <w:tcPr>
            <w:tcW w:w="1402"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400"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398"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400"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 (177Lu, 223Ra)</w:t>
            </w:r>
          </w:p>
        </w:tc>
        <w:tc>
          <w:tcPr>
            <w:tcW w:w="1400"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r>
      <w:tr>
        <w:trPr/>
        <w:tc>
          <w:tcPr>
            <w:tcW w:w="501"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4</w:t>
            </w:r>
          </w:p>
        </w:tc>
        <w:tc>
          <w:tcPr>
            <w:tcW w:w="3098"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ФГБУЗ «СМКЦ им. Н.А. Семашко» (г. Архангельск)</w:t>
            </w:r>
          </w:p>
        </w:tc>
        <w:tc>
          <w:tcPr>
            <w:tcW w:w="1402"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400"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398"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400"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 (131I, 177Lu)</w:t>
            </w:r>
          </w:p>
        </w:tc>
        <w:tc>
          <w:tcPr>
            <w:tcW w:w="1400" w:type="dxa"/>
            <w:tcBorders/>
          </w:tcPr>
          <w:p>
            <w:pPr>
              <w:pStyle w:val="Normal"/>
              <w:widowControl w:val="false"/>
              <w:spacing w:lineRule="auto" w:line="240" w:before="0" w:after="0"/>
              <w:jc w:val="left"/>
              <w:rPr>
                <w:rFonts w:ascii="Times New Roman" w:hAnsi="Times New Roman" w:cs="Times New Roman"/>
                <w:sz w:val="20"/>
                <w:szCs w:val="20"/>
                <w:highlight w:val="white"/>
              </w:rPr>
            </w:pPr>
            <w:r>
              <w:rPr>
                <w:rFonts w:cs="Times New Roman" w:ascii="Times New Roman" w:hAnsi="Times New Roman"/>
                <w:sz w:val="20"/>
                <w:szCs w:val="20"/>
                <w:highlight w:val="white"/>
              </w:rPr>
            </w:r>
          </w:p>
        </w:tc>
      </w:tr>
      <w:tr>
        <w:trPr/>
        <w:tc>
          <w:tcPr>
            <w:tcW w:w="501" w:type="dxa"/>
            <w:tcBorders/>
          </w:tcPr>
          <w:p>
            <w:pPr>
              <w:pStyle w:val="Normal"/>
              <w:widowControl/>
              <w:spacing w:lineRule="auto" w:line="240"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6</w:t>
            </w:r>
          </w:p>
        </w:tc>
        <w:tc>
          <w:tcPr>
            <w:tcW w:w="3098"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ФГБОУ ВО «ПСПбГМУ им. И.П. Павлова» Минздрава России (г. Санкт-Петербург)</w:t>
            </w:r>
          </w:p>
        </w:tc>
        <w:tc>
          <w:tcPr>
            <w:tcW w:w="1402" w:type="dxa"/>
            <w:tcBorders/>
          </w:tcPr>
          <w:p>
            <w:pPr>
              <w:pStyle w:val="Normal"/>
              <w:widowControl/>
              <w:spacing w:lineRule="auto" w:line="240"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r>
      <w:tr>
        <w:trPr/>
        <w:tc>
          <w:tcPr>
            <w:tcW w:w="501" w:type="dxa"/>
            <w:tcBorders/>
          </w:tcPr>
          <w:p>
            <w:pPr>
              <w:pStyle w:val="Normal"/>
              <w:widowContro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7</w:t>
            </w:r>
          </w:p>
        </w:tc>
        <w:tc>
          <w:tcPr>
            <w:tcW w:w="3098" w:type="dxa"/>
            <w:tcBorders/>
          </w:tcPr>
          <w:p>
            <w:pPr>
              <w:pStyle w:val="Normal"/>
              <w:widowContro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ГБУЗ «Городская клиническая больница №40»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501" w:type="dxa"/>
            <w:tcBorders/>
          </w:tcPr>
          <w:p>
            <w:pPr>
              <w:pStyle w:val="Normal"/>
              <w:widowContro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8</w:t>
            </w:r>
          </w:p>
        </w:tc>
        <w:tc>
          <w:tcPr>
            <w:tcW w:w="3098" w:type="dxa"/>
            <w:tcBorders/>
          </w:tcPr>
          <w:p>
            <w:pPr>
              <w:pStyle w:val="Normal"/>
              <w:widowContro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2"/>
                <w:szCs w:val="20"/>
                <w:highlight w:val="white"/>
                <w:lang w:val="ru-RU" w:eastAsia="en-US" w:bidi="ar-SA"/>
              </w:rPr>
              <w:t>ГБУЗ «Городская клиническая больница №31»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r>
        <w:trPr/>
        <w:tc>
          <w:tcPr>
            <w:tcW w:w="501"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9</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СПб ГБУЗ «Городская Мариинская больница»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398"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r>
        <w:trPr/>
        <w:tc>
          <w:tcPr>
            <w:tcW w:w="501"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10</w:t>
            </w:r>
          </w:p>
        </w:tc>
        <w:tc>
          <w:tcPr>
            <w:tcW w:w="3098"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СПб НИИ фтизиопульмонологии (г. Санкт-Петербург, Политехническая ул., д. 32)</w:t>
            </w:r>
          </w:p>
        </w:tc>
        <w:tc>
          <w:tcPr>
            <w:tcW w:w="1402"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398"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11</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КНПЦСВМПо им. Напалкова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kern w:val="0"/>
                <w:sz w:val="20"/>
                <w:szCs w:val="20"/>
                <w:highlight w:val="white"/>
                <w:lang w:val="ru-RU" w:eastAsia="en-US" w:bidi="ar-SA"/>
              </w:rPr>
              <w:t>+</w:t>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kern w:val="0"/>
                <w:sz w:val="20"/>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kern w:val="0"/>
                <w:sz w:val="20"/>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kern w:val="0"/>
                <w:sz w:val="20"/>
                <w:szCs w:val="20"/>
                <w:highlight w:val="white"/>
                <w:lang w:val="ru-RU" w:eastAsia="en-US" w:bidi="ar-SA"/>
              </w:rPr>
              <w:t>+</w:t>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12</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ФГБУ ВЦЭРМ им. А.М. Никифорова МЧС России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kern w:val="0"/>
                <w:sz w:val="20"/>
                <w:szCs w:val="20"/>
                <w:highlight w:val="white"/>
                <w:lang w:val="ru-RU" w:eastAsia="en-US" w:bidi="ar-SA"/>
              </w:rPr>
              <w:t>+ 223</w:t>
            </w:r>
            <w:r>
              <w:rPr>
                <w:rFonts w:eastAsia="Times New Roman" w:cs="Times New Roman" w:ascii="Times New Roman" w:hAnsi="Times New Roman"/>
                <w:color w:val="000000"/>
                <w:kern w:val="0"/>
                <w:sz w:val="20"/>
                <w:szCs w:val="20"/>
                <w:highlight w:val="white"/>
                <w:lang w:val="en-US" w:eastAsia="en-US" w:bidi="ar-SA"/>
              </w:rPr>
              <w:t>Ra</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13</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ФГБУ «Российский научный центр радиологии и хирургических технологий» Минздрава России (п. Песочный)</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both"/>
              <w:rPr>
                <w:rFonts w:ascii="Times New Roman" w:hAnsi="Times New Roman" w:cs="Times New Roman"/>
                <w:bCs/>
                <w:highlight w:val="white"/>
              </w:rPr>
            </w:pPr>
            <w:r>
              <w:rPr>
                <w:rFonts w:eastAsia="Times New Roman" w:cs="Times New Roman" w:ascii="Times New Roman" w:hAnsi="Times New Roman"/>
                <w:kern w:val="0"/>
                <w:sz w:val="22"/>
                <w:szCs w:val="20"/>
                <w:highlight w:val="white"/>
                <w:lang w:val="ru-RU" w:eastAsia="en-US" w:bidi="ar-SA"/>
              </w:rPr>
              <w:t>+</w:t>
            </w:r>
          </w:p>
        </w:tc>
        <w:tc>
          <w:tcPr>
            <w:tcW w:w="1398" w:type="dxa"/>
            <w:tcBorders/>
          </w:tcPr>
          <w:p>
            <w:pPr>
              <w:pStyle w:val="Normal"/>
              <w:widowControl/>
              <w:spacing w:lineRule="auto" w:line="240" w:before="0" w:after="0"/>
              <w:jc w:val="center"/>
              <w:rPr>
                <w:rFonts w:ascii="Times New Roman" w:hAnsi="Times New Roman" w:cs="Times New Roman"/>
                <w:bCs/>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kern w:val="0"/>
                <w:sz w:val="20"/>
                <w:szCs w:val="20"/>
                <w:highlight w:val="white"/>
                <w:lang w:val="en-US"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14</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ФГБНУ «Институт мозга человека» РАН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15</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Военно-медицинская академия им. С.М. Кирова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kern w:val="0"/>
                <w:sz w:val="20"/>
                <w:szCs w:val="20"/>
                <w:highlight w:val="white"/>
                <w:lang w:val="en-US"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16</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ЛДЦ МИБС (г. Санкт-Петербург, ул. Есенина, д. 2, корп. 3)</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both"/>
              <w:rPr>
                <w:rFonts w:ascii="Times New Roman" w:hAnsi="Times New Roman" w:cs="Times New Roman"/>
                <w:bCs/>
                <w:highlight w:val="white"/>
              </w:rPr>
            </w:pPr>
            <w:r>
              <w:rPr>
                <w:rFonts w:eastAsia="Times New Roman" w:cs="Times New Roman" w:ascii="Times New Roman" w:hAnsi="Times New Roman"/>
                <w:kern w:val="0"/>
                <w:sz w:val="22"/>
                <w:szCs w:val="20"/>
                <w:highlight w:val="white"/>
                <w:lang w:val="ru-RU" w:eastAsia="en-US" w:bidi="ar-SA"/>
              </w:rPr>
              <w:t>+</w:t>
            </w:r>
          </w:p>
        </w:tc>
        <w:tc>
          <w:tcPr>
            <w:tcW w:w="1398"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en-US" w:eastAsia="en-US" w:bidi="ar-SA"/>
              </w:rPr>
              <w:t>+ (177Lu-</w:t>
            </w:r>
            <w:r>
              <w:rPr>
                <w:rFonts w:eastAsia="Times New Roman" w:cs="Times New Roman" w:ascii="Times New Roman" w:hAnsi="Times New Roman"/>
                <w:kern w:val="0"/>
                <w:sz w:val="22"/>
                <w:szCs w:val="20"/>
                <w:highlight w:val="white"/>
                <w:lang w:val="ru-RU" w:eastAsia="en-US" w:bidi="ar-SA"/>
              </w:rPr>
              <w:t>ПСМА</w:t>
            </w:r>
            <w:r>
              <w:rPr>
                <w:rFonts w:eastAsia="Times New Roman" w:cs="Times New Roman" w:ascii="Times New Roman" w:hAnsi="Times New Roman"/>
                <w:kern w:val="0"/>
                <w:sz w:val="22"/>
                <w:szCs w:val="20"/>
                <w:highlight w:val="white"/>
                <w:lang w:val="en-US" w:eastAsia="en-US" w:bidi="ar-SA"/>
              </w:rPr>
              <w:t>, 177Lu-DOTA-TATE, 223Ra)</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17</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ЛДЦ МИБС, Центр радиохирургии, лучевой терапии и общей онкологии (г. Санкт-Петербург, п. Песочный, ул. Карла Маркса, д. 43)</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0"/>
                <w:highlight w:val="white"/>
                <w:lang w:val="ru-RU" w:eastAsia="en-US" w:bidi="ar-SA"/>
              </w:rPr>
              <w:t>+</w:t>
            </w:r>
          </w:p>
        </w:tc>
        <w:tc>
          <w:tcPr>
            <w:tcW w:w="1398" w:type="dxa"/>
            <w:tcBorders/>
          </w:tcPr>
          <w:p>
            <w:pPr>
              <w:pStyle w:val="Normal"/>
              <w:widowControl/>
              <w:spacing w:lineRule="auto" w:line="240" w:before="0" w:after="0"/>
              <w:jc w:val="left"/>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kern w:val="0"/>
                <w:sz w:val="22"/>
                <w:szCs w:val="20"/>
                <w:highlight w:val="white"/>
                <w:lang w:val="ru-RU" w:eastAsia="en-US" w:bidi="ar-SA"/>
              </w:rPr>
              <w:t>+</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w:t>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18</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ММЦ Белоостров (г. Санкт-Петербург)</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 (линейные ускорители Elekta Versa HD)</w:t>
            </w:r>
          </w:p>
        </w:tc>
      </w:tr>
      <w:tr>
        <w:trPr/>
        <w:tc>
          <w:tcPr>
            <w:tcW w:w="501"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19</w:t>
            </w:r>
          </w:p>
        </w:tc>
        <w:tc>
          <w:tcPr>
            <w:tcW w:w="30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ФГУП «НИИАР» (г. Димитровград, Ульяновская область)</w:t>
            </w:r>
          </w:p>
        </w:tc>
        <w:tc>
          <w:tcPr>
            <w:tcW w:w="1402"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398"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kern w:val="0"/>
                <w:sz w:val="22"/>
                <w:szCs w:val="20"/>
                <w:highlight w:val="white"/>
                <w:lang w:val="ru-RU" w:eastAsia="en-US" w:bidi="ar-SA"/>
              </w:rPr>
              <w:t>+ (131I, 177Lu)</w:t>
            </w:r>
          </w:p>
        </w:tc>
        <w:tc>
          <w:tcPr>
            <w:tcW w:w="1400" w:type="dxa"/>
            <w:tcBorders/>
          </w:tcPr>
          <w:p>
            <w:pPr>
              <w:pStyle w:val="Normal"/>
              <w:widowControl/>
              <w:spacing w:lineRule="auto" w:line="240" w:before="0" w:after="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r>
    </w:tbl>
    <w:p>
      <w:pPr>
        <w:pStyle w:val="Normal"/>
        <w:rPr>
          <w:highlight w:val="white"/>
        </w:rPr>
      </w:pPr>
      <w:r>
        <w:rPr>
          <w:highlight w:val="white"/>
        </w:rPr>
      </w:r>
    </w:p>
    <w:p>
      <w:pPr>
        <w:pStyle w:val="Normal"/>
        <w:spacing w:lineRule="auto" w:line="240"/>
        <w:jc w:val="both"/>
        <w:rPr>
          <w:rFonts w:ascii="Times New Roman" w:hAnsi="Times New Roman"/>
          <w:sz w:val="28"/>
          <w:szCs w:val="28"/>
          <w:highlight w:val="white"/>
        </w:rPr>
      </w:pPr>
      <w:r>
        <w:rPr>
          <w:rFonts w:eastAsia="Times New Roman" w:cs="Times New Roman" w:ascii="Times New Roman" w:hAnsi="Times New Roman"/>
          <w:sz w:val="28"/>
          <w:szCs w:val="28"/>
          <w:highlight w:val="white"/>
        </w:rPr>
        <w:t>В Ленинградской области отсутствует оборудование для проведения радионуклидной диагностики (ПЭТ/КТ,        ОФЭКТ/ОФЭКТ-КТ, сцинтиграфии, в том числе остеосцинтиграфии) и радионуклидной терапии. Единственное отделение радиотерапии функционирует на базе ГБУЗ ЛОКБ и оснащено линейным ускорителем SL-75-5 (1997 года выпуска, износ 100%) и аппаратом для контактной лучевой терапии MICROSELECTRON HDR (износ 100%, источник отсутствует). В связи с физическим износом оборудования и отсутствием источников для брахитерапии, возможности отделения радиотерапии ограничены. Кадровая обеспеченность радиологической службы неполная: отсутствуют штатные единицы врачей-радиологов и медицинских физиков.</w:t>
      </w:r>
    </w:p>
    <w:p>
      <w:pPr>
        <w:pStyle w:val="Normal"/>
        <w:spacing w:lineRule="auto" w:line="240"/>
        <w:jc w:val="both"/>
        <w:rPr>
          <w:rFonts w:ascii="Times New Roman" w:hAnsi="Times New Roman"/>
          <w:sz w:val="28"/>
          <w:szCs w:val="28"/>
          <w:highlight w:val="white"/>
        </w:rPr>
      </w:pPr>
      <w:r>
        <w:rPr>
          <w:rFonts w:eastAsia="Times New Roman" w:cs="Times New Roman" w:ascii="Times New Roman" w:hAnsi="Times New Roman"/>
          <w:sz w:val="28"/>
          <w:szCs w:val="28"/>
          <w:highlight w:val="white"/>
        </w:rPr>
        <w:t>Пациенты Ленинградской области, нуждающиеся в проведении радионуклидной диагностики (ПЭТ/КТ, ОФЭКТ/ОФЭКТ-КТ, сцинтиграфия, в том числе остеосцинтиграфия), системной лучевой терапии (терапия радиоактивным йодом-131, лютецием-177, радием-223) и высокотехнологичной дистанционной лучевой терапии, маршрутизируются в медицинские организации, указанные в таблице 40б, в соответствии с установленным порядком маршрутизации. Выбор конкретной медицинской организации осуществляется пациентом (его законным представителем) из числа организаций, участвующих в реализации территориальной программы государственных гарантий бесплатного оказания гражданам медицинской помощи и/или имеющих контракты по программе обязательного медицинского страхования.</w:t>
      </w:r>
    </w:p>
    <w:p>
      <w:pPr>
        <w:pStyle w:val="Normal"/>
        <w:spacing w:lineRule="auto" w:line="240"/>
        <w:jc w:val="both"/>
        <w:rPr>
          <w:rFonts w:eastAsia="Times New Roman" w:cs="Times New Roman"/>
          <w:color w:themeColor="text1" w:val="000000"/>
          <w:highlight w:val="white"/>
        </w:rPr>
      </w:pPr>
      <w:r>
        <w:rPr>
          <w:rFonts w:eastAsia="Times New Roman" w:cs="Times New Roman"/>
          <w:color w:themeColor="text1" w:val="000000"/>
          <w:highlight w:val="white"/>
        </w:rPr>
      </w:r>
    </w:p>
    <w:p>
      <w:pPr>
        <w:pStyle w:val="Normal"/>
        <w:spacing w:lineRule="auto" w:line="240"/>
        <w:jc w:val="both"/>
        <w:rPr>
          <w:rFonts w:ascii="Times New Roman" w:hAnsi="Times New Roman"/>
          <w:sz w:val="28"/>
          <w:szCs w:val="28"/>
          <w:highlight w:val="white"/>
        </w:rPr>
      </w:pPr>
      <w:r>
        <w:rPr>
          <w:rFonts w:eastAsia="Times New Roman" w:cs="Times New Roman" w:ascii="Times New Roman" w:hAnsi="Times New Roman"/>
          <w:color w:themeColor="text1" w:val="000000"/>
          <w:sz w:val="28"/>
          <w:szCs w:val="28"/>
          <w:highlight w:val="white"/>
        </w:rPr>
        <w:t>Используемые радиофармацевтические препараты в разрезе медицинских организаций.</w:t>
      </w:r>
    </w:p>
    <w:p>
      <w:pPr>
        <w:pStyle w:val="Normal"/>
        <w:spacing w:lineRule="auto" w:line="240"/>
        <w:jc w:val="both"/>
        <w:rPr>
          <w:rFonts w:ascii="Times New Roman" w:hAnsi="Times New Roman"/>
          <w:sz w:val="28"/>
          <w:szCs w:val="28"/>
          <w:highlight w:val="white"/>
        </w:rPr>
      </w:pPr>
      <w:r>
        <w:rPr>
          <w:rFonts w:eastAsia="Times New Roman" w:cs="Times New Roman" w:ascii="Times New Roman" w:hAnsi="Times New Roman"/>
          <w:sz w:val="28"/>
          <w:szCs w:val="28"/>
          <w:highlight w:val="white"/>
        </w:rPr>
        <w:t>В медицинских организациях Ленинградской области радиофармацевтические препараты для диагностики и терапии не используются в связи с отсутствием соответствующего оборудования и лицензий.</w:t>
      </w:r>
    </w:p>
    <w:p>
      <w:pPr>
        <w:pStyle w:val="Normal"/>
        <w:spacing w:lineRule="auto" w:line="240"/>
        <w:jc w:val="both"/>
        <w:rPr>
          <w:rFonts w:ascii="Times New Roman" w:hAnsi="Times New Roman"/>
          <w:sz w:val="28"/>
          <w:szCs w:val="28"/>
          <w:highlight w:val="white"/>
        </w:rPr>
      </w:pPr>
      <w:r>
        <w:rPr>
          <w:rFonts w:eastAsia="Times New Roman" w:cs="Times New Roman" w:ascii="Times New Roman" w:hAnsi="Times New Roman"/>
          <w:color w:themeColor="text1" w:val="000000"/>
          <w:sz w:val="28"/>
          <w:szCs w:val="28"/>
          <w:highlight w:val="white"/>
        </w:rPr>
        <w:t>Используемые радиофармацевтические препараты в разрезе медицинских организаций</w:t>
      </w:r>
    </w:p>
    <w:p>
      <w:pPr>
        <w:pStyle w:val="Normal"/>
        <w:rPr>
          <w:highlight w:val="white"/>
        </w:rPr>
      </w:pPr>
      <w:r>
        <w:rPr>
          <w:highlight w:val="white"/>
        </w:rPr>
      </w:r>
    </w:p>
    <w:p>
      <w:pPr>
        <w:pStyle w:val="Normal"/>
        <w:rPr>
          <w:highlight w:val="white"/>
        </w:rPr>
      </w:pPr>
      <w:r>
        <w:rPr>
          <w:rFonts w:eastAsia="Times New Roman" w:cs="Times New Roman" w:ascii="Times New Roman" w:hAnsi="Times New Roman"/>
          <w:sz w:val="28"/>
          <w:highlight w:val="white"/>
        </w:rPr>
        <w:t>В медицинских организациях, в которые маршрутизируются пациенты Ленинградской области, применяются следующие радиофармацевтические препараты:</w:t>
      </w:r>
    </w:p>
    <w:p>
      <w:pPr>
        <w:pStyle w:val="Normal"/>
        <w:rPr>
          <w:highlight w:val="white"/>
        </w:rPr>
      </w:pPr>
      <w:r>
        <w:rPr>
          <w:rFonts w:eastAsia="Times New Roman" w:cs="Times New Roman" w:ascii="Times New Roman" w:hAnsi="Times New Roman"/>
          <w:sz w:val="28"/>
          <w:highlight w:val="white"/>
        </w:rPr>
        <w:t>1) ФГБУ «НМИЦ онкологии им. Н.Н. Петрова» Минздрава России, ФГБУ «НМИЦ радиологии» Минздрава России, МРНЦ им. А.Ф. Цыба, ФГБУЗ СМКЦ им. Н.А. Семашко, ЛДЦ МИБС:</w:t>
      </w:r>
    </w:p>
    <w:p>
      <w:pPr>
        <w:pStyle w:val="Normal"/>
        <w:rPr>
          <w:highlight w:val="white"/>
        </w:rPr>
      </w:pPr>
      <w:r>
        <w:rPr>
          <w:rFonts w:eastAsia="Times New Roman" w:cs="Times New Roman" w:ascii="Times New Roman" w:hAnsi="Times New Roman"/>
          <w:sz w:val="28"/>
          <w:highlight w:val="white"/>
        </w:rPr>
        <w:t xml:space="preserve">– </w:t>
      </w:r>
      <w:r>
        <w:rPr>
          <w:rFonts w:eastAsia="Times New Roman" w:cs="Times New Roman" w:ascii="Times New Roman" w:hAnsi="Times New Roman"/>
          <w:sz w:val="28"/>
          <w:highlight w:val="white"/>
        </w:rPr>
        <w:t>для ПЭТ/КТ: 18F-ФДГ (фтордезоксиглюкоза), 68Ga-DOTA-TATE, 68Ga-DOTA-TOC, 68Ga-ПСМА;</w:t>
      </w:r>
    </w:p>
    <w:p>
      <w:pPr>
        <w:pStyle w:val="Normal"/>
        <w:rPr>
          <w:highlight w:val="white"/>
        </w:rPr>
      </w:pPr>
      <w:r>
        <w:rPr>
          <w:rFonts w:eastAsia="Times New Roman" w:cs="Times New Roman" w:ascii="Times New Roman" w:hAnsi="Times New Roman"/>
          <w:sz w:val="28"/>
          <w:highlight w:val="white"/>
        </w:rPr>
        <w:t xml:space="preserve">– </w:t>
      </w:r>
      <w:r>
        <w:rPr>
          <w:rFonts w:eastAsia="Times New Roman" w:cs="Times New Roman" w:ascii="Times New Roman" w:hAnsi="Times New Roman"/>
          <w:sz w:val="28"/>
          <w:highlight w:val="white"/>
        </w:rPr>
        <w:t>для ОФЭКТ/ОФЭКТ-КТ: 99mTc-МДП, 99mTc-МИБИ, 99mTc-Технегас, 99mTc-Тетрофосмин;</w:t>
      </w:r>
    </w:p>
    <w:p>
      <w:pPr>
        <w:pStyle w:val="Normal"/>
        <w:rPr>
          <w:highlight w:val="white"/>
        </w:rPr>
      </w:pPr>
      <w:r>
        <w:rPr>
          <w:rFonts w:eastAsia="Times New Roman" w:cs="Times New Roman" w:ascii="Times New Roman" w:hAnsi="Times New Roman"/>
          <w:sz w:val="28"/>
          <w:highlight w:val="white"/>
        </w:rPr>
        <w:t xml:space="preserve">– </w:t>
      </w:r>
      <w:r>
        <w:rPr>
          <w:rFonts w:eastAsia="Times New Roman" w:cs="Times New Roman" w:ascii="Times New Roman" w:hAnsi="Times New Roman"/>
          <w:sz w:val="28"/>
          <w:highlight w:val="white"/>
        </w:rPr>
        <w:t>для сцинтиграфии: 99mTc-пертехнетат, 99mTc-Экамет (Меркаптоацетилтриглицин), 131I-Натрия йодид;</w:t>
      </w:r>
    </w:p>
    <w:p>
      <w:pPr>
        <w:pStyle w:val="Normal"/>
        <w:rPr>
          <w:highlight w:val="white"/>
        </w:rPr>
      </w:pPr>
      <w:r>
        <w:rPr>
          <w:rFonts w:eastAsia="Times New Roman" w:cs="Times New Roman" w:ascii="Times New Roman" w:hAnsi="Times New Roman"/>
          <w:sz w:val="28"/>
          <w:highlight w:val="white"/>
        </w:rPr>
        <w:t xml:space="preserve">– </w:t>
      </w:r>
      <w:r>
        <w:rPr>
          <w:rFonts w:eastAsia="Times New Roman" w:cs="Times New Roman" w:ascii="Times New Roman" w:hAnsi="Times New Roman"/>
          <w:sz w:val="28"/>
          <w:highlight w:val="white"/>
        </w:rPr>
        <w:t>для радионуклидной терапии: 177Lu-ПСМА, 177Lu-DOTA-TATE, 223Ra-хлорид, 131I-Натрия йодид (для лечения дифференцированного рака щитовидной железы), 90Y-Ибритумомаб тиуxетан.</w:t>
      </w:r>
    </w:p>
    <w:p>
      <w:pPr>
        <w:pStyle w:val="Normal"/>
        <w:rPr>
          <w:highlight w:val="white"/>
        </w:rPr>
      </w:pPr>
      <w:r>
        <w:rPr>
          <w:rFonts w:eastAsia="Times New Roman" w:cs="Times New Roman" w:ascii="Times New Roman" w:hAnsi="Times New Roman"/>
          <w:sz w:val="28"/>
          <w:highlight w:val="white"/>
        </w:rPr>
        <w:t>2) ФГУП «НИИАР» (г. Димитровград): 131I-Натрия йодид, 177Lu-оксотерреват</w:t>
      </w:r>
    </w:p>
    <w:p>
      <w:pPr>
        <w:pStyle w:val="Normal"/>
        <w:rPr>
          <w:highlight w:val="white"/>
        </w:rPr>
      </w:pPr>
      <w:r>
        <w:rPr>
          <w:highlight w:val="white"/>
        </w:rPr>
      </w:r>
    </w:p>
    <w:p>
      <w:pPr>
        <w:pStyle w:val="Normal"/>
        <w:rPr>
          <w:highlight w:val="white"/>
        </w:rPr>
      </w:pPr>
      <w:r>
        <w:rPr>
          <w:rFonts w:cs="Times New Roman" w:ascii="Times New Roman" w:hAnsi="Times New Roman"/>
          <w:bCs/>
          <w:color w:themeColor="text1" w:val="000000"/>
          <w:sz w:val="28"/>
          <w:szCs w:val="28"/>
          <w:highlight w:val="white"/>
        </w:rPr>
      </w:r>
    </w:p>
    <w:p>
      <w:pPr>
        <w:pStyle w:val="Normal"/>
        <w:rPr>
          <w:highlight w:val="white"/>
        </w:rPr>
      </w:pPr>
      <w:r>
        <w:rPr>
          <w:rFonts w:cs="Times New Roman" w:ascii="Times New Roman" w:hAnsi="Times New Roman"/>
          <w:bCs/>
          <w:color w:themeColor="text1" w:val="000000"/>
          <w:sz w:val="28"/>
          <w:szCs w:val="28"/>
          <w:highlight w:val="white"/>
        </w:rPr>
      </w:r>
    </w:p>
    <w:p>
      <w:pPr>
        <w:pStyle w:val="Normal"/>
        <w:rPr>
          <w:highlight w:val="white"/>
        </w:rPr>
      </w:pPr>
      <w:r>
        <w:rPr>
          <w:rFonts w:cs="Times New Roman" w:ascii="Times New Roman" w:hAnsi="Times New Roman"/>
          <w:bCs/>
          <w:color w:themeColor="text1" w:val="000000"/>
          <w:sz w:val="28"/>
          <w:szCs w:val="28"/>
          <w:highlight w:val="white"/>
        </w:rPr>
      </w:r>
    </w:p>
    <w:p>
      <w:pPr>
        <w:pStyle w:val="Normal"/>
        <w:rPr>
          <w:highlight w:val="white"/>
        </w:rPr>
      </w:pPr>
      <w:r>
        <w:rPr>
          <w:rFonts w:cs="Times New Roman" w:ascii="Times New Roman" w:hAnsi="Times New Roman"/>
          <w:bCs/>
          <w:color w:themeColor="text1" w:val="000000"/>
          <w:sz w:val="28"/>
          <w:szCs w:val="28"/>
          <w:highlight w:val="white"/>
        </w:rPr>
      </w:r>
    </w:p>
    <w:p>
      <w:pPr>
        <w:pStyle w:val="Normal"/>
        <w:rPr>
          <w:highlight w:val="white"/>
        </w:rPr>
      </w:pPr>
      <w:r>
        <w:rPr>
          <w:rFonts w:cs="Times New Roman" w:ascii="Times New Roman" w:hAnsi="Times New Roman"/>
          <w:bCs/>
          <w:color w:themeColor="text1" w:val="000000"/>
          <w:sz w:val="28"/>
          <w:szCs w:val="28"/>
          <w:highlight w:val="white"/>
        </w:rPr>
      </w:r>
    </w:p>
    <w:p>
      <w:pPr>
        <w:pStyle w:val="Normal"/>
        <w:rPr>
          <w:highlight w:val="white"/>
        </w:rPr>
      </w:pPr>
      <w:r>
        <w:rPr>
          <w:rFonts w:cs="Times New Roman" w:ascii="Times New Roman" w:hAnsi="Times New Roman"/>
          <w:bCs/>
          <w:color w:themeColor="text1" w:val="000000"/>
          <w:sz w:val="28"/>
          <w:szCs w:val="28"/>
          <w:highlight w:val="white"/>
        </w:rPr>
      </w:r>
    </w:p>
    <w:p>
      <w:pPr>
        <w:pStyle w:val="Normal"/>
        <w:spacing w:lineRule="auto" w:line="240"/>
        <w:ind w:firstLine="720"/>
        <w:jc w:val="both"/>
        <w:rPr>
          <w:rFonts w:ascii="Times New Roman" w:hAnsi="Times New Roman" w:cs="Times New Roman"/>
          <w:bCs/>
          <w:color w:themeColor="text1" w:val="000000"/>
          <w:sz w:val="28"/>
          <w:szCs w:val="28"/>
          <w:highlight w:val="white"/>
        </w:rPr>
      </w:pPr>
      <w:r>
        <w:rPr>
          <w:rFonts w:eastAsia="Times New Roman" w:cs="Times New Roman" w:ascii="Times New Roman" w:hAnsi="Times New Roman"/>
          <w:color w:themeColor="text1" w:val="000000"/>
          <w:sz w:val="28"/>
          <w:szCs w:val="28"/>
          <w:highlight w:val="white"/>
        </w:rPr>
        <w:t>Таблица 41. Информация о первичных онкологических кабинетах и центрах амбулаторной онкологической помощи в Ленинградской области</w:t>
      </w:r>
    </w:p>
    <w:p>
      <w:pPr>
        <w:pStyle w:val="Normal"/>
        <w:spacing w:lineRule="auto" w:line="240"/>
        <w:ind w:firstLine="72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bl>
      <w:tblPr>
        <w:tblW w:w="1317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7"/>
        <w:gridCol w:w="1684"/>
        <w:gridCol w:w="1259"/>
        <w:gridCol w:w="1535"/>
        <w:gridCol w:w="1567"/>
        <w:gridCol w:w="1661"/>
        <w:gridCol w:w="1405"/>
        <w:gridCol w:w="2002"/>
        <w:gridCol w:w="1591"/>
      </w:tblGrid>
      <w:tr>
        <w:trPr>
          <w:trHeight w:val="1280" w:hRule="atLeast"/>
        </w:trPr>
        <w:tc>
          <w:tcPr>
            <w:tcW w:w="467" w:type="dxa"/>
            <w:vMerge w:val="restart"/>
            <w:tcBorders>
              <w:top w:val="single" w:sz="8" w:space="0" w:color="000000"/>
              <w:left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 xml:space="preserve">№ </w:t>
            </w:r>
            <w:r>
              <w:rPr>
                <w:rFonts w:eastAsia="Times New Roman" w:cs="Times New Roman" w:ascii="Times New Roman" w:hAnsi="Times New Roman"/>
                <w:sz w:val="20"/>
                <w:szCs w:val="20"/>
                <w:shd w:fill="auto" w:val="clear"/>
              </w:rPr>
              <w:t>п/п</w:t>
            </w:r>
          </w:p>
        </w:tc>
        <w:tc>
          <w:tcPr>
            <w:tcW w:w="1684" w:type="dxa"/>
            <w:vMerge w:val="restart"/>
            <w:tcBorders>
              <w:top w:val="single" w:sz="8" w:space="0" w:color="000000"/>
              <w:left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color w:val="000000"/>
                <w:sz w:val="20"/>
                <w:szCs w:val="20"/>
                <w:shd w:fill="auto" w:val="clear"/>
              </w:rPr>
              <w:t>Муниципальный район/округ (городской округ)</w:t>
            </w:r>
          </w:p>
        </w:tc>
        <w:tc>
          <w:tcPr>
            <w:tcW w:w="1259" w:type="dxa"/>
            <w:vMerge w:val="restart"/>
            <w:tcBorders>
              <w:top w:val="single" w:sz="8" w:space="0" w:color="000000"/>
              <w:left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Численность населения</w:t>
            </w:r>
          </w:p>
        </w:tc>
        <w:tc>
          <w:tcPr>
            <w:tcW w:w="3102"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Структурное подразделение</w:t>
            </w:r>
          </w:p>
        </w:tc>
        <w:tc>
          <w:tcPr>
            <w:tcW w:w="1661" w:type="dxa"/>
            <w:tcBorders>
              <w:top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Медицинская организация, на базе которой организован ПОК/ЦАОП</w:t>
            </w:r>
          </w:p>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4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color w:val="000000"/>
                <w:sz w:val="20"/>
                <w:szCs w:val="20"/>
                <w:shd w:fill="auto" w:val="clear"/>
              </w:rPr>
              <w:t>Время доезда на общественном транспорте от самой отдаленной точки территории обслуживания до ПОК/ЦАОП, час.</w:t>
            </w:r>
          </w:p>
        </w:tc>
        <w:tc>
          <w:tcPr>
            <w:tcW w:w="20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Количество врачей-онкологов (фактически/согласно штатному расписанию)</w:t>
            </w:r>
          </w:p>
        </w:tc>
        <w:tc>
          <w:tcPr>
            <w:tcW w:w="159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color w:val="000000"/>
                <w:sz w:val="20"/>
                <w:szCs w:val="20"/>
                <w:shd w:fill="auto" w:val="clear"/>
              </w:rPr>
              <w:t>Расстояние до регионального онкологического диспансера, км</w:t>
            </w:r>
          </w:p>
        </w:tc>
      </w:tr>
      <w:tr>
        <w:trPr>
          <w:trHeight w:val="2220" w:hRule="atLeast"/>
        </w:trPr>
        <w:tc>
          <w:tcPr>
            <w:tcW w:w="467" w:type="dxa"/>
            <w:vMerge w:val="continue"/>
            <w:tcBorders>
              <w:top w:val="single" w:sz="8" w:space="0" w:color="000000"/>
              <w:left w:val="single" w:sz="8" w:space="0" w:color="000000"/>
              <w:right w:val="single" w:sz="8" w:space="0" w:color="000000"/>
            </w:tcBorders>
            <w:vAlign w:val="center"/>
          </w:tcPr>
          <w:p>
            <w:pPr>
              <w:pStyle w:val="Normal"/>
              <w:spacing w:lineRule="auto" w:line="240"/>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84" w:type="dxa"/>
            <w:vMerge w:val="continue"/>
            <w:tcBorders>
              <w:top w:val="single" w:sz="8" w:space="0" w:color="000000"/>
              <w:left w:val="single" w:sz="8" w:space="0" w:color="000000"/>
              <w:right w:val="single" w:sz="8" w:space="0" w:color="000000"/>
            </w:tcBorders>
            <w:vAlign w:val="center"/>
          </w:tcPr>
          <w:p>
            <w:pPr>
              <w:pStyle w:val="Normal"/>
              <w:spacing w:lineRule="auto" w:line="240"/>
              <w:rPr>
                <w:rFonts w:ascii="Times New Roman" w:hAnsi="Times New Roman" w:eastAsia="Times New Roman" w:cs="Times New Roman"/>
                <w:color w:val="000000"/>
                <w:sz w:val="20"/>
                <w:szCs w:val="20"/>
                <w:highlight w:val="none"/>
                <w:shd w:fill="auto" w:val="clear"/>
              </w:rPr>
            </w:pPr>
            <w:r>
              <w:rPr>
                <w:rFonts w:eastAsia="Times New Roman" w:cs="Times New Roman" w:ascii="Times New Roman" w:hAnsi="Times New Roman"/>
                <w:color w:val="000000"/>
                <w:sz w:val="20"/>
                <w:szCs w:val="20"/>
                <w:shd w:fill="auto" w:val="clear"/>
              </w:rPr>
            </w:r>
          </w:p>
        </w:tc>
        <w:tc>
          <w:tcPr>
            <w:tcW w:w="1259" w:type="dxa"/>
            <w:vMerge w:val="continue"/>
            <w:tcBorders>
              <w:top w:val="single" w:sz="8" w:space="0" w:color="000000"/>
              <w:left w:val="single" w:sz="8" w:space="0" w:color="000000"/>
              <w:right w:val="single" w:sz="8" w:space="0" w:color="000000"/>
            </w:tcBorders>
            <w:vAlign w:val="center"/>
          </w:tcPr>
          <w:p>
            <w:pPr>
              <w:pStyle w:val="Normal"/>
              <w:spacing w:lineRule="auto" w:line="240"/>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535" w:type="dxa"/>
            <w:tcBorders>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первичный онкологический кабинет (ПОК)</w:t>
            </w:r>
          </w:p>
        </w:tc>
        <w:tc>
          <w:tcPr>
            <w:tcW w:w="1567" w:type="dxa"/>
            <w:tcBorders>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центр амбулаторной онкологической помощи (ЦАОП) (год открытия); численность обслуживаемого населения</w:t>
            </w:r>
          </w:p>
        </w:tc>
        <w:tc>
          <w:tcPr>
            <w:tcW w:w="1661" w:type="dxa"/>
            <w:tcBorders>
              <w:left w:val="single" w:sz="8" w:space="0" w:color="000000"/>
              <w:bottom w:val="single" w:sz="8" w:space="0" w:color="000000"/>
              <w:right w:val="single" w:sz="8" w:space="0" w:color="000000"/>
            </w:tcBorders>
            <w:vAlign w:val="center"/>
          </w:tcPr>
          <w:p>
            <w:pPr>
              <w:pStyle w:val="Normal"/>
              <w:spacing w:lineRule="auto" w:line="240"/>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405"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rPr>
                <w:rFonts w:ascii="Times New Roman" w:hAnsi="Times New Roman" w:eastAsia="Times New Roman" w:cs="Times New Roman"/>
                <w:color w:val="000000"/>
                <w:sz w:val="20"/>
                <w:szCs w:val="20"/>
                <w:highlight w:val="none"/>
                <w:shd w:fill="auto" w:val="clear"/>
              </w:rPr>
            </w:pPr>
            <w:r>
              <w:rPr>
                <w:rFonts w:eastAsia="Times New Roman" w:cs="Times New Roman" w:ascii="Times New Roman" w:hAnsi="Times New Roman"/>
                <w:color w:val="000000"/>
                <w:sz w:val="20"/>
                <w:szCs w:val="20"/>
                <w:shd w:fill="auto" w:val="clear"/>
              </w:rPr>
            </w:r>
          </w:p>
        </w:tc>
        <w:tc>
          <w:tcPr>
            <w:tcW w:w="2002"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591"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rPr>
                <w:rFonts w:ascii="Times New Roman" w:hAnsi="Times New Roman" w:eastAsia="Times New Roman" w:cs="Times New Roman"/>
                <w:color w:val="000000"/>
                <w:sz w:val="20"/>
                <w:szCs w:val="20"/>
                <w:highlight w:val="none"/>
                <w:shd w:fill="auto" w:val="clear"/>
              </w:rPr>
            </w:pPr>
            <w:r>
              <w:rPr>
                <w:rFonts w:eastAsia="Times New Roman" w:cs="Times New Roman" w:ascii="Times New Roman" w:hAnsi="Times New Roman"/>
                <w:color w:val="000000"/>
                <w:sz w:val="20"/>
                <w:szCs w:val="20"/>
                <w:shd w:fill="auto" w:val="clear"/>
              </w:rPr>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3</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w:t>
            </w:r>
          </w:p>
        </w:tc>
        <w:tc>
          <w:tcPr>
            <w:tcW w:w="1567"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5</w:t>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7</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8</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Всеволожский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506289</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restart"/>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2020</w:t>
            </w:r>
          </w:p>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(610999)</w:t>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b/>
                <w:sz w:val="20"/>
                <w:szCs w:val="20"/>
                <w:shd w:fill="auto" w:val="clear"/>
              </w:rPr>
              <w:t>ГБУЗ ЛОКБ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9/9</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19</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Кировский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104710</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bottom w:val="single" w:sz="8" w:space="0" w:color="000000"/>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"Кировская КМБ"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37</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3</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Выборгский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193863</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restart"/>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2020</w:t>
            </w:r>
          </w:p>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(253359)*</w:t>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b/>
                <w:sz w:val="20"/>
                <w:szCs w:val="20"/>
                <w:shd w:fill="auto" w:val="clear"/>
              </w:rPr>
              <w:t>ГБУЗ ЛО "Выборгская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4/7</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110</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Приозерский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59496</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bottom w:val="single" w:sz="8" w:space="0" w:color="000000"/>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"Приозерская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120</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5</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Гатчинский муниципальный округ</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230324</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restart"/>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2020*</w:t>
            </w:r>
          </w:p>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(470181)</w:t>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b/>
                <w:sz w:val="20"/>
                <w:szCs w:val="20"/>
                <w:shd w:fill="auto" w:val="clear"/>
              </w:rPr>
              <w:t>ГБУЗ ЛО "Гатчинская КМБ"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5/9</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42</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Лужский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67523</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"Лужская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130</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7</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Волосовский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51600</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"Волосовская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73</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8</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Тосненский</w:t>
            </w:r>
          </w:p>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120734</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bottom w:val="single" w:sz="8" w:space="0" w:color="000000"/>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"Тосненская КМБ"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2/2</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53</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Тихвинский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67768</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restart"/>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2019</w:t>
            </w:r>
          </w:p>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(201554)*</w:t>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b/>
                <w:sz w:val="20"/>
                <w:szCs w:val="20"/>
                <w:shd w:fill="auto" w:val="clear"/>
              </w:rPr>
              <w:t>ГБУЗ ЛО "Тихвинская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4,5/8,5</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180</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10</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Бокситогорский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47236</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"Бокситогорская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200</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Киришский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60003</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"Киришская КМБ"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110</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12</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Подпорожский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26547</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bottom w:val="single" w:sz="8" w:space="0" w:color="000000"/>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"Подпорожская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0/1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240</w:t>
            </w:r>
          </w:p>
        </w:tc>
      </w:tr>
      <w:tr>
        <w:trPr>
          <w:trHeight w:val="330" w:hRule="atLeast"/>
        </w:trPr>
        <w:tc>
          <w:tcPr>
            <w:tcW w:w="46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13</w:t>
            </w:r>
          </w:p>
        </w:tc>
        <w:tc>
          <w:tcPr>
            <w:tcW w:w="1684"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Волховский муниципальный район</w:t>
            </w:r>
          </w:p>
        </w:tc>
        <w:tc>
          <w:tcPr>
            <w:tcW w:w="1259"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85927</w:t>
            </w:r>
          </w:p>
        </w:tc>
        <w:tc>
          <w:tcPr>
            <w:tcW w:w="153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restart"/>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2028</w:t>
            </w:r>
          </w:p>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(113292)</w:t>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b/>
                <w:bCs/>
                <w:sz w:val="20"/>
                <w:szCs w:val="20"/>
                <w:shd w:fill="auto" w:val="clear"/>
              </w:rPr>
              <w:t>ГБУЗ ЛО "Волховская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110</w:t>
            </w:r>
          </w:p>
        </w:tc>
      </w:tr>
      <w:tr>
        <w:trPr>
          <w:trHeight w:val="330" w:hRule="atLeast"/>
        </w:trPr>
        <w:tc>
          <w:tcPr>
            <w:tcW w:w="46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14</w:t>
            </w:r>
          </w:p>
        </w:tc>
        <w:tc>
          <w:tcPr>
            <w:tcW w:w="1684"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Лодейнопольский муниципальный район</w:t>
            </w:r>
          </w:p>
        </w:tc>
        <w:tc>
          <w:tcPr>
            <w:tcW w:w="1259"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27365</w:t>
            </w:r>
          </w:p>
        </w:tc>
        <w:tc>
          <w:tcPr>
            <w:tcW w:w="153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bottom w:val="single" w:sz="8" w:space="0" w:color="000000"/>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"Лодейнополь-ская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0/1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200</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15</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Кингисеппский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72512</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restart"/>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2019</w:t>
            </w:r>
          </w:p>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(262201)*</w:t>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b/>
                <w:sz w:val="20"/>
                <w:szCs w:val="20"/>
                <w:shd w:fill="auto" w:val="clear"/>
              </w:rPr>
              <w:t>ГБУЗ ЛО "Кингисеппская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4/7</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120</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16</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Ломоносовский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81817</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"Ломоносовская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32</w:t>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17</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Сланцевский муниципальный район</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41931</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ГБУЗ ЛО "Сланцевская МБ"</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90</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r>
      <w:tr>
        <w:trPr>
          <w:trHeight w:val="330" w:hRule="atLeast"/>
        </w:trPr>
        <w:tc>
          <w:tcPr>
            <w:tcW w:w="46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18</w:t>
            </w:r>
          </w:p>
        </w:tc>
        <w:tc>
          <w:tcPr>
            <w:tcW w:w="1684"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Сосновоборский городской округ</w:t>
            </w:r>
          </w:p>
        </w:tc>
        <w:tc>
          <w:tcPr>
            <w:tcW w:w="1259"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65941</w:t>
            </w:r>
          </w:p>
        </w:tc>
        <w:tc>
          <w:tcPr>
            <w:tcW w:w="153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w:t>
            </w:r>
          </w:p>
        </w:tc>
        <w:tc>
          <w:tcPr>
            <w:tcW w:w="1567" w:type="dxa"/>
            <w:vMerge w:val="continue"/>
            <w:tcBorders>
              <w:bottom w:val="single" w:sz="8" w:space="0" w:color="000000"/>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c>
          <w:tcPr>
            <w:tcW w:w="1661"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ФГБУЗ ЦМСЧ №38 ФМБА России</w:t>
            </w:r>
          </w:p>
        </w:tc>
        <w:tc>
          <w:tcPr>
            <w:tcW w:w="1405"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15</w:t>
            </w:r>
          </w:p>
        </w:tc>
        <w:tc>
          <w:tcPr>
            <w:tcW w:w="2002" w:type="dxa"/>
            <w:tcBorders>
              <w:bottom w:val="single" w:sz="8" w:space="0" w:color="000000"/>
              <w:right w:val="single" w:sz="8" w:space="0" w:color="000000"/>
            </w:tcBorders>
            <w:shd w:color="auto" w:fill="auto" w:val="clear"/>
            <w:vAlign w:val="center"/>
          </w:tcPr>
          <w:p>
            <w:pPr>
              <w:pStyle w:val="Normal"/>
              <w:spacing w:lineRule="auto" w:line="240"/>
              <w:jc w:val="center"/>
              <w:rPr>
                <w:highlight w:val="none"/>
                <w:shd w:fill="auto" w:val="clear"/>
              </w:rPr>
            </w:pPr>
            <w:r>
              <w:rPr>
                <w:rFonts w:eastAsia="Times New Roman" w:cs="Times New Roman" w:ascii="Times New Roman" w:hAnsi="Times New Roman"/>
                <w:sz w:val="20"/>
                <w:szCs w:val="20"/>
                <w:shd w:fill="auto" w:val="clear"/>
              </w:rPr>
              <w:t>1/1</w:t>
            </w:r>
          </w:p>
        </w:tc>
        <w:tc>
          <w:tcPr>
            <w:tcW w:w="1591" w:type="dxa"/>
            <w:tcBorders>
              <w:bottom w:val="single" w:sz="8" w:space="0" w:color="000000"/>
              <w:right w:val="single" w:sz="8"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none"/>
                <w:shd w:fill="auto" w:val="clear"/>
              </w:rPr>
            </w:pPr>
            <w:r>
              <w:rPr>
                <w:rFonts w:eastAsia="Times New Roman" w:cs="Times New Roman" w:ascii="Times New Roman" w:hAnsi="Times New Roman"/>
                <w:sz w:val="20"/>
                <w:szCs w:val="20"/>
                <w:shd w:fill="auto" w:val="clear"/>
              </w:rPr>
            </w:r>
          </w:p>
        </w:tc>
      </w:tr>
    </w:tbl>
    <w:p>
      <w:pPr>
        <w:pStyle w:val="Normal"/>
        <w:spacing w:lineRule="auto" w:line="240"/>
        <w:ind w:firstLine="720"/>
        <w:jc w:val="both"/>
        <w:rPr>
          <w:highlight w:val="none"/>
          <w:shd w:fill="auto" w:val="clear"/>
        </w:rPr>
      </w:pPr>
      <w:r>
        <w:rPr>
          <w:rFonts w:cs="Times New Roman" w:ascii="Times New Roman" w:hAnsi="Times New Roman"/>
          <w:sz w:val="28"/>
          <w:szCs w:val="28"/>
          <w:shd w:fill="auto" w:val="clear"/>
        </w:rPr>
        <w:t xml:space="preserve">*-в 2027 году планируется завершение проведения реорганизации структуры ЦАОПов: вынесение ЦАОПов из структуры ГБУЗ ЛОКБ и введение их в структуру межрайонных больниц. В рамках реорганизации ПОКи, размещенные на базе межрайонных больниц, будут ликвидированы.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1 уровень – врачи первичного звена (участковые терапевты, врачи общей практики, врачи-специалисты) районных медицинских учреждений и врачи-онкологи первичных онкологических кабинетов. В Ленинградской области оказывают первичную помощь пациентам с ЗНО в 17 районных медицинских организаций: ГБУЗ ЛО "Киришская КМБ", ГБУЗ ЛО "Тосненская КМБ", ГБУЗ ЛО "Лужская МБ", ГБУЗ ЛО "Подпорожская МБ", ГБУЗ ЛО "Сланцевская МБ", ГБУЗ ЛО "Бокситогорская МБ", ГБУЗ ЛО "Волосовская МБ", ГБУЗ ЛО "Волховская МБ", ГБУЗ ЛО "Кировская КМБ", ГБУЗ ЛО "Лодейнопольская МБ", ГБУЗ ЛО "Ломоносовская МБ", ГБУЗ ЛО "Приозерская МБ", ГБУЗ ЛО "Выборгская МБ", ГБУЗ ЛО "Гатчинская КМБ", ГБУЗ ЛО "Тихвинская МБ", ГБУЗ ЛО "Кингисеппская МБ" и в ФГБУЗ ЦМСЧ № 38 ФМБА России.</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Районная онкологическая служба, представленная 23 врачами-онкологами в 17 первичных онкологических кабинетах медицинских организаций и пяти центрах амбулаторной онкологической помощи пяти медицинских округов.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Врач-онколог обеспечивает исполнение объема первичного диагностического обследования при подозрении на ЗНО.</w:t>
      </w:r>
    </w:p>
    <w:p>
      <w:pPr>
        <w:pStyle w:val="Normal"/>
        <w:ind w:firstLine="567"/>
        <w:jc w:val="center"/>
        <w:rPr>
          <w:rFonts w:ascii="Times New Roman" w:hAnsi="Times New Roman" w:cs="Times New Roman"/>
          <w:sz w:val="28"/>
          <w:szCs w:val="28"/>
          <w:highlight w:val="white"/>
        </w:rPr>
      </w:pPr>
      <w:r>
        <w:rPr>
          <w:rFonts w:cs="Times New Roman" w:ascii="Times New Roman" w:hAnsi="Times New Roman"/>
          <w:bCs/>
          <w:sz w:val="24"/>
          <w:szCs w:val="24"/>
          <w:highlight w:val="white"/>
        </w:rPr>
        <w:t>Рисунок 1</w:t>
      </w:r>
      <w:r>
        <w:rPr>
          <w:rFonts w:cs="Times New Roman" w:ascii="Times New Roman" w:hAnsi="Times New Roman"/>
          <w:bCs/>
          <w:color w:themeColor="text1" w:val="000000"/>
          <w:sz w:val="24"/>
          <w:szCs w:val="24"/>
          <w:highlight w:val="white"/>
        </w:rPr>
        <w:t>. Карта расположения ЦАОП. Муниципальные районы, муниципальный округ, городской округ, обслуживаемые ЦАОП.</w:t>
      </w:r>
      <w:r>
        <w:rPr/>
        <w:drawing>
          <wp:inline distT="0" distB="0" distL="0" distR="0">
            <wp:extent cx="7541260" cy="4907915"/>
            <wp:effectExtent l="0" t="0" r="0" b="0"/>
            <wp:docPr id="1" name="Рисунок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0" descr=""/>
                    <pic:cNvPicPr>
                      <a:picLocks noChangeAspect="1" noChangeArrowheads="1"/>
                    </pic:cNvPicPr>
                  </pic:nvPicPr>
                  <pic:blipFill>
                    <a:blip r:embed="rId3"/>
                    <a:stretch>
                      <a:fillRect/>
                    </a:stretch>
                  </pic:blipFill>
                  <pic:spPr bwMode="auto">
                    <a:xfrm>
                      <a:off x="0" y="0"/>
                      <a:ext cx="7541260" cy="4907915"/>
                    </a:xfrm>
                    <a:prstGeom prst="rect">
                      <a:avLst/>
                    </a:prstGeom>
                  </pic:spPr>
                </pic:pic>
              </a:graphicData>
            </a:graphic>
          </wp:inline>
        </w:drawing>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За 2025 год пациентам с подозрением и/или установленным диагнозом ЗНО всего в регионе проведено 75 090 исследований компьютерной томографии, в том числе: голова – 2 873; лицевой череп – 1 244; органы брюшной полости – 17 285; органы грудной клетки – 17 820; органы забрюшинного пространства – 17 009; органы малого таза – 17 112; шея – 1 747.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В 2025 году пациентам с подозрением и/или установленным диагнозом ЗНО выполнено 8 796 МРТ-исследований, в том числе: головной мозг – 1 416; грудной отдел позвоночника – 85; мягкие ткани головы – 301 мягкие ткани шеи – 75; органы брюшной полости и забрюшинного пространства – 1 480; органы малого – 5 031; пояснично-крестцовый отдел позвоночника – 108.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Рентгенодиагностических исследований всего в регионе выполнено: 51 147. Все учреждения, осуществляющие первичный прием пациентов с подозрением на злокачественное новообразование или имеющих установленный онкологический диагноз, обеспечены тяжелым оборудованием. Обследование данных пациентов производится по месту жительства, в том числе с использованием телемедицинских технологий. В каждом учреждении имеется компьютерный томограф, в ряде учреждений имеется магнитно-резонансный томограф. Все необходимое тяжелое диагностическое оборудование для диагностики онкологических заболеваний имеется в ГБУЗ ЛОКБ, что позволяет сократить время ожидания выполнения исследований и повысить качество диагностических исследований. При невозможности выполнить необходимый набор диагностических исследований пациент наплавляется в ГБУЗ ЛОКБ.</w:t>
      </w:r>
    </w:p>
    <w:p>
      <w:pPr>
        <w:pStyle w:val="ListParagraph"/>
        <w:spacing w:lineRule="auto" w:line="240"/>
        <w:ind w:firstLine="680" w:left="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ListParagraph"/>
        <w:spacing w:lineRule="auto" w:line="240"/>
        <w:ind w:firstLine="680" w:left="0"/>
        <w:jc w:val="both"/>
        <w:rPr>
          <w:rFonts w:ascii="Times New Roman" w:hAnsi="Times New Roman" w:cs="Times New Roman"/>
          <w:sz w:val="28"/>
          <w:szCs w:val="28"/>
          <w:highlight w:val="white"/>
        </w:rPr>
      </w:pPr>
      <w:r>
        <w:rPr>
          <w:rFonts w:cs="Times New Roman" w:ascii="Times New Roman" w:hAnsi="Times New Roman"/>
          <w:sz w:val="28"/>
          <w:szCs w:val="28"/>
          <w:highlight w:val="white"/>
        </w:rPr>
        <w:t>Таблица 42. Перечень медицинских организаций, в которых выполняются диагностические исследования</w:t>
      </w:r>
    </w:p>
    <w:tbl>
      <w:tblPr>
        <w:tblW w:w="14250" w:type="dxa"/>
        <w:jc w:val="left"/>
        <w:tblInd w:w="174" w:type="dxa"/>
        <w:tblLayout w:type="fixed"/>
        <w:tblCellMar>
          <w:top w:w="0" w:type="dxa"/>
          <w:left w:w="108" w:type="dxa"/>
          <w:bottom w:w="0" w:type="dxa"/>
          <w:right w:w="108" w:type="dxa"/>
        </w:tblCellMar>
        <w:tblLook w:val="04a0" w:noHBand="0" w:noVBand="1" w:firstColumn="1" w:lastRow="0" w:lastColumn="0" w:firstRow="1"/>
      </w:tblPr>
      <w:tblGrid>
        <w:gridCol w:w="1349"/>
        <w:gridCol w:w="2977"/>
        <w:gridCol w:w="4396"/>
        <w:gridCol w:w="1419"/>
        <w:gridCol w:w="1132"/>
        <w:gridCol w:w="1141"/>
        <w:gridCol w:w="1835"/>
      </w:tblGrid>
      <w:tr>
        <w:trPr>
          <w:trHeight w:val="499" w:hRule="atLeast"/>
        </w:trPr>
        <w:tc>
          <w:tcPr>
            <w:tcW w:w="13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Наименование вида медицинского оборудования</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Медицинская организация</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Наименование оборудования</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Год ввода в эксплуатацию</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color w:val="000000"/>
                <w:sz w:val="24"/>
                <w:szCs w:val="20"/>
                <w:highlight w:val="white"/>
                <w:lang w:eastAsia="en-US"/>
              </w:rPr>
              <w:t>Количество единиц</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color w:val="000000"/>
                <w:sz w:val="24"/>
                <w:szCs w:val="20"/>
                <w:highlight w:val="white"/>
                <w:lang w:eastAsia="en-US"/>
              </w:rPr>
              <w:t>Количество рабочих смен</w:t>
            </w:r>
            <w:r>
              <w:rPr>
                <w:rFonts w:eastAsia="Times New Roman" w:cs="Times New Roman" w:ascii="Times New Roman" w:hAnsi="Times New Roman"/>
                <w:sz w:val="24"/>
                <w:szCs w:val="24"/>
                <w:highlight w:val="white"/>
                <w:lang w:eastAsia="en-US"/>
              </w:rPr>
              <w:br/>
            </w:r>
            <w:r>
              <w:rPr>
                <w:rFonts w:eastAsia="Times New Roman" w:cs="Times New Roman" w:ascii="Times New Roman" w:hAnsi="Times New Roman"/>
                <w:color w:val="000000"/>
                <w:sz w:val="24"/>
                <w:szCs w:val="20"/>
                <w:highlight w:val="white"/>
                <w:lang w:eastAsia="en-US"/>
              </w:rPr>
              <w:t>(1, 2, 3, кругло-</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суточно)</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color w:val="000000"/>
                <w:sz w:val="24"/>
                <w:szCs w:val="20"/>
                <w:highlight w:val="white"/>
                <w:lang w:eastAsia="en-US"/>
              </w:rPr>
              <w:t>Количество исследований</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в смену</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color w:val="000000"/>
                <w:sz w:val="24"/>
                <w:szCs w:val="20"/>
                <w:highlight w:val="white"/>
                <w:lang w:eastAsia="en-US"/>
              </w:rPr>
              <w:t>Условия функционирования (амбулаторное/</w:t>
            </w:r>
            <w:r>
              <w:rPr>
                <w:rFonts w:eastAsia="Times New Roman" w:cs="Times New Roman" w:ascii="Times New Roman" w:hAnsi="Times New Roman"/>
                <w:sz w:val="24"/>
                <w:szCs w:val="24"/>
                <w:highlight w:val="white"/>
                <w:lang w:eastAsia="en-US"/>
              </w:rPr>
              <w:br/>
            </w:r>
            <w:r>
              <w:rPr>
                <w:rFonts w:eastAsia="Times New Roman" w:cs="Times New Roman" w:ascii="Times New Roman" w:hAnsi="Times New Roman"/>
                <w:color w:val="000000"/>
                <w:sz w:val="24"/>
                <w:szCs w:val="20"/>
                <w:highlight w:val="white"/>
                <w:lang w:eastAsia="en-US"/>
              </w:rPr>
              <w:t>стационарное/</w:t>
            </w:r>
            <w:r>
              <w:rPr>
                <w:rFonts w:eastAsia="Times New Roman" w:cs="Times New Roman" w:ascii="Times New Roman" w:hAnsi="Times New Roman"/>
                <w:sz w:val="24"/>
                <w:szCs w:val="24"/>
                <w:highlight w:val="white"/>
                <w:lang w:eastAsia="en-US"/>
              </w:rPr>
              <w:br/>
            </w:r>
            <w:r>
              <w:rPr>
                <w:rFonts w:eastAsia="Times New Roman" w:cs="Times New Roman" w:ascii="Times New Roman" w:hAnsi="Times New Roman"/>
                <w:color w:val="000000"/>
                <w:sz w:val="24"/>
                <w:szCs w:val="20"/>
                <w:highlight w:val="white"/>
                <w:lang w:eastAsia="en-US"/>
              </w:rPr>
              <w:t>передвижное)</w:t>
            </w:r>
          </w:p>
        </w:tc>
      </w:tr>
      <w:tr>
        <w:trPr>
          <w:trHeight w:val="499" w:hRule="atLeast"/>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Для проведения колоноскопии</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«Бокситогорская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эндоскопической визуализации HD-500 SONOSCAPE/2013</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«Волосовская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SONOSCAPE EC-500T/2015</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«Волховская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SONOSCAPE EC-500T/2015</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«Всеволожская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Система видеоэндоскопическая HD-500/2020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«Токсовская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видеоэндоскопическая HD-500/2020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«Сертоловская ГБ»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видеоэндоскопическая HD-500/2021</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«Выборгская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Видеогастроскоп "ПЕНТАКС" EG-2790K с принадлежностями/2019</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11</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«Кингисеппская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Эндоскопическая система видеоколоноскопы «Пентакс» «EC »</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«Киришская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Видеогастроскоп "ПЕНТАКС" EG-2790K с принадлежностями/2019</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lang w:eastAsia="en-US"/>
              </w:rPr>
              <w:t>ГБУЗ ЛО «Лодейнопольская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видеоэндоскопическая HD-500/2020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eastAsia="en-US"/>
              </w:rPr>
              <w:t>ГБУЗ ЛО «Лужская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Видеоколоноскоп "ПЕНТАКС" "ЕС" с принадлежностями/2019</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lang w:val="en-US" w:eastAsia="en-US"/>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ГБУЗ ЛО «Приозерская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Колоноскоп FC-1Z/2020</w:t>
            </w:r>
          </w:p>
          <w:p>
            <w:pPr>
              <w:pStyle w:val="Normal"/>
              <w:rPr>
                <w:highlight w:val="white"/>
              </w:rPr>
            </w:pPr>
            <w:r>
              <w:rPr>
                <w:highlight w:val="white"/>
              </w:rPr>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«Сланцевская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Пентакс "EG"/2021</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19</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«Тихвинская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Пентакс "EG"/2021</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11</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«Тосненская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Пентакс "EG"/2021</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 xml:space="preserve">Olympus CF-H185L; Pentax </w:t>
            </w:r>
            <w:r>
              <w:rPr>
                <w:rFonts w:eastAsia="Times New Roman" w:cs="Times New Roman" w:ascii="Times New Roman" w:hAnsi="Times New Roman"/>
                <w:color w:val="000000"/>
                <w:sz w:val="20"/>
                <w:szCs w:val="20"/>
                <w:highlight w:val="white"/>
              </w:rPr>
              <w:t>ЕВ</w:t>
            </w:r>
            <w:r>
              <w:rPr>
                <w:rFonts w:eastAsia="Times New Roman" w:cs="Times New Roman" w:ascii="Times New Roman" w:hAnsi="Times New Roman"/>
                <w:color w:val="000000"/>
                <w:sz w:val="20"/>
                <w:szCs w:val="20"/>
                <w:highlight w:val="white"/>
                <w:lang w:val="en-US"/>
              </w:rPr>
              <w:t>-1975</w:t>
            </w:r>
            <w:r>
              <w:rPr>
                <w:rFonts w:eastAsia="Times New Roman" w:cs="Times New Roman" w:ascii="Times New Roman" w:hAnsi="Times New Roman"/>
                <w:color w:val="000000"/>
                <w:sz w:val="20"/>
                <w:szCs w:val="20"/>
                <w:highlight w:val="white"/>
              </w:rPr>
              <w:t>К</w:t>
            </w:r>
            <w:r>
              <w:rPr>
                <w:rFonts w:eastAsia="Times New Roman" w:cs="Times New Roman" w:ascii="Times New Roman" w:hAnsi="Times New Roman"/>
                <w:color w:val="000000"/>
                <w:sz w:val="20"/>
                <w:szCs w:val="20"/>
                <w:highlight w:val="white"/>
                <w:lang w:val="en-US"/>
              </w:rPr>
              <w:t>; Olympus CF-H185L</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eastAsia="en-US"/>
              </w:rPr>
              <w:t>Для проведения эндоскопических исследований</w:t>
            </w:r>
          </w:p>
          <w:p>
            <w:pPr>
              <w:pStyle w:val="Normal"/>
              <w:rPr>
                <w:highlight w:val="white"/>
              </w:rPr>
            </w:pPr>
            <w:r>
              <w:rPr>
                <w:highlight w:val="white"/>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Эндоскоп гибкий для жкт с принадлежностями:гастроскоп EG-530WR/2020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6</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ЛОГБУЗ "ДКБ"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Видеогастроскоп "ПЕНТАКС" "EG"с принадлежностями EG2-i10/2019</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«Бокситогорская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lang w:eastAsia="en-US"/>
              </w:rPr>
              <w:t>Видеогастроскоп "ПЕНТАКС" "EG"с принадлежностями EG2-i10/2019</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«Волховская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eastAsia="en-US"/>
              </w:rPr>
              <w:t>Видеоэндоскопическое обор.ультразвуковое для гастроскопии, совместим. с аппаратом ультразвук. диагностич. Видеоэндоскоп PENTAX серии К EG-3870UTK. Япония</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ЧУЗ «РЖД - Медицина г. Волхов»</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eastAsia="en-US"/>
              </w:rPr>
              <w:t>Гастроскоп EG-590WR/2019</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14</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«Всеволожская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Фиброгастроскоп  взрслый в составе: эндоскоп гипк.FG-1Z,исочник света PS2-HP/2021</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«Токсовская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гастроскоп SonoScape/2021</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16</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ГБУЗ ЛО «Сертоловская ГБ»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Видеоколоноскоп "ПЕНТАКС" "ЕС" с принадлежностями/2018</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ЧУЗ «РЖД - Медицина г. Выборг»</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Видеогастроскоп "ПЕНТАКС" "EG"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ГБУЗ ЛО "Рощинская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lang w:val="en-US"/>
              </w:rPr>
              <w:t>Видеогастроскоп «Пентакс» EG29-i10</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ГБУЗ ЛО "Приморская РБ"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Видеоколоноскоп "ПЕНТАКС""ЕС" с принадлежностями: вариант исполнения:</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lang w:eastAsia="en-US"/>
              </w:rPr>
              <w:t>EC38-i10L</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ГБУЗ ЛО «Гатчинская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sz w:val="20"/>
                <w:szCs w:val="24"/>
                <w:highlight w:val="white"/>
              </w:rPr>
              <w:t>Видеогастрофибродоуденоскоп</w:t>
            </w:r>
          </w:p>
          <w:p>
            <w:pPr>
              <w:pStyle w:val="Normal"/>
              <w:rPr>
                <w:highlight w:val="white"/>
              </w:rPr>
            </w:pPr>
            <w:r>
              <w:rPr>
                <w:rFonts w:eastAsia="Times New Roman" w:cs="Times New Roman" w:ascii="Times New Roman" w:hAnsi="Times New Roman"/>
                <w:sz w:val="20"/>
                <w:szCs w:val="24"/>
                <w:highlight w:val="white"/>
              </w:rPr>
              <w:t>Видеоколоноскоп</w:t>
            </w:r>
          </w:p>
          <w:p>
            <w:pPr>
              <w:pStyle w:val="Normal"/>
              <w:rPr>
                <w:highlight w:val="white"/>
              </w:rPr>
            </w:pPr>
            <w:r>
              <w:rPr>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«Кировская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Гастрофиброскоп Pentax FG-29W</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lang w:eastAsia="en-US"/>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 «Лодейнопольская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Эндоскопическая стойка Olympus                  (в комплекте                       с бронхоскопами, дуоденоскопом, колоноскопами)</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19</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 «Ломоносовская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Эндоскопическая стойка Olympus                  (в комплекте                       с бронхоскопами, дуоденоскопом, колоноскопами)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lang w:eastAsia="en-US"/>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17</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«Лужская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Эндоскопическое оборудование в комплекте, -. Стойка эндоскопи. СПМ-01</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highlight w:val="white"/>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16</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«Подпорожская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Видеогастроскоп с принадлежностями «Соноскейп медикал корп.» EG-330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lang w:eastAsia="en-US"/>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16</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 «Приозерская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Эндоскопическое оборудование Pentax/2020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lang w:eastAsia="en-US"/>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16</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«Сланцевская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Фиброскоп «ПЕНТАКС» уретеро-ренофиброскоп FUR-9RBS;</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Видеоколоноскоп «Пентакс» «ЕС» с принадлежностями/2019</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ГБУЗ ЛО «Тихвинская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Гастровидеоскоп GIF-H190/2019</w:t>
            </w:r>
          </w:p>
          <w:p>
            <w:pPr>
              <w:pStyle w:val="Normal"/>
              <w:rPr>
                <w:highlight w:val="white"/>
              </w:rPr>
            </w:pPr>
            <w:r>
              <w:rPr>
                <w:rFonts w:eastAsia="Times New Roman" w:cs="Times New Roman" w:ascii="Times New Roman" w:hAnsi="Times New Roman"/>
                <w:color w:val="000000"/>
                <w:sz w:val="20"/>
                <w:highlight w:val="white"/>
              </w:rPr>
              <w:t>Колоновидеоскоп CF-H185L/2019</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eastAsia="en-US"/>
              </w:rPr>
              <w:t>ГБУЗ ЛО «Тосненская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Видеоэндоскопическая система PENTAX MEDIKAL</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ООО «Семейный доктор»</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Видеоэндоскопический комплекс для колоноскопии ПЕНТАКС</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ООО «Медицентр ЮЗ»</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Видеоэндоскопический комплекс для колоноскопии ПЕНТАКС</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ООО «ММЦ ВТ»</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Видеоэндоскопический комплекс для колоноскопии ПЕНТАКС</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Для проведения ультразвуковых исследований</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«Бокситогорская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ультразвуковая диагностическая медицинская Logiq S7;</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Ультразвуковой аппарат для исследования сердца и сосудов Vivid S60N;</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«Волосовская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Ультразвуковой аппарат экспетрного класса Logiq S8;</w:t>
            </w:r>
          </w:p>
          <w:p>
            <w:pPr>
              <w:pStyle w:val="Normal"/>
              <w:rPr>
                <w:highlight w:val="white"/>
              </w:rPr>
            </w:pPr>
            <w:r>
              <w:rPr>
                <w:rFonts w:eastAsia="Times New Roman" w:cs="Times New Roman" w:ascii="Times New Roman" w:hAnsi="Times New Roman"/>
                <w:color w:val="000000"/>
                <w:sz w:val="20"/>
                <w:highlight w:val="white"/>
              </w:rPr>
              <w:t>Ультразвуковой аппарат портативный экспертного класса LOGIO e R8;</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 «Волховская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ультразвуковая диагностическая медицинская Voluson S8;</w:t>
            </w:r>
          </w:p>
          <w:p>
            <w:pPr>
              <w:pStyle w:val="Normal"/>
              <w:rPr>
                <w:highlight w:val="white"/>
              </w:rPr>
            </w:pPr>
            <w:r>
              <w:rPr>
                <w:rFonts w:eastAsia="Times New Roman" w:cs="Times New Roman" w:ascii="Times New Roman" w:hAnsi="Times New Roman"/>
                <w:color w:val="000000"/>
                <w:sz w:val="20"/>
                <w:highlight w:val="white"/>
              </w:rPr>
              <w:t>Cистема ультразвуковая W10-RUS</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«Всеволожская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Диагностическая ультразвуковая система</w:t>
            </w:r>
          </w:p>
          <w:p>
            <w:pPr>
              <w:pStyle w:val="Normal"/>
              <w:rPr>
                <w:highlight w:val="white"/>
              </w:rPr>
            </w:pPr>
            <w:r>
              <w:rPr>
                <w:rFonts w:eastAsia="Times New Roman" w:cs="Times New Roman" w:ascii="Times New Roman" w:hAnsi="Times New Roman"/>
                <w:color w:val="000000"/>
                <w:sz w:val="20"/>
                <w:highlight w:val="white"/>
              </w:rPr>
              <w:t>Mindray  М-7</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ГБУЗ ЛО «Токсовская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Аппарат ультразвуковой диагностический Resona с принадлежностями , Датчик ултразвуковой конвексный SC6-U (120-004524-00);</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ГБУЗ ЛО «Сертоловская ГБ»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Датчик ултразвуковой линейный L11-3U (120-003565-00); Датчик ултразвуковой линейный LM16-4U (120-003540-00);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«Выборгская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Датчик ултразвуковой фазированный SP5-1U (120-003589-00); Принтер Sony UP-X898MD</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"Рощинская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Система диагностическая ультразвуковая HS40-RUS с принадлежностями, Датчик конвексный CA2-8AD</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"Приморская РБ"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Система диагностическая ультразвуковая HS40-RUS</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Датчик эндокавитальный ER4-9; Датчик линейный LA3-16AD; Датчик фазированный PN2-4</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«Гатчинская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ультразвуковая диагностическая медицинская Logiq S7;</w:t>
            </w:r>
          </w:p>
          <w:p>
            <w:pPr>
              <w:pStyle w:val="Normal"/>
              <w:rPr>
                <w:highlight w:val="white"/>
              </w:rPr>
            </w:pPr>
            <w:r>
              <w:rPr>
                <w:rFonts w:eastAsia="Times New Roman" w:cs="Times New Roman" w:ascii="Times New Roman" w:hAnsi="Times New Roman"/>
                <w:color w:val="000000"/>
                <w:sz w:val="20"/>
                <w:highlight w:val="white"/>
              </w:rPr>
              <w:t>Ультразвуковой аппарат для исследования сердца и сосудов Vivid S60N;</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«Кингисеппская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Ультразвуковой аппарат экспетрного класса Logiq S8;</w:t>
            </w:r>
          </w:p>
          <w:p>
            <w:pPr>
              <w:pStyle w:val="Normal"/>
              <w:rPr>
                <w:highlight w:val="white"/>
              </w:rPr>
            </w:pPr>
            <w:r>
              <w:rPr>
                <w:rFonts w:eastAsia="Times New Roman" w:cs="Times New Roman" w:ascii="Times New Roman" w:hAnsi="Times New Roman"/>
                <w:color w:val="000000"/>
                <w:sz w:val="20"/>
                <w:highlight w:val="white"/>
              </w:rPr>
              <w:t>Ультразвуковой аппарат портативный экспертного класса LOGIO e R8;</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«Киришская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ультразвуковая диагностическая медицинская Voluson S8;</w:t>
            </w:r>
          </w:p>
          <w:p>
            <w:pPr>
              <w:pStyle w:val="Normal"/>
              <w:rPr>
                <w:highlight w:val="white"/>
              </w:rPr>
            </w:pPr>
            <w:r>
              <w:rPr>
                <w:rFonts w:eastAsia="Times New Roman" w:cs="Times New Roman" w:ascii="Times New Roman" w:hAnsi="Times New Roman"/>
                <w:color w:val="000000"/>
                <w:sz w:val="20"/>
                <w:highlight w:val="white"/>
              </w:rPr>
              <w:t>Cистема ультразвуковая W10-RUS</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«Кировская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Аппарат ультразвуковой диагностический экспертного класса</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«Лодейнопольская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Прибор ультразвуковой диагностический М7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«Ломоносовская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ультразвуковой визуализации универсальная, с питанием от сети (Аппарат ультразвуковой диагностический Resona  с принадлежностями, вариант исполнения Resona 7)</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«Лужская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Аппарат ультразвуковой диагностический DC -70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«Подпорожская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диагностическая ультразвуковая  SSA-660 Aс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«Приозерская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УЗИ система SSA-660A(XARIO)</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«Сланцевская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УЗИ сканер Mindray DC-70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«Тихвинская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УЗИ сканер Mindray DC-70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«Тосненская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диагностическая ультразвуковая  SSA-660 Aс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eastAsia="en-US"/>
              </w:rPr>
              <w:t>ГБУЗ ЛОКБ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ультразвуковая диагностическая медицинская Logiq E; Система ультразвуковая диагностическая медицинская Voluson S10 с принадлежностями;  Аппарат ультразвуковой диагностический DC с принадлежностями, вариант исполнения DC-70Exp</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Для проведения рентгенологических исследований</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«Бокситогорская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рентгенографическая MULTIX Impact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«Волосовская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Установка рентгенодиагностическая  цифровая ГАММА</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«Волховская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Установка рентгенодиагностическая  цифровая ГАММА</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«Всеволожская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Установка рентгенодиагностическая  цифровая ГАММА</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«Токсовская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АРЦ-эксперт</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«Сертоловская ГБ»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СУР-Ф</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«Выборгская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СУР-Ф</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"Рощинская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СУР-Ф</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"Приморская РБ"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Аппарат флюорографический стационарный/ Флюорограф цифровой ФЦ"ПРОТОН"</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«Гатчинская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Аппарат флюорографический стационарный/ Флюорограф цифровой ФЦ"ПРОТОН"</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«Кингисеппская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Рентгеноскопическая универсальная телеуправляемая системы Luminos RF Classic SIMENS Shanghai Medical</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«Киришская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рентгенографическая MULTIX Impact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17</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«Кировская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АРЦ-эксперт</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17</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«Лодейнопольская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Рентгеноскопическая универсальная телеуправляемая системы Luminos RF Classic SIMENS Shanghai Medical</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17</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«Ломоносовская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АРЦ-эксперт</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eastAsia="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«Лужская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рентгенографическая MULTIX Impact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«Подпорожская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Рентгеноскопическая универсальная телеуправляемая системы Luminos RF Classic SIMENS Shanghai Medical</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lang w:val="en-US" w:eastAsia="en-US"/>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«Приозерская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рентгенографическая MULTIX Impact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«Сланцевская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Рентгеноскопическая универсальная телеуправляемая системы Luminos RF Classic SIMENS Shanghai Medical</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«Тихвинская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рентгенографическая MULTIX Impact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«Тосненская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рентгенографическая MULTIX Impact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Для проведения маммографических исследований</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«Бокситогорская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Система маммографическая MX, модели 600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«Волосовская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Система маммографическая MX, модели 600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«Волховская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MX, модели 600</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«Всеволожская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Маммограф рентгеновский "Маммо-4МТ-Плюс"</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«Токсовская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МХ-600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«Сертоловская ГБ»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цифровая "РЕНЕКС- МАММО"</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«Выборгская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цифровая "РЕНЕКС- МАММО"</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"Рощинская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цифровая "РЕНЕКС- МАММО"</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lang w:val="en-US"/>
              </w:rPr>
              <w:t>ГБУЗ ЛО "Приморская РБ"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МХ-600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«Гатчинская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Маммо-5МТ</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«Кингисеппская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МХ-600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«Киришская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Маммограф цифровой РенМедПром «Омикрон»/2022</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«Кировская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Маммограф рентгеновский "Маммо-4МТ-Плюс"</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ГБУЗ ЛО «Лодейнопольская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Маммо-5МТ</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ГБУЗ ЛО «Ломоносовская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Маммограф цифровой РенМедПром «Омикрон»/2022</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«Лужская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цифровая DMX-600</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«Подпорожская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цифровая DMX-600</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«Приозерская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МХ-600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«Сланцевская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Система маммографическая цифровая DMX-600</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«Тихвинская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Маммо-5МТ</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«Тосненская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Маммо-5МТ</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маммографическая МХ-600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12</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lang w:val="en-US"/>
              </w:rPr>
              <w:t>Для проведения компьютерной томографии</w:t>
            </w:r>
          </w:p>
          <w:p>
            <w:pPr>
              <w:pStyle w:val="Normal"/>
              <w:rPr>
                <w:highlight w:val="white"/>
              </w:rPr>
            </w:pPr>
            <w:r>
              <w:rPr>
                <w:highlight w:val="white"/>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ЛОГБУЗ "ДКБ"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Комбинированная система позитронно-эмиссионной и рентгеновской компьютерной томографии Biograph mCT-X 128</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lang w:val="en-US"/>
              </w:rPr>
              <w:t>Revolution EVO/2019; BrightSpeed Elite Select (BrightSpeed 16)/2010</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5</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 "Бокситогорская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Система ретгеноской компьютерной томографии SOMATOM go.Sim с принадлежностями</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13</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 "Волосовская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компьютерный Revolution EVO с принадлежностями</w:t>
            </w:r>
          </w:p>
          <w:p>
            <w:pPr>
              <w:pStyle w:val="Normal"/>
              <w:rPr>
                <w:highlight w:val="white"/>
              </w:rPr>
            </w:pPr>
            <w:r>
              <w:rPr>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"Волховская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Рентгеновский компьютерный томограф «Aquilion 16 RXL»</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"Всеволожская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Компьютерный</w:t>
            </w:r>
            <w:r>
              <w:rPr>
                <w:rFonts w:eastAsia="Times New Roman" w:cs="Times New Roman" w:ascii="Times New Roman" w:hAnsi="Times New Roman"/>
                <w:color w:val="000000"/>
                <w:sz w:val="20"/>
                <w:szCs w:val="24"/>
                <w:highlight w:val="white"/>
                <w:lang w:val="en-US"/>
              </w:rPr>
              <w:t xml:space="preserve"> </w:t>
            </w:r>
            <w:r>
              <w:rPr>
                <w:rFonts w:eastAsia="Times New Roman" w:cs="Times New Roman" w:ascii="Times New Roman" w:hAnsi="Times New Roman"/>
                <w:color w:val="000000"/>
                <w:sz w:val="20"/>
                <w:szCs w:val="24"/>
                <w:highlight w:val="white"/>
              </w:rPr>
              <w:t>томограф</w:t>
            </w:r>
            <w:r>
              <w:rPr>
                <w:rFonts w:eastAsia="Times New Roman" w:cs="Times New Roman" w:ascii="Times New Roman" w:hAnsi="Times New Roman"/>
                <w:color w:val="000000"/>
                <w:sz w:val="20"/>
                <w:szCs w:val="24"/>
                <w:highlight w:val="white"/>
                <w:lang w:val="en-US"/>
              </w:rPr>
              <w:t xml:space="preserve"> Siemens SOMATOM Definition Edge</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17</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"Токсовская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рентгеновский компьютерный NeuViz Prime</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"Выборгская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Рентгеновский компьютерный томограф «Aquilion 16 RXL»</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 "Рощинская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компьютерный Revolution EVO с принадлежностями</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lang w:val="en-US"/>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"Гатчинскакя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Компьютерный</w:t>
            </w:r>
            <w:r>
              <w:rPr>
                <w:rFonts w:eastAsia="Times New Roman" w:cs="Times New Roman" w:ascii="Times New Roman" w:hAnsi="Times New Roman"/>
                <w:color w:val="000000"/>
                <w:sz w:val="20"/>
                <w:szCs w:val="24"/>
                <w:highlight w:val="white"/>
                <w:lang w:val="en-US"/>
              </w:rPr>
              <w:t xml:space="preserve"> </w:t>
            </w:r>
            <w:r>
              <w:rPr>
                <w:rFonts w:eastAsia="Times New Roman" w:cs="Times New Roman" w:ascii="Times New Roman" w:hAnsi="Times New Roman"/>
                <w:color w:val="000000"/>
                <w:sz w:val="20"/>
                <w:szCs w:val="24"/>
                <w:highlight w:val="white"/>
              </w:rPr>
              <w:t>томограф</w:t>
            </w:r>
            <w:r>
              <w:rPr>
                <w:rFonts w:eastAsia="Times New Roman" w:cs="Times New Roman" w:ascii="Times New Roman" w:hAnsi="Times New Roman"/>
                <w:color w:val="000000"/>
                <w:sz w:val="20"/>
                <w:szCs w:val="24"/>
                <w:highlight w:val="white"/>
                <w:lang w:val="en-US"/>
              </w:rPr>
              <w:t xml:space="preserve"> Siemens SOMATOM Definition Edge</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Кингисеппская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Компьютерный</w:t>
            </w:r>
            <w:r>
              <w:rPr>
                <w:rFonts w:eastAsia="Times New Roman" w:cs="Times New Roman" w:ascii="Times New Roman" w:hAnsi="Times New Roman"/>
                <w:color w:val="000000"/>
                <w:sz w:val="20"/>
                <w:szCs w:val="24"/>
                <w:highlight w:val="white"/>
                <w:lang w:val="en-US"/>
              </w:rPr>
              <w:t xml:space="preserve"> </w:t>
            </w:r>
            <w:r>
              <w:rPr>
                <w:rFonts w:eastAsia="Times New Roman" w:cs="Times New Roman" w:ascii="Times New Roman" w:hAnsi="Times New Roman"/>
                <w:color w:val="000000"/>
                <w:sz w:val="20"/>
                <w:szCs w:val="24"/>
                <w:highlight w:val="white"/>
              </w:rPr>
              <w:t>томограф</w:t>
            </w:r>
            <w:r>
              <w:rPr>
                <w:rFonts w:eastAsia="Times New Roman" w:cs="Times New Roman" w:ascii="Times New Roman" w:hAnsi="Times New Roman"/>
                <w:color w:val="000000"/>
                <w:sz w:val="20"/>
                <w:szCs w:val="24"/>
                <w:highlight w:val="white"/>
                <w:lang w:val="en-US"/>
              </w:rPr>
              <w:t xml:space="preserve"> Siemens SOMATOM Definition Edge</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"Киришская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рентгеновский компьютерный VENTUM, в исполнении VENTUM 32S</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ind w:firstLine="720"/>
              <w:jc w:val="both"/>
              <w:rPr>
                <w:rFonts w:ascii="Times New Roman" w:hAnsi="Times New Roman" w:cs="Times New Roman"/>
                <w:sz w:val="28"/>
                <w:szCs w:val="28"/>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"Кировская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4"/>
                <w:highlight w:val="white"/>
              </w:rPr>
              <w:t>Компьютерный</w:t>
            </w:r>
            <w:r>
              <w:rPr>
                <w:rFonts w:eastAsia="Times New Roman" w:cs="Times New Roman" w:ascii="Times New Roman" w:hAnsi="Times New Roman"/>
                <w:color w:val="000000"/>
                <w:sz w:val="20"/>
                <w:szCs w:val="24"/>
                <w:highlight w:val="white"/>
                <w:lang w:val="en-US"/>
              </w:rPr>
              <w:t xml:space="preserve"> </w:t>
            </w:r>
            <w:r>
              <w:rPr>
                <w:rFonts w:eastAsia="Times New Roman" w:cs="Times New Roman" w:ascii="Times New Roman" w:hAnsi="Times New Roman"/>
                <w:color w:val="000000"/>
                <w:sz w:val="20"/>
                <w:szCs w:val="24"/>
                <w:highlight w:val="white"/>
              </w:rPr>
              <w:t>томограф</w:t>
            </w:r>
            <w:r>
              <w:rPr>
                <w:rFonts w:eastAsia="Times New Roman" w:cs="Times New Roman" w:ascii="Times New Roman" w:hAnsi="Times New Roman"/>
                <w:color w:val="000000"/>
                <w:sz w:val="20"/>
                <w:szCs w:val="24"/>
                <w:highlight w:val="white"/>
                <w:lang w:val="en-US"/>
              </w:rPr>
              <w:t xml:space="preserve"> Siemens SOMATOM Definition Edge</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Лодейнопольская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Рентгеновский компьютерный томограф «Aquilion 16 RXL»</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"Ломоносовская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компьютерный Revolution EVO с принадлежностями</w:t>
            </w:r>
          </w:p>
          <w:p>
            <w:pPr>
              <w:pStyle w:val="Normal"/>
              <w:rPr>
                <w:highlight w:val="white"/>
              </w:rPr>
            </w:pPr>
            <w:r>
              <w:rPr>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17</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ГБУЗ ЛО "Лужская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szCs w:val="24"/>
                <w:highlight w:val="white"/>
              </w:rPr>
              <w:t>Компьютерный</w:t>
            </w:r>
            <w:r>
              <w:rPr>
                <w:rFonts w:eastAsia="Times New Roman" w:cs="Times New Roman" w:ascii="Times New Roman" w:hAnsi="Times New Roman"/>
                <w:color w:val="000000"/>
                <w:sz w:val="20"/>
                <w:szCs w:val="24"/>
                <w:highlight w:val="white"/>
                <w:lang w:val="en-US"/>
              </w:rPr>
              <w:t xml:space="preserve"> </w:t>
            </w:r>
            <w:r>
              <w:rPr>
                <w:rFonts w:eastAsia="Times New Roman" w:cs="Times New Roman" w:ascii="Times New Roman" w:hAnsi="Times New Roman"/>
                <w:color w:val="000000"/>
                <w:sz w:val="20"/>
                <w:szCs w:val="24"/>
                <w:highlight w:val="white"/>
              </w:rPr>
              <w:t>томограф</w:t>
            </w:r>
            <w:r>
              <w:rPr>
                <w:rFonts w:eastAsia="Times New Roman" w:cs="Times New Roman" w:ascii="Times New Roman" w:hAnsi="Times New Roman"/>
                <w:color w:val="000000"/>
                <w:sz w:val="20"/>
                <w:szCs w:val="24"/>
                <w:highlight w:val="white"/>
                <w:lang w:val="en-US"/>
              </w:rPr>
              <w:t xml:space="preserve"> Siemens SOMATOM Definition Edge</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"Подпоржская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рентгеновский компьютерный «Supria»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ГБУЗ ЛО "Приозерская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рентгеновский компьютерный «Supria»</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"Сланцевская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рентгеновский компьютерный «Supria»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"Тихвинская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Томограф рентгеновский компьютерный «Supria»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szCs w:val="20"/>
                <w:highlight w:val="white"/>
              </w:rPr>
              <w:t>ГБУЗ ЛО "Тосненская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рентгеновский компьютерный «Supria»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ФГБУЗ "ЦМСЧ №38 ФМБА России"</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рентгеновский компьютерный NeuViz Prime</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20</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"Медицентр ЮЗ"</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компьютерный Revolution EVO с принадлежностями</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ММЦ</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4"/>
                <w:highlight w:val="white"/>
              </w:rPr>
              <w:t>Компьютерный</w:t>
            </w:r>
            <w:r>
              <w:rPr>
                <w:rFonts w:eastAsia="Times New Roman" w:cs="Times New Roman" w:ascii="Times New Roman" w:hAnsi="Times New Roman"/>
                <w:color w:val="000000"/>
                <w:sz w:val="20"/>
                <w:szCs w:val="24"/>
                <w:highlight w:val="white"/>
                <w:lang w:val="en-US"/>
              </w:rPr>
              <w:t xml:space="preserve"> </w:t>
            </w:r>
            <w:r>
              <w:rPr>
                <w:rFonts w:eastAsia="Times New Roman" w:cs="Times New Roman" w:ascii="Times New Roman" w:hAnsi="Times New Roman"/>
                <w:color w:val="000000"/>
                <w:sz w:val="20"/>
                <w:szCs w:val="24"/>
                <w:highlight w:val="white"/>
              </w:rPr>
              <w:t>томограф</w:t>
            </w:r>
            <w:r>
              <w:rPr>
                <w:rFonts w:eastAsia="Times New Roman" w:cs="Times New Roman" w:ascii="Times New Roman" w:hAnsi="Times New Roman"/>
                <w:color w:val="000000"/>
                <w:sz w:val="20"/>
                <w:szCs w:val="24"/>
                <w:highlight w:val="white"/>
                <w:lang w:val="en-US"/>
              </w:rPr>
              <w:t xml:space="preserve"> Siemens SOMATOM Definition Edge</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szCs w:val="20"/>
                <w:highlight w:val="white"/>
              </w:rPr>
              <w:t>ООО ММЦ ВТ</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компьютерный Revolution EVO с принадлежностями</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15</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Для проведения магнитно-резонансной томографии</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ЛОГБУЗ "ДКБ"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магнитно-резонансный "Aperto";</w:t>
            </w:r>
          </w:p>
          <w:p>
            <w:pPr>
              <w:pStyle w:val="Normal"/>
              <w:rPr>
                <w:highlight w:val="white"/>
              </w:rPr>
            </w:pPr>
            <w:r>
              <w:rPr>
                <w:rFonts w:eastAsia="Times New Roman" w:cs="Times New Roman" w:ascii="Times New Roman" w:hAnsi="Times New Roman"/>
                <w:color w:val="000000"/>
                <w:sz w:val="20"/>
                <w:highlight w:val="white"/>
              </w:rPr>
              <w:t>Томограф магнитно-резонансный SIGNA Explorer</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ЛОКБ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SIGNA Explorer/2022;</w:t>
            </w:r>
          </w:p>
          <w:p>
            <w:pPr>
              <w:pStyle w:val="Normal"/>
              <w:rPr>
                <w:highlight w:val="white"/>
              </w:rPr>
            </w:pPr>
            <w:r>
              <w:rPr>
                <w:rFonts w:eastAsia="Times New Roman" w:cs="Times New Roman" w:ascii="Times New Roman" w:hAnsi="Times New Roman"/>
                <w:color w:val="000000"/>
                <w:sz w:val="24"/>
                <w:szCs w:val="20"/>
                <w:highlight w:val="white"/>
              </w:rPr>
              <w:t>Optima MR360/2011</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9</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ЦАОП (ГБУЗ ЛОКБ) ГБУЗ ЛО "Гатчинская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магнитно-резонансный SIGNA, с принадлежностями, вариант исполнения: SIGNA Explorer, производства GE Healthcare (Tianjin) Company Limited</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"Всеволожская КМБ"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магнитно-резонансный SIGNA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ГБУЗ ЛО Лодейнопольская МБ"</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магнитно-резонансный "Aperto";</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магнитно-резонансный SIGNA Explorer</w:t>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"Медиус и К"</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магнитно-резонансный SIGNA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"МАРТ"</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Томограф магнитно-резонансный SIGNA</w:t>
            </w:r>
          </w:p>
        </w:tc>
        <w:tc>
          <w:tcPr>
            <w:tcW w:w="1419" w:type="dxa"/>
            <w:tcBorders>
              <w:top w:val="single" w:sz="4" w:space="0" w:color="000000"/>
              <w:left w:val="single" w:sz="4" w:space="0" w:color="000000"/>
              <w:bottom w:val="single" w:sz="4" w:space="0" w:color="000000"/>
              <w:right w:val="single" w:sz="4" w:space="0" w:color="000000"/>
            </w:tcBorders>
          </w:tcPr>
          <w:p>
            <w:pPr>
              <w:pStyle w:val="Normal"/>
              <w:rPr>
                <w:highlight w:val="white"/>
              </w:rPr>
            </w:pPr>
            <w:r>
              <w:rPr>
                <w:rFonts w:eastAsia="Times New Roman" w:cs="Times New Roman" w:ascii="Times New Roman" w:hAnsi="Times New Roman"/>
                <w:color w:val="000000"/>
                <w:sz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rPr>
                <w:highlight w:val="white"/>
              </w:rPr>
            </w:pPr>
            <w:r>
              <w:rPr>
                <w:rFonts w:eastAsia="Times New Roman" w:cs="Times New Roman" w:ascii="Times New Roman" w:hAnsi="Times New Roman"/>
                <w:color w:val="000000"/>
                <w:sz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"ЛДЦ МИБС"</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Томограф магнитно-резонансный "Aperto";</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магнитно-резонансный SIGNA Explorer</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"Клиника Волховмед"</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магнитно-резонансный SIGNA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"Ай-клиник Петергоф"</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магнитно-резонансный SIGNA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"МРТ"</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магнитно-резонансный SIGNA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ММЦ</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white"/>
              </w:rPr>
            </w:pPr>
            <w:r>
              <w:rPr>
                <w:rFonts w:eastAsia="Times New Roman" w:cs="Times New Roman" w:ascii="Times New Roman" w:hAnsi="Times New Roman"/>
                <w:color w:val="000000"/>
                <w:sz w:val="20"/>
                <w:highlight w:val="white"/>
              </w:rPr>
              <w:t>Томограф магнитно-резонансный "Aperto";</w:t>
            </w:r>
          </w:p>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магнитно-резонансный SIGNA Explorer</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r>
        <w:trPr>
          <w:trHeight w:val="499" w:hRule="atLeast"/>
        </w:trPr>
        <w:tc>
          <w:tcPr>
            <w:tcW w:w="1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ООО "ММЦ ВТ"</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highlight w:val="white"/>
              </w:rPr>
              <w:t>Томограф магнитно-резонансный SIGNA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4"/>
                <w:szCs w:val="20"/>
                <w:highlight w:val="white"/>
              </w:rPr>
              <w:t>амбулаторное/ стационарное</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2 уровень – специализированная медицинская помощь оказывается врачами-онкологами в дневных стационарах центров амбулаторной онкологической помощи.</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Больные с подозрением или установленным диагнозом злокачественного новообразования с результатами обследования из первичных онкологических кабинетов медицинских организаций Ленинградской области, стационаров областных, муниципальных, ведомственных лечебных учреждений в зависимости от локализации опухолевого процесса направляются:</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1) взрослые при подозрении на опухоли органов грудной клетки – к торакальным хирургам консультативной поликлиники №1 ГБУЗ ЛОКБ или в поликлиническом отделении ГБУЗ ЛОКБ; при подозрении на опухоли </w:t>
        <w:br/>
        <w:t xml:space="preserve">головного мозга – к врачам нейрохирургам консультативной поликлиники №1 ГБУЗ ЛОКБ; при подозрении на гемобластозы – к врачам гематологам консультативной поликлиники №1 ГБУЗ ЛОКБ.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Медицинская помощь в амбулаторных условиях поликлиники ГБУЗ ЛОКБ пациентам с подозрением на ЗНО организована с учетом возможности проведения дополнительных лабораторных и инструментальных исследований в течение одного дня для исключения повторных явок пациентов из отдаленных районов;</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2) несовершеннолетние при подозрении на злокачественные новообразования головного мозга – к неврологу, при подозрении на гемобластозы – к гематологу консультативной поликлиники ГБУЗ ЛОДКБ, при подозрении на опухоли прочих локализаций – к детскому онкологу ГБУЗ ЛОКБ, ведущему прием в консультативной поликлинике ГБУЗ ЛОДКБ.</w:t>
      </w:r>
    </w:p>
    <w:p>
      <w:pPr>
        <w:pStyle w:val="Normal"/>
        <w:ind w:firstLine="567"/>
        <w:jc w:val="both"/>
        <w:rPr>
          <w:rFonts w:ascii="Times New Roman" w:hAnsi="Times New Roman" w:cs="Times New Roman"/>
          <w:sz w:val="28"/>
          <w:szCs w:val="28"/>
          <w:highlight w:val="white"/>
        </w:rPr>
      </w:pPr>
      <w:r>
        <w:rPr>
          <w:rFonts w:cs="Times New Roman" w:ascii="Times New Roman" w:hAnsi="Times New Roman"/>
          <w:sz w:val="28"/>
          <w:szCs w:val="28"/>
          <w:highlight w:val="white"/>
        </w:rPr>
        <w:t>3 уровень – специализированная, в том числе высокотехнологичная, медицинская помощь оказывается врачами-онкологами, врачами-радиотерапевтами ГБУЗ ЛОКБ, также больные направляются в федеральные онкологические учреждения (ФГБУ «НМИЦ онкологии им. Н.Н. Петрова» Минздрава России; ФГБУ «НМИЦ онкологии им. Н.Н. Блохина» Минздрава России; ФГБУ «РНИРХТ имени академика А.М. Гранова» Минздрава России; ФГБУ «НМИЦ им. В.А. Алмазова» Минздрава России; ФГБОУ ВО СЗГМУ им. И.И. Мечникова Минздрава России; ФГБОУ ВО ПСИбГМУ им. И.П. Павлова Минздрава России; Клиника высоких медицинских технологий им. Н.И. Пирогова СПбГУ; ФГБУ науки Институт мозга человека им. Н.П. Бехтеревой РАН).</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После установления диагноза злокачественного новообразования и его верификации для каждого больного разрабатывается индивидуальный план лечения консилиумом врачей с участием врачей-специалистов многопрофильной комиссии в составе врачей-онкологов, врача-радиотерапевта и других специалистов, а также, при необходимости, председателя комиссии в лице заведующего амбулаторно-поликлиническим отделением ГБУЗ ЛОКБ. В случае необходимости оказания специализированных видов помощи пациент направляется </w:t>
        <w:br/>
        <w:t>в профильное отделение ГБУЗ ЛОКБ.</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Больные с запущенными формами злокачественных новообразований, не подлежащие специализированным видам лечения, а также имеющие противопоказания или отказавшиеся от специального лечения, направляются на симптоматическое лечение в отделения паллиативной помощи.</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При наличии у больного медицинских показаний для оказания высокотехнологичной медицинской помощи (далее – ВМП) пациент направляется в федеральные специализированные медицинские учреждения или</w:t>
        <w:br/>
        <w:t>ГБУЗ ЛОКБ в соответствии с установленным порядком оказания ВМП.</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В соответствии с приказом Министерства здравоохранения Российской Федерации от 19 февраля 2021 года № 116н "Об утверждении Порядка оказания медицинской помощи взрослому населению при онкологических заболеваниях" (далее - приказ Минздрава России от 19.02.2021 №116н) штат первичных онкологических кабинетов Ленинградской области должен состоять из 82 врачей-онкологов. Укомплектованность кадрами первичного звена составляет 49,89%.</w:t>
      </w:r>
    </w:p>
    <w:p>
      <w:pPr>
        <w:pStyle w:val="Normal"/>
        <w:spacing w:lineRule="auto" w:line="240"/>
        <w:ind w:firstLine="720"/>
        <w:jc w:val="both"/>
        <w:rPr>
          <w:highlight w:val="white"/>
        </w:rPr>
      </w:pPr>
      <w:r>
        <w:rPr>
          <w:rFonts w:cs="Times New Roman" w:ascii="Times New Roman" w:hAnsi="Times New Roman"/>
          <w:sz w:val="28"/>
          <w:szCs w:val="28"/>
          <w:highlight w:val="white"/>
        </w:rPr>
        <w:t>Деятельность отделения радиотерапии в 2025 году: число пациентов, закончивших лучевую терапию, – всего 531 человека, из них в условиях дневного стационара – 47 человека. В дневном стационаре радиотерапевтического отделения установлен график работы в одну смену. Служба действует на основании лицензии на эксплуатацию радиоактивных источников № СЕ-03-210-4716 (от 09.08.2019 г.) и санитарно-эпидемических заключений № 78.01.13.000.М 000172.05.20 от 19.05.2020 г.</w:t>
      </w:r>
    </w:p>
    <w:p>
      <w:pPr>
        <w:pStyle w:val="Normal"/>
        <w:spacing w:lineRule="auto" w:line="240"/>
        <w:ind w:firstLine="720"/>
        <w:jc w:val="both"/>
        <w:rPr>
          <w:rFonts w:ascii="Times New Roman" w:hAnsi="Times New Roman" w:cs="Times New Roman"/>
          <w:strike/>
          <w:sz w:val="28"/>
          <w:szCs w:val="28"/>
          <w:highlight w:val="white"/>
        </w:rPr>
      </w:pPr>
      <w:r>
        <w:rPr>
          <w:rFonts w:cs="Times New Roman" w:ascii="Times New Roman" w:hAnsi="Times New Roman"/>
          <w:sz w:val="28"/>
          <w:szCs w:val="28"/>
          <w:highlight w:val="white"/>
        </w:rPr>
        <w:t xml:space="preserve">Лучевая терапия в Ленинградской области проводится на отделении радиотерапии ГБУЗ ЛОКБ. Отделение оборудовано линейным укорителем </w:t>
      </w:r>
      <w:r>
        <w:rPr>
          <w:rFonts w:cs="Times New Roman" w:ascii="Times New Roman" w:hAnsi="Times New Roman"/>
          <w:sz w:val="28"/>
          <w:szCs w:val="28"/>
          <w:highlight w:val="white"/>
          <w:lang w:val="en-US"/>
        </w:rPr>
        <w:t>SL</w:t>
      </w:r>
      <w:r>
        <w:rPr>
          <w:rFonts w:cs="Times New Roman" w:ascii="Times New Roman" w:hAnsi="Times New Roman"/>
          <w:sz w:val="28"/>
          <w:szCs w:val="28"/>
          <w:highlight w:val="white"/>
        </w:rPr>
        <w:t xml:space="preserve">75-5, 6 мэВ (1997 года выпуска, компания изготовитель – НИЭТФА + </w:t>
      </w:r>
      <w:r>
        <w:rPr>
          <w:rFonts w:cs="Times New Roman" w:ascii="Times New Roman" w:hAnsi="Times New Roman"/>
          <w:sz w:val="28"/>
          <w:szCs w:val="28"/>
          <w:highlight w:val="white"/>
          <w:lang w:val="en-US"/>
        </w:rPr>
        <w:t>Philips</w:t>
      </w:r>
      <w:r>
        <w:rPr>
          <w:rFonts w:cs="Times New Roman" w:ascii="Times New Roman" w:hAnsi="Times New Roman"/>
          <w:sz w:val="28"/>
          <w:szCs w:val="28"/>
          <w:highlight w:val="white"/>
        </w:rPr>
        <w:t xml:space="preserve">, установлен и эксплуатируется с 1997 года). Так же имеется комплекс внутриполостной контактной терапии (брахитерапии) фирмы MicroSelectron HDR, данный комплекс введен в эксплуатацию 2011 году.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sz w:val="28"/>
          <w:szCs w:val="28"/>
          <w:highlight w:val="white"/>
        </w:rPr>
        <w:t xml:space="preserve">Таблица 43. Штатная численность отделения радиотерапии: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4115" w:type="dxa"/>
        <w:jc w:val="center"/>
        <w:tblInd w:w="0" w:type="dxa"/>
        <w:tblLayout w:type="fixed"/>
        <w:tblCellMar>
          <w:top w:w="0" w:type="dxa"/>
          <w:left w:w="19" w:type="dxa"/>
          <w:bottom w:w="0" w:type="dxa"/>
          <w:right w:w="19" w:type="dxa"/>
        </w:tblCellMar>
        <w:tblLook w:val="04a0" w:noHBand="0" w:noVBand="1" w:firstColumn="1" w:lastRow="0" w:lastColumn="0" w:firstRow="1"/>
      </w:tblPr>
      <w:tblGrid>
        <w:gridCol w:w="1431"/>
        <w:gridCol w:w="2273"/>
        <w:gridCol w:w="2978"/>
        <w:gridCol w:w="1267"/>
        <w:gridCol w:w="1142"/>
        <w:gridCol w:w="1559"/>
        <w:gridCol w:w="1850"/>
        <w:gridCol w:w="1615"/>
      </w:tblGrid>
      <w:tr>
        <w:trPr>
          <w:trHeight w:val="424" w:hRule="atLeast"/>
        </w:trPr>
        <w:tc>
          <w:tcPr>
            <w:tcW w:w="1431" w:type="dxa"/>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Наименование</w:t>
            </w:r>
          </w:p>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медицинской организации</w:t>
            </w:r>
          </w:p>
        </w:tc>
        <w:tc>
          <w:tcPr>
            <w:tcW w:w="2273" w:type="dxa"/>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Наименование структурного подразделения</w:t>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Должность</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Штатных ставок (ед.)</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Занятых ставок (ед.)</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Физических лиц</w:t>
            </w:r>
          </w:p>
        </w:tc>
        <w:tc>
          <w:tcPr>
            <w:tcW w:w="1850" w:type="dxa"/>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Оборудование</w:t>
            </w:r>
          </w:p>
        </w:tc>
        <w:tc>
          <w:tcPr>
            <w:tcW w:w="1615" w:type="dxa"/>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Год ввода в эксплуатацию</w:t>
            </w:r>
          </w:p>
        </w:tc>
      </w:tr>
      <w:tr>
        <w:trPr>
          <w:trHeight w:val="38" w:hRule="atLeast"/>
        </w:trPr>
        <w:tc>
          <w:tcPr>
            <w:tcW w:w="1431" w:type="dxa"/>
            <w:vMerge w:val="restart"/>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ГБУЗ Ленинградская областная клиническая больница</w:t>
            </w:r>
          </w:p>
        </w:tc>
        <w:tc>
          <w:tcPr>
            <w:tcW w:w="2273" w:type="dxa"/>
            <w:vMerge w:val="restart"/>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Отделение радиотерапии</w:t>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rPr>
                <w:rFonts w:ascii="Times New Roman" w:hAnsi="Times New Roman"/>
                <w:sz w:val="28"/>
                <w:highlight w:val="white"/>
              </w:rPr>
            </w:pPr>
            <w:r>
              <w:rPr>
                <w:rFonts w:ascii="Times New Roman" w:hAnsi="Times New Roman"/>
                <w:sz w:val="28"/>
                <w:highlight w:val="white"/>
              </w:rPr>
              <w:t>Врач-радиотерапевт</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6</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6</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4</w:t>
            </w:r>
          </w:p>
        </w:tc>
        <w:tc>
          <w:tcPr>
            <w:tcW w:w="1850" w:type="dxa"/>
            <w:vMerge w:val="restart"/>
            <w:tcBorders>
              <w:top w:val="single" w:sz="2" w:space="0" w:color="000000"/>
              <w:left w:val="single" w:sz="2" w:space="0" w:color="000000"/>
              <w:bottom w:val="single" w:sz="4" w:space="0" w:color="000000"/>
              <w:right w:val="single" w:sz="2" w:space="0" w:color="000000"/>
            </w:tcBorders>
          </w:tcPr>
          <w:p>
            <w:pPr>
              <w:pStyle w:val="ListParagraph"/>
              <w:spacing w:lineRule="auto" w:line="240"/>
              <w:ind w:left="0"/>
              <w:jc w:val="center"/>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Линейным укорителем </w:t>
            </w:r>
            <w:r>
              <w:rPr>
                <w:rFonts w:cs="Times New Roman" w:ascii="Times New Roman" w:hAnsi="Times New Roman"/>
                <w:sz w:val="28"/>
                <w:szCs w:val="28"/>
                <w:highlight w:val="white"/>
                <w:lang w:val="en-US"/>
              </w:rPr>
              <w:t>SL</w:t>
            </w:r>
            <w:r>
              <w:rPr>
                <w:rFonts w:cs="Times New Roman" w:ascii="Times New Roman" w:hAnsi="Times New Roman"/>
                <w:sz w:val="28"/>
                <w:szCs w:val="28"/>
                <w:highlight w:val="white"/>
              </w:rPr>
              <w:t>75-5, 6 мэВ,</w:t>
            </w:r>
          </w:p>
          <w:p>
            <w:pPr>
              <w:pStyle w:val="ListParagraph"/>
              <w:spacing w:lineRule="auto" w:line="240"/>
              <w:ind w:left="0"/>
              <w:jc w:val="center"/>
              <w:rPr>
                <w:rFonts w:ascii="Times New Roman" w:hAnsi="Times New Roman"/>
                <w:sz w:val="28"/>
                <w:highlight w:val="white"/>
              </w:rPr>
            </w:pPr>
            <w:r>
              <w:rPr>
                <w:rFonts w:cs="Times New Roman" w:ascii="Times New Roman" w:hAnsi="Times New Roman"/>
                <w:sz w:val="28"/>
                <w:szCs w:val="28"/>
                <w:highlight w:val="white"/>
              </w:rPr>
              <w:t xml:space="preserve">компания изготовитель – НИЭТФА + </w:t>
            </w:r>
            <w:r>
              <w:rPr>
                <w:rFonts w:cs="Times New Roman" w:ascii="Times New Roman" w:hAnsi="Times New Roman"/>
                <w:sz w:val="28"/>
                <w:szCs w:val="28"/>
                <w:highlight w:val="white"/>
                <w:lang w:val="en-US"/>
              </w:rPr>
              <w:t>Philips</w:t>
            </w:r>
          </w:p>
        </w:tc>
        <w:tc>
          <w:tcPr>
            <w:tcW w:w="1615" w:type="dxa"/>
            <w:vMerge w:val="restart"/>
            <w:tcBorders>
              <w:top w:val="single" w:sz="2" w:space="0" w:color="000000"/>
              <w:left w:val="single" w:sz="2" w:space="0" w:color="000000"/>
              <w:bottom w:val="single" w:sz="4" w:space="0" w:color="000000"/>
              <w:right w:val="single" w:sz="2" w:space="0" w:color="000000"/>
            </w:tcBorders>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1997</w:t>
            </w:r>
          </w:p>
        </w:tc>
      </w:tr>
      <w:tr>
        <w:trPr>
          <w:trHeight w:val="38" w:hRule="atLeast"/>
        </w:trPr>
        <w:tc>
          <w:tcPr>
            <w:tcW w:w="1431"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273"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rPr>
                <w:rFonts w:ascii="Times New Roman" w:hAnsi="Times New Roman"/>
                <w:sz w:val="28"/>
                <w:highlight w:val="white"/>
              </w:rPr>
            </w:pPr>
            <w:r>
              <w:rPr>
                <w:rFonts w:ascii="Times New Roman" w:hAnsi="Times New Roman"/>
                <w:sz w:val="28"/>
                <w:highlight w:val="white"/>
              </w:rPr>
              <w:t>Врач-радиолог</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0</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0</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0</w:t>
            </w:r>
          </w:p>
        </w:tc>
        <w:tc>
          <w:tcPr>
            <w:tcW w:w="1850"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c>
          <w:tcPr>
            <w:tcW w:w="1615"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r>
      <w:tr>
        <w:trPr>
          <w:trHeight w:val="38" w:hRule="atLeast"/>
        </w:trPr>
        <w:tc>
          <w:tcPr>
            <w:tcW w:w="1431"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273"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rPr>
                <w:rFonts w:ascii="Times New Roman" w:hAnsi="Times New Roman"/>
                <w:sz w:val="28"/>
                <w:highlight w:val="white"/>
              </w:rPr>
            </w:pPr>
            <w:r>
              <w:rPr>
                <w:rFonts w:ascii="Times New Roman" w:hAnsi="Times New Roman"/>
                <w:sz w:val="28"/>
                <w:highlight w:val="white"/>
              </w:rPr>
              <w:t>Врач-рентгенолог (топометрическая подготовка)</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w:t>
            </w:r>
          </w:p>
        </w:tc>
        <w:tc>
          <w:tcPr>
            <w:tcW w:w="1850"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c>
          <w:tcPr>
            <w:tcW w:w="1615"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r>
      <w:tr>
        <w:trPr>
          <w:trHeight w:val="38" w:hRule="atLeast"/>
        </w:trPr>
        <w:tc>
          <w:tcPr>
            <w:tcW w:w="1431"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273"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rPr>
                <w:rFonts w:ascii="Times New Roman" w:hAnsi="Times New Roman"/>
                <w:sz w:val="28"/>
                <w:highlight w:val="white"/>
              </w:rPr>
            </w:pPr>
            <w:r>
              <w:rPr>
                <w:rFonts w:ascii="Times New Roman" w:hAnsi="Times New Roman"/>
                <w:sz w:val="28"/>
                <w:highlight w:val="white"/>
              </w:rPr>
              <w:t>Медицинская сестра процедурной</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4,75</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4</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4</w:t>
            </w:r>
          </w:p>
        </w:tc>
        <w:tc>
          <w:tcPr>
            <w:tcW w:w="1850"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c>
          <w:tcPr>
            <w:tcW w:w="1615"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r>
      <w:tr>
        <w:trPr>
          <w:trHeight w:val="38" w:hRule="atLeast"/>
        </w:trPr>
        <w:tc>
          <w:tcPr>
            <w:tcW w:w="1431"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273"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rPr>
                <w:rFonts w:ascii="Times New Roman" w:hAnsi="Times New Roman"/>
                <w:sz w:val="28"/>
                <w:highlight w:val="white"/>
              </w:rPr>
            </w:pPr>
            <w:r>
              <w:rPr>
                <w:rFonts w:ascii="Times New Roman" w:hAnsi="Times New Roman"/>
                <w:sz w:val="28"/>
                <w:highlight w:val="white"/>
              </w:rPr>
              <w:t>Медицинский физик (обслуживание оборудования)</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0</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0</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0</w:t>
            </w:r>
          </w:p>
        </w:tc>
        <w:tc>
          <w:tcPr>
            <w:tcW w:w="1850" w:type="dxa"/>
            <w:vMerge w:val="continue"/>
            <w:tcBorders>
              <w:top w:val="single" w:sz="2" w:space="0" w:color="000000"/>
              <w:left w:val="single" w:sz="2" w:space="0" w:color="000000"/>
              <w:bottom w:val="single" w:sz="4"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c>
          <w:tcPr>
            <w:tcW w:w="1615" w:type="dxa"/>
            <w:vMerge w:val="continue"/>
            <w:tcBorders>
              <w:top w:val="single" w:sz="2" w:space="0" w:color="000000"/>
              <w:left w:val="single" w:sz="2" w:space="0" w:color="000000"/>
              <w:bottom w:val="single" w:sz="4"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r>
      <w:tr>
        <w:trPr>
          <w:trHeight w:val="322" w:hRule="atLeast"/>
        </w:trPr>
        <w:tc>
          <w:tcPr>
            <w:tcW w:w="1431"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273"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rPr>
                <w:rFonts w:ascii="Times New Roman" w:hAnsi="Times New Roman"/>
                <w:sz w:val="28"/>
                <w:highlight w:val="white"/>
              </w:rPr>
            </w:pPr>
            <w:r>
              <w:rPr>
                <w:rFonts w:ascii="Times New Roman" w:hAnsi="Times New Roman"/>
                <w:sz w:val="28"/>
                <w:highlight w:val="white"/>
              </w:rPr>
              <w:t>Инженер</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3</w:t>
            </w:r>
          </w:p>
        </w:tc>
        <w:tc>
          <w:tcPr>
            <w:tcW w:w="1850" w:type="dxa"/>
            <w:vMerge w:val="restart"/>
            <w:tcBorders>
              <w:top w:val="single" w:sz="4"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highlight w:val="white"/>
              </w:rPr>
            </w:pPr>
            <w:r>
              <w:rPr>
                <w:rFonts w:cs="Times New Roman" w:ascii="Times New Roman" w:hAnsi="Times New Roman"/>
                <w:sz w:val="28"/>
                <w:szCs w:val="28"/>
                <w:highlight w:val="white"/>
              </w:rPr>
              <w:t>Комплекс внутриполостной контактной терапии (брахитерапии) фирмы MicroSelectron HDR</w:t>
            </w:r>
          </w:p>
        </w:tc>
        <w:tc>
          <w:tcPr>
            <w:tcW w:w="1615" w:type="dxa"/>
            <w:vMerge w:val="restart"/>
            <w:tcBorders>
              <w:top w:val="single" w:sz="4"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2011</w:t>
            </w:r>
          </w:p>
        </w:tc>
      </w:tr>
      <w:tr>
        <w:trPr>
          <w:trHeight w:val="38" w:hRule="atLeast"/>
        </w:trPr>
        <w:tc>
          <w:tcPr>
            <w:tcW w:w="1431"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273"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rPr>
                <w:rFonts w:ascii="Times New Roman" w:hAnsi="Times New Roman"/>
                <w:sz w:val="28"/>
                <w:highlight w:val="white"/>
              </w:rPr>
            </w:pPr>
            <w:r>
              <w:rPr>
                <w:rFonts w:ascii="Times New Roman" w:hAnsi="Times New Roman"/>
                <w:sz w:val="28"/>
                <w:highlight w:val="white"/>
              </w:rPr>
              <w:t>Медицинский физик (дозиметрическое планирование)</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2,5</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2,5</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2</w:t>
            </w:r>
          </w:p>
        </w:tc>
        <w:tc>
          <w:tcPr>
            <w:tcW w:w="1850"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c>
          <w:tcPr>
            <w:tcW w:w="1615"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r>
      <w:tr>
        <w:trPr>
          <w:trHeight w:val="38" w:hRule="atLeast"/>
        </w:trPr>
        <w:tc>
          <w:tcPr>
            <w:tcW w:w="1431"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273"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rPr>
                <w:rFonts w:ascii="Times New Roman" w:hAnsi="Times New Roman"/>
                <w:sz w:val="28"/>
              </w:rPr>
            </w:pPr>
            <w:r>
              <w:rPr>
                <w:rFonts w:ascii="Times New Roman" w:hAnsi="Times New Roman"/>
                <w:sz w:val="28"/>
              </w:rPr>
            </w:r>
          </w:p>
        </w:tc>
        <w:tc>
          <w:tcPr>
            <w:tcW w:w="2978"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rPr>
                <w:rFonts w:ascii="Times New Roman" w:hAnsi="Times New Roman"/>
                <w:sz w:val="28"/>
                <w:highlight w:val="white"/>
              </w:rPr>
            </w:pPr>
            <w:r>
              <w:rPr>
                <w:rFonts w:ascii="Times New Roman" w:hAnsi="Times New Roman"/>
                <w:sz w:val="28"/>
                <w:highlight w:val="white"/>
              </w:rPr>
              <w:t>Техник, техник-дозиметрист</w:t>
            </w:r>
          </w:p>
        </w:tc>
        <w:tc>
          <w:tcPr>
            <w:tcW w:w="1267"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1</w:t>
            </w:r>
          </w:p>
        </w:tc>
        <w:tc>
          <w:tcPr>
            <w:tcW w:w="1142"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0,5</w:t>
            </w:r>
          </w:p>
        </w:tc>
        <w:tc>
          <w:tcPr>
            <w:tcW w:w="1559" w:type="dxa"/>
            <w:tcBorders>
              <w:top w:val="single" w:sz="2" w:space="0" w:color="000000"/>
              <w:left w:val="single" w:sz="2" w:space="0" w:color="000000"/>
              <w:bottom w:val="single" w:sz="2" w:space="0" w:color="000000"/>
              <w:right w:val="single" w:sz="2" w:space="0" w:color="000000"/>
            </w:tcBorders>
            <w:vAlign w:val="center"/>
          </w:tcPr>
          <w:p>
            <w:pPr>
              <w:pStyle w:val="ListParagraph"/>
              <w:spacing w:lineRule="auto" w:line="240"/>
              <w:ind w:left="0"/>
              <w:jc w:val="center"/>
              <w:rPr>
                <w:rFonts w:ascii="Times New Roman" w:hAnsi="Times New Roman"/>
                <w:sz w:val="28"/>
                <w:highlight w:val="white"/>
              </w:rPr>
            </w:pPr>
            <w:r>
              <w:rPr>
                <w:rFonts w:ascii="Times New Roman" w:hAnsi="Times New Roman"/>
                <w:sz w:val="28"/>
                <w:highlight w:val="white"/>
              </w:rPr>
              <w:t>1</w:t>
            </w:r>
          </w:p>
        </w:tc>
        <w:tc>
          <w:tcPr>
            <w:tcW w:w="1850"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c>
          <w:tcPr>
            <w:tcW w:w="1615" w:type="dxa"/>
            <w:vMerge w:val="continue"/>
            <w:tcBorders>
              <w:top w:val="single" w:sz="2" w:space="0" w:color="000000"/>
              <w:left w:val="single" w:sz="2" w:space="0" w:color="000000"/>
              <w:bottom w:val="single" w:sz="2" w:space="0" w:color="000000"/>
              <w:right w:val="single" w:sz="2" w:space="0" w:color="000000"/>
            </w:tcBorders>
          </w:tcPr>
          <w:p>
            <w:pPr>
              <w:pStyle w:val="ListParagraph"/>
              <w:spacing w:lineRule="auto" w:line="240"/>
              <w:ind w:left="0"/>
              <w:jc w:val="center"/>
              <w:rPr>
                <w:rFonts w:ascii="Times New Roman" w:hAnsi="Times New Roman"/>
                <w:sz w:val="28"/>
              </w:rPr>
            </w:pPr>
            <w:r>
              <w:rPr>
                <w:rFonts w:ascii="Times New Roman" w:hAnsi="Times New Roman"/>
                <w:sz w:val="28"/>
              </w:rPr>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В отделении проводится дистанционная лучевая терапия преимущественно следующих локализаций: опухоли гинекологических локализаций, головы и шеи, молочной железы и прямой кишки. Пациенты получают как радикальные, так и послеоперационные, паллиативные курсы лечения.</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Все пациенты, нуждающиеся в оказании других видов радиотерапевтической помощи, маршрутизируются в федеральные учреждения здравоохранения (ФГБУ «РНИРХТ имени академика А.М. Гранова» Минздрава России, ФГБУ «НМИЦ онкологии им. Н.Н. Петрова» Минздрава России), так же пациенты получают медицинскую помощь и в частных медицинских организациях (ООО «ЛДЦ МИБС») и в медицинских организациях города Санкт-Петербурга (ГБУЗ «СПб КНпЦСВМП(о) имени Н.П. Напалкова», ГБУЗ ЛОКБ). На данный момент не планируется проведение дооснащение/переоснащение радиотерапевтической службы ГБУЗ ЛОКБ, так как в Ленинградской области открылось и набирает обороты ООО «ММЦ ВТ» обладающее всеми необходимыми методиками для оказания специализированной медицинской помощи по профилю «радиотерапия».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Так как на территории Ленинградской области в настоящее время отсутствуют возможности проведения радиоизотопных методов диагностики Комитетом по здравоохранению Ленинградской области (далее - Комитет), выпущен нормативный акт об организации маршрутизации пациентов на ПЭТ-КТ, ОФЭКТ в медицинские учреждения Федерального уровня, медицинские организации частной системы здравоохранения на 2025-2026 годы.</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 2030 году в рамках реализации федерального проекта на базе ГБУЗ ЛОКБ будет открыто отделение радионуклидных методов диагностики.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bCs/>
          <w:sz w:val="28"/>
          <w:szCs w:val="24"/>
          <w:highlight w:val="white"/>
        </w:rPr>
        <w:t>Таблица 44. Количество коек круглосуточного стационара для оказания помощи пациентам с онкологическими заболеваниями</w:t>
      </w:r>
    </w:p>
    <w:tbl>
      <w:tblPr>
        <w:tblStyle w:val="973"/>
        <w:tblW w:w="1412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93"/>
        <w:gridCol w:w="4209"/>
        <w:gridCol w:w="2327"/>
        <w:gridCol w:w="2334"/>
        <w:gridCol w:w="2344"/>
        <w:gridCol w:w="2321"/>
      </w:tblGrid>
      <w:tr>
        <w:trPr/>
        <w:tc>
          <w:tcPr>
            <w:tcW w:w="59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 xml:space="preserve">№ </w:t>
            </w:r>
            <w:r>
              <w:rPr>
                <w:rFonts w:eastAsia="Cambria" w:cs="Times New Roman" w:ascii="Times New Roman" w:hAnsi="Times New Roman"/>
                <w:bCs/>
                <w:kern w:val="0"/>
                <w:sz w:val="28"/>
                <w:szCs w:val="24"/>
                <w:highlight w:val="white"/>
                <w:lang w:val="ru-RU" w:eastAsia="en-US" w:bidi="ar-SA"/>
              </w:rPr>
              <w:t>п/п</w:t>
            </w:r>
          </w:p>
        </w:tc>
        <w:tc>
          <w:tcPr>
            <w:tcW w:w="4209" w:type="dxa"/>
            <w:tcBorders/>
          </w:tcPr>
          <w:p>
            <w:pPr>
              <w:pStyle w:val="Normal"/>
              <w:widowControl/>
              <w:spacing w:lineRule="auto" w:line="240" w:before="0" w:after="0"/>
              <w:jc w:val="center"/>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Наименование</w:t>
            </w:r>
          </w:p>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медицинской организации</w:t>
            </w:r>
          </w:p>
        </w:tc>
        <w:tc>
          <w:tcPr>
            <w:tcW w:w="2327"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Койки по профилю "онкология"</w:t>
            </w:r>
          </w:p>
        </w:tc>
        <w:tc>
          <w:tcPr>
            <w:tcW w:w="233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Койки по профилю "радиология"</w:t>
            </w:r>
          </w:p>
        </w:tc>
        <w:tc>
          <w:tcPr>
            <w:tcW w:w="234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Койки по профилю  "гематология"</w:t>
            </w:r>
          </w:p>
        </w:tc>
        <w:tc>
          <w:tcPr>
            <w:tcW w:w="2321"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Койки по профилю  "детская онкология"</w:t>
            </w:r>
          </w:p>
        </w:tc>
      </w:tr>
      <w:tr>
        <w:trPr/>
        <w:tc>
          <w:tcPr>
            <w:tcW w:w="59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1</w:t>
            </w:r>
          </w:p>
        </w:tc>
        <w:tc>
          <w:tcPr>
            <w:tcW w:w="420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ГБУЗ ЛОКБ</w:t>
            </w:r>
          </w:p>
        </w:tc>
        <w:tc>
          <w:tcPr>
            <w:tcW w:w="2327"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259</w:t>
            </w:r>
          </w:p>
        </w:tc>
        <w:tc>
          <w:tcPr>
            <w:tcW w:w="233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49</w:t>
            </w:r>
          </w:p>
        </w:tc>
        <w:tc>
          <w:tcPr>
            <w:tcW w:w="234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76</w:t>
            </w:r>
          </w:p>
        </w:tc>
        <w:tc>
          <w:tcPr>
            <w:tcW w:w="2321"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0</w:t>
            </w:r>
          </w:p>
        </w:tc>
      </w:tr>
      <w:tr>
        <w:trPr/>
        <w:tc>
          <w:tcPr>
            <w:tcW w:w="593"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2</w:t>
            </w:r>
          </w:p>
        </w:tc>
        <w:tc>
          <w:tcPr>
            <w:tcW w:w="420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ЛОГБУЗ ДКБ</w:t>
            </w:r>
          </w:p>
        </w:tc>
        <w:tc>
          <w:tcPr>
            <w:tcW w:w="2327"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0</w:t>
            </w:r>
          </w:p>
        </w:tc>
        <w:tc>
          <w:tcPr>
            <w:tcW w:w="233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0</w:t>
            </w:r>
          </w:p>
        </w:tc>
        <w:tc>
          <w:tcPr>
            <w:tcW w:w="234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0</w:t>
            </w:r>
          </w:p>
        </w:tc>
        <w:tc>
          <w:tcPr>
            <w:tcW w:w="2321"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0</w:t>
            </w:r>
          </w:p>
        </w:tc>
      </w:tr>
      <w:tr>
        <w:trPr/>
        <w:tc>
          <w:tcPr>
            <w:tcW w:w="593" w:type="dxa"/>
            <w:tcBorders/>
          </w:tcPr>
          <w:p>
            <w:pPr>
              <w:pStyle w:val="Normal"/>
              <w:widowControl/>
              <w:spacing w:lineRule="auto" w:line="240" w:before="0" w:after="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tc>
        <w:tc>
          <w:tcPr>
            <w:tcW w:w="4209"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Всего</w:t>
            </w:r>
          </w:p>
        </w:tc>
        <w:tc>
          <w:tcPr>
            <w:tcW w:w="2327"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259</w:t>
            </w:r>
          </w:p>
        </w:tc>
        <w:tc>
          <w:tcPr>
            <w:tcW w:w="233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49</w:t>
            </w:r>
          </w:p>
        </w:tc>
        <w:tc>
          <w:tcPr>
            <w:tcW w:w="234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76</w:t>
            </w:r>
          </w:p>
        </w:tc>
        <w:tc>
          <w:tcPr>
            <w:tcW w:w="2321"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0</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tbl>
      <w:tblPr>
        <w:tblW w:w="14071"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767"/>
        <w:gridCol w:w="2640"/>
        <w:gridCol w:w="2880"/>
        <w:gridCol w:w="2783"/>
      </w:tblGrid>
      <w:tr>
        <w:trPr/>
        <w:tc>
          <w:tcPr>
            <w:tcW w:w="5767" w:type="dxa"/>
            <w:tcBorders/>
          </w:tcPr>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tc>
        <w:tc>
          <w:tcPr>
            <w:tcW w:w="2640" w:type="dxa"/>
            <w:tcBorders/>
          </w:tcPr>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tc>
        <w:tc>
          <w:tcPr>
            <w:tcW w:w="2880" w:type="dxa"/>
            <w:tcBorders/>
          </w:tcPr>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tc>
        <w:tc>
          <w:tcPr>
            <w:tcW w:w="2783" w:type="dxa"/>
            <w:tcBorders/>
          </w:tcPr>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tc>
      </w:tr>
    </w:tbl>
    <w:p>
      <w:pPr>
        <w:pStyle w:val="Normal"/>
        <w:spacing w:lineRule="auto" w:line="240"/>
        <w:ind w:firstLine="720"/>
        <w:jc w:val="both"/>
        <w:rPr>
          <w:highlight w:val="white"/>
        </w:rPr>
      </w:pPr>
      <w:r>
        <w:rPr>
          <w:rFonts w:cs="Times New Roman" w:ascii="Times New Roman" w:hAnsi="Times New Roman"/>
          <w:bCs/>
          <w:sz w:val="28"/>
          <w:szCs w:val="24"/>
          <w:highlight w:val="white"/>
        </w:rPr>
        <w:t>Таблица 45. Количество пациенто-мест дневного стационара для оказания помощи пациентам с онкологическими заболеваниями</w:t>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tbl>
      <w:tblPr>
        <w:tblStyle w:val="973"/>
        <w:tblW w:w="14021"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94"/>
        <w:gridCol w:w="3477"/>
        <w:gridCol w:w="3500"/>
        <w:gridCol w:w="3222"/>
        <w:gridCol w:w="3228"/>
      </w:tblGrid>
      <w:tr>
        <w:trPr/>
        <w:tc>
          <w:tcPr>
            <w:tcW w:w="59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 xml:space="preserve">№ </w:t>
            </w:r>
            <w:r>
              <w:rPr>
                <w:rFonts w:eastAsia="Cambria" w:cs="Times New Roman" w:ascii="Times New Roman" w:hAnsi="Times New Roman"/>
                <w:bCs/>
                <w:kern w:val="0"/>
                <w:sz w:val="28"/>
                <w:szCs w:val="24"/>
                <w:highlight w:val="white"/>
                <w:lang w:val="ru-RU" w:eastAsia="en-US" w:bidi="ar-SA"/>
              </w:rPr>
              <w:t>п/п</w:t>
            </w:r>
          </w:p>
        </w:tc>
        <w:tc>
          <w:tcPr>
            <w:tcW w:w="3477" w:type="dxa"/>
            <w:tcBorders/>
          </w:tcPr>
          <w:p>
            <w:pPr>
              <w:pStyle w:val="Normal"/>
              <w:widowControl/>
              <w:spacing w:lineRule="auto" w:line="240" w:before="0" w:after="0"/>
              <w:jc w:val="left"/>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Наименование медицинской организации</w:t>
            </w:r>
          </w:p>
        </w:tc>
        <w:tc>
          <w:tcPr>
            <w:tcW w:w="3500"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Пациенто-места по профилю "онкология"</w:t>
            </w:r>
          </w:p>
        </w:tc>
        <w:tc>
          <w:tcPr>
            <w:tcW w:w="3222"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Пациенто-места по профилю "радиология"</w:t>
            </w:r>
          </w:p>
        </w:tc>
        <w:tc>
          <w:tcPr>
            <w:tcW w:w="3228"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4"/>
                <w:szCs w:val="24"/>
                <w:highlight w:val="white"/>
                <w:lang w:val="ru-RU" w:eastAsia="en-US" w:bidi="ar-SA"/>
              </w:rPr>
              <w:t>Пациенто-места по профилю "гематология"</w:t>
            </w:r>
          </w:p>
        </w:tc>
      </w:tr>
      <w:tr>
        <w:trPr/>
        <w:tc>
          <w:tcPr>
            <w:tcW w:w="594"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1</w:t>
            </w:r>
          </w:p>
        </w:tc>
        <w:tc>
          <w:tcPr>
            <w:tcW w:w="3477"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ГБУЗ ЛОКБ</w:t>
            </w:r>
          </w:p>
        </w:tc>
        <w:tc>
          <w:tcPr>
            <w:tcW w:w="3500"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38</w:t>
            </w:r>
          </w:p>
        </w:tc>
        <w:tc>
          <w:tcPr>
            <w:tcW w:w="3222"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5</w:t>
            </w:r>
          </w:p>
        </w:tc>
        <w:tc>
          <w:tcPr>
            <w:tcW w:w="3228" w:type="dxa"/>
            <w:tcBorders/>
          </w:tcPr>
          <w:p>
            <w:pPr>
              <w:pStyle w:val="Normal"/>
              <w:widowControl/>
              <w:spacing w:lineRule="auto" w:line="240" w:before="0" w:after="0"/>
              <w:jc w:val="both"/>
              <w:rPr>
                <w:rFonts w:ascii="Cambria" w:hAnsi="Cambria" w:eastAsia="Cambria" w:cs="Arial"/>
                <w:sz w:val="22"/>
                <w:szCs w:val="22"/>
                <w:highlight w:val="white"/>
              </w:rPr>
            </w:pPr>
            <w:r>
              <w:rPr>
                <w:rFonts w:eastAsia="Cambria" w:cs="Times New Roman" w:ascii="Times New Roman" w:hAnsi="Times New Roman"/>
                <w:bCs/>
                <w:kern w:val="0"/>
                <w:sz w:val="28"/>
                <w:szCs w:val="24"/>
                <w:highlight w:val="white"/>
                <w:lang w:val="ru-RU" w:eastAsia="en-US" w:bidi="ar-SA"/>
              </w:rPr>
              <w:t>3</w:t>
            </w:r>
          </w:p>
        </w:tc>
      </w:tr>
    </w:tbl>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t xml:space="preserve">Онкологические и радиотерапевтические койки дневного стационара работают в одну смену. Гематологические койки дневного стационара работают в 2 смены.  </w:t>
      </w:r>
    </w:p>
    <w:p>
      <w:pPr>
        <w:pStyle w:val="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09"/>
        <w:jc w:val="both"/>
        <w:rPr>
          <w:highlight w:val="white"/>
        </w:rPr>
      </w:pPr>
      <w:r>
        <w:rPr>
          <w:rFonts w:cs="Times New Roman" w:ascii="Times New Roman" w:hAnsi="Times New Roman"/>
          <w:bCs/>
          <w:sz w:val="28"/>
          <w:szCs w:val="24"/>
          <w:highlight w:val="white"/>
        </w:rPr>
        <w:t>Таблица 46. Перечень диагностических и лечебных структурных подразделений медицинских организаций</w:t>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r>
    </w:p>
    <w:tbl>
      <w:tblPr>
        <w:tblW w:w="14076"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7233"/>
        <w:gridCol w:w="545"/>
        <w:gridCol w:w="1792"/>
        <w:gridCol w:w="4217"/>
        <w:gridCol w:w="145"/>
        <w:gridCol w:w="144"/>
      </w:tblGrid>
      <w:tr>
        <w:trPr/>
        <w:tc>
          <w:tcPr>
            <w:tcW w:w="14076" w:type="dxa"/>
            <w:gridSpan w:val="6"/>
            <w:tcBorders>
              <w:top w:val="single" w:sz="4" w:space="0" w:color="000000"/>
              <w:left w:val="single" w:sz="4" w:space="0" w:color="000000"/>
              <w:bottom w:val="single" w:sz="4" w:space="0" w:color="000000"/>
              <w:right w:val="single" w:sz="4" w:space="0" w:color="000000"/>
            </w:tcBorders>
          </w:tcPr>
          <w:p>
            <w:pPr>
              <w:pStyle w:val="Normal"/>
              <w:tabs>
                <w:tab w:val="clear" w:pos="720"/>
                <w:tab w:val="left" w:pos="9576" w:leader="none"/>
              </w:tabs>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t>Диагностические подразделения</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Наименование структурного подразделения</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Количество исследований в смену</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Клинико-диагностическая лаборатория № 2 ГБУЗ ЛОКБ</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540</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Отделение лучевой диагностики ГБУЗ ЛОКБ</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250</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Отделение внутрипросветной эндоскопической диагностики № 1</w:t>
            </w:r>
          </w:p>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ГБУЗ ЛОКБ</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Отделение внутрипросветной эндоскопической диагностики № 2</w:t>
            </w:r>
          </w:p>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ГБУЗ ЛОКБ</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Патолого-анатомическое отделение ГБУЗ ЛОКБ</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70</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ЦАОП Гатчина ГБУЗ ЛОКБ, кабинет эндоскопических исследований</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8</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ЦАОП Кингисепп ГБУЗ ЛОКБ, кабинет эндоскопических исследований</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8</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ЦАОП Тихвин ГБУЗ ЛОКБ, кабинет эндоскопических исследований</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8</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ЦАОП Выборг ГБУЗ ЛОКБ, кабинет эндоскопических исследований</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8</w:t>
            </w:r>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Цитологическая лаборатория ГБУЗ ЛОКБ</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bookmarkStart w:id="239" w:name="_Hlk137720964"/>
            <w:r>
              <w:rPr>
                <w:rFonts w:cs="Times New Roman" w:ascii="Times New Roman" w:hAnsi="Times New Roman"/>
                <w:sz w:val="24"/>
                <w:szCs w:val="24"/>
                <w:highlight w:val="white"/>
              </w:rPr>
              <w:t>35</w:t>
            </w:r>
            <w:bookmarkEnd w:id="239"/>
          </w:p>
        </w:tc>
      </w:tr>
      <w:tr>
        <w:trPr/>
        <w:tc>
          <w:tcPr>
            <w:tcW w:w="77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highlight w:val="white"/>
              </w:rPr>
              <w:t>Гистологическая лаборатория ГКУЗ БСМЭ ЛО</w:t>
            </w:r>
          </w:p>
        </w:tc>
        <w:tc>
          <w:tcPr>
            <w:tcW w:w="6298"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100</w:t>
            </w:r>
          </w:p>
        </w:tc>
      </w:tr>
      <w:tr>
        <w:trPr/>
        <w:tc>
          <w:tcPr>
            <w:tcW w:w="13932"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p>
            <w:pPr>
              <w:pStyle w:val="Normal"/>
              <w:jc w:val="center"/>
              <w:rPr>
                <w:rFonts w:ascii="Times New Roman" w:hAnsi="Times New Roman" w:cs="Times New Roman"/>
                <w:bCs/>
                <w:sz w:val="24"/>
                <w:szCs w:val="24"/>
                <w:highlight w:val="white"/>
              </w:rPr>
            </w:pPr>
            <w:r>
              <w:rPr>
                <w:rFonts w:cs="Times New Roman" w:ascii="Times New Roman" w:hAnsi="Times New Roman"/>
                <w:bCs/>
                <w:sz w:val="24"/>
                <w:szCs w:val="24"/>
                <w:highlight w:val="white"/>
              </w:rPr>
            </w:r>
          </w:p>
          <w:p>
            <w:pPr>
              <w:pStyle w:val="Normal"/>
              <w:jc w:val="center"/>
              <w:rPr>
                <w:rFonts w:ascii="Times New Roman" w:hAnsi="Times New Roman" w:cs="Times New Roman"/>
                <w:b/>
                <w:bCs/>
                <w:sz w:val="24"/>
                <w:szCs w:val="24"/>
                <w:highlight w:val="white"/>
              </w:rPr>
            </w:pPr>
            <w:r>
              <w:rPr>
                <w:rFonts w:cs="Times New Roman" w:ascii="Times New Roman" w:hAnsi="Times New Roman"/>
                <w:bCs/>
                <w:sz w:val="24"/>
                <w:szCs w:val="24"/>
                <w:highlight w:val="white"/>
              </w:rPr>
              <w:t>Лечебные структурные подразделения</w:t>
            </w:r>
          </w:p>
        </w:tc>
        <w:tc>
          <w:tcPr>
            <w:tcW w:w="144" w:type="dxa"/>
            <w:tcBorders/>
          </w:tcPr>
          <w:p>
            <w:pPr>
              <w:pStyle w:val="Normal"/>
              <w:rPr>
                <w:highlight w:val="white"/>
              </w:rPr>
            </w:pPr>
            <w:r>
              <w:rPr>
                <w:highlight w:val="white"/>
              </w:rPr>
            </w:r>
          </w:p>
        </w:tc>
      </w:tr>
      <w:tr>
        <w:trPr/>
        <w:tc>
          <w:tcPr>
            <w:tcW w:w="723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Наименование структурного подразделения</w:t>
            </w:r>
          </w:p>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с указанием профиля коек*</w:t>
            </w:r>
          </w:p>
        </w:tc>
        <w:tc>
          <w:tcPr>
            <w:tcW w:w="233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Профиль коек</w:t>
            </w:r>
          </w:p>
        </w:tc>
        <w:tc>
          <w:tcPr>
            <w:tcW w:w="42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Количество коек</w:t>
            </w:r>
          </w:p>
        </w:tc>
        <w:tc>
          <w:tcPr>
            <w:tcW w:w="145" w:type="dxa"/>
            <w:tcBorders/>
          </w:tcPr>
          <w:p>
            <w:pPr>
              <w:pStyle w:val="Normal"/>
              <w:rPr>
                <w:highlight w:val="white"/>
              </w:rPr>
            </w:pPr>
            <w:r>
              <w:rPr>
                <w:highlight w:val="white"/>
              </w:rPr>
            </w:r>
          </w:p>
        </w:tc>
        <w:tc>
          <w:tcPr>
            <w:tcW w:w="144" w:type="dxa"/>
            <w:tcBorders/>
          </w:tcPr>
          <w:p>
            <w:pPr>
              <w:pStyle w:val="Normal"/>
              <w:rPr>
                <w:highlight w:val="white"/>
              </w:rPr>
            </w:pPr>
            <w:r>
              <w:rPr>
                <w:highlight w:val="white"/>
              </w:rPr>
            </w:r>
          </w:p>
        </w:tc>
      </w:tr>
    </w:tbl>
    <w:p>
      <w:pPr>
        <w:pStyle w:val="Normal"/>
        <w:spacing w:lineRule="exact" w:line="20"/>
        <w:rPr>
          <w:highlight w:val="white"/>
        </w:rPr>
      </w:pPr>
      <w:r>
        <w:rPr>
          <w:highlight w:val="white"/>
        </w:rPr>
      </w:r>
    </w:p>
    <w:tbl>
      <w:tblPr>
        <w:tblW w:w="14032"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7365"/>
        <w:gridCol w:w="2374"/>
        <w:gridCol w:w="4293"/>
      </w:tblGrid>
      <w:tr>
        <w:trPr>
          <w:tblHeader w:val="true"/>
        </w:trPr>
        <w:tc>
          <w:tcPr>
            <w:tcW w:w="73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1</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ООХМЛ № 1 (абдоминальной онкологии)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40</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ООХМЛ № 2 (опухолей молочной железы)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40</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ООХМЛ № 3 (опухолей головы и шеи)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30</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ООХМЛ № 4 (онкоурологии)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30</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ООХМЛ № 5 (онкогинекологии)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25</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ООХМЛ № 6 (торакальной онкологии и опухолей кожи)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21</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ООХМЛ № 7 (абдоминальной онкологии)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20</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Дневной стационар противоопухолевой лекарственной терапии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18</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Отделение противоопухолевой лекарственной терапии № 1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30</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Отделение противоопухолевой лекарственной терапии № 2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30</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ЦАОП Гатчина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 (из них 3 – дневной стационар)</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ЦАОП Кингисепп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5 (из них 5 – дневной стационар)</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ЦАОП Тихвин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 (из них 3 – дневной стационар)</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ЦАОП Выборг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5 (из них 5 – дневной стационар)</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ЦАОП Всеволожский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онкологические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 (из них 3 – дневной стационар)</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Отделение гематологии и химиотерапии №1 (с применением химиотерапии)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гематологические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40 (из них 3 – дневной стационар)</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Отделение гематологии и химиотерапии №2 (с применением высокодозной химиотерапии)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гематологические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34</w:t>
            </w:r>
          </w:p>
        </w:tc>
      </w:tr>
      <w:tr>
        <w:trPr>
          <w:trHeight w:val="104" w:hRule="atLeast"/>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Отделение радиотерапии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радиологические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50 (из них 10 - дневной стационар)</w:t>
            </w:r>
          </w:p>
        </w:tc>
      </w:tr>
      <w:tr>
        <w:trPr>
          <w:trHeight w:val="104" w:hRule="atLeast"/>
        </w:trPr>
        <w:tc>
          <w:tcPr>
            <w:tcW w:w="73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highlight w:val="white"/>
              </w:rPr>
            </w:pPr>
            <w:r>
              <w:rPr>
                <w:rFonts w:cs="Times New Roman" w:ascii="Times New Roman" w:hAnsi="Times New Roman"/>
                <w:sz w:val="24"/>
                <w:szCs w:val="24"/>
                <w:highlight w:val="white"/>
              </w:rPr>
              <w:t>Нейрохирургическое отделение ГБУЗ ЛОКБ</w:t>
            </w:r>
          </w:p>
        </w:tc>
        <w:tc>
          <w:tcPr>
            <w:tcW w:w="237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t>нейрохирургические</w:t>
            </w:r>
          </w:p>
        </w:tc>
        <w:tc>
          <w:tcPr>
            <w:tcW w:w="429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highlight w:val="white"/>
              </w:rPr>
            </w:pPr>
            <w:r>
              <w:rPr>
                <w:rFonts w:cs="Times New Roman" w:ascii="Times New Roman" w:hAnsi="Times New Roman"/>
                <w:sz w:val="24"/>
                <w:szCs w:val="24"/>
                <w:highlight w:val="white"/>
              </w:rPr>
              <w:t>54</w:t>
            </w:r>
          </w:p>
        </w:tc>
      </w:tr>
    </w:tbl>
    <w:p>
      <w:pPr>
        <w:pStyle w:val="Normal"/>
        <w:spacing w:lineRule="auto" w:line="240"/>
        <w:jc w:val="both"/>
        <w:rPr>
          <w:rFonts w:ascii="Times New Roman" w:hAnsi="Times New Roman" w:cs="Times New Roman"/>
          <w:sz w:val="4"/>
          <w:szCs w:val="4"/>
          <w:highlight w:val="white"/>
        </w:rPr>
      </w:pPr>
      <w:r>
        <w:rPr>
          <w:rFonts w:cs="Times New Roman" w:ascii="Times New Roman" w:hAnsi="Times New Roman"/>
          <w:sz w:val="4"/>
          <w:szCs w:val="4"/>
          <w:highlight w:val="white"/>
        </w:rPr>
      </w:r>
    </w:p>
    <w:p>
      <w:pPr>
        <w:pStyle w:val="Normal"/>
        <w:spacing w:lineRule="auto" w:line="240"/>
        <w:jc w:val="both"/>
        <w:rPr>
          <w:rFonts w:ascii="Times New Roman" w:hAnsi="Times New Roman" w:cs="Times New Roman"/>
          <w:sz w:val="24"/>
          <w:szCs w:val="24"/>
          <w:highlight w:val="white"/>
          <w:vertAlign w:val="superscript"/>
        </w:rPr>
      </w:pPr>
      <w:r>
        <w:rPr>
          <w:rFonts w:cs="Times New Roman" w:ascii="Times New Roman" w:hAnsi="Times New Roman"/>
          <w:sz w:val="24"/>
          <w:szCs w:val="24"/>
          <w:highlight w:val="white"/>
          <w:vertAlign w:val="superscript"/>
        </w:rPr>
        <w:t>_______________________________</w:t>
      </w:r>
    </w:p>
    <w:p>
      <w:pPr>
        <w:pStyle w:val="Normal"/>
        <w:spacing w:lineRule="auto" w:line="240"/>
        <w:ind w:firstLine="720"/>
        <w:jc w:val="both"/>
        <w:rPr>
          <w:rFonts w:ascii="Times New Roman" w:hAnsi="Times New Roman" w:cs="Times New Roman"/>
          <w:sz w:val="20"/>
          <w:szCs w:val="20"/>
          <w:highlight w:val="white"/>
        </w:rPr>
      </w:pPr>
      <w:r>
        <w:rPr>
          <w:rFonts w:cs="Times New Roman" w:ascii="Times New Roman" w:hAnsi="Times New Roman"/>
          <w:sz w:val="20"/>
          <w:szCs w:val="20"/>
          <w:highlight w:val="white"/>
          <w:vertAlign w:val="superscript"/>
        </w:rPr>
        <w:t>*</w:t>
      </w:r>
      <w:r>
        <w:rPr>
          <w:rFonts w:cs="Times New Roman" w:ascii="Times New Roman" w:hAnsi="Times New Roman"/>
          <w:sz w:val="20"/>
          <w:szCs w:val="20"/>
          <w:highlight w:val="white"/>
        </w:rPr>
        <w:t>В соответствии с приказом Министерства здравоохранения и социального развития Российской Федерации от 17 мая 2012 года № 555н "Об утверждении номенклатуры коечного фонда по профилям медицинской помощи".</w:t>
      </w:r>
    </w:p>
    <w:p>
      <w:pPr>
        <w:pStyle w:val="Normal"/>
        <w:spacing w:lineRule="auto" w:line="240"/>
        <w:ind w:firstLine="720"/>
        <w:jc w:val="both"/>
        <w:rPr>
          <w:rFonts w:ascii="Times New Roman" w:hAnsi="Times New Roman" w:cs="Times New Roman"/>
          <w:sz w:val="16"/>
          <w:szCs w:val="16"/>
          <w:highlight w:val="white"/>
        </w:rPr>
      </w:pPr>
      <w:r>
        <w:rPr>
          <w:rFonts w:cs="Times New Roman" w:ascii="Times New Roman" w:hAnsi="Times New Roman"/>
          <w:sz w:val="16"/>
          <w:szCs w:val="16"/>
          <w:highlight w:val="white"/>
        </w:rPr>
      </w:r>
    </w:p>
    <w:p>
      <w:pPr>
        <w:pStyle w:val="Normal"/>
        <w:spacing w:lineRule="auto" w:line="240"/>
        <w:ind w:firstLine="720"/>
        <w:jc w:val="both"/>
        <w:rPr>
          <w:rFonts w:ascii="Times New Roman" w:hAnsi="Times New Roman" w:cs="Times New Roman"/>
          <w:sz w:val="28"/>
          <w:highlight w:val="white"/>
        </w:rPr>
      </w:pPr>
      <w:r>
        <w:rPr>
          <w:rFonts w:cs="Times New Roman" w:ascii="Times New Roman" w:hAnsi="Times New Roman"/>
          <w:sz w:val="28"/>
          <w:highlight w:val="white"/>
        </w:rPr>
        <w:t>Специфической особенностью ресурсной базы онкологической службы Ленинградской области является головное онкологическое учреждение Ленинградской области ГБУЗ ЛОКБ, которое размещено на двух клинических базах со значительным удалением – в центре Санкт-Петербурга и в поселке Кузьмоловский Всеволожского</w:t>
      </w:r>
      <w:r>
        <w:rPr>
          <w:rFonts w:cs="Times New Roman" w:ascii="Times New Roman" w:hAnsi="Times New Roman"/>
          <w:color w:val="FF0000"/>
          <w:sz w:val="28"/>
          <w:highlight w:val="white"/>
        </w:rPr>
        <w:t xml:space="preserve"> </w:t>
      </w:r>
      <w:r>
        <w:rPr>
          <w:rFonts w:cs="Times New Roman" w:ascii="Times New Roman" w:hAnsi="Times New Roman"/>
          <w:color w:themeColor="text1" w:val="000000"/>
          <w:sz w:val="28"/>
          <w:highlight w:val="white"/>
        </w:rPr>
        <w:t>муниципального</w:t>
      </w:r>
      <w:r>
        <w:rPr>
          <w:rFonts w:cs="Times New Roman" w:ascii="Times New Roman" w:hAnsi="Times New Roman"/>
          <w:sz w:val="28"/>
          <w:highlight w:val="white"/>
        </w:rPr>
        <w:t xml:space="preserve"> района Ленинградской области. </w:t>
      </w:r>
    </w:p>
    <w:p>
      <w:pPr>
        <w:pStyle w:val="Normal"/>
        <w:spacing w:lineRule="auto" w:line="240"/>
        <w:ind w:firstLine="720"/>
        <w:jc w:val="both"/>
        <w:rPr>
          <w:rFonts w:ascii="Times New Roman" w:hAnsi="Times New Roman" w:cs="Times New Roman"/>
          <w:sz w:val="28"/>
          <w:highlight w:val="white"/>
        </w:rPr>
      </w:pPr>
      <w:r>
        <w:rPr>
          <w:rFonts w:cs="Times New Roman" w:ascii="Times New Roman" w:hAnsi="Times New Roman"/>
          <w:sz w:val="28"/>
          <w:highlight w:val="white"/>
        </w:rPr>
        <w:t xml:space="preserve">На базе ГБУЗ ЛОКБ оказывается медицинская помощь пациентам с заболеваниями ЛОР-органов, головы, шеи, органов ЖКТ, мочеполовой системы, молочных желез и онкогинекологии, с заболеваниями органов головы, груди, лимфопролиферативными заболеваниями, проводится лучевая терапия. Проводится химиотерапевтическая и высокотехнологичная медицинская помощь в соответствии с порядком маршрутизации пациентов с </w:t>
        <w:br/>
        <w:t xml:space="preserve">онкологическими заболеваниями, определенным распоряжением Комитета по здравоохранению Ленинградской области от 12.08.2024 №395-0 «Об утверждении порядка маршрутизации пациентов с онкологическими заболеваниями на территории Ленинградской области».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Патолого-анатомическая диагностика (морфологические исследования, ИГХ и МГИ) проводятся на базе ГБУЗ ЛОКБ либо в учреждениях федерального подчинения.</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Паллиативная медицинская помощь представлена тремя хосписами коечной мощностью 110 коек, которой достаточно для восполнения потребности.</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Медицинская реабилитация онкологических пациентов проводится на базе ГБУЗ ЛО «Тихвинская МБ». На </w:t>
        <w:br/>
        <w:t>базе учреждения функционирует 60-коечное отделение, в задачи которого входит и медицинская реабилитация онкологических пациентов.</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Таблица 47. Организация патолого-анатомической службы </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Style w:val="973"/>
        <w:tblW w:w="140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965"/>
        <w:gridCol w:w="2819"/>
        <w:gridCol w:w="2837"/>
        <w:gridCol w:w="4827"/>
        <w:gridCol w:w="1562"/>
      </w:tblGrid>
      <w:tr>
        <w:trPr>
          <w:trHeight w:val="526" w:hRule="atLeast"/>
        </w:trPr>
        <w:tc>
          <w:tcPr>
            <w:tcW w:w="1965" w:type="dxa"/>
            <w:vMerge w:val="restart"/>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Наименование медицинской организации</w:t>
            </w:r>
          </w:p>
        </w:tc>
        <w:tc>
          <w:tcPr>
            <w:tcW w:w="5656" w:type="dxa"/>
            <w:gridSpan w:val="2"/>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Кадровая обеспеченность</w:t>
            </w:r>
          </w:p>
        </w:tc>
        <w:tc>
          <w:tcPr>
            <w:tcW w:w="6389" w:type="dxa"/>
            <w:gridSpan w:val="2"/>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Оборудование</w:t>
            </w:r>
          </w:p>
        </w:tc>
      </w:tr>
      <w:tr>
        <w:trPr>
          <w:trHeight w:val="441" w:hRule="atLeast"/>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Количество ставок врачей-специалистов согласно штатному расписанию</w:t>
            </w:r>
          </w:p>
        </w:tc>
        <w:tc>
          <w:tcPr>
            <w:tcW w:w="2837"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Количество физических лиц, фактически занимающих штатные должности врачей-специалистов</w:t>
            </w:r>
          </w:p>
        </w:tc>
        <w:tc>
          <w:tcPr>
            <w:tcW w:w="4827"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Наименование</w:t>
            </w:r>
          </w:p>
        </w:tc>
        <w:tc>
          <w:tcPr>
            <w:tcW w:w="1562"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Год ввода в эксплуатацию</w:t>
            </w:r>
          </w:p>
        </w:tc>
      </w:tr>
      <w:tr>
        <w:trPr/>
        <w:tc>
          <w:tcPr>
            <w:tcW w:w="1965" w:type="dxa"/>
            <w:vMerge w:val="restart"/>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ЛОКБ</w:t>
            </w:r>
          </w:p>
        </w:tc>
        <w:tc>
          <w:tcPr>
            <w:tcW w:w="2819" w:type="dxa"/>
            <w:vMerge w:val="restart"/>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8,5</w:t>
            </w:r>
          </w:p>
        </w:tc>
        <w:tc>
          <w:tcPr>
            <w:tcW w:w="2837" w:type="dxa"/>
            <w:vMerge w:val="restart"/>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7,0</w:t>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Аппарат для окрашивания гистологических и цитологических препаратов Leica Autostainer XL ST5010</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26.12.2019</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Криостат с системой дизинфекции Leica СМ1950</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26.12.2019</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Станция заливки парафином  Leica Histocore Arcadia</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26.12.2019</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Микроскоп биологический для морфологических исследований Leica (с цифр. камерой)</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26.12.2019</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Микротом ротационный HistoCore MULTICUT</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22.11.2022</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Миницентрифуга MPC-P25 Biosan</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23.12.2022</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Флуориметр QFX, Denovix</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23.12.2022</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ПЦР – анализатор cobas z 480 для системы модульной  cobas 4800 с принадлежностями</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16.12.2022</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Инкубаторы лабораторные Shellab, модель GI2-2</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27.12.2022</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Система для денатурации и гибридизации препаратов на пред.стеклах ThermoBrite</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23.12.2022</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Амплификатор нуклеиновых кислот термоциклический ДТпрайм 5М1</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22.12.2022</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Стол рабочий с нижней вытяжной системой гистологический AR-L25N</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26.12.2019</w:t>
            </w:r>
          </w:p>
        </w:tc>
      </w:tr>
      <w:tr>
        <w:trPr/>
        <w:tc>
          <w:tcPr>
            <w:tcW w:w="1965"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19"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837"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827"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Микроскоп тринокулярный  биологический  B-353LD2  в комплекте</w:t>
            </w:r>
          </w:p>
        </w:tc>
        <w:tc>
          <w:tcPr>
            <w:tcW w:w="156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10.12.2021</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sz w:val="28"/>
          <w:szCs w:val="28"/>
          <w:highlight w:val="white"/>
        </w:rPr>
        <w:t>Таблица 48. Телемедицинские консультации между региональным онкологическим диспансером и федеральными медицинскими организациями</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Style w:val="973"/>
        <w:tblW w:w="140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654"/>
        <w:gridCol w:w="4298"/>
        <w:gridCol w:w="2350"/>
        <w:gridCol w:w="2350"/>
        <w:gridCol w:w="2351"/>
        <w:gridCol w:w="2007"/>
      </w:tblGrid>
      <w:tr>
        <w:trPr/>
        <w:tc>
          <w:tcPr>
            <w:tcW w:w="654" w:type="dxa"/>
            <w:vMerge w:val="restart"/>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 xml:space="preserve">№ </w:t>
            </w:r>
            <w:r>
              <w:rPr>
                <w:rFonts w:eastAsia="Cambria" w:cs="Times New Roman" w:ascii="Times New Roman" w:hAnsi="Times New Roman"/>
                <w:kern w:val="0"/>
                <w:sz w:val="28"/>
                <w:szCs w:val="28"/>
                <w:highlight w:val="white"/>
                <w:lang w:val="ru-RU" w:eastAsia="en-US" w:bidi="ar-SA"/>
              </w:rPr>
              <w:t>п/п</w:t>
            </w:r>
          </w:p>
        </w:tc>
        <w:tc>
          <w:tcPr>
            <w:tcW w:w="4298" w:type="dxa"/>
            <w:vMerge w:val="restart"/>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Наименование федеральной медицинской организации</w:t>
            </w:r>
          </w:p>
        </w:tc>
        <w:tc>
          <w:tcPr>
            <w:tcW w:w="9058" w:type="dxa"/>
            <w:gridSpan w:val="4"/>
            <w:tcBorders/>
            <w:vAlign w:val="center"/>
          </w:tcPr>
          <w:p>
            <w:pPr>
              <w:pStyle w:val="Normal"/>
              <w:widowControl/>
              <w:tabs>
                <w:tab w:val="clear" w:pos="720"/>
                <w:tab w:val="left" w:pos="2278" w:leader="none"/>
              </w:tabs>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Количество телемедицинских консультаций</w:t>
            </w:r>
          </w:p>
          <w:p>
            <w:pPr>
              <w:pStyle w:val="Normal"/>
              <w:widowControl/>
              <w:spacing w:lineRule="auto" w:line="240" w:before="0" w:after="0"/>
              <w:jc w:val="left"/>
              <w:rPr>
                <w:rFonts w:ascii="Times New Roman" w:hAnsi="Times New Roman" w:cs="Times New Roman"/>
                <w:sz w:val="28"/>
                <w:szCs w:val="28"/>
                <w:highlight w:val="white"/>
              </w:rPr>
            </w:pPr>
            <w:r>
              <w:rPr>
                <w:rFonts w:cs="Times New Roman" w:ascii="Times New Roman" w:hAnsi="Times New Roman"/>
                <w:sz w:val="28"/>
                <w:szCs w:val="28"/>
                <w:highlight w:val="white"/>
              </w:rPr>
            </w:r>
          </w:p>
        </w:tc>
      </w:tr>
      <w:tr>
        <w:trPr>
          <w:trHeight w:val="362" w:hRule="atLeast"/>
        </w:trPr>
        <w:tc>
          <w:tcPr>
            <w:tcW w:w="654"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298" w:type="dxa"/>
            <w:vMerge w:val="continue"/>
            <w:tcBorders/>
            <w:vAlign w:val="center"/>
          </w:tcPr>
          <w:p>
            <w:pPr>
              <w:pStyle w:val="Normal"/>
              <w:widowContro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350"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2022</w:t>
            </w:r>
          </w:p>
        </w:tc>
        <w:tc>
          <w:tcPr>
            <w:tcW w:w="2350"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2023</w:t>
            </w:r>
          </w:p>
        </w:tc>
        <w:tc>
          <w:tcPr>
            <w:tcW w:w="2351"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2024</w:t>
            </w:r>
          </w:p>
        </w:tc>
        <w:tc>
          <w:tcPr>
            <w:tcW w:w="2007" w:type="dxa"/>
            <w:tcBorders/>
            <w:vAlign w:val="center"/>
          </w:tcPr>
          <w:p>
            <w:pPr>
              <w:pStyle w:val="Normal"/>
              <w:widowControl/>
              <w:spacing w:lineRule="auto" w:line="240" w:before="0" w:after="0"/>
              <w:jc w:val="center"/>
              <w:rPr>
                <w:rFonts w:ascii="Cambria" w:hAnsi="Cambria" w:eastAsia="Cambria" w:cs="Arial"/>
                <w:sz w:val="22"/>
                <w:szCs w:val="22"/>
                <w:highlight w:val="white"/>
              </w:rPr>
            </w:pPr>
            <w:r>
              <w:rPr>
                <w:rFonts w:eastAsia="Cambria" w:cs="Times New Roman" w:ascii="Times New Roman" w:hAnsi="Times New Roman"/>
                <w:kern w:val="0"/>
                <w:sz w:val="28"/>
                <w:szCs w:val="28"/>
                <w:highlight w:val="white"/>
                <w:lang w:val="ru-RU" w:eastAsia="en-US" w:bidi="ar-SA"/>
              </w:rPr>
              <w:t>2025</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c>
          <w:tcPr>
            <w:tcW w:w="4298"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ФГБУ «НМИЦ онкологии им. Н.Н. Петрова» Минздрава России</w:t>
            </w:r>
          </w:p>
        </w:tc>
        <w:tc>
          <w:tcPr>
            <w:tcW w:w="2350"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37</w:t>
            </w:r>
          </w:p>
        </w:tc>
        <w:tc>
          <w:tcPr>
            <w:tcW w:w="2350"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21</w:t>
            </w:r>
          </w:p>
        </w:tc>
        <w:tc>
          <w:tcPr>
            <w:tcW w:w="2351"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25</w:t>
            </w:r>
          </w:p>
        </w:tc>
        <w:tc>
          <w:tcPr>
            <w:tcW w:w="200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21</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w:t>
            </w:r>
          </w:p>
        </w:tc>
        <w:tc>
          <w:tcPr>
            <w:tcW w:w="4298"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ФГБУ «НМИЦ онкологии им. Н.Н. Блохина» Минздрава России</w:t>
            </w:r>
          </w:p>
        </w:tc>
        <w:tc>
          <w:tcPr>
            <w:tcW w:w="2350"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w:t>
            </w:r>
          </w:p>
        </w:tc>
        <w:tc>
          <w:tcPr>
            <w:tcW w:w="2350"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5</w:t>
            </w:r>
          </w:p>
        </w:tc>
        <w:tc>
          <w:tcPr>
            <w:tcW w:w="2351"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3</w:t>
            </w:r>
          </w:p>
        </w:tc>
        <w:tc>
          <w:tcPr>
            <w:tcW w:w="200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35</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298" w:type="dxa"/>
            <w:tcBorders/>
          </w:tcPr>
          <w:p>
            <w:pPr>
              <w:pStyle w:val="Normal"/>
              <w:widowControl/>
              <w:spacing w:lineRule="auto" w:line="240" w:before="0" w:after="0"/>
              <w:jc w:val="righ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Всего:</w:t>
            </w:r>
          </w:p>
        </w:tc>
        <w:tc>
          <w:tcPr>
            <w:tcW w:w="2350"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41</w:t>
            </w:r>
          </w:p>
        </w:tc>
        <w:tc>
          <w:tcPr>
            <w:tcW w:w="2350"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26</w:t>
            </w:r>
          </w:p>
        </w:tc>
        <w:tc>
          <w:tcPr>
            <w:tcW w:w="2351"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28</w:t>
            </w:r>
          </w:p>
        </w:tc>
        <w:tc>
          <w:tcPr>
            <w:tcW w:w="200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56</w:t>
            </w:r>
          </w:p>
        </w:tc>
      </w:tr>
    </w:tbl>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Телемедицинские консультации осуществляются только учреждением третьего уровня (ГБУЗ ЛОКБ). Консультации проводятся только взрослому населению, так как лечение детского населения осуществляются в учреждениях федерального уровня.</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highlight w:val="white"/>
        </w:rPr>
      </w:pPr>
      <w:r>
        <w:rPr>
          <w:rFonts w:cs="Times New Roman" w:ascii="Times New Roman" w:hAnsi="Times New Roman"/>
          <w:sz w:val="28"/>
          <w:szCs w:val="28"/>
          <w:highlight w:val="white"/>
        </w:rPr>
        <w:t>Таблица 49. Телемедицинские консультации между региональным онкологическим диспансером и медицинскими организациями Ленинградской области</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Style w:val="973"/>
        <w:tblW w:w="1435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654"/>
        <w:gridCol w:w="4312"/>
        <w:gridCol w:w="2347"/>
        <w:gridCol w:w="2347"/>
        <w:gridCol w:w="2347"/>
        <w:gridCol w:w="2347"/>
      </w:tblGrid>
      <w:tr>
        <w:trPr/>
        <w:tc>
          <w:tcPr>
            <w:tcW w:w="654" w:type="dxa"/>
            <w:vMerge w:val="restart"/>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 xml:space="preserve">№ </w:t>
            </w:r>
            <w:r>
              <w:rPr>
                <w:rFonts w:eastAsia="Cambria" w:cs="Times New Roman" w:ascii="Times New Roman" w:hAnsi="Times New Roman"/>
                <w:kern w:val="0"/>
                <w:sz w:val="28"/>
                <w:szCs w:val="28"/>
                <w:highlight w:val="white"/>
                <w:lang w:val="ru-RU" w:eastAsia="en-US" w:bidi="ar-SA"/>
              </w:rPr>
              <w:t>п/п</w:t>
            </w:r>
          </w:p>
        </w:tc>
        <w:tc>
          <w:tcPr>
            <w:tcW w:w="4312" w:type="dxa"/>
            <w:vMerge w:val="restart"/>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Наименование медицинской организации Ленинградской области</w:t>
            </w:r>
          </w:p>
        </w:tc>
        <w:tc>
          <w:tcPr>
            <w:tcW w:w="9388" w:type="dxa"/>
            <w:gridSpan w:val="4"/>
            <w:tcBorders/>
            <w:vAlign w:val="center"/>
          </w:tcPr>
          <w:p>
            <w:pPr>
              <w:pStyle w:val="Normal"/>
              <w:widowControl/>
              <w:tabs>
                <w:tab w:val="clear" w:pos="720"/>
                <w:tab w:val="left" w:pos="2278" w:leader="none"/>
              </w:tabs>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Количество телемедицинских консультаций</w:t>
            </w:r>
          </w:p>
          <w:p>
            <w:pPr>
              <w:pStyle w:val="Normal"/>
              <w:widowControl/>
              <w:spacing w:lineRule="auto" w:line="240" w:before="0" w:after="0"/>
              <w:jc w:val="left"/>
              <w:rPr>
                <w:rFonts w:ascii="Times New Roman" w:hAnsi="Times New Roman" w:cs="Times New Roman"/>
                <w:sz w:val="28"/>
                <w:szCs w:val="28"/>
                <w:highlight w:val="white"/>
              </w:rPr>
            </w:pPr>
            <w:r>
              <w:rPr>
                <w:rFonts w:cs="Times New Roman" w:ascii="Times New Roman" w:hAnsi="Times New Roman"/>
                <w:sz w:val="28"/>
                <w:szCs w:val="28"/>
                <w:highlight w:val="white"/>
              </w:rPr>
            </w:r>
          </w:p>
        </w:tc>
      </w:tr>
      <w:tr>
        <w:trPr/>
        <w:tc>
          <w:tcPr>
            <w:tcW w:w="654" w:type="dxa"/>
            <w:vMerge w:val="continue"/>
            <w:tcBorders/>
          </w:tcPr>
          <w:p>
            <w:pPr>
              <w:pStyle w:val="Normal"/>
              <w:widowContro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312" w:type="dxa"/>
            <w:vMerge w:val="continue"/>
            <w:tcBorders/>
            <w:vAlign w:val="center"/>
          </w:tcPr>
          <w:p>
            <w:pPr>
              <w:pStyle w:val="Normal"/>
              <w:widowContro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347"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2022</w:t>
            </w:r>
          </w:p>
        </w:tc>
        <w:tc>
          <w:tcPr>
            <w:tcW w:w="2347"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2023</w:t>
            </w:r>
          </w:p>
        </w:tc>
        <w:tc>
          <w:tcPr>
            <w:tcW w:w="2347" w:type="dxa"/>
            <w:tcBorders/>
            <w:vAlign w:val="center"/>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2024</w:t>
            </w:r>
          </w:p>
        </w:tc>
        <w:tc>
          <w:tcPr>
            <w:tcW w:w="2347" w:type="dxa"/>
            <w:tcBorders/>
            <w:vAlign w:val="center"/>
          </w:tcPr>
          <w:p>
            <w:pPr>
              <w:pStyle w:val="Normal"/>
              <w:widowControl/>
              <w:spacing w:lineRule="auto" w:line="240" w:before="0" w:after="0"/>
              <w:jc w:val="center"/>
              <w:rPr>
                <w:rFonts w:ascii="Cambria" w:hAnsi="Cambria" w:eastAsia="Cambria" w:cs="Arial"/>
                <w:sz w:val="22"/>
                <w:szCs w:val="22"/>
                <w:highlight w:val="white"/>
              </w:rPr>
            </w:pPr>
            <w:r>
              <w:rPr>
                <w:rFonts w:eastAsia="Cambria" w:cs="Times New Roman" w:ascii="Times New Roman" w:hAnsi="Times New Roman"/>
                <w:kern w:val="0"/>
                <w:sz w:val="28"/>
                <w:szCs w:val="28"/>
                <w:highlight w:val="white"/>
                <w:lang w:val="ru-RU" w:eastAsia="en-US" w:bidi="ar-SA"/>
              </w:rPr>
              <w:t>2025</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c>
          <w:tcPr>
            <w:tcW w:w="431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"Тихвинская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26</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53</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w:t>
            </w:r>
          </w:p>
        </w:tc>
        <w:tc>
          <w:tcPr>
            <w:tcW w:w="431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"Тосненская КМБ"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30</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52</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3</w:t>
            </w:r>
          </w:p>
        </w:tc>
        <w:tc>
          <w:tcPr>
            <w:tcW w:w="431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"Лужская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21</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40</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w:t>
            </w:r>
          </w:p>
        </w:tc>
        <w:tc>
          <w:tcPr>
            <w:tcW w:w="431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"Всеволожская КМБ"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18</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48</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5</w:t>
            </w:r>
          </w:p>
        </w:tc>
        <w:tc>
          <w:tcPr>
            <w:tcW w:w="431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"Выборгская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35</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59</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6</w:t>
            </w:r>
          </w:p>
        </w:tc>
        <w:tc>
          <w:tcPr>
            <w:tcW w:w="431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"Гатчинскакя КМБ"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41</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64</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27</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7</w:t>
            </w:r>
          </w:p>
        </w:tc>
        <w:tc>
          <w:tcPr>
            <w:tcW w:w="4312" w:type="dxa"/>
            <w:tcBorders/>
          </w:tcPr>
          <w:p>
            <w:pPr>
              <w:pStyle w:val="Normal"/>
              <w:widowControl/>
              <w:spacing w:lineRule="auto" w:line="240" w:before="0" w:after="0"/>
              <w:jc w:val="both"/>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Кингисеппская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15</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41</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312" w:type="dxa"/>
            <w:tcBorders/>
          </w:tcPr>
          <w:p>
            <w:pPr>
              <w:pStyle w:val="Normal"/>
              <w:widowControl/>
              <w:spacing w:lineRule="auto" w:line="240" w:before="0" w:after="0"/>
              <w:jc w:val="lef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«Бокситогорская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312" w:type="dxa"/>
            <w:tcBorders/>
          </w:tcPr>
          <w:p>
            <w:pPr>
              <w:pStyle w:val="Normal"/>
              <w:widowControl/>
              <w:spacing w:lineRule="auto" w:line="240" w:before="0" w:after="0"/>
              <w:jc w:val="lef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«Кировская КМБ»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312" w:type="dxa"/>
            <w:tcBorders/>
          </w:tcPr>
          <w:p>
            <w:pPr>
              <w:pStyle w:val="Normal"/>
              <w:widowControl/>
              <w:spacing w:lineRule="auto" w:line="240" w:before="0" w:after="0"/>
              <w:jc w:val="lef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«Подпорожская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7</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312" w:type="dxa"/>
            <w:tcBorders/>
          </w:tcPr>
          <w:p>
            <w:pPr>
              <w:pStyle w:val="Normal"/>
              <w:widowControl/>
              <w:spacing w:lineRule="auto" w:line="240" w:before="0" w:after="0"/>
              <w:jc w:val="lef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«Приозерская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312" w:type="dxa"/>
            <w:tcBorders/>
          </w:tcPr>
          <w:p>
            <w:pPr>
              <w:pStyle w:val="Normal"/>
              <w:widowControl/>
              <w:spacing w:lineRule="auto" w:line="240" w:before="0" w:after="0"/>
              <w:jc w:val="lef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«Сланцевская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2</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312" w:type="dxa"/>
            <w:tcBorders/>
          </w:tcPr>
          <w:p>
            <w:pPr>
              <w:pStyle w:val="Normal"/>
              <w:widowControl/>
              <w:spacing w:lineRule="auto" w:line="240" w:before="0" w:after="0"/>
              <w:jc w:val="lef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«Токсовская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312" w:type="dxa"/>
            <w:tcBorders/>
          </w:tcPr>
          <w:p>
            <w:pPr>
              <w:pStyle w:val="Normal"/>
              <w:widowControl/>
              <w:spacing w:lineRule="auto" w:line="240" w:before="0" w:after="0"/>
              <w:jc w:val="lef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ГБУЗ ЛО «Лодейнопольская МБ»</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w:t>
            </w:r>
          </w:p>
        </w:tc>
      </w:tr>
      <w:tr>
        <w:trPr/>
        <w:tc>
          <w:tcPr>
            <w:tcW w:w="654" w:type="dxa"/>
            <w:tcBorders/>
          </w:tcPr>
          <w:p>
            <w:pPr>
              <w:pStyle w:val="Normal"/>
              <w:widowControl/>
              <w:spacing w:lineRule="auto" w:line="240" w:before="0" w:after="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4312" w:type="dxa"/>
            <w:tcBorders/>
          </w:tcPr>
          <w:p>
            <w:pPr>
              <w:pStyle w:val="Normal"/>
              <w:widowControl/>
              <w:spacing w:lineRule="auto" w:line="240" w:before="0" w:after="0"/>
              <w:jc w:val="right"/>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Всего:</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3</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185</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357</w:t>
            </w:r>
          </w:p>
        </w:tc>
        <w:tc>
          <w:tcPr>
            <w:tcW w:w="2347" w:type="dxa"/>
            <w:tcBorders/>
          </w:tcPr>
          <w:p>
            <w:pPr>
              <w:pStyle w:val="Normal"/>
              <w:widowControl/>
              <w:spacing w:lineRule="auto" w:line="240" w:before="0" w:after="0"/>
              <w:jc w:val="center"/>
              <w:rPr>
                <w:rFonts w:ascii="Times New Roman" w:hAnsi="Times New Roman" w:cs="Times New Roman"/>
                <w:sz w:val="28"/>
                <w:szCs w:val="28"/>
                <w:highlight w:val="white"/>
              </w:rPr>
            </w:pPr>
            <w:r>
              <w:rPr>
                <w:rFonts w:eastAsia="Cambria" w:cs="Times New Roman" w:ascii="Times New Roman" w:hAnsi="Times New Roman"/>
                <w:kern w:val="0"/>
                <w:sz w:val="28"/>
                <w:szCs w:val="28"/>
                <w:highlight w:val="white"/>
                <w:lang w:val="ru-RU" w:eastAsia="en-US" w:bidi="ar-SA"/>
              </w:rPr>
              <w:t>49</w:t>
            </w:r>
          </w:p>
        </w:tc>
      </w:tr>
    </w:tbl>
    <w:p>
      <w:pPr>
        <w:pStyle w:val="Normal"/>
        <w:spacing w:lineRule="auto" w:line="240"/>
        <w:ind w:firstLine="68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1.6. Организация маршрутизации пациентов с подозрением или подтвержденным диагнозом онкологического заболевания.</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В соответствии с п. 28 Порядка оказания медицинской помощи взрослому населению при онкологических заболеваниях, утвержденного приказом Минздрава России от 19.02.2021 №116н, приказом Комитета по здравоохранению от </w:t>
      </w:r>
      <w:r>
        <w:rPr>
          <w:rFonts w:cs="Times New Roman" w:ascii="Times New Roman" w:hAnsi="Times New Roman"/>
          <w:color w:val="000000"/>
          <w:sz w:val="28"/>
          <w:szCs w:val="28"/>
          <w:highlight w:val="white"/>
        </w:rPr>
        <w:t>30.10.2025 № 28 «Об утверждении порядка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на территории Ленинградской области» п</w:t>
      </w:r>
      <w:r>
        <w:rPr>
          <w:rFonts w:cs="Times New Roman" w:ascii="Times New Roman" w:hAnsi="Times New Roman"/>
          <w:sz w:val="28"/>
          <w:szCs w:val="28"/>
          <w:highlight w:val="white"/>
        </w:rPr>
        <w:t xml:space="preserve">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в установленном порядке направляют в течение одного дня пациента на консультацию в центр амбулаторной онкологической помощи либо в первичный онкологический кабинет в соответствии со схемой территориального закрепления. Запись на прием к врачу организовывается пациенту в рамках «зеленого коридора». </w:t>
      </w:r>
    </w:p>
    <w:p>
      <w:pPr>
        <w:pStyle w:val="ListParagraph"/>
        <w:spacing w:lineRule="auto" w:line="240"/>
        <w:ind w:firstLine="680" w:left="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При наличии необходимости выполнения исследований, для подтверждения или исключения онкологического заболевания, пациенту выдается направление в рамках «зеленого коридора» на выполнение не позднее 7 рабочих </w:t>
        <w:br/>
        <w:t>дней с даты назначения исследований: клинико-лабораторных исследований, инструментальных и функциональных исследований, взятие биопсийного материала в условиях медицинской организации по месту жительства/месту прикрепления.</w:t>
      </w:r>
    </w:p>
    <w:p>
      <w:pPr>
        <w:pStyle w:val="ListParagraph"/>
        <w:spacing w:lineRule="auto" w:line="240"/>
        <w:ind w:firstLine="680" w:left="0"/>
        <w:jc w:val="both"/>
        <w:rPr>
          <w:rFonts w:ascii="Times New Roman" w:hAnsi="Times New Roman" w:cs="Times New Roman"/>
          <w:sz w:val="28"/>
          <w:szCs w:val="28"/>
          <w:highlight w:val="white"/>
        </w:rPr>
      </w:pPr>
      <w:r>
        <w:rPr>
          <w:rFonts w:cs="Times New Roman" w:ascii="Times New Roman" w:hAnsi="Times New Roman"/>
          <w:sz w:val="28"/>
          <w:szCs w:val="28"/>
          <w:highlight w:val="white"/>
        </w:rPr>
        <w:t>В случае невозможности выполнения инструментальных методов исследования, проведения лучевой диагностики и/или взятие биопсийного материала в условиях медицинской организации по месту жительства/месту прикрепления, пациент направляется врачом-специалистом, врачом-онкологом ПОК в Центр амбулаторной онкологической помощи (далее – ЦАОП) ГБУЗ ЛОКБ.</w:t>
      </w:r>
    </w:p>
    <w:p>
      <w:pPr>
        <w:pStyle w:val="ListParagraph"/>
        <w:spacing w:lineRule="auto" w:line="240"/>
        <w:ind w:firstLine="680" w:left="0"/>
        <w:jc w:val="both"/>
        <w:rPr>
          <w:rFonts w:ascii="Times New Roman" w:hAnsi="Times New Roman" w:cs="Times New Roman"/>
          <w:sz w:val="28"/>
          <w:szCs w:val="28"/>
          <w:highlight w:val="white"/>
        </w:rPr>
      </w:pPr>
      <w:r>
        <w:rPr>
          <w:rFonts w:cs="Times New Roman" w:ascii="Times New Roman" w:hAnsi="Times New Roman"/>
          <w:sz w:val="28"/>
          <w:szCs w:val="28"/>
          <w:highlight w:val="white"/>
        </w:rPr>
        <w:t>В 2027 году планируется завершение проведения реорганизации структуры ЦАОПов: вынесение ЦАОПов из структуры ГБУЗ ЛОКБ и ввести их в структуру межрайонных больниц.</w:t>
      </w:r>
    </w:p>
    <w:p>
      <w:pPr>
        <w:pStyle w:val="ListParagraph"/>
        <w:spacing w:lineRule="auto" w:line="240"/>
        <w:ind w:firstLine="680" w:left="0"/>
        <w:jc w:val="both"/>
        <w:rPr>
          <w:rFonts w:ascii="Times New Roman" w:hAnsi="Times New Roman" w:cs="Times New Roman"/>
          <w:sz w:val="28"/>
          <w:szCs w:val="28"/>
          <w:highlight w:val="white"/>
        </w:rPr>
      </w:pPr>
      <w:r>
        <w:rPr>
          <w:rFonts w:cs="Times New Roman" w:ascii="Times New Roman" w:hAnsi="Times New Roman"/>
          <w:sz w:val="28"/>
          <w:szCs w:val="28"/>
          <w:highlight w:val="white"/>
        </w:rPr>
        <w:t>Направление пациентов на позитронно-эмиссионную томографию, позитронно-эмиссионную томографию, совмещенную с компьютерной томографией, сцинтиграфию или ОФЭКТ-КТ (далее – радиологические методы диагностики) осуществляется в соответствии с распоряжением Комитета по здравоохранению от 30.12.2025 № 697-</w:t>
        <w:br/>
        <w:t xml:space="preserve">О. При необходимости проведения у пациента радиологических методов диагностики медицинские организации, оказывающие специализированную медицинскую помощь по профилю «онкология», направляют пациента на Комиссию по направлению пациентов на данные исследования после полного предварительного обследования с использованием по медицинским показаниям различных методов диагностики, в том числе компьютерной и(или) магнитно-резонансной томографии. </w:t>
      </w:r>
    </w:p>
    <w:p>
      <w:pPr>
        <w:pStyle w:val="ListParagraph"/>
        <w:spacing w:lineRule="auto" w:line="240"/>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Комиссия по направлению на радиологические методы диагностики в составе заместителя руководителя по медицинской части, заведующего онкологическим отделением, лечащего врача-онколога медицинской организации после предварительного обследования дает заключение о необходимости проведения данного исследования с указанием вида исследования и радиофармпрепарата и выдает пациенту направление по форме № 057/у, утвержденной приказом Минздрава России от от 13.03.2025 № 119н "О признании утратившим силу приказа Министерства здравоохранения и социального развития Российской Федерации от 22 ноября 2004 г.             № 255 "О Порядке оказания первичной медико-санитарной помощи гражданам, имеющим право на получение набора социальных услуг". В случае принятия Комиссией решения об отказе в проведении данных исследований в заключении Комиссии указывается причина данного отказа. Комиссия по направлению пациента на радиологические методы диагностики организована в ГБУЗ ЛОКБ. </w:t>
      </w:r>
    </w:p>
    <w:p>
      <w:pPr>
        <w:pStyle w:val="ListParagraph"/>
        <w:spacing w:lineRule="auto" w:line="240"/>
        <w:ind w:firstLine="680" w:left="0"/>
        <w:jc w:val="both"/>
        <w:rPr>
          <w:rFonts w:ascii="Times New Roman" w:hAnsi="Times New Roman" w:cs="Times New Roman"/>
          <w:sz w:val="28"/>
          <w:szCs w:val="28"/>
          <w:highlight w:val="white"/>
        </w:rPr>
      </w:pPr>
      <w:r>
        <w:rPr>
          <w:rFonts w:cs="Times New Roman" w:ascii="Times New Roman" w:hAnsi="Times New Roman"/>
          <w:sz w:val="28"/>
          <w:szCs w:val="28"/>
          <w:highlight w:val="white"/>
        </w:rPr>
        <w:t>Перечень медицинских организаций куда направляется пациент для проведения радиологических методов диагностики:</w:t>
      </w:r>
    </w:p>
    <w:p>
      <w:pPr>
        <w:pStyle w:val="ListParagraph"/>
        <w:spacing w:lineRule="auto" w:line="240"/>
        <w:ind w:firstLine="680" w:left="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СПб ГБУЗ «Городской клинический онкологический диспансер»;</w:t>
      </w:r>
    </w:p>
    <w:p>
      <w:pPr>
        <w:pStyle w:val="ListParagraph"/>
        <w:spacing w:lineRule="auto" w:line="240"/>
        <w:ind w:firstLine="680" w:left="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ГБУЗ «СПб КНпЦСВМП(о) имени Н.П. Напалкова»;</w:t>
      </w:r>
    </w:p>
    <w:p>
      <w:pPr>
        <w:pStyle w:val="ListParagraph"/>
        <w:spacing w:lineRule="auto" w:line="240"/>
        <w:ind w:firstLine="680" w:left="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СПб ГБУЗ «Городская больница № 40»;</w:t>
      </w:r>
    </w:p>
    <w:p>
      <w:pPr>
        <w:pStyle w:val="ListParagraph"/>
        <w:spacing w:lineRule="auto" w:line="240"/>
        <w:ind w:firstLine="680" w:left="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ФГБУ «РНИРХТ имени академика А.М. Гранова» Минздрава России;</w:t>
      </w:r>
    </w:p>
    <w:p>
      <w:pPr>
        <w:pStyle w:val="ListParagraph"/>
        <w:spacing w:lineRule="auto" w:line="240"/>
        <w:ind w:firstLine="680" w:left="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ФГБУ «НМИЦ онкологии им. Н.Н. Петрова» Минздрава России;</w:t>
      </w:r>
    </w:p>
    <w:p>
      <w:pPr>
        <w:pStyle w:val="ListParagraph"/>
        <w:spacing w:lineRule="auto" w:line="240"/>
        <w:ind w:firstLine="680" w:left="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ФГБУ науки Институт мозга человека им. Н.П. Бехтеревой РАН;</w:t>
      </w:r>
    </w:p>
    <w:p>
      <w:pPr>
        <w:pStyle w:val="ListParagraph"/>
        <w:spacing w:lineRule="auto" w:line="240"/>
        <w:ind w:firstLine="680" w:left="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ООО «ЛДЦ МИБС».</w:t>
      </w:r>
    </w:p>
    <w:p>
      <w:pPr>
        <w:pStyle w:val="TOCHeading"/>
        <w:keepNext w:val="false"/>
        <w:keepLines w:val="false"/>
        <w:numPr>
          <w:ilvl w:val="0"/>
          <w:numId w:val="0"/>
        </w:numPr>
        <w:spacing w:lineRule="auto" w:line="240" w:before="0" w:after="0"/>
        <w:ind w:firstLine="720" w:left="0"/>
        <w:jc w:val="both"/>
        <w:outlineLvl w:val="1"/>
        <w:rPr>
          <w:rFonts w:ascii="Times New Roman" w:hAnsi="Times New Roman" w:cs="Times New Roman"/>
          <w:bCs/>
          <w:color w:val="auto"/>
          <w:sz w:val="28"/>
          <w:szCs w:val="28"/>
          <w:highlight w:val="white"/>
        </w:rPr>
      </w:pPr>
      <w:r>
        <w:rPr>
          <w:rFonts w:cs="Times New Roman" w:ascii="Times New Roman" w:hAnsi="Times New Roman"/>
          <w:bCs/>
          <w:color w:themeColor="accent1" w:themeShade="bf" w:val="auto"/>
          <w:sz w:val="28"/>
          <w:szCs w:val="28"/>
          <w:highlight w:val="white"/>
        </w:rPr>
      </w:r>
    </w:p>
    <w:p>
      <w:pPr>
        <w:pStyle w:val="TOCHeading"/>
        <w:numPr>
          <w:ilvl w:val="0"/>
          <w:numId w:val="0"/>
        </w:numPr>
        <w:spacing w:lineRule="auto" w:line="240" w:before="0" w:after="0"/>
        <w:ind w:firstLine="720" w:left="0"/>
        <w:jc w:val="both"/>
        <w:outlineLvl w:val="1"/>
        <w:rPr>
          <w:rFonts w:ascii="Times New Roman" w:hAnsi="Times New Roman" w:cs="Times New Roman"/>
          <w:bCs/>
          <w:color w:val="auto"/>
          <w:sz w:val="28"/>
          <w:szCs w:val="28"/>
          <w:highlight w:val="white"/>
        </w:rPr>
      </w:pPr>
      <w:bookmarkStart w:id="240" w:name="_Toc72929453"/>
      <w:r>
        <w:rPr>
          <w:rFonts w:cs="Times New Roman" w:ascii="Times New Roman" w:hAnsi="Times New Roman"/>
          <w:bCs/>
          <w:color w:val="auto"/>
          <w:sz w:val="28"/>
          <w:szCs w:val="28"/>
          <w:highlight w:val="white"/>
        </w:rPr>
        <w:t>1.7. Выводы</w:t>
      </w:r>
      <w:bookmarkEnd w:id="240"/>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Показатели, характеризующие деятельность онкологической службы Ленинградской области, можно признать удовлетворительными. Уровни смертности ("грубый" и стандартизованный) имеют тенденцию к снижению на фоне стабильной заболеваемости.</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highlight w:val="white"/>
        </w:rPr>
        <w:t xml:space="preserve">Динамика показателя пятилетней выживаемости, одногодичной летальности в течение 10 лет имеет </w:t>
        <w:br/>
        <w:t xml:space="preserve">монотонный характер. </w:t>
      </w:r>
      <w:r>
        <w:rPr>
          <w:rFonts w:ascii="Times New Roman" w:hAnsi="Times New Roman"/>
          <w:sz w:val="28"/>
          <w:szCs w:val="28"/>
          <w:highlight w:val="white"/>
        </w:rPr>
        <w:t>Поддержание должного уровня медицинской помощи удается в условиях кадрового дефицита в районной онкологической службе.</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Реализация поставленных перед онкологической службой целей по снижению смертности от новообразований, в том числе онкологических:</w:t>
      </w:r>
    </w:p>
    <w:p>
      <w:pPr>
        <w:pStyle w:val="14"/>
        <w:spacing w:lineRule="auto" w:line="240" w:before="0" w:after="0"/>
        <w:ind w:firstLine="720" w:left="0"/>
        <w:contextualSpacing/>
        <w:jc w:val="both"/>
        <w:rPr>
          <w:rFonts w:ascii="Times New Roman" w:hAnsi="Times New Roman"/>
          <w:sz w:val="28"/>
          <w:highlight w:val="white"/>
        </w:rPr>
      </w:pPr>
      <w:r>
        <w:rPr>
          <w:rFonts w:ascii="Times New Roman" w:hAnsi="Times New Roman"/>
          <w:sz w:val="28"/>
          <w:highlight w:val="white"/>
        </w:rPr>
        <w:t>организовано проведение скрининга рака шейки матки (Распоряжение Комитета от 24.05.2024 №260-о «О проведении скрининга рака шейки матки»);</w:t>
      </w:r>
    </w:p>
    <w:p>
      <w:pPr>
        <w:pStyle w:val="14"/>
        <w:spacing w:lineRule="auto" w:line="240" w:before="0" w:after="0"/>
        <w:ind w:firstLine="720" w:left="0"/>
        <w:contextualSpacing/>
        <w:jc w:val="both"/>
        <w:rPr>
          <w:rFonts w:ascii="Times New Roman" w:hAnsi="Times New Roman"/>
          <w:sz w:val="28"/>
          <w:highlight w:val="white"/>
        </w:rPr>
      </w:pPr>
      <w:r>
        <w:rPr>
          <w:rFonts w:ascii="Times New Roman" w:hAnsi="Times New Roman"/>
          <w:sz w:val="28"/>
          <w:highlight w:val="white"/>
        </w:rPr>
        <w:t>организовано проведение скрининга колоректального рака (Распоряжение Комитета от 26.05.2025 №307/1-о «О проведении скрининговых мероприятий по раннему выявлению колоректального рака в рамках диспансеризации определенных групп взрослого населения на территории Ленинградской области»)</w:t>
      </w:r>
    </w:p>
    <w:p>
      <w:pPr>
        <w:pStyle w:val="14"/>
        <w:spacing w:lineRule="auto" w:line="240" w:before="0" w:after="0"/>
        <w:ind w:firstLine="720" w:left="0"/>
        <w:contextualSpacing/>
        <w:jc w:val="both"/>
        <w:rPr>
          <w:rFonts w:ascii="Times New Roman" w:hAnsi="Times New Roman"/>
          <w:sz w:val="28"/>
          <w:highlight w:val="white"/>
        </w:rPr>
      </w:pPr>
      <w:r>
        <w:rPr>
          <w:rFonts w:ascii="Times New Roman" w:hAnsi="Times New Roman"/>
          <w:sz w:val="28"/>
          <w:highlight w:val="white"/>
        </w:rPr>
        <w:t xml:space="preserve">скрининговые мероприятия по выявлению рака молочных желез проводятся в рамках диспансеризации определенных групп взрослого населения, порядок которой утвержден приказом Минздрава России от 27 апреля </w:t>
        <w:br/>
        <w:t>2021 года № 404н "Об утверждении Порядка проведения профилактического медицинского осмотра и диспансеризации определенных групп взрослого населения" и предусматривает проведение маммографии женщинам от 39 до 75 лет раз в два года;</w:t>
      </w:r>
    </w:p>
    <w:p>
      <w:pPr>
        <w:pStyle w:val="14"/>
        <w:spacing w:lineRule="auto" w:line="240" w:before="0" w:after="0"/>
        <w:ind w:firstLine="720" w:left="0"/>
        <w:contextualSpacing/>
        <w:jc w:val="both"/>
        <w:rPr>
          <w:rFonts w:ascii="Times New Roman" w:hAnsi="Times New Roman"/>
          <w:sz w:val="28"/>
          <w:highlight w:val="white"/>
        </w:rPr>
      </w:pPr>
      <w:r>
        <w:rPr>
          <w:rFonts w:ascii="Times New Roman" w:hAnsi="Times New Roman"/>
          <w:sz w:val="28"/>
          <w:highlight w:val="white"/>
        </w:rPr>
        <w:t xml:space="preserve">скрининг колоректального рака в рамках диспансеризации, проводимой в соответствии с указанным приказом, осуществляется путем проведения анализа кала на скрытую кровь иммунохимическим способом </w:t>
        <w:br/>
        <w:t>и проводится гражданам в возрасте от 39 до 64 лет один раз в два года, от 65 до 75 лет – ежегодно.</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Для проведения консультаций, исследований и иных медицинских вмешательств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 в том числе урологи, хирурги, онкологи, гинекологи и другие.</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Для проведения дополнительных обследований при выявлении подозрений, в том числе на онкологические заболевания, в рамках первого этапа диспансеризации, проводимой в соответствии с указанным приказом, пациенты направляются для проведения второго этапа к врачам-специалистам: акушеру-гинекологу, хирургу, урологу, колопроктологу, по медицинским показаниям проводятся ректороманоскопия, колоноскопия, фиброгастродуоденоскопия, рентгенография легких, компьютерная томография легких;</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реализация профилактических программ, направленных на снижение уровня табакокурения, повышение общей онкологической настороженности, что позволит снизить факторы риска развития злокачественных новообразований;</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дооснащение оборудованием для проведения исследований МРТ на базе ГБУЗ ЛОКБ;</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highlight w:val="white"/>
        </w:rPr>
        <w:t xml:space="preserve">совершенствование порядка морфологических исследований на территории Ленинградской области, </w:t>
        <w:br/>
      </w:r>
      <w:r>
        <w:rPr>
          <w:rFonts w:ascii="Times New Roman" w:hAnsi="Times New Roman"/>
          <w:sz w:val="28"/>
          <w:szCs w:val="28"/>
          <w:highlight w:val="white"/>
        </w:rPr>
        <w:t xml:space="preserve">проведение переоснащения патолого-анатомических лабораторий, </w:t>
      </w:r>
      <w:r>
        <w:rPr>
          <w:rFonts w:ascii="Times New Roman" w:hAnsi="Times New Roman"/>
          <w:sz w:val="28"/>
          <w:highlight w:val="white"/>
        </w:rPr>
        <w:t xml:space="preserve">их доукомплектование кадрами. </w:t>
      </w:r>
      <w:r>
        <w:rPr>
          <w:rFonts w:ascii="Times New Roman" w:hAnsi="Times New Roman"/>
          <w:sz w:val="28"/>
          <w:szCs w:val="28"/>
          <w:highlight w:val="white"/>
        </w:rPr>
        <w:t>Это позволит повысить качество диагностики злокачественных новообразований в Ленинградской области;</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 xml:space="preserve">более широкое использование взаимодействия с научными медицинскими исследовательскими центрами, </w:t>
        <w:br/>
        <w:t>в том числе с целью внедрения системы контроля качества медицинской помощи и осуществления дистанционных консультаций/консилиумов с применением телемедицинских технологий;</w:t>
      </w:r>
    </w:p>
    <w:p>
      <w:pPr>
        <w:pStyle w:val="14"/>
        <w:spacing w:lineRule="auto" w:line="240" w:before="0" w:after="0"/>
        <w:ind w:firstLine="720" w:left="0"/>
        <w:contextualSpacing/>
        <w:jc w:val="both"/>
        <w:rPr>
          <w:rFonts w:ascii="Times New Roman" w:hAnsi="Times New Roman"/>
          <w:sz w:val="28"/>
          <w:szCs w:val="28"/>
          <w:highlight w:val="white"/>
        </w:rPr>
      </w:pPr>
      <w:r>
        <w:rPr>
          <w:rFonts w:ascii="Times New Roman" w:hAnsi="Times New Roman"/>
          <w:sz w:val="28"/>
          <w:szCs w:val="28"/>
          <w:highlight w:val="white"/>
        </w:rPr>
        <w:t>совершенствование службы морфологической верификации в тесном взаимодействии с подразделениями бюро судебно-медицинской экспертизы Ленинградской области, развитие маршрутизации, переоснащение патоморфологических лабораторий, повышение укомплектованности кадрами.</w:t>
      </w:r>
    </w:p>
    <w:p>
      <w:pPr>
        <w:pStyle w:val="Normal"/>
        <w:spacing w:lineRule="auto" w:line="240"/>
        <w:ind w:firstLine="720"/>
        <w:jc w:val="both"/>
        <w:rPr>
          <w:rFonts w:ascii="Times New Roman" w:hAnsi="Times New Roman" w:cs="Times New Roman"/>
          <w:iCs/>
          <w:sz w:val="16"/>
          <w:szCs w:val="16"/>
          <w:highlight w:val="white"/>
        </w:rPr>
      </w:pPr>
      <w:r>
        <w:rPr>
          <w:rFonts w:cs="Times New Roman" w:ascii="Times New Roman" w:hAnsi="Times New Roman"/>
          <w:iCs/>
          <w:sz w:val="16"/>
          <w:szCs w:val="16"/>
          <w:highlight w:val="white"/>
        </w:rPr>
      </w:r>
      <w:bookmarkStart w:id="241" w:name="_Hlk62725316"/>
      <w:bookmarkStart w:id="242" w:name="_Toc72929454"/>
      <w:bookmarkStart w:id="243" w:name="_Hlk62725316"/>
      <w:bookmarkStart w:id="244" w:name="_Toc72929454"/>
    </w:p>
    <w:p>
      <w:pPr>
        <w:pStyle w:val="TOCHeading"/>
        <w:keepNext w:val="false"/>
        <w:keepLines w:val="false"/>
        <w:spacing w:lineRule="auto" w:line="240" w:before="0" w:after="0"/>
        <w:ind w:firstLine="720"/>
        <w:jc w:val="both"/>
        <w:rPr>
          <w:rFonts w:ascii="Times New Roman" w:hAnsi="Times New Roman" w:cs="Times New Roman"/>
          <w:color w:val="auto"/>
          <w:sz w:val="28"/>
          <w:szCs w:val="28"/>
          <w:highlight w:val="white"/>
        </w:rPr>
      </w:pPr>
      <w:r>
        <w:rPr>
          <w:rFonts w:cs="Times New Roman" w:ascii="Times New Roman" w:hAnsi="Times New Roman"/>
          <w:color w:val="auto"/>
          <w:sz w:val="28"/>
          <w:szCs w:val="28"/>
          <w:highlight w:val="white"/>
        </w:rPr>
        <w:t xml:space="preserve">2. Цель, показатели, сроки и участники реализации региональной программы </w:t>
      </w:r>
      <w:r>
        <w:rPr>
          <w:rFonts w:cs="Times New Roman" w:ascii="Times New Roman" w:hAnsi="Times New Roman"/>
          <w:color w:themeColor="text1" w:val="000000"/>
          <w:sz w:val="28"/>
          <w:szCs w:val="28"/>
          <w:highlight w:val="white"/>
        </w:rPr>
        <w:t xml:space="preserve">Ленинградской области </w:t>
      </w:r>
      <w:r>
        <w:rPr>
          <w:rFonts w:cs="Times New Roman" w:ascii="Times New Roman" w:hAnsi="Times New Roman"/>
          <w:color w:val="auto"/>
          <w:sz w:val="28"/>
          <w:szCs w:val="28"/>
          <w:highlight w:val="white"/>
        </w:rPr>
        <w:t>"Борьба с онкологическими заболеваниями</w:t>
      </w:r>
      <w:bookmarkEnd w:id="244"/>
      <w:r>
        <w:rPr>
          <w:rFonts w:cs="Times New Roman" w:ascii="Times New Roman" w:hAnsi="Times New Roman"/>
          <w:color w:val="auto"/>
          <w:sz w:val="28"/>
          <w:szCs w:val="28"/>
          <w:highlight w:val="white"/>
        </w:rPr>
        <w:t>"</w:t>
      </w:r>
      <w:bookmarkEnd w:id="243"/>
    </w:p>
    <w:p>
      <w:pPr>
        <w:pStyle w:val="Normal"/>
        <w:spacing w:lineRule="auto" w:line="240"/>
        <w:ind w:firstLine="720"/>
        <w:jc w:val="both"/>
        <w:rPr>
          <w:rFonts w:ascii="Times New Roman" w:hAnsi="Times New Roman" w:cs="Times New Roman"/>
          <w:bCs/>
          <w:sz w:val="28"/>
          <w:szCs w:val="28"/>
          <w:highlight w:val="white"/>
        </w:rPr>
      </w:pPr>
      <w:r>
        <w:rPr>
          <w:rFonts w:cs="Times New Roman" w:ascii="Times New Roman" w:hAnsi="Times New Roman"/>
          <w:bCs/>
          <w:sz w:val="28"/>
          <w:szCs w:val="28"/>
          <w:highlight w:val="white"/>
        </w:rPr>
        <w:t>Участниками реализации региональной программы Ленинградской области "Борьба с онкологическими заболеваниями" являются:</w:t>
      </w:r>
    </w:p>
    <w:p>
      <w:pPr>
        <w:pStyle w:val="Normal"/>
        <w:spacing w:lineRule="auto" w:line="240"/>
        <w:ind w:firstLine="720"/>
        <w:jc w:val="both"/>
        <w:rPr>
          <w:rFonts w:ascii="Times New Roman" w:hAnsi="Times New Roman"/>
          <w:sz w:val="28"/>
          <w:szCs w:val="28"/>
          <w:highlight w:val="white"/>
        </w:rPr>
      </w:pPr>
      <w:r>
        <w:rPr>
          <w:rFonts w:cs="Times New Roman" w:ascii="Times New Roman" w:hAnsi="Times New Roman"/>
          <w:bCs/>
          <w:sz w:val="28"/>
          <w:szCs w:val="28"/>
          <w:highlight w:val="white"/>
        </w:rPr>
        <w:t>Комитет по здравоохранению Ленинградской области,</w:t>
      </w:r>
    </w:p>
    <w:p>
      <w:pPr>
        <w:pStyle w:val="Normal"/>
        <w:spacing w:lineRule="auto" w:line="240"/>
        <w:ind w:firstLine="720"/>
        <w:jc w:val="both"/>
        <w:rPr>
          <w:rFonts w:ascii="Times New Roman" w:hAnsi="Times New Roman"/>
          <w:sz w:val="28"/>
          <w:szCs w:val="28"/>
          <w:highlight w:val="white"/>
        </w:rPr>
      </w:pPr>
      <w:r>
        <w:rPr>
          <w:rFonts w:cs="Times New Roman" w:ascii="Times New Roman" w:hAnsi="Times New Roman"/>
          <w:bCs/>
          <w:sz w:val="28"/>
          <w:szCs w:val="28"/>
          <w:highlight w:val="white"/>
        </w:rPr>
        <w:t xml:space="preserve">муниципальные образования Ленинградской области, </w:t>
      </w:r>
    </w:p>
    <w:p>
      <w:pPr>
        <w:pStyle w:val="Normal"/>
        <w:spacing w:lineRule="auto" w:line="240"/>
        <w:ind w:firstLine="720"/>
        <w:jc w:val="both"/>
        <w:rPr>
          <w:rFonts w:ascii="Times New Roman" w:hAnsi="Times New Roman" w:cs="Times New Roman"/>
          <w:bCs/>
          <w:sz w:val="28"/>
          <w:szCs w:val="28"/>
          <w:highlight w:val="white"/>
        </w:rPr>
      </w:pPr>
      <w:r>
        <w:rPr>
          <w:rFonts w:cs="Times New Roman" w:ascii="Times New Roman" w:hAnsi="Times New Roman"/>
          <w:bCs/>
          <w:sz w:val="28"/>
          <w:szCs w:val="28"/>
          <w:highlight w:val="white"/>
        </w:rPr>
        <w:t>Территориальный фонд обязательного медицинского страхования Ленинградской области.</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 xml:space="preserve">Целями региональной программы Ленинградской области "Борьба с онкологическими заболеваниями" являются: </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 xml:space="preserve">снижение смертности от злокачественных новообразований на 100 тыс. населения до уровня 194,3 к 2030 году; </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 xml:space="preserve">снижение одногодичной летальности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 до уровня 10,2% к 2030 году; </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 xml:space="preserve">увеличение доли злокачественных новообразований, выявленных на I стадии, до 56,0% к 2030 году; </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 xml:space="preserve">увеличение доли лиц, живущих 5 и более лет с момента установления диагноза злокачественного новообразования до 73,2% к 2030 году; </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увеличение доли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до 90% к 2030 году.</w:t>
      </w:r>
    </w:p>
    <w:p>
      <w:pPr>
        <w:pStyle w:val="Normal"/>
        <w:spacing w:lineRule="auto" w:line="240"/>
        <w:ind w:firstLine="720"/>
        <w:jc w:val="both"/>
        <w:rPr>
          <w:rFonts w:ascii="Times New Roman" w:hAnsi="Times New Roman" w:cs="Times New Roman"/>
          <w:bCs/>
          <w:sz w:val="28"/>
          <w:szCs w:val="28"/>
          <w:highlight w:val="white"/>
        </w:rPr>
      </w:pPr>
      <w:r>
        <w:rPr>
          <w:rFonts w:cs="Times New Roman" w:ascii="Times New Roman" w:hAnsi="Times New Roman"/>
          <w:bCs/>
          <w:sz w:val="28"/>
          <w:szCs w:val="24"/>
          <w:highlight w:val="white"/>
        </w:rPr>
      </w:r>
    </w:p>
    <w:p>
      <w:pPr>
        <w:pStyle w:val="Normal"/>
        <w:spacing w:lineRule="auto" w:line="240"/>
        <w:ind w:firstLine="720"/>
        <w:jc w:val="both"/>
        <w:rPr>
          <w:rFonts w:ascii="Times New Roman" w:hAnsi="Times New Roman" w:cs="Times New Roman"/>
          <w:bCs/>
          <w:sz w:val="28"/>
          <w:szCs w:val="24"/>
          <w:highlight w:val="white"/>
        </w:rPr>
      </w:pPr>
      <w:r>
        <w:rPr>
          <w:rFonts w:cs="Times New Roman" w:ascii="Times New Roman" w:hAnsi="Times New Roman"/>
          <w:bCs/>
          <w:sz w:val="28"/>
          <w:szCs w:val="24"/>
          <w:highlight w:val="white"/>
        </w:rPr>
        <w:t xml:space="preserve">Таблица 50. Плановые показатели региональной программы Ленинградской области "Борьба с </w:t>
        <w:br/>
        <w:t>онкологическими заболеваниями"</w:t>
      </w:r>
    </w:p>
    <w:p>
      <w:pPr>
        <w:pStyle w:val="Normal"/>
        <w:spacing w:lineRule="auto" w:line="240"/>
        <w:ind w:firstLine="720"/>
        <w:jc w:val="both"/>
        <w:rPr>
          <w:rFonts w:ascii="Times New Roman" w:hAnsi="Times New Roman" w:cs="Times New Roman"/>
          <w:bCs/>
          <w:sz w:val="16"/>
          <w:szCs w:val="16"/>
          <w:highlight w:val="white"/>
        </w:rPr>
      </w:pPr>
      <w:r>
        <w:rPr>
          <w:rFonts w:cs="Times New Roman" w:ascii="Times New Roman" w:hAnsi="Times New Roman"/>
          <w:bCs/>
          <w:sz w:val="16"/>
          <w:szCs w:val="16"/>
          <w:highlight w:val="white"/>
        </w:rPr>
      </w:r>
    </w:p>
    <w:tbl>
      <w:tblPr>
        <w:tblW w:w="12525"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735"/>
        <w:gridCol w:w="3810"/>
        <w:gridCol w:w="1755"/>
        <w:gridCol w:w="1185"/>
        <w:gridCol w:w="1425"/>
        <w:gridCol w:w="1125"/>
        <w:gridCol w:w="1245"/>
        <w:gridCol w:w="1245"/>
      </w:tblGrid>
      <w:tr>
        <w:trPr>
          <w:trHeight w:val="70" w:hRule="atLeast"/>
        </w:trPr>
        <w:tc>
          <w:tcPr>
            <w:tcW w:w="73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 xml:space="preserve">№ </w:t>
            </w:r>
            <w:r>
              <w:rPr>
                <w:rFonts w:eastAsia="Times New Roman" w:cs="Times New Roman" w:ascii="Times New Roman" w:hAnsi="Times New Roman"/>
                <w:bCs/>
                <w:color w:val="000000"/>
                <w:sz w:val="24"/>
                <w:szCs w:val="24"/>
                <w:highlight w:val="white"/>
              </w:rPr>
              <w:t>п/п</w:t>
            </w:r>
          </w:p>
        </w:tc>
        <w:tc>
          <w:tcPr>
            <w:tcW w:w="38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Наименование показателя</w:t>
            </w:r>
          </w:p>
        </w:tc>
        <w:tc>
          <w:tcPr>
            <w:tcW w:w="17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Базовое значение</w:t>
            </w:r>
          </w:p>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(на 31 декабря 2023 года)</w:t>
            </w:r>
          </w:p>
        </w:tc>
        <w:tc>
          <w:tcPr>
            <w:tcW w:w="622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Годы</w:t>
            </w:r>
          </w:p>
        </w:tc>
      </w:tr>
      <w:tr>
        <w:trPr>
          <w:trHeight w:val="637" w:hRule="atLeast"/>
        </w:trPr>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381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2026</w:t>
            </w:r>
          </w:p>
        </w:tc>
        <w:tc>
          <w:tcPr>
            <w:tcW w:w="14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2027</w:t>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2028</w:t>
            </w:r>
          </w:p>
        </w:tc>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2029</w:t>
            </w:r>
          </w:p>
        </w:tc>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2030</w:t>
            </w:r>
          </w:p>
        </w:tc>
      </w:tr>
    </w:tbl>
    <w:p>
      <w:pPr>
        <w:pStyle w:val="Normal"/>
        <w:spacing w:lineRule="exact" w:line="20"/>
        <w:rPr>
          <w:highlight w:val="white"/>
        </w:rPr>
      </w:pPr>
      <w:r>
        <w:rPr>
          <w:highlight w:val="white"/>
        </w:rPr>
      </w:r>
    </w:p>
    <w:tbl>
      <w:tblPr>
        <w:tblW w:w="12585"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722"/>
        <w:gridCol w:w="3849"/>
        <w:gridCol w:w="1789"/>
        <w:gridCol w:w="1185"/>
        <w:gridCol w:w="1365"/>
        <w:gridCol w:w="1125"/>
        <w:gridCol w:w="1245"/>
        <w:gridCol w:w="1305"/>
      </w:tblGrid>
      <w:tr>
        <w:trPr>
          <w:tblHeader w:val="true"/>
          <w:trHeight w:val="318"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w:t>
            </w:r>
          </w:p>
        </w:tc>
        <w:tc>
          <w:tcPr>
            <w:tcW w:w="384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w:t>
            </w:r>
          </w:p>
        </w:tc>
        <w:tc>
          <w:tcPr>
            <w:tcW w:w="178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w:t>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5</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6</w:t>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7</w:t>
            </w:r>
          </w:p>
        </w:tc>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8</w:t>
            </w:r>
          </w:p>
        </w:tc>
        <w:tc>
          <w:tcPr>
            <w:tcW w:w="13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bCs/>
                <w:color w:val="000000"/>
                <w:sz w:val="24"/>
                <w:szCs w:val="24"/>
                <w:highlight w:val="white"/>
              </w:rPr>
            </w:pPr>
            <w:r>
              <w:rPr>
                <w:rFonts w:eastAsia="Times New Roman" w:cs="Times New Roman" w:ascii="Times New Roman" w:hAnsi="Times New Roman"/>
                <w:bCs/>
                <w:color w:val="000000"/>
                <w:sz w:val="24"/>
                <w:szCs w:val="24"/>
                <w:highlight w:val="white"/>
              </w:rPr>
              <w:t>9</w:t>
            </w:r>
          </w:p>
        </w:tc>
      </w:tr>
      <w:tr>
        <w:trPr>
          <w:trHeight w:val="330" w:hRule="atLeast"/>
        </w:trPr>
        <w:tc>
          <w:tcPr>
            <w:tcW w:w="7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w:t>
            </w:r>
          </w:p>
        </w:tc>
        <w:tc>
          <w:tcPr>
            <w:tcW w:w="3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Доля лиц, живущих 5 и более лет с момента установления диагноза злокачественного новообразования, %</w:t>
            </w:r>
          </w:p>
        </w:tc>
        <w:tc>
          <w:tcPr>
            <w:tcW w:w="17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64,1</w:t>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67,1</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68,6</w:t>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70,1</w:t>
            </w:r>
          </w:p>
        </w:tc>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71,6</w:t>
            </w:r>
          </w:p>
        </w:tc>
        <w:tc>
          <w:tcPr>
            <w:tcW w:w="13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73,2</w:t>
            </w:r>
          </w:p>
        </w:tc>
      </w:tr>
      <w:tr>
        <w:trPr>
          <w:trHeight w:val="330" w:hRule="atLeast"/>
        </w:trPr>
        <w:tc>
          <w:tcPr>
            <w:tcW w:w="7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2</w:t>
            </w:r>
          </w:p>
        </w:tc>
        <w:tc>
          <w:tcPr>
            <w:tcW w:w="3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Доля злокачественных новообразований, выявленных</w:t>
            </w:r>
          </w:p>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на I стадии, от общего числа случаев злокачественных новообразований визуальных локализаций %</w:t>
            </w:r>
          </w:p>
        </w:tc>
        <w:tc>
          <w:tcPr>
            <w:tcW w:w="17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44,6</w:t>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48,4</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50,3</w:t>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52,2</w:t>
            </w:r>
          </w:p>
        </w:tc>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54,1</w:t>
            </w:r>
          </w:p>
        </w:tc>
        <w:tc>
          <w:tcPr>
            <w:tcW w:w="13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56,0</w:t>
            </w:r>
          </w:p>
        </w:tc>
      </w:tr>
      <w:tr>
        <w:trPr>
          <w:trHeight w:val="330" w:hRule="atLeast"/>
        </w:trPr>
        <w:tc>
          <w:tcPr>
            <w:tcW w:w="7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3</w:t>
            </w:r>
          </w:p>
        </w:tc>
        <w:tc>
          <w:tcPr>
            <w:tcW w:w="3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Одногодичная летальность больных со злокачественными новообразованиями (умерли в течении первого года с момента установления диагноза из числа больных, впервые взятых под диспансерное наблюдение в предыдущем году), %</w:t>
            </w:r>
          </w:p>
        </w:tc>
        <w:tc>
          <w:tcPr>
            <w:tcW w:w="17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10,8</w:t>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10,6</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10,5</w:t>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10,4</w:t>
            </w:r>
          </w:p>
        </w:tc>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10,3</w:t>
            </w:r>
          </w:p>
        </w:tc>
        <w:tc>
          <w:tcPr>
            <w:tcW w:w="13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10,2</w:t>
            </w:r>
          </w:p>
        </w:tc>
      </w:tr>
      <w:tr>
        <w:trPr>
          <w:trHeight w:val="960" w:hRule="atLeast"/>
        </w:trPr>
        <w:tc>
          <w:tcPr>
            <w:tcW w:w="7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4</w:t>
            </w:r>
          </w:p>
        </w:tc>
        <w:tc>
          <w:tcPr>
            <w:tcW w:w="3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Доля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w:t>
            </w:r>
          </w:p>
        </w:tc>
        <w:tc>
          <w:tcPr>
            <w:tcW w:w="17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w:t>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73,0</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78,0</w:t>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82,0</w:t>
            </w:r>
          </w:p>
        </w:tc>
        <w:tc>
          <w:tcPr>
            <w:tcW w:w="12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86,0</w:t>
            </w:r>
          </w:p>
        </w:tc>
        <w:tc>
          <w:tcPr>
            <w:tcW w:w="13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center"/>
              <w:rPr>
                <w:rFonts w:ascii="Times New Roman" w:hAnsi="Times New Roman" w:eastAsia="Times New Roman" w:cs="Times New Roman"/>
                <w:color w:val="000000"/>
                <w:sz w:val="24"/>
                <w:szCs w:val="24"/>
                <w:highlight w:val="white"/>
              </w:rPr>
            </w:pPr>
            <w:r>
              <w:rPr>
                <w:rFonts w:eastAsia="Times New Roman" w:cs="Times New Roman" w:ascii="Times New Roman" w:hAnsi="Times New Roman"/>
                <w:color w:val="000000"/>
                <w:sz w:val="24"/>
                <w:szCs w:val="24"/>
                <w:highlight w:val="white"/>
              </w:rPr>
              <w:t>90,0</w:t>
            </w:r>
          </w:p>
        </w:tc>
      </w:tr>
    </w:tbl>
    <w:p>
      <w:pPr>
        <w:pStyle w:val="Normal"/>
        <w:spacing w:lineRule="auto" w:line="240"/>
        <w:ind w:firstLine="720"/>
        <w:jc w:val="both"/>
        <w:rPr>
          <w:rFonts w:ascii="Times New Roman" w:hAnsi="Times New Roman" w:cs="Times New Roman"/>
          <w:bCs/>
          <w:sz w:val="28"/>
          <w:szCs w:val="28"/>
          <w:highlight w:val="white"/>
        </w:rPr>
      </w:pPr>
      <w:r>
        <w:rPr>
          <w:rFonts w:cs="Times New Roman" w:ascii="Times New Roman" w:hAnsi="Times New Roman"/>
          <w:bCs/>
          <w:sz w:val="28"/>
          <w:szCs w:val="28"/>
          <w:highlight w:val="white"/>
        </w:rPr>
      </w:r>
    </w:p>
    <w:p>
      <w:pPr>
        <w:pStyle w:val="Normal"/>
        <w:spacing w:lineRule="auto" w:line="240"/>
        <w:ind w:firstLine="720"/>
        <w:jc w:val="both"/>
        <w:rPr>
          <w:rFonts w:ascii="Times New Roman" w:hAnsi="Times New Roman" w:cs="Times New Roman"/>
          <w:bCs/>
          <w:sz w:val="28"/>
          <w:szCs w:val="28"/>
          <w:highlight w:val="white"/>
        </w:rPr>
      </w:pPr>
      <w:r>
        <w:rPr>
          <w:rFonts w:cs="Times New Roman" w:ascii="Times New Roman" w:hAnsi="Times New Roman"/>
          <w:bCs/>
          <w:sz w:val="28"/>
          <w:szCs w:val="28"/>
          <w:highlight w:val="white"/>
        </w:rPr>
        <w:t>3. Задачи региональной программы Ленинградской области "Борьба с онкологическими заболеваниями"</w:t>
      </w:r>
    </w:p>
    <w:p>
      <w:pPr>
        <w:pStyle w:val="Normal"/>
        <w:spacing w:lineRule="auto" w:line="240"/>
        <w:ind w:firstLine="720"/>
        <w:jc w:val="both"/>
        <w:rPr>
          <w:rFonts w:ascii="Times New Roman" w:hAnsi="Times New Roman" w:cs="Times New Roman"/>
          <w:sz w:val="28"/>
          <w:szCs w:val="28"/>
          <w:highlight w:val="white"/>
        </w:rPr>
      </w:pPr>
      <w:r>
        <w:rPr>
          <w:rFonts w:cs="Times New Roman" w:ascii="Times New Roman" w:hAnsi="Times New Roman"/>
          <w:sz w:val="28"/>
          <w:szCs w:val="28"/>
          <w:highlight w:val="white"/>
        </w:rPr>
        <w:t>С учетом результатов проведенного анализа состояния медицинской помощи пациентам с онкологическими заболеваниями в Ленинградской области сформулированы следующие задачи:</w:t>
      </w:r>
    </w:p>
    <w:p>
      <w:pPr>
        <w:pStyle w:val="14"/>
        <w:spacing w:lineRule="auto" w:line="240" w:before="0" w:after="0"/>
        <w:ind w:firstLine="709" w:left="0"/>
        <w:contextualSpacing/>
        <w:jc w:val="both"/>
        <w:rPr>
          <w:rFonts w:ascii="Times New Roman" w:hAnsi="Times New Roman"/>
          <w:sz w:val="28"/>
          <w:highlight w:val="white"/>
        </w:rPr>
      </w:pPr>
      <w:r>
        <w:rPr>
          <w:rFonts w:ascii="Times New Roman" w:hAnsi="Times New Roman"/>
          <w:sz w:val="28"/>
          <w:highlight w:val="white"/>
        </w:rPr>
        <w:t>1) совершенствование комплекса мер первичной профилактики онкологических заболеваний, повышение эффективности реализуемых мер, в том числе путем охвата населения специализированными скринингами, необходимыми для выявления онкологических заболеваний в рамках профилактических медицинских осмотров и диспансеризации, с приоритетным фокусом в отношении лиц из числа трудоспособного населения. Особое значение занимает группа нозологий, относящихся к колоректальному раку (рак прямой кишки, рак сигмовидной кишки и ректосигмоидного отдела), раку молочной железы, раку бронхов и легкого;</w:t>
      </w:r>
    </w:p>
    <w:p>
      <w:pPr>
        <w:pStyle w:val="14"/>
        <w:spacing w:lineRule="auto" w:line="240" w:before="0" w:after="0"/>
        <w:ind w:firstLine="709" w:left="0"/>
        <w:contextualSpacing/>
        <w:jc w:val="both"/>
        <w:rPr>
          <w:rFonts w:ascii="Times New Roman" w:hAnsi="Times New Roman"/>
          <w:sz w:val="28"/>
          <w:highlight w:val="white"/>
        </w:rPr>
      </w:pPr>
      <w:r>
        <w:rPr>
          <w:rFonts w:ascii="Times New Roman" w:hAnsi="Times New Roman"/>
          <w:sz w:val="28"/>
          <w:highlight w:val="white"/>
        </w:rPr>
        <w:t xml:space="preserve">2) совершенствование комплекса мер вторичной профилактики онкологических заболеваний, повышение эффективности реализуемых мер, внедрение новых программ. Повышение выявления злокачественных новообразований визуальных локализаций на </w:t>
      </w:r>
      <w:r>
        <w:rPr>
          <w:rFonts w:ascii="Times New Roman" w:hAnsi="Times New Roman"/>
          <w:sz w:val="28"/>
          <w:highlight w:val="white"/>
          <w:lang w:val="en-US"/>
        </w:rPr>
        <w:t>I</w:t>
      </w:r>
      <w:r>
        <w:rPr>
          <w:rFonts w:ascii="Times New Roman" w:hAnsi="Times New Roman"/>
          <w:sz w:val="28"/>
          <w:highlight w:val="white"/>
        </w:rPr>
        <w:t xml:space="preserve"> стадии;</w:t>
      </w:r>
    </w:p>
    <w:p>
      <w:pPr>
        <w:pStyle w:val="14"/>
        <w:spacing w:lineRule="auto" w:line="240" w:before="0" w:after="0"/>
        <w:ind w:firstLine="709" w:left="0"/>
        <w:contextualSpacing/>
        <w:jc w:val="both"/>
        <w:rPr>
          <w:rFonts w:ascii="Times New Roman" w:hAnsi="Times New Roman"/>
          <w:sz w:val="28"/>
          <w:highlight w:val="white"/>
        </w:rPr>
      </w:pPr>
      <w:r>
        <w:rPr>
          <w:rFonts w:ascii="Times New Roman" w:hAnsi="Times New Roman"/>
          <w:sz w:val="28"/>
          <w:highlight w:val="white"/>
        </w:rPr>
        <w:t>3) совершенствование комплекса мер, направленных на развитие первичной специализированной медико-санитарной помощи пациентам с онкологическими заболеваниями (обеспечение установленных сроков проведения диагностических исследований пациентам с подозрением на онкологические заболевания, а также пациентам с установленным диагнозом злокачественного новообразования):</w:t>
      </w:r>
    </w:p>
    <w:p>
      <w:pPr>
        <w:pStyle w:val="14"/>
        <w:spacing w:lineRule="auto" w:line="240" w:before="0" w:after="0"/>
        <w:contextualSpacing/>
        <w:jc w:val="both"/>
        <w:rPr>
          <w:rFonts w:ascii="Times New Roman" w:hAnsi="Times New Roman"/>
          <w:sz w:val="28"/>
          <w:highlight w:val="white"/>
        </w:rPr>
      </w:pPr>
      <w:r>
        <w:rPr>
          <w:rFonts w:ascii="Times New Roman" w:hAnsi="Times New Roman"/>
          <w:sz w:val="28"/>
          <w:highlight w:val="white"/>
        </w:rPr>
        <w:t xml:space="preserve">внедрение в практику иммуногистохимических и молекулярно-генетических исследований; </w:t>
      </w:r>
    </w:p>
    <w:p>
      <w:pPr>
        <w:pStyle w:val="14"/>
        <w:spacing w:lineRule="auto" w:line="240" w:before="0" w:after="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 xml:space="preserve">обновление порядка и схемы маршрутизации пациентов с учетом возможностей ЦАОП; </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внедрение в практику деятельности ЦАОП мультидисциплинарного подхода в диагностике, лечении и динамическое наблюдение пациентов;</w:t>
      </w:r>
    </w:p>
    <w:p>
      <w:pPr>
        <w:pStyle w:val="14"/>
        <w:spacing w:lineRule="auto" w:line="240" w:before="0" w:after="0"/>
        <w:ind w:firstLine="709" w:left="0"/>
        <w:contextualSpacing/>
        <w:jc w:val="both"/>
        <w:rPr>
          <w:rFonts w:ascii="Times New Roman" w:hAnsi="Times New Roman"/>
          <w:sz w:val="28"/>
          <w:highlight w:val="white"/>
        </w:rPr>
      </w:pPr>
      <w:r>
        <w:rPr>
          <w:rFonts w:ascii="Times New Roman" w:hAnsi="Times New Roman"/>
          <w:color w:val="202124"/>
          <w:spacing w:val="2"/>
          <w:sz w:val="28"/>
          <w:szCs w:val="28"/>
          <w:highlight w:val="white"/>
          <w:shd w:fill="FFFFFF" w:val="clear"/>
        </w:rPr>
        <w:t>создание новых и переоснащение действующих эндоскопических кабинетов медицинских учреждений Лени</w:t>
      </w:r>
      <w:r>
        <w:rPr>
          <w:rFonts w:ascii="Times New Roman" w:hAnsi="Times New Roman"/>
          <w:color w:val="202124"/>
          <w:spacing w:val="2"/>
          <w:sz w:val="28"/>
          <w:szCs w:val="28"/>
          <w:highlight w:val="white"/>
          <w:shd w:fill="auto" w:val="clear"/>
        </w:rPr>
        <w:t>нградской области;</w:t>
      </w:r>
      <w:r>
        <w:rPr>
          <w:rFonts w:ascii="Times New Roman" w:hAnsi="Times New Roman"/>
          <w:sz w:val="28"/>
          <w:highlight w:val="white"/>
          <w:shd w:fill="auto" w:val="clear"/>
        </w:rPr>
        <w:t xml:space="preserve"> </w:t>
      </w:r>
    </w:p>
    <w:p>
      <w:pPr>
        <w:pStyle w:val="14"/>
        <w:spacing w:lineRule="auto" w:line="240" w:before="0" w:after="0"/>
        <w:ind w:firstLine="709" w:left="0"/>
        <w:contextualSpacing/>
        <w:jc w:val="both"/>
        <w:rPr>
          <w:highlight w:val="white"/>
          <w:shd w:fill="auto" w:val="clear"/>
        </w:rPr>
      </w:pPr>
      <w:r>
        <w:rPr>
          <w:rFonts w:ascii="Times New Roman" w:hAnsi="Times New Roman"/>
          <w:sz w:val="28"/>
          <w:highlight w:val="white"/>
          <w:shd w:fill="auto" w:val="clear"/>
        </w:rPr>
        <w:t>организация центра амбулаторной онкологической помощи на базе ГБУЗ ЛО «Волховская МБ» в 2028 году;</w:t>
      </w:r>
    </w:p>
    <w:p>
      <w:pPr>
        <w:pStyle w:val="14"/>
        <w:spacing w:lineRule="auto" w:line="240" w:before="0" w:after="0"/>
        <w:ind w:firstLine="709" w:left="0"/>
        <w:contextualSpacing/>
        <w:jc w:val="both"/>
        <w:rPr>
          <w:rFonts w:ascii="Times New Roman" w:hAnsi="Times New Roman"/>
          <w:sz w:val="28"/>
          <w:highlight w:val="white"/>
        </w:rPr>
      </w:pPr>
      <w:r>
        <w:rPr>
          <w:rFonts w:ascii="Times New Roman" w:hAnsi="Times New Roman"/>
          <w:sz w:val="28"/>
          <w:highlight w:val="white"/>
        </w:rPr>
        <w:t xml:space="preserve">дооснащение учреждения здравоохранения Ленинградской области в соответствии с требованиями </w:t>
      </w:r>
      <w:r>
        <w:rPr>
          <w:rFonts w:ascii="Times New Roman" w:hAnsi="Times New Roman"/>
          <w:sz w:val="28"/>
          <w:szCs w:val="28"/>
          <w:highlight w:val="white"/>
        </w:rPr>
        <w:t>приказа Министерства здравоохранения Российской Федерации от 19 февраля 2021 года № 116н "Об утверждении Порядка оказания медицинской помощи взрослому населению при онкологических заболеваниях";</w:t>
      </w:r>
      <w:r>
        <w:rPr>
          <w:rFonts w:ascii="Times New Roman" w:hAnsi="Times New Roman"/>
          <w:sz w:val="28"/>
          <w:highlight w:val="white"/>
        </w:rPr>
        <w:t xml:space="preserve"> </w:t>
      </w:r>
    </w:p>
    <w:p>
      <w:pPr>
        <w:pStyle w:val="14"/>
        <w:spacing w:lineRule="auto" w:line="240" w:before="0" w:after="0"/>
        <w:ind w:firstLine="709" w:left="0"/>
        <w:contextualSpacing/>
        <w:jc w:val="both"/>
        <w:rPr>
          <w:rFonts w:ascii="Times New Roman" w:hAnsi="Times New Roman"/>
          <w:sz w:val="28"/>
          <w:highlight w:val="white"/>
        </w:rPr>
      </w:pPr>
      <w:r>
        <w:rPr>
          <w:rFonts w:ascii="Times New Roman" w:hAnsi="Times New Roman"/>
          <w:sz w:val="28"/>
          <w:highlight w:val="white"/>
        </w:rPr>
        <w:t xml:space="preserve">финансовое обеспечение мероприятий по улучшению ранней диагностики и выявлению ЗНО за счет средств федерального бюджета, средств государственных внебюджетных фондов Российской Федерации и областного бюджета Ленинградской области; </w:t>
      </w:r>
    </w:p>
    <w:p>
      <w:pPr>
        <w:pStyle w:val="14"/>
        <w:spacing w:lineRule="auto" w:line="240" w:before="0" w:after="0"/>
        <w:ind w:firstLine="709" w:left="0"/>
        <w:contextualSpacing/>
        <w:jc w:val="both"/>
        <w:rPr>
          <w:rStyle w:val="22"/>
          <w:highlight w:val="white"/>
        </w:rPr>
      </w:pPr>
      <w:r>
        <w:rPr>
          <w:rFonts w:ascii="Times New Roman" w:hAnsi="Times New Roman"/>
          <w:sz w:val="28"/>
          <w:highlight w:val="white"/>
        </w:rPr>
        <w:t xml:space="preserve">4) </w:t>
      </w:r>
      <w:r>
        <w:rPr>
          <w:rStyle w:val="22"/>
          <w:sz w:val="28"/>
          <w:highlight w:val="white"/>
        </w:rPr>
        <w:t xml:space="preserve">усовершенствование специализированной, в том числе медицинской помощи, пациентам </w:t>
        <w:br/>
        <w:t xml:space="preserve">с онкологическими заболеваниями, оказываемой в условиях круглосуточного и дневного стационаров, обоснование и обеспечение необходимого набора лекарственных препаратов в ГБУЗ ЛОКБ и в ЦАОПах при районных больницах. </w:t>
      </w:r>
    </w:p>
    <w:p>
      <w:pPr>
        <w:pStyle w:val="14"/>
        <w:spacing w:lineRule="auto" w:line="240" w:before="0" w:after="0"/>
        <w:ind w:firstLine="709" w:left="0"/>
        <w:contextualSpacing/>
        <w:jc w:val="both"/>
        <w:rPr>
          <w:rFonts w:ascii="Times New Roman" w:hAnsi="Times New Roman"/>
          <w:sz w:val="28"/>
          <w:highlight w:val="white"/>
        </w:rPr>
      </w:pPr>
      <w:r>
        <w:rPr>
          <w:rFonts w:ascii="Times New Roman" w:hAnsi="Times New Roman"/>
          <w:sz w:val="28"/>
          <w:highlight w:val="white"/>
        </w:rPr>
        <w:t xml:space="preserve">5) усовершенствование мероприятий третичной профилактики рака: </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 xml:space="preserve">организация проведения диспансерного наблюдения пациентов с онкологическими заболеваниями, в том </w:t>
        <w:br/>
        <w:t>числе с использованием подсистем ГИС РЕГИЗ;</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 xml:space="preserve">соблюдение клинических рекомендаций при проведении диспансерного наблюдения пациентов с онкологическими заболеваниями в части объема проводимых исследований; </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внедрение на уровне региона мониторинга соблюдения сроков диспансерного наблюдения врачом-</w:t>
        <w:br/>
        <w:t>онкологом;</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внедрение модели, при которой головные медицинские организации оказывают активную методическую поддержку центрам амбулаторной онкологической помощи и первичным онкологическим кабинетам;</w:t>
      </w:r>
    </w:p>
    <w:p>
      <w:pPr>
        <w:pStyle w:val="14"/>
        <w:spacing w:lineRule="auto" w:line="240" w:before="0" w:after="0"/>
        <w:ind w:firstLine="709" w:left="0"/>
        <w:contextualSpacing/>
        <w:jc w:val="both"/>
        <w:rPr>
          <w:rFonts w:ascii="Times New Roman" w:hAnsi="Times New Roman"/>
          <w:sz w:val="28"/>
          <w:highlight w:val="white"/>
        </w:rPr>
      </w:pPr>
      <w:r>
        <w:rPr>
          <w:rFonts w:ascii="Times New Roman" w:hAnsi="Times New Roman"/>
          <w:sz w:val="28"/>
          <w:szCs w:val="28"/>
          <w:highlight w:val="white"/>
        </w:rPr>
        <w:t>6) усовершенствование мероприятий паллиативной медицинской помощи пациентам с онкологическими заболеваниями:</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разработка и внедрение комплексной программы реабилитации онкологических пациентов, получивших инвалидизирующие медицинские вмешательства;</w:t>
      </w:r>
    </w:p>
    <w:p>
      <w:pPr>
        <w:pStyle w:val="14"/>
        <w:spacing w:lineRule="auto" w:line="240" w:before="0" w:after="0"/>
        <w:contextualSpacing/>
        <w:jc w:val="both"/>
        <w:rPr>
          <w:rFonts w:ascii="Times New Roman" w:hAnsi="Times New Roman"/>
          <w:sz w:val="28"/>
          <w:highlight w:val="white"/>
        </w:rPr>
      </w:pPr>
      <w:r>
        <w:rPr>
          <w:rFonts w:ascii="Times New Roman" w:hAnsi="Times New Roman"/>
          <w:sz w:val="28"/>
          <w:highlight w:val="white"/>
        </w:rPr>
        <w:t>7) организационно-методическое сопровождение деятельности онкологической службы региона:</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внедрение и развитие практики применения телемедицинских технологий, разработка алгоритма дистанционного консультирования "врач – врач" на всех этапах оказания медицинской помощи;</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обеспечение взаимодействия с научными медицинскими исследовательскими центрами, взаимодействие с главным внештатным специалистом-онкологом федерального округа и главным внештатным специалистом- онкологом Минздрава России по вопросам координации оказания медицинской помощи пациентам с онкологическими заболеваниями в регионе;</w:t>
      </w:r>
    </w:p>
    <w:p>
      <w:pPr>
        <w:pStyle w:val="14"/>
        <w:spacing w:lineRule="auto" w:line="240" w:before="0" w:after="0"/>
        <w:ind w:firstLine="709" w:left="0"/>
        <w:contextualSpacing/>
        <w:jc w:val="both"/>
        <w:rPr>
          <w:rFonts w:ascii="Times New Roman" w:hAnsi="Times New Roman"/>
          <w:color w:val="202124"/>
          <w:spacing w:val="2"/>
          <w:sz w:val="28"/>
          <w:szCs w:val="28"/>
          <w:highlight w:val="white"/>
          <w:shd w:fill="FFFFFF" w:val="clear"/>
        </w:rPr>
      </w:pPr>
      <w:r>
        <w:rPr>
          <w:rFonts w:ascii="Times New Roman" w:hAnsi="Times New Roman"/>
          <w:color w:val="202124"/>
          <w:spacing w:val="2"/>
          <w:sz w:val="28"/>
          <w:szCs w:val="28"/>
          <w:highlight w:val="white"/>
          <w:shd w:fill="FFFFFF" w:val="clear"/>
        </w:rPr>
        <w:t>усовершенствование системы внутреннего контроля качества медицинской помощи пациентам с онкологическими заболеваниями;</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8) внедрение информационных технологий в работу онкологической службы и их интеграция с медицинскими информационными системами медицинских организаций региона;</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9) разработка комплекса мер по улучшению укомплектованности кадрами медицинских организаций, оказывающих медицинскую помощь пациентам с онкологическими заболеваниями.</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 xml:space="preserve">10) Совершенствование организации радиологической службы региона в части проведения диагностических исследований с использованием радиофармацевтических лекарственных препаратов, в 2030 году планируется открытие отделения радионуклидных методов диагностики на базе ГБУЗ ЛОКБ. </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11) Внедрение в практическое здравоохранение регионов методов лечения с использованием радиофармацевтических лекарственных препаратов. Переоснащение медицинским оборудованием медицинских организаций, участвующих в оказании медицинской помощи пациентам с онкологическими заболеваниями с применением радиологических методов диагностики и/или лечения.</w:t>
      </w:r>
    </w:p>
    <w:p>
      <w:pPr>
        <w:pStyle w:val="TOCHeading"/>
        <w:keepNext w:val="false"/>
        <w:keepLines w:val="false"/>
        <w:numPr>
          <w:ilvl w:val="0"/>
          <w:numId w:val="0"/>
        </w:numPr>
        <w:spacing w:lineRule="auto" w:line="240" w:before="0" w:after="0"/>
        <w:ind w:firstLine="720" w:left="0"/>
        <w:jc w:val="both"/>
        <w:outlineLvl w:val="1"/>
        <w:rPr>
          <w:rFonts w:ascii="Times New Roman" w:hAnsi="Times New Roman" w:cs="Times New Roman"/>
          <w:bCs/>
          <w:color w:themeColor="text1" w:val="000000"/>
          <w:sz w:val="16"/>
          <w:szCs w:val="16"/>
          <w:highlight w:val="white"/>
        </w:rPr>
      </w:pPr>
      <w:r>
        <w:rPr>
          <w:rFonts w:cs="Times New Roman" w:ascii="Times New Roman" w:hAnsi="Times New Roman"/>
          <w:bCs/>
          <w:color w:themeColor="text1" w:val="000000"/>
          <w:sz w:val="16"/>
          <w:szCs w:val="16"/>
          <w:highlight w:val="white"/>
        </w:rPr>
      </w:r>
    </w:p>
    <w:p>
      <w:pPr>
        <w:pStyle w:val="TOCHeading"/>
        <w:keepNext w:val="false"/>
        <w:keepLines w:val="false"/>
        <w:numPr>
          <w:ilvl w:val="0"/>
          <w:numId w:val="0"/>
        </w:numPr>
        <w:spacing w:lineRule="auto" w:line="240" w:before="0" w:after="0"/>
        <w:ind w:firstLine="720" w:left="0"/>
        <w:jc w:val="both"/>
        <w:outlineLvl w:val="1"/>
        <w:rPr>
          <w:rFonts w:ascii="Times New Roman" w:hAnsi="Times New Roman" w:cs="Times New Roman"/>
          <w:bCs/>
          <w:color w:themeColor="text1" w:val="000000"/>
          <w:sz w:val="28"/>
          <w:szCs w:val="28"/>
          <w:highlight w:val="white"/>
        </w:rPr>
      </w:pPr>
      <w:bookmarkStart w:id="245" w:name="_Toc72929457"/>
      <w:r>
        <w:rPr>
          <w:rFonts w:cs="Times New Roman" w:ascii="Times New Roman" w:hAnsi="Times New Roman"/>
          <w:bCs/>
          <w:color w:themeColor="text1" w:val="000000"/>
          <w:sz w:val="28"/>
          <w:szCs w:val="28"/>
          <w:highlight w:val="white"/>
        </w:rPr>
        <w:t>4. План мероприятий региональной программы Ленинградской области "Борьба с онкологическими заболеваниями"</w:t>
      </w:r>
      <w:bookmarkEnd w:id="245"/>
    </w:p>
    <w:p>
      <w:pPr>
        <w:pStyle w:val="Normal"/>
        <w:rPr>
          <w:rFonts w:ascii="Times New Roman" w:hAnsi="Times New Roman" w:cs="Times New Roman"/>
          <w:bCs/>
          <w:sz w:val="28"/>
          <w:szCs w:val="24"/>
          <w:highlight w:val="white"/>
        </w:rPr>
      </w:pPr>
      <w:r>
        <w:rPr>
          <w:rFonts w:cs="Times New Roman" w:ascii="Times New Roman" w:hAnsi="Times New Roman"/>
          <w:bCs/>
          <w:sz w:val="28"/>
          <w:szCs w:val="24"/>
          <w:highlight w:val="white"/>
        </w:rPr>
        <w:t>Таблица 51.</w:t>
      </w:r>
    </w:p>
    <w:tbl>
      <w:tblPr>
        <w:tblW w:w="141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76"/>
        <w:gridCol w:w="3530"/>
        <w:gridCol w:w="1254"/>
        <w:gridCol w:w="1274"/>
        <w:gridCol w:w="2576"/>
        <w:gridCol w:w="4959"/>
      </w:tblGrid>
      <w:tr>
        <w:trPr>
          <w:trHeight w:val="510" w:hRule="atLeast"/>
        </w:trPr>
        <w:tc>
          <w:tcPr>
            <w:tcW w:w="5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п/п</w:t>
            </w:r>
          </w:p>
        </w:tc>
        <w:tc>
          <w:tcPr>
            <w:tcW w:w="35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Наименование мероприятия</w:t>
            </w:r>
          </w:p>
        </w:tc>
        <w:tc>
          <w:tcPr>
            <w:tcW w:w="125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Дата начала реализации</w:t>
            </w:r>
          </w:p>
        </w:tc>
        <w:tc>
          <w:tcPr>
            <w:tcW w:w="127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Дата окончания реализации</w:t>
            </w:r>
          </w:p>
        </w:tc>
        <w:tc>
          <w:tcPr>
            <w:tcW w:w="257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Ответственный исполнитель</w:t>
            </w:r>
          </w:p>
        </w:tc>
        <w:tc>
          <w:tcPr>
            <w:tcW w:w="49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Характеристика результата, критерий исполнения мероприятий</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bookmarkStart w:id="246" w:name="RANGE!A2"/>
            <w:r>
              <w:rPr>
                <w:rFonts w:eastAsia="Times New Roman" w:cs="Times New Roman" w:ascii="Times New Roman" w:hAnsi="Times New Roman"/>
                <w:color w:val="000000"/>
                <w:sz w:val="20"/>
                <w:szCs w:val="20"/>
                <w:highlight w:val="white"/>
              </w:rPr>
              <w:t>1</w:t>
            </w:r>
            <w:bookmarkEnd w:id="246"/>
          </w:p>
        </w:tc>
        <w:tc>
          <w:tcPr>
            <w:tcW w:w="3530"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4</w:t>
            </w:r>
          </w:p>
        </w:tc>
        <w:tc>
          <w:tcPr>
            <w:tcW w:w="25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w:t>
            </w:r>
          </w:p>
        </w:tc>
        <w:tc>
          <w:tcPr>
            <w:tcW w:w="4959"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6</w:t>
            </w:r>
          </w:p>
        </w:tc>
      </w:tr>
      <w:tr>
        <w:trPr>
          <w:trHeight w:val="510" w:hRule="atLeast"/>
        </w:trPr>
        <w:tc>
          <w:tcPr>
            <w:tcW w:w="14169"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 Комплекс мер первичной профилактики онкологических заболеваний</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1.1</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Повышение онконастороженности и профилактическая деятельность по снижению факторов риска развития онкологических заболеваний среди населения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по медицинской профилактике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Проведение разъяснительной работы с населением о факторах риска развития онкологических заболеваний, издание и распространение среди населения информационных материалов (проведение не менее 12 акций, вебинаров и лекций ежегодно, издание мотивационных листовок и брошюр тиражом не менее 10000 экземпляров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1.2</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Использование социальных сетей с целью обозначения причинно-следственных связей факторов риска развития ЗНО</w:t>
            </w:r>
          </w:p>
        </w:tc>
        <w:tc>
          <w:tcPr>
            <w:tcW w:w="125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по медицинской профилактике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Обеспечение размещения в официальном профиле</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в социальных сетях медицинских организаций, оказывающих первичную медико-санитарную помощь прикрепленному населению не менее одной публикации, посвященной связи факторов риска (табачный дым, алкоголь, неправильное питание, гиподинамия и пр.), с возможностью развития онкологичсеких заболеваний. Не менее одной публикации в квартал</w:t>
            </w:r>
          </w:p>
        </w:tc>
      </w:tr>
      <w:tr>
        <w:trPr>
          <w:trHeight w:val="510" w:hRule="atLeast"/>
        </w:trPr>
        <w:tc>
          <w:tcPr>
            <w:tcW w:w="14169"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 Комплекс мер вторичной профилактики онкологических заболеваний</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2.1</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количества впервые выявленных ЗНО толстой кишки при проведении фиброколоноскопии в рамках II этапа диспансеризации определенных групп взрослого населения и профилактических медицинских осмотров</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впервые выявленных ЗНО кишечника (С18-20) к общему количеству выполненных фиброколоноскопий в рамках профилактических медицинских осмотров и диспансеризации определенных групп взрослого населения (II этап), %</w:t>
              <w:br/>
              <w:t>на 31.12.2025 – 8,5%;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9%</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31.12.2027- 9,5%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31.12.2028- 10%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31.12.2029- 10,5%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31.12.2030- 11,2%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2.2</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количества выявленных ЗНО молочной железы по результатам проведения маммографического скрининга в рамках  I этапа диспансеризации определенных групп взрослого населения и профилактических медицинских осмотров</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впервые выявленных ЗНО молочной железы в рамках профилактических медицинских осмотров и диспансеризации определенных групп взрослого населения к общему количеству выполненных маммографий в рамках профилактических медицинских осмотров и диспансеризации определенных групп взрослого населения, %</w:t>
              <w:br/>
              <w:t>на 31.12.2025 – 4%;</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4,5%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31.12.2027- 5,2%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31.12.2028- 5,5%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31.12.2029- 6,1%</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31.12.2030- 6,5%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2.3</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количества выявленных ЗНО шейки матки (в том числе, CIN III) при проведении цитологического скрининга в рамках I этапа диспансеризации определенных групп взрослого населения и профилактических медицинских осмотров</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впервые выявленных ЗНО шейки матки (в том числе CIN III) в рамках профилактических медицинских осмотров и диспансеризации определенных групп взрослого населения к общему количеству выполненных цитологических исследований шейки матки в рамках профилактических медицинских осмотров и диспансеризации определенных групп взрослого населения, %</w:t>
              <w:br/>
              <w:t>на 31.12.2025 – 0,1%;</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0,12%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31.12.2027- 0,15%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31.12.2028- 0,16%</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31.12.2029- 0,2%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31.12.2030- 0,23%</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2.4</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случаев ЗНО, выявленных на 1 стадии от всех выявленных случаев ЗНО (без учета рака кожи и лейкемий);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Доля злокачественных новообразований, выявленных </w:t>
              <w:br/>
              <w:t>на I стадии, кроме рака кожи (C44) и лейкемий (С91-95), от всех зарегистрированных ЗНО кроме рака кожи (C44) и лейкемий (С91-95) (без учтённых посмертно), %</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31.12.2025 - 30%;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30,9%</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31.12.2027- 31,5%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31.12.2028- 32%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31.12.2029- 32,7%</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31.12.2030- 33%</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2.5</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Контроль осуществления разбора случаев выявления у больных запущенной формы ЗНО, а именно III и IV стадии для визуальных локализаций (C00-04, C06-09, C20, C21, C44, C50-53, C60, C62, C63.2, C73) и IV стадии всех остальных локализаций на основании данных ВИМИС "Онкология" и формы федерального государственного статистического наблюдения №7 "Сведения о ЗНО" (далее - 7 форма).</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случаев по которым осуществлен разбор (количество разобранных случаев по данным ВИМИС "Онкология") от общего количества случаев выявленных запущенной формы ЗНО, а именно III и IV стадии для визуальных локализаций (C00-04, C06-09, C20, C21, C44, C50-53, C60, C62, C63.2, C73) и IV стадии всех остальных локализаций (общее количество случаев по данным 7 формы).</w:t>
              <w:br/>
              <w:t>на 31.12.2025 - 100%;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2.6</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лиц, которым выполнен анализ кала на скрытую кровь из числа лиц, подлежащих проведению данного исследования в рамках первого этапа диспансеризации и ПМО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лиц, которым выполнен анализ кала на скрытую кровь из числа лиц, подлежащих проведению данного исследования в рамках первого этапа диспансеризации и ПМО, %</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31.12.2025 - 70%;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71%</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31.12.2027- 72%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31.12.2028- 73%</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31.12.2029- 74%</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31.12.2030- 75%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2.7</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лиц с положительным результатом анализа кала на скрытую кровь из числа лиц, которым было проведено данное исследование в рамках первого этапа диспансеризации и ПМО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лиц, которым выполнен анализ кала на скрытую кровь из числа лиц, подлежащих проведению данного исследования в рамках первого этапа диспансеризации и ПМО, %</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31.12.2025 - 80%;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85%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31.12.2027- 89%</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31.12.2028- 90%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31.12.2029- 92%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31.12.2030- 95%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2.8</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выполненных колоноскопий из числа лиц с выявленными медицинскими показаниями в рамках первого этапа диспансеризации и ПМО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лиц с положительным результатом анализа кала на скрытую кровь из числа лиц, которым было проведено данное исследование в рамках первого этапа диспансеризации и ПМО, 70%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31.12.2025 - 70%;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71%</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31.12.2027- 72%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31.12.2028- 73%</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31.12.2029- 74%</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31.12.2030- 75%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2.9</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женщин, которым выполненна маммография, от общего числа женщин, которым положено проведение маммографии в рамках диспансеризации и ПМО за период</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женщин, которым выполнена маммография, от общего числа женщин, которым положено проведение маммографии в рамках диспансеризации и ПМО за период, %</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31.12.2025 - 70%;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71%</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31.12.2027- 72%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31.12.2028- 73%</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31.12.2029- 74%</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31.12.2030- 75%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2.10</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Скрининг предраковых заболеваний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выявления предраковых состояний  в рамках профилактических медицинских осмотров и диспансеризации определенных групп взрослого населения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женщин, которым выполнена маммография, от общего числа женщин, которым положено проведение маммографии в рамках диспансеризации и ПМО за период, %</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31.12.2025 - 70%;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71%</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31.12.2027- 72%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31.12.2028- 73%</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31.12.2029- 74%</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31.12.2030- 75%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2.11</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больных с ЗНО, умерших в трудоспособном возрасте от всех умерших с ЗНО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больных с ЗНО, умерших в трудоспособном возрасте от всех умерших с ЗНО (сигнальный показатель), %</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Целевой показатель:</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31.12.2025 - 15%;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31.12.2026 - 14%</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31.12.2027- 13%</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31.12.2028- 12%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31.12.2029- 11%</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31.12.2030- 10%</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2.12</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Могиторинг запущенных случаев ЗНО от всех впервые выявленных случаев ЗНО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запущенных случаев ЗНО (III и IV стадии для визуальных локализаций (C00-04, C06-09, C20, C21, C44, C50-53, C60, C62, C63.2, C73) и IV стадии всех остальных локализаций ) от всех впервые выявленных случаев ЗНО,</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31.12.2025 - 25%;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24,7%</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31.12.2027- 24,2%</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31.12.2028- 23,8%</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31.12.2029- 23,5%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31.12.2030- 23%</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2.13</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Организация контроля знаний и обучения на рабочем месте рентген лаборантов правилам проведения маммографических исследований (в том числе в рамках программы НМО)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рентген лаборантов, в отношении которых проведен контроль знаний и обучение на работам месте правилам проведения маммографических исследований (в том числе, в рамках программы НМО) от общего числа рентген-лаборантов, которые выполняют маммографические исследования в субъекте Российской Федерации %,</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Целевой показатель:</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31.12.2025 - 85.%;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31.12.2026 - 86%</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31.12.2027- 87%</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31.12.2028- 88%</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31.12.2029- 89%</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31.12.2030- 90%;</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2.14</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Организация обучения на рабочем месте специалистов медицинских организаций первичного звена здравоохранения (акушерки, медицинские сестры, фельдшеры, врачи) правилам осмотра пациентов на визуальные локализации рака, правилам забора материала для исследований, профилактике ЗНО (в том числе в рамках программы НМО)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 директор ГКУЗ ЛО «МИАЦ»</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Доля обученных специалистов первичного звена здравоохранения (акушерки, медицинские сестры, фельдшеры, врачи) правилам осмотра пациентов на визуальные локализации рака, правилам забора биологического материала для исследований, профилактике ЗНО от общего числа таких специалистов в субъекте Российской Федерации,%:</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Целевой показатель:</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31.12.2025 - 85.%;</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31.12.2026 - 86%</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31.12.2027- 87%</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31.12.2028- 88%</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31.12.2029- 89%</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31.12.2030- 90%;</w:t>
            </w:r>
          </w:p>
        </w:tc>
      </w:tr>
      <w:tr>
        <w:trPr>
          <w:trHeight w:val="510" w:hRule="atLeast"/>
        </w:trPr>
        <w:tc>
          <w:tcPr>
            <w:tcW w:w="14169" w:type="dxa"/>
            <w:gridSpan w:val="6"/>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 «Совершенствование порядка маршрутизации пациентов с онкологическими заболеваниями»</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Оптимизация</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маршрутизации пациентов при подозрении или выявлении ЗНО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Актуализация регионального порядка</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highlight w:val="white"/>
              </w:rPr>
              <w:t>маршрутизации пациентов при подозрении или выявления ЗНО не менее 1 раза в год</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3.2</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Анализ</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маршрутизации пациентов при подозрении или выявлении ЗНО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Ежеквартальный анализ соблюдения сроков диагностики и лечения, госпитализации, установленных Программой государственных гарантий бесплатного оказания гражданам медицинской помощи. Доля случаев, в которых медицинская помощь оказана с превышением сроков, не превышает от проанализированного объема медицинской помощи:</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10% к 31.12.2025;</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3.3</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Оптимизация маршрутизации по направлению паицентов с подозрением на онкологические заболевнаия на проведение ПЭТ/КТ</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Актуализация порядка направления жителей Санкт-Петербурга на проведение ПЭТ и ПЭТ/КТ</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3.4</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Оптимизация работы онкологической службы</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Закрытие первичных онкологических кабинетов,</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исключение дублирования функций ПОК/ЦАОП.</w:t>
            </w:r>
          </w:p>
        </w:tc>
      </w:tr>
      <w:tr>
        <w:trPr>
          <w:trHeight w:val="510" w:hRule="atLeast"/>
        </w:trPr>
        <w:tc>
          <w:tcPr>
            <w:tcW w:w="14169"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bookmarkStart w:id="247" w:name="RANGE!A20"/>
            <w:r>
              <w:rPr>
                <w:rFonts w:eastAsia="Times New Roman" w:cs="Times New Roman" w:ascii="Times New Roman" w:hAnsi="Times New Roman"/>
                <w:color w:val="000000"/>
                <w:sz w:val="20"/>
                <w:szCs w:val="20"/>
                <w:highlight w:val="white"/>
              </w:rPr>
              <w:t>4. Совершенствование оказания первичной специализированной медико-санитарной помощи пациентам с онкологическими заболеваниями</w:t>
            </w:r>
            <w:bookmarkEnd w:id="247"/>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4.1</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МКБ-10: С00-97, Z03.1, D00-09, D37-48</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Целевой показатель: 20%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4.2</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Число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выполненных в амбулаторных условиях.</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Целевой показатель: 80% от норматива, установленного Программой государственных гарантий бесплатного оказания гражданам медицинской помощи (ежегодно) Ленинградской области</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4.3</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применения внутривенного контрастирования при проведении КТ или МРТ у больных со злокачественными новообразованиями, от общего числа исследований (КТ или МРТ), выполненных при злокачественных новообразованиях (МКБ-10: С00-97).</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Целевой показатель (ежегодно):</w:t>
              <w:br/>
              <w:t>для КТ - 85%,</w:t>
              <w:br/>
              <w:t>для МРТ - 75%.</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4.4</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кабинетов КТ или МРТ, работающих в две и более смен, от общего числа кабинетов КТ или МРТ</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Целевой показатель:</w:t>
              <w:br/>
              <w:t>90%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4.5</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диагнозов зарегистрированных ЗНО (без учтённых посмертно), подтверждённых морфологически, % (из формы федерального государственного статистического наблюдения №7 "Сведения о ЗНО")</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Целевой показатель:                     </w:t>
              <w:br/>
              <w:t>2025 год - 96%</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4.6</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Реорганизация структурных подразделений медицинских организаций, оказывающих медицинскую помощь пациентам с онкологическими заболеваниями, в соответствии с требованиями приказа Минздрава России от 19.02.2021 № 116н «Об утверждении Порядка оказания медицинской помощи взрослому населению при онкологических заболеваниях».</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01.01.2024</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31.12.2025</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по здравоохранению,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Все медицинские организация региона, участвующие в оказании медицинской помощи пациентам с онкологическими заболеваниями, в рамках плановой помощи, соответствуют требованиям приказа Минздрава России от 19.02.2021 № 116н «Об утверждении Порядка оказания медицинской помощи взрослому населению при онкологических заболеваниях»</w:t>
            </w:r>
          </w:p>
        </w:tc>
      </w:tr>
      <w:tr>
        <w:trPr>
          <w:trHeight w:val="510" w:hRule="atLeast"/>
        </w:trPr>
        <w:tc>
          <w:tcPr>
            <w:tcW w:w="14169" w:type="dxa"/>
            <w:gridSpan w:val="6"/>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 Совершенствование оказания специализированной медицинской помощи пациентам с онкологическими заболеваниями</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охвата врачебными консилиумами при ЗНО с целью определения тактики лечения, в расчете на 100 впервые установленных диагнозов ЗНО при жизни.</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Отношение количества проведенных онкологических консилиумов  к количеству впервые в жизни установленных случаев ЗНО без учета посмертных, ед.</w:t>
              <w:br/>
              <w:t>Целевой показатель:</w:t>
              <w:br/>
              <w:t>не менее 140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циклов противоопухолевой лекарственной терапии, проведенных в ЦАОП</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Количество циклов противоопухолевой лекарственной терапии, проведенной в ЦАОП</w:t>
              <w:br/>
              <w:t>не менее 30 000 в год по Санкт-Петербургу</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5.3</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числа международных непатентованных наименований, применяемых в дневном стационаре центра амбулаторной онкологической помощи</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Число международных непатентованных наименований, применяемых в дневном стационаре центра амбулаторной онкологической помощи (в разрезе каждой медицинской организации), помесячно нарастающим итогом, ед.</w:t>
              <w:br/>
              <w:t>Целевой показатель:</w:t>
              <w:br/>
              <w:t>не менее 35 международных непатентованных наименований на конец года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5.4</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больных с диагнозом рак желудка 4 стадии, которые получили 2-х или 3-х компонентную схему противоопухолевой лекарственной терапии</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больных с диагнозом рак желудка 4 стадии, которые получили 2-х или 3-х компонентную схему противоопухолевой лекарственной терапии от общего количества больных, выявленных в отчетный период, с диагнозом рак желудка 4 стадии, %.</w:t>
              <w:br/>
              <w:t>Целевой показатель:</w:t>
              <w:br/>
              <w:t>не менее 50%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5.5</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химиолучевого лечения от всех случаев проведения лучевой терапии в условиях круглосуточного и дневного стационаров.</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химиолучевого лечения ЗНО от всех случаев проведения лучевой терапии в условиях круглосуточного и дневного стационаров, %</w:t>
              <w:br/>
              <w:t>Целевой показатель:</w:t>
              <w:br/>
              <w:t>не менее 25%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5.6</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проведения дистанционной лучевой терапии в условиях дневного и круглосуточного стационаров в расчете от общего числа впервые установленных диагнозов злокачественного новообразования.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Отношение числа случаев проведения дистанционной лучевой терапии в условиях дневного и круглосуточного стационаров в расчете от общего числа впервые установленных диагнозов ЗНО, %</w:t>
              <w:br/>
              <w:t>Целевой показатель:</w:t>
              <w:br/>
              <w:t>не менее 30%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5.7</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конформной лучевой терапии от общего числа случаев дистанционной лучевой терапии в условиях круглосуточного и дневного стационаров</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конформной лучевой терапии от общего числа случаев дистанционной лучевой терапии в условиях круглосуточного и дневного стационаров, %</w:t>
              <w:br/>
              <w:t>Целевой показатель:</w:t>
              <w:br/>
              <w:t>не менее 90%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5.8</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стереотаксической лучевой терапии от общего числа случаев дистанционной лучевой терапии в условиях круглосуточного и дневного стационаров.</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стереотаксической лучевой терапии от общего числа случаев дистанционной лучевой терапии в условиях круглосуточного и дневного стационаров, %</w:t>
              <w:br/>
              <w:t>Целевой показатель:</w:t>
              <w:br/>
              <w:t>не менее 3%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5.9</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органосохраняющих и реконструктивно-пластических оперативных вмешательств, выполненных при раке молочной железы, от общего числа оперативных вмешательств при раке молочной железы.</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органосохраняющих и реконструктивно-пластических оперативных вмешательств, выполненных при раке молочной железы, от общего числа оперативных вмешательств при раке молочной железы, %</w:t>
              <w:br/>
              <w:t>Целевой показатель:</w:t>
              <w:br/>
              <w:t>не менее 55%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5.10</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радикальных операций с удалением сторожевых лимфатических узлов по поводу меланомы кожи, от общего количества радикальных операций по поводу меланомы кожи.</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радикальных операций с удалением сторожевых лимфатических узлов по поводу меланомы кожи, от общего количества радикальных операций по поводу меланомы кожи, %</w:t>
              <w:br/>
              <w:t>Целевой показатель:</w:t>
              <w:br/>
              <w:t>не менее 50%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5.11</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больных с диагнозом рак желудка, получавших предоперационную химиотерапию, от общего количества больных, которым проведена операция по поводу рака желудка (гастрэктомия или резекция желудка в различном объеме).</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больных с диагнозом рак желудка, получавших предоперационную химиотерапию, от общего количества больных, которым проведена операция по поводу рака желудка (гастрэктомия или резекция желудка в различном объеме), %</w:t>
              <w:br/>
              <w:t>Целевой показатель:</w:t>
              <w:br/>
              <w:t>не менее 75%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5.12</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операций по экстирпации прямой кишки в различном объеме при злокачественных новообразованиях прямой кишки от общего количества операций при ЗНО прямой кишки.</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операций по экстирпации прямой кишки в различном объеме при злокачественных новообразованиях прямой кишки от общего количества операций при злокачественных новообразованиях прямой кишки, %</w:t>
              <w:br/>
              <w:t>Целевой показатель:</w:t>
              <w:br/>
              <w:t>не более 35%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5.13</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эндоскопических оперативных вмешательств, выполненных по поводу ЗНО колоректальной локализации, от общего числа оперативных вмешательств, выполненных по поводу злокачественных новообразований колоректальной локализации.</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эндоскопических оперативных вмешательств, выполненных по поводу злокачественных новообразований колоректальной локализации, от общего числа оперативных вмешательств, выполненных по поводу злокачественных новообразований колоректальной локализации, %</w:t>
              <w:br/>
              <w:t>Целевой показатель:</w:t>
              <w:br/>
              <w:t>не менее 40%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5.14</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госпитализаций по профилю «онкология» без специального противоопухолевого лечения от общего количества случаев госпитализаций по профилю «онкология».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госпитализаций по профилю «онкология» без специального противоопухолевого лечения от общего количества случаев госпитализаций по профилю «онкология»., %</w:t>
              <w:br/>
              <w:t>Целевой показатель:</w:t>
              <w:br/>
              <w:t>не более 3%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5.15</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хирургических вмешательств у больных с диагнозом злокачественного новообразования на неонкологических койках (за исключением коек нейрохирургического профиля) от общего количества хирургических вмешательств у больных с диагнозом злокачественного новообразования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хирургических вмешательств у больных с диагнозом ЗНО на неонкологических койках (за исключением коек нейрохирургического профиля) от общего количества хирургических вмешательств у больных с диагнозом ЗНО, %</w:t>
              <w:br/>
              <w:t>Целевой показатель:</w:t>
              <w:br/>
              <w:t>не более 3%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5.16</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проведения противоопухолевой лекарственной терапии в условиях дневного стационара</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проведения противоопухолевой лекарственной терапии в условиях дневного стационара от общего числа случаев проведения противоопухолевой лекарственной терапии, выполненных при оказании медицинской помощи в условиях круглосуточного и дневного стационаров, %</w:t>
              <w:br/>
              <w:t>Целевой показатель:</w:t>
              <w:br/>
              <w:t>не менее 60%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5.17</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случаев проведения лучевых и химиолучевых методов лечения в условиях дневного стационара</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случаев проведения лучевых и химиолучевых методов лечения в условиях дневного стационара от общего числа случаев проведения лучевых и химиолучевых методов лечения в условиях круглосуточного и дневного стационаров, %</w:t>
              <w:br/>
              <w:t>Целевой показатель:</w:t>
              <w:br/>
              <w:t>не менее 60%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5.18</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впервые выявленных случаев ЗНО, направленных на проведение консультации или консилиума врачей, в том числе с применением телемедицинских технологий, в национальные медицинские исследовательские центры</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Главный внештатный специалист онколог  Комитета, </w:t>
              <w:br/>
              <w:t>Комитет</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впервые выявленных случаев ЗНО,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направленных на проведение консультации или консилиума врачей, в том числе с применением телемедицинских технологий, в национальные медицинские исследовательские центры, от общего количества впервые выявленных случаев ЗНО,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w:t>
              <w:br/>
              <w:t>Целевой показатель:</w:t>
              <w:br/>
              <w:t>не менее 90%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5.19</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онкологического профиля при применении хирургических методов лечения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онкологического профиля при применении хирургических методов лечения, к/д</w:t>
              <w:br/>
              <w:t>не более 12 койко-дней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5.20</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онкологического профиля при проведении противоопухолевой лекарственной терапии</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онкологического профиля при проведении противоопухолевой лекарственной терапии, к/д</w:t>
              <w:br/>
              <w:t>не более 5 койко-дней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5.21</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 к/д</w:t>
              <w:br/>
              <w:t xml:space="preserve"> не более 30 койко-дней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5.22</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пациентов с онкологическими заболеваниями, которым была проведена паллиативная (симптоматическая) дистанционная лучевая терапия  от общего количества случаев лучевой терапии</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пациентов с онкологическими заболеваниями, которым была проведена паллиативная (симптоматическая) дистанционная лучевая терапия  от общего количества случаев лучевой терапии, %</w:t>
              <w:br/>
              <w:t>Целевой показатель: не менее 15% (ежегодно)</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5.23</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пациентов с плоскоклеточным раком головы и шеи, которым проводилась химиолучевая терапия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пациентов с плоскоклеточным раком головы и шеи, которым проводилась химиолучевая терапия от общего количества больных с впервые установленным диагнозом плоскоклеточного рака головы и шеи, %</w:t>
              <w:br/>
              <w:t xml:space="preserve"> Целевой показатель: не менее 40%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5.24</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Мониторинг пациентов с раком легкого III стадии, которым проводилась химиолучевая терапия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Доля пациентов с раком легкого III стадии, которым проводилась химиолучевая терапия от общего количества больных с впервые установленным диагнозом рака легкого III стадией, %</w:t>
              <w:br/>
              <w:t>Целевой показатель: не менее 70% (ежегодно)</w:t>
              <w:br/>
              <w:t>Методика расчета показателя (числитель/знаменатель):</w:t>
              <w:br/>
              <w:t>Число пациентов с раком легкого III стадии, которым проводилась химиолучевая терапия/ Общее количество больных с впервые установленным диагнозом рака легкого III стадией</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5.25</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Мониторинг операций с биопсией сторожевых лимфоузлов от общего числа вмешательств у больных раком молочной железы</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Доля операций с биопсией сторожевых лимфоузлов от общего числа вмешательств у больных раком молочной железы, %</w:t>
              <w:br/>
              <w:t>Целевой показатель: не менее 20%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5.26</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Мониторинг пациентов c раком желудка IV стадии, которым в течение трех месяцев от начала первой линии терапии в опухоли выполнено определение экспрессии HER2neu, PD-L1 (CPS), статуса MSI</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Доля пациентов c раком желудка IV стадии, которым в течение трех месяцев от начала первой линии терапии в опухоли выполнено определение экспрессии HER2neu, PD-L1 (CPS), статуса MSI,%</w:t>
              <w:br/>
              <w:t>Целевой показатель: не менее 90%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5.27</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Мониторинг пациентов c колоректальным раком IV стадии, которым в первой линии терапии применялись моноклональные антитела</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Доля пациентов c колоректальным раком IV стадии, которым в первой линии терапии применялись моноклональные антитела, %</w:t>
              <w:br/>
              <w:t>Целевой показатель: не менее 75%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5.28</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Мониторинг пациентов c колоректальным раком IV стадии, которым в течение трех месяцев от начала первой линии терапии в опухоли выполнено определение мутаций в генах KRAS, NRAS, BRAF, статуса MSI</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Доля пациентов c колоректальным раком IV стадии, которым в течение трех месяцев от начала первой линии терапии в опухоли выполнено определение мутаций в генах KRAS, NRAS, BRAF, статуса MSI, %</w:t>
              <w:br/>
              <w:t>Целевой показатель: не менее 90% (ежегодно)</w:t>
              <w:br/>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5.29</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количества радионуклидных исследований методом однофотонной эмиссионной компьютерной томографии, в т.ч. с рентгеновской компьютерной томографией и другими сцинтиграфическими исследованиями (ед. исследований в год) по профилям «онкология», «кардиология», «неврология», «эндокринология» и иным профилям</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радиотерапевт</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Количество радионуклидных исследований методом однофотонной эмиссионной компьютерной томографии, в т.ч. с рентгеновской компьютерной томографией и другими сцинтиграфическими исследованиями (ед. исследований в год) по профилю «онкология»:</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2025 год – 2357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2026 год – 2433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2027 год – 2509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2028 год – 2585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2029 год – 2661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2030 год – 2661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Количество радионуклидных исследований методом однофотонной эмиссионной компьютерной томографии, в т.ч. с рентгеновской компьютерной томографией и другими сцинтиграфическими исследованиями (ед. исследований в год)  по профилям «кардиология», «неврология», «эндокринология» и иным профилям:</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2025 год – 2177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2026 год – 2498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2027 год – 2820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2028 год – 3142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2029 год – 3466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2030 год – 3791 исследований;</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5.30</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Мониторинг количества радионуклидных исследований методом позитронно-эмиссионной томографии, в т.ч. с рентгеновской компьютерной томографией (ед. исследований в год) по профилям «онкология», «кардиология», «неврология», «эндокринология» и иным профилям</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радиотерапевт</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Количество радионуклидных исследований методом позитронно-эмиссионной томографии, в т.ч. с рентгеновской компьютерной томографией (ед. исследований в год) по профилю «онкология»:</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2025 год – 2095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2026 год – 2147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2027 год – 2201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2028 год – 2256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2029 год – 2312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2030 год – 2370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Количество радионуклидных исследований методом позитронно-эмиссионной томографии, в т.ч. с рентгеновской компьютерной томографией (ед. исследований в год) по профилям «кардиология», «неврология», «эндокринология» и иным профилям:</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2025 год – 184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2026 год – 203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2027 год – 222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2028 год – 244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2029 год – 272 исследований;</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2030 год – 308 исследований;</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5.31</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радиотерапевт</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Средняя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 к/д</w:t>
              <w:br/>
              <w:t xml:space="preserve"> не более 30 койко-дней (ежегодно</w:t>
            </w:r>
          </w:p>
        </w:tc>
      </w:tr>
      <w:tr>
        <w:trPr>
          <w:trHeight w:val="510" w:hRule="atLeast"/>
        </w:trPr>
        <w:tc>
          <w:tcPr>
            <w:tcW w:w="14169" w:type="dxa"/>
            <w:gridSpan w:val="6"/>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6. Третичная профилактика онкологических заболеваний, включая организацию диспансерного наблюдения пациентов с онкологическими заболеваниями</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6.1</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лиц с онкологическими заболеваниями, прошедших комплексное посещение с целью диспансерного наблюдения из числа пациентов со злокачественными новообразованиями, состоящих на диспансерном наблюдении и завершивших лечение</w:t>
            </w:r>
          </w:p>
        </w:tc>
        <w:tc>
          <w:tcPr>
            <w:tcW w:w="125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по онкологии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лиц, прошедших комплексное посещение с целью диспансерного наблюдения из числа пациентов со злокачественными новообразованиями, состоящих на диспансерном наблюдении и завершивших лечение», %</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 31.12.2025 -70%;</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 31.12.2026 - 73%</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 31.12.2027- 78%</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 31.12.2028- 82%</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 31.12.2029- 86%</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на 31.12.2030- 90,0% (в соответствии с региональным целевым показателем ФП БОЗ)%</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Методика расчета показателя (числитель/знаменатель):</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Число лиц, прошедших комплексное посещение с целью диспансерного наблюдения/ Число пациентов со злокачественными новообразованиями, состоящих на диспансерном наблюдении и завершивших лечение</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6.2</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Проведение диспансерного наблюдения за пациентами с установленным диагнозом ЗНО</w:t>
            </w:r>
          </w:p>
        </w:tc>
        <w:tc>
          <w:tcPr>
            <w:tcW w:w="125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по онкологии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Проведение врачами-онкологами диспансерного наблюдения за пациентами с установленным диагнозом ЗНО в соответствии с требованиями приказа Минздрава России от 4 июня 2020 года № 548н "Об утверждении Порядка диспансерного наблюдения за взрослыми с онкологическими заболеваниями»</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6.3</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Проведение просветительской работы с лицами, которым установлен диагноз ЗНО, с целью повышения самоконтроля и развития приверженности соблюдения рекомендаций врачей</w:t>
            </w:r>
          </w:p>
        </w:tc>
        <w:tc>
          <w:tcPr>
            <w:tcW w:w="125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по онкологии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Проведение просветительской работы с лицами, которым установлен диагноз ЗНО, с целью повышения самоконтроля и развития приверженности соблюдения рекомендаций врачей (проведение не менее 12 акций, вебинаров и лекций ежегодно, издание мотивационных листовок и брошюр тиражом не менее 10000 экземпляров ежегодно). Охват -10000 человек</w:t>
            </w:r>
          </w:p>
        </w:tc>
      </w:tr>
      <w:tr>
        <w:trPr>
          <w:trHeight w:val="510" w:hRule="atLeast"/>
        </w:trPr>
        <w:tc>
          <w:tcPr>
            <w:tcW w:w="14169" w:type="dxa"/>
            <w:gridSpan w:val="6"/>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 Организационно-методическое сопровождение деятельности онкологической службы региона</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7.1</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Согласование с главным внештатным специалистом онкологом Минздрава России проекта регионального нормативного правового акта, регламентирующего Порядок оказания медицинской помощи взрослому населению при онкологических заболеваниях</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30.09.2025</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before="0" w:after="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Предоставление в адрес ФГБУ "НМИЦ онкологии им. Н.Н.Блохина" Минздрава России проекта регионального нормативного правового акта - до 31.05.2025</w:t>
              <w:br/>
              <w:br/>
              <w:t>Утверждение регионального нормативного правового акта - до 30.09.2025</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7.2</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Составление графика выездных мероприятий в муниципальные образования Ленинградской области специалистами ГБУЗ ЛОКБ</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15.07.2025</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Предоставление в адрес ФГБУ "НМИЦ онкологии им. Н.Н.Блохина" Минздрава России плана-графика выездных мероприятий  в срок до 15.07.2025</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7.3</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Составление графика выездных мероприятий в муниципальные образования Ленинградской области специалистами ГБУЗ ЛОКБ</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15.07.2026</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Предоставление информации о результатах выездного мероприятия в муниципальные образования с указанием перечня муниципальных образований, в которые в отчетный период осуществлены выездные мероприятия.</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7.4</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Проведение телемедицинских консультаций медицинских организаций с ГБУЗ ЛОКБ</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Предоставление информации о количестве телемедицинских консультаций (нарастающим итогом) в разрезе каждой медицинской организации (с указанием их наименования) с ГБУЗ ЛОКБ</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7.5</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Отчет по работе ВИМИС "Онкология"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Предоставление краткой информационной справки по наполнению информацией ВИМИС "Онкология" (показатели, отклонения, рекомендуемые мероприятия по устранению выявленных отклонений) в адрес ФГБУ "НМИЦ онкологии им. Н. Н. Блохина" Минздрава России.</w:t>
              <w:br/>
              <w:br/>
              <w:t>Регулярность предоставления отчета - 1 раз в квартал, не позднее 10 числа месяца, следующего за отчетным периодом.</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7.6</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Семинары или тематические лекции со специалистами ЦАОП и первичных онкологических кабинетов по вопросам организации работы этих структурных подразделений. Организатор - ГБУЗ ЛОКБ</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Не менее 1 мероприятия в квартал.</w:t>
              <w:br/>
              <w:br/>
              <w:t>Предоставляется краткий отчет о реализации мероприятия с указанием ФИО и должностей организаторов, количества слушателей, участвующих медицинских организаций и приложением ссылки на видеозапись мероприятия).</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7.7</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Семинары или тематические лекции со специалистами первичного звена (врачи-терапевты, врачи общей практики, иные врачи специалисты кроме врачей-онкологов) по вопросам оказания медицинской помощи больным с подозрением на онкологическое заболевание, лицам находящимся на диспансерном наблюдении с предопухолевой патологией, по  вопросам разбора запущенных случаев и онконастороженности.</w:t>
              <w:br/>
              <w:t>Организатор - организационно-методический отдел ГБУЗ ЛОКБ</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 главный врач ГБУЗ ЛОКБ</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Не менее 1 мероприятия в квартал.</w:t>
              <w:br/>
              <w:br/>
              <w:t>Предоставляется краткий отчет о реализации мероприятия с указанием ФИО и должностей организаторов, количества слушателей, участвующих медицинских организаций и приложением ссылки на видеозапись мероприятия</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7.8</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Итоговый отчет о реализации мероприятий ФП "БОЗ", достижению его целевых показателей и работе онкологической службы региона в целом (отчетные данные, анализ, разбор причин недостижения, выводы, план мероприятий по устранению, перспективы развития онкологической службы региона и т.д.)</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01.10.2025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15.03.2030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Предоставление отчета в адрес ФГБУ "НМИЦ онкологии им. Н. Н. Блохина" Минздрава России в срок до 15.02.2026 года с приложением 7 формы</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7.9</w:t>
            </w:r>
          </w:p>
        </w:tc>
        <w:tc>
          <w:tcPr>
            <w:tcW w:w="3530" w:type="dxa"/>
            <w:tcBorders>
              <w:bottom w:val="single" w:sz="4" w:space="0" w:color="000000"/>
              <w:right w:val="single" w:sz="4" w:space="0" w:color="000000"/>
            </w:tcBorders>
            <w:shd w:color="auto" w:fill="auto" w:val="clear"/>
            <w:vAlign w:val="center"/>
          </w:tcPr>
          <w:p>
            <w:pPr>
              <w:pStyle w:val="Normal"/>
              <w:spacing w:lineRule="auto" w:line="240"/>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числа консилиумов по выбору тактики лечения с применением ТМК из общего количества консилиумов  на территории прикрепления ЦАОП</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01.07.2025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главный внештатный специалист онколог Комитета</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Предоставление информации о количестве</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телемедицинских консультаций (нарастающим итогом) в разрезе каждой медицинской организации (с указанием их наименования), в том числе на базе которых функционируют ЦАОП, с якорными медицинскими организациями</w:t>
            </w:r>
          </w:p>
        </w:tc>
      </w:tr>
      <w:tr>
        <w:trPr>
          <w:trHeight w:val="510" w:hRule="atLeast"/>
        </w:trPr>
        <w:tc>
          <w:tcPr>
            <w:tcW w:w="14169" w:type="dxa"/>
            <w:gridSpan w:val="6"/>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 Формирование и развитие цифрового контура онкологической службы региона</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8.1</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подключенных медицинских организаций субъекта Российской Федерации в разрезе территориально-выделенных структурных подразделений в ВИМИС "Онкология" от планового показателя.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по здравоохранению,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Целевой показатель:</w:t>
              <w:br/>
            </w:r>
            <w:r>
              <w:rPr>
                <w:rFonts w:eastAsia="Times New Roman" w:cs="Times New Roman" w:ascii="Times New Roman" w:hAnsi="Times New Roman"/>
                <w:sz w:val="20"/>
                <w:szCs w:val="20"/>
                <w:highlight w:val="white"/>
              </w:rPr>
              <w:t>на 31.12.2025 - 100%;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31.12.2029- 100%</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на 31.12.2030- 100%;</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8.2</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Доля видов направляемых  структурированных электронных медицинских документов от всех медицинских организаций субъекта Российской Федерации, оказывающих медицинскую помощь по профилю "онкология" от планового годового показателя.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по здравоохранению,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color w:val="000000"/>
                <w:sz w:val="20"/>
                <w:szCs w:val="20"/>
                <w:highlight w:val="white"/>
              </w:rPr>
              <w:t xml:space="preserve">Целевой показатель:                    </w:t>
              <w:br/>
            </w:r>
            <w:r>
              <w:rPr>
                <w:rFonts w:eastAsia="Times New Roman" w:cs="Times New Roman" w:ascii="Times New Roman" w:hAnsi="Times New Roman"/>
                <w:sz w:val="20"/>
                <w:szCs w:val="20"/>
                <w:highlight w:val="white"/>
              </w:rPr>
              <w:t>на 31.12.2025 - 100%;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31.12.2026 - 100%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31.12.2027- 100%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31.12.2028- 100%</w:t>
            </w:r>
          </w:p>
          <w:p>
            <w:pPr>
              <w:pStyle w:val="Normal"/>
              <w:spacing w:lineRule="auto" w:line="24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 31.12.2029- 100%</w:t>
            </w:r>
          </w:p>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sz w:val="20"/>
                <w:szCs w:val="20"/>
                <w:highlight w:val="white"/>
              </w:rPr>
              <w:t>на 31.12.2030- 100%;</w:t>
            </w:r>
          </w:p>
        </w:tc>
      </w:tr>
      <w:tr>
        <w:trPr>
          <w:trHeight w:val="510" w:hRule="atLeast"/>
        </w:trPr>
        <w:tc>
          <w:tcPr>
            <w:tcW w:w="14169" w:type="dxa"/>
            <w:gridSpan w:val="6"/>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9. Обеспечение укомплектованности кадрами медицинских организаций, оказывающих медицинскую помощь пациентам с онкологическими заболеваниями</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9.1</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Мониторинг кадрового состава онкологической службы, ведение регионального сегмента Федерального регистра медицинских и фармацевтических работников, создание электронной базы вакансий</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директор ГКУЗ ЛО «МИАЦ»,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Внесение в региональный сегмент Федерального регистра медицинских и фармацевтических работников 95% информации о сотрудниках региона, ведение и актуализация информации в электронной базе вакансий Ленинградской области</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9.2</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Формирование и расширение системы материальных и моральных стимулов медицинских работников (решение социально-бытовых вопросов, содействие профессиональному росту через обучение; проведение конкурсов профессионального мастерства "Лучший врач года", «Лучший онколог года», "Лучший средний медицинский работник года"), вручение почетных грамот и благодарностей Губернатора, Правительства и Законодательного Собрания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Поощрение за достижения в работе медицинских работников с помощью материальных и моральных стимулов</w:t>
            </w:r>
          </w:p>
        </w:tc>
      </w:tr>
      <w:tr>
        <w:trPr>
          <w:trHeight w:val="510" w:hRule="atLeast"/>
        </w:trPr>
        <w:tc>
          <w:tcPr>
            <w:tcW w:w="57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9.3</w:t>
            </w:r>
          </w:p>
        </w:tc>
        <w:tc>
          <w:tcPr>
            <w:tcW w:w="3530"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Поиск на рынке труда, привлечение врачей- онкологов из других регионов, целевое обучение врачей-онкологов для работы как в первичном онкологическом звене, так и в специализированных медицинских учреждениях 3 уровня в соответствии с планом обучения</w:t>
            </w:r>
          </w:p>
        </w:tc>
        <w:tc>
          <w:tcPr>
            <w:tcW w:w="125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01.01.2025</w:t>
            </w:r>
          </w:p>
        </w:tc>
        <w:tc>
          <w:tcPr>
            <w:tcW w:w="1274" w:type="dxa"/>
            <w:tcBorders>
              <w:bottom w:val="single" w:sz="4" w:space="0" w:color="000000"/>
              <w:right w:val="single" w:sz="4" w:space="0" w:color="000000"/>
            </w:tcBorders>
            <w:shd w:color="auto" w:fill="auto" w:val="clear"/>
            <w:vAlign w:val="center"/>
          </w:tcPr>
          <w:p>
            <w:pPr>
              <w:pStyle w:val="Normal"/>
              <w:spacing w:lineRule="auto" w:line="24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31.12.2030</w:t>
            </w:r>
          </w:p>
        </w:tc>
        <w:tc>
          <w:tcPr>
            <w:tcW w:w="2576"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заместитель председателя Комитета,     главные врачи государственных бюджетных учреждений здравоохранения Ленинградской области</w:t>
            </w:r>
          </w:p>
        </w:tc>
        <w:tc>
          <w:tcPr>
            <w:tcW w:w="4959" w:type="dxa"/>
            <w:tcBorders>
              <w:bottom w:val="single" w:sz="4" w:space="0" w:color="000000"/>
              <w:right w:val="single" w:sz="4" w:space="0" w:color="000000"/>
            </w:tcBorders>
            <w:shd w:color="auto" w:fill="auto" w:val="clear"/>
            <w:vAlign w:val="center"/>
          </w:tcPr>
          <w:p>
            <w:pPr>
              <w:pStyle w:val="Normal"/>
              <w:spacing w:lineRule="auto" w:line="24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t>Увеличение взаимодействия с медицинскими вузами регионов по целевому обучению врачей-онкологов для Ленинградской области. Повышение доли обеспеченности кадрами первичного звена врачами-онкологами до 90% в 2025 году</w:t>
            </w:r>
          </w:p>
        </w:tc>
      </w:tr>
    </w:tbl>
    <w:p>
      <w:pPr>
        <w:pStyle w:val="Normal"/>
        <w:rPr>
          <w:highlight w:val="white"/>
        </w:rPr>
      </w:pPr>
      <w:r>
        <w:rPr>
          <w:highlight w:val="white"/>
        </w:rPr>
      </w:r>
    </w:p>
    <w:p>
      <w:pPr>
        <w:pStyle w:val="Normal"/>
        <w:spacing w:lineRule="exact" w:line="20"/>
        <w:rPr>
          <w:rFonts w:ascii="Times New Roman" w:hAnsi="Times New Roman" w:cs="Times New Roman"/>
          <w:sz w:val="28"/>
          <w:szCs w:val="28"/>
          <w:highlight w:val="white"/>
        </w:rPr>
      </w:pPr>
      <w:r>
        <w:rPr>
          <w:rFonts w:cs="Times New Roman" w:ascii="Times New Roman" w:hAnsi="Times New Roman"/>
          <w:sz w:val="28"/>
          <w:szCs w:val="28"/>
          <w:highlight w:val="white"/>
        </w:rPr>
      </w:r>
      <w:r>
        <w:br w:type="page"/>
      </w:r>
    </w:p>
    <w:p>
      <w:pPr>
        <w:pStyle w:val="Normal"/>
        <w:spacing w:before="0" w:after="0"/>
        <w:rPr>
          <w:rFonts w:ascii="Times New Roman" w:hAnsi="Times New Roman" w:cs="Times New Roman"/>
          <w:iCs/>
          <w:sz w:val="28"/>
          <w:szCs w:val="28"/>
          <w:highlight w:val="white"/>
        </w:rPr>
      </w:pPr>
      <w:bookmarkStart w:id="248" w:name="_Toc72929456"/>
      <w:r>
        <w:rPr>
          <w:rFonts w:cs="Times New Roman" w:ascii="Times New Roman" w:hAnsi="Times New Roman"/>
          <w:bCs/>
          <w:sz w:val="28"/>
          <w:szCs w:val="28"/>
          <w:highlight w:val="white"/>
        </w:rPr>
        <w:t xml:space="preserve">5. Ожидаемые результаты </w:t>
      </w:r>
      <w:bookmarkEnd w:id="248"/>
      <w:r>
        <w:rPr>
          <w:rFonts w:cs="Times New Roman" w:ascii="Times New Roman" w:hAnsi="Times New Roman"/>
          <w:sz w:val="28"/>
          <w:szCs w:val="28"/>
          <w:highlight w:val="white"/>
        </w:rPr>
        <w:t xml:space="preserve">региональной программы </w:t>
      </w:r>
      <w:r>
        <w:rPr>
          <w:rFonts w:cs="Times New Roman" w:ascii="Times New Roman" w:hAnsi="Times New Roman"/>
          <w:color w:themeColor="text1" w:val="000000"/>
          <w:sz w:val="28"/>
          <w:szCs w:val="28"/>
          <w:highlight w:val="white"/>
        </w:rPr>
        <w:t xml:space="preserve">Ленинградской области </w:t>
      </w:r>
      <w:r>
        <w:rPr>
          <w:rFonts w:cs="Times New Roman" w:ascii="Times New Roman" w:hAnsi="Times New Roman"/>
          <w:sz w:val="28"/>
          <w:szCs w:val="28"/>
          <w:highlight w:val="white"/>
        </w:rPr>
        <w:t>"Борьба с онкологическими заболеваниями"</w:t>
      </w:r>
    </w:p>
    <w:p>
      <w:pPr>
        <w:pStyle w:val="Normal"/>
        <w:spacing w:lineRule="auto" w:line="240"/>
        <w:ind w:firstLine="720"/>
        <w:jc w:val="both"/>
        <w:rPr>
          <w:rFonts w:ascii="Times New Roman" w:hAnsi="Times New Roman" w:cs="Times New Roman"/>
          <w:sz w:val="16"/>
          <w:szCs w:val="16"/>
          <w:highlight w:val="white"/>
        </w:rPr>
      </w:pPr>
      <w:r>
        <w:rPr>
          <w:rFonts w:cs="Times New Roman" w:ascii="Times New Roman" w:hAnsi="Times New Roman"/>
          <w:sz w:val="16"/>
          <w:szCs w:val="16"/>
          <w:highlight w:val="white"/>
        </w:rPr>
      </w:r>
    </w:p>
    <w:p>
      <w:pPr>
        <w:pStyle w:val="14"/>
        <w:spacing w:lineRule="auto" w:line="240" w:before="0" w:after="0"/>
        <w:ind w:firstLine="720" w:left="0"/>
        <w:contextualSpacing/>
        <w:jc w:val="both"/>
        <w:rPr>
          <w:rFonts w:ascii="Times New Roman" w:hAnsi="Times New Roman"/>
          <w:color w:themeColor="text1" w:val="000000"/>
          <w:sz w:val="28"/>
          <w:szCs w:val="28"/>
          <w:highlight w:val="white"/>
        </w:rPr>
      </w:pPr>
      <w:r>
        <w:rPr>
          <w:rFonts w:ascii="Times New Roman" w:hAnsi="Times New Roman"/>
          <w:sz w:val="28"/>
          <w:szCs w:val="28"/>
          <w:highlight w:val="white"/>
        </w:rPr>
        <w:t xml:space="preserve">Выполнение мероприятий региональной программы Ленинградской области "Борьба с онкологическими заболеваниями" позволит достичь </w:t>
      </w:r>
      <w:r>
        <w:rPr>
          <w:rFonts w:ascii="Times New Roman" w:hAnsi="Times New Roman"/>
          <w:color w:themeColor="text1" w:val="000000"/>
          <w:sz w:val="28"/>
          <w:szCs w:val="28"/>
          <w:highlight w:val="white"/>
        </w:rPr>
        <w:t>следующих результатов:</w:t>
      </w:r>
    </w:p>
    <w:p>
      <w:pPr>
        <w:pStyle w:val="14"/>
        <w:spacing w:lineRule="auto" w:line="240" w:before="0" w:after="0"/>
        <w:ind w:firstLine="709" w:left="0"/>
        <w:contextualSpacing/>
        <w:jc w:val="both"/>
        <w:rPr>
          <w:rFonts w:ascii="Times New Roman" w:hAnsi="Times New Roman"/>
          <w:color w:themeColor="text1" w:val="000000"/>
          <w:sz w:val="28"/>
          <w:szCs w:val="28"/>
          <w:highlight w:val="white"/>
        </w:rPr>
      </w:pPr>
      <w:r>
        <w:rPr>
          <w:rFonts w:ascii="Times New Roman" w:hAnsi="Times New Roman"/>
          <w:color w:themeColor="text1" w:val="000000"/>
          <w:sz w:val="28"/>
          <w:szCs w:val="28"/>
          <w:highlight w:val="white"/>
        </w:rPr>
        <w:t>снижение одногодичной летальности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 до уровня 10,2%;</w:t>
      </w:r>
    </w:p>
    <w:p>
      <w:pPr>
        <w:pStyle w:val="14"/>
        <w:spacing w:lineRule="auto" w:line="240"/>
        <w:jc w:val="both"/>
        <w:rPr>
          <w:rFonts w:ascii="Times New Roman" w:hAnsi="Times New Roman"/>
          <w:sz w:val="28"/>
          <w:szCs w:val="28"/>
          <w:highlight w:val="white"/>
        </w:rPr>
      </w:pPr>
      <w:r>
        <w:rPr>
          <w:rFonts w:ascii="Times New Roman" w:hAnsi="Times New Roman"/>
          <w:color w:themeColor="text1" w:val="000000"/>
          <w:sz w:val="28"/>
          <w:szCs w:val="28"/>
          <w:highlight w:val="white"/>
        </w:rPr>
        <w:t>увеличение доли злокачественных новообразований, выявленных на I стадии, от общего числа случаев злокачественных новообразований визуальных локализаций</w:t>
      </w:r>
      <w:r>
        <w:rPr>
          <w:rFonts w:ascii="Times New Roman" w:hAnsi="Times New Roman"/>
          <w:sz w:val="28"/>
          <w:szCs w:val="28"/>
          <w:highlight w:val="white"/>
        </w:rPr>
        <w:t>, до 56%;</w:t>
      </w:r>
    </w:p>
    <w:p>
      <w:pPr>
        <w:pStyle w:val="14"/>
        <w:spacing w:lineRule="auto" w:line="240" w:before="0" w:after="0"/>
        <w:ind w:firstLine="709" w:left="0"/>
        <w:contextualSpacing/>
        <w:jc w:val="both"/>
        <w:rPr>
          <w:rFonts w:ascii="Times New Roman" w:hAnsi="Times New Roman"/>
          <w:sz w:val="28"/>
          <w:szCs w:val="28"/>
          <w:highlight w:val="white"/>
        </w:rPr>
      </w:pPr>
      <w:r>
        <w:rPr>
          <w:rFonts w:ascii="Times New Roman" w:hAnsi="Times New Roman"/>
          <w:sz w:val="28"/>
          <w:szCs w:val="28"/>
          <w:highlight w:val="white"/>
        </w:rPr>
        <w:t>увеличение доли лиц, живущих 5 и более лет с момента установления диагноза злокачественного новообразования до 73,2% к 2030 году;</w:t>
      </w:r>
    </w:p>
    <w:p>
      <w:pPr>
        <w:pStyle w:val="14"/>
        <w:spacing w:lineRule="auto" w:line="240"/>
        <w:jc w:val="both"/>
        <w:rPr>
          <w:rFonts w:ascii="Times New Roman" w:hAnsi="Times New Roman"/>
          <w:sz w:val="28"/>
          <w:szCs w:val="28"/>
          <w:highlight w:val="white"/>
        </w:rPr>
      </w:pPr>
      <w:r>
        <w:rPr>
          <w:rFonts w:ascii="Times New Roman" w:hAnsi="Times New Roman"/>
          <w:sz w:val="28"/>
          <w:szCs w:val="28"/>
          <w:highlight w:val="white"/>
        </w:rPr>
        <w:t>увеличение доли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до уровня 90%.</w:t>
      </w:r>
    </w:p>
    <w:p>
      <w:pPr>
        <w:pStyle w:val="Normal"/>
        <w:spacing w:lineRule="exact" w:line="20"/>
        <w:rPr>
          <w:highlight w:val="white"/>
        </w:rPr>
      </w:pPr>
      <w:r>
        <w:rPr>
          <w:highlight w:val="white"/>
        </w:rPr>
      </w:r>
    </w:p>
    <w:sectPr>
      <w:headerReference w:type="default" r:id="rId4"/>
      <w:headerReference w:type="first" r:id="rId5"/>
      <w:type w:val="nextPage"/>
      <w:pgSz w:orient="landscape" w:w="15840" w:h="12240"/>
      <w:pgMar w:left="1134" w:right="567" w:gutter="0" w:header="510" w:top="993" w:footer="0" w:bottom="851"/>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libri">
    <w:charset w:val="01"/>
    <w:family w:val="roman"/>
    <w:pitch w:val="variable"/>
  </w:font>
  <w:font w:name="Segoe UI">
    <w:charset w:val="01"/>
    <w:family w:val="roman"/>
    <w:pitch w:val="variable"/>
  </w:font>
  <w:font w:name="Times New Roman">
    <w:charset w:val="01"/>
    <w:family w:val="roman"/>
    <w:pitch w:val="variable"/>
  </w:font>
  <w:font w:name="Open Sans">
    <w:charset w:val="01"/>
    <w:family w:val="roman"/>
    <w:pitch w:val="variable"/>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95</w:t>
    </w:r>
    <w:r>
      <w:rPr>
        <w:sz w:val="24"/>
        <w:szCs w:val="24"/>
        <w:rFonts w:cs="Times New Roman" w:ascii="Times New Roman" w:hAnsi="Times New Roman"/>
      </w:rPr>
      <w:fldChar w:fldCharType="end"/>
    </w:r>
  </w:p>
  <w:p>
    <w:pPr>
      <w:pStyle w:val="Header"/>
      <w:jc w:val="cent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76" w:before="0" w:after="0"/>
      <w:jc w:val="left"/>
    </w:pPr>
    <w:rPr>
      <w:rFonts w:ascii="Arial" w:hAnsi="Arial" w:eastAsia="Arial" w:cs="Arial"/>
      <w:color w:val="auto"/>
      <w:kern w:val="0"/>
      <w:sz w:val="22"/>
      <w:szCs w:val="22"/>
      <w:lang w:val="ru-RU" w:eastAsia="ru-RU" w:bidi="ar-SA"/>
    </w:rPr>
  </w:style>
  <w:style w:type="paragraph" w:styleId="Heading1">
    <w:name w:val="Heading 1"/>
    <w:basedOn w:val="Normal"/>
    <w:next w:val="Normal"/>
    <w:link w:val="1"/>
    <w:qFormat/>
    <w:pPr>
      <w:keepNext w:val="true"/>
      <w:keepLines/>
      <w:spacing w:before="400" w:after="120"/>
      <w:outlineLvl w:val="0"/>
    </w:pPr>
    <w:rPr>
      <w:sz w:val="40"/>
      <w:szCs w:val="40"/>
    </w:rPr>
  </w:style>
  <w:style w:type="paragraph" w:styleId="Heading2">
    <w:name w:val="Heading 2"/>
    <w:basedOn w:val="Normal"/>
    <w:next w:val="Normal"/>
    <w:link w:val="2"/>
    <w:uiPriority w:val="9"/>
    <w:qFormat/>
    <w:pPr>
      <w:keepNext w:val="true"/>
      <w:keepLines/>
      <w:spacing w:before="360" w:after="120"/>
      <w:outlineLvl w:val="1"/>
    </w:pPr>
    <w:rPr>
      <w:sz w:val="32"/>
      <w:szCs w:val="32"/>
    </w:rPr>
  </w:style>
  <w:style w:type="paragraph" w:styleId="Heading3">
    <w:name w:val="Heading 3"/>
    <w:basedOn w:val="Normal"/>
    <w:next w:val="Normal"/>
    <w:link w:val="3"/>
    <w:qFormat/>
    <w:pPr>
      <w:keepNext w:val="true"/>
      <w:keepLines/>
      <w:spacing w:before="320" w:after="80"/>
      <w:outlineLvl w:val="2"/>
    </w:pPr>
    <w:rPr>
      <w:color w:val="434343"/>
      <w:sz w:val="28"/>
      <w:szCs w:val="28"/>
    </w:rPr>
  </w:style>
  <w:style w:type="paragraph" w:styleId="Heading4">
    <w:name w:val="Heading 4"/>
    <w:basedOn w:val="Normal"/>
    <w:next w:val="Normal"/>
    <w:link w:val="4"/>
    <w:qFormat/>
    <w:pPr>
      <w:keepNext w:val="true"/>
      <w:keepLines/>
      <w:spacing w:before="280" w:after="80"/>
      <w:outlineLvl w:val="3"/>
    </w:pPr>
    <w:rPr>
      <w:color w:val="666666"/>
      <w:sz w:val="24"/>
      <w:szCs w:val="24"/>
    </w:rPr>
  </w:style>
  <w:style w:type="paragraph" w:styleId="Heading5">
    <w:name w:val="Heading 5"/>
    <w:basedOn w:val="Normal"/>
    <w:next w:val="Normal"/>
    <w:link w:val="5"/>
    <w:qFormat/>
    <w:pPr>
      <w:keepNext w:val="true"/>
      <w:keepLines/>
      <w:spacing w:before="240" w:after="80"/>
      <w:outlineLvl w:val="4"/>
    </w:pPr>
    <w:rPr>
      <w:color w:val="666666"/>
    </w:rPr>
  </w:style>
  <w:style w:type="paragraph" w:styleId="Heading6">
    <w:name w:val="Heading 6"/>
    <w:basedOn w:val="Normal"/>
    <w:next w:val="Normal"/>
    <w:link w:val="6"/>
    <w:qFormat/>
    <w:pPr>
      <w:keepNext w:val="true"/>
      <w:keepLines/>
      <w:spacing w:before="240" w:after="80"/>
      <w:outlineLvl w:val="5"/>
    </w:pPr>
    <w:rPr>
      <w:i/>
      <w:color w:val="666666"/>
    </w:rPr>
  </w:style>
  <w:style w:type="paragraph" w:styleId="Heading7">
    <w:name w:val="Heading 7"/>
    <w:basedOn w:val="Normal"/>
    <w:next w:val="Normal"/>
    <w:link w:val="7"/>
    <w:uiPriority w:val="9"/>
    <w:unhideWhenUsed/>
    <w:qFormat/>
    <w:pPr>
      <w:keepNext w:val="true"/>
      <w:keepLines/>
      <w:spacing w:before="40" w:after="0"/>
      <w:outlineLvl w:val="6"/>
    </w:pPr>
    <w:rPr>
      <w:rFonts w:ascii="Calibri" w:hAnsi="Calibri" w:eastAsia="Arial" w:cs="Arial" w:asciiTheme="majorHAnsi" w:cstheme="majorBidi" w:eastAsiaTheme="majorEastAsia" w:hAnsiTheme="majorHAnsi"/>
      <w:i/>
      <w:iCs/>
      <w:color w:themeColor="accent1" w:themeShade="7f" w:val="243F60"/>
    </w:rPr>
  </w:style>
  <w:style w:type="paragraph" w:styleId="Heading8">
    <w:name w:val="Heading 8"/>
    <w:basedOn w:val="Normal"/>
    <w:next w:val="Normal"/>
    <w:link w:val="8"/>
    <w:uiPriority w:val="9"/>
    <w:unhideWhenUsed/>
    <w:qFormat/>
    <w:pPr>
      <w:keepNext w:val="true"/>
      <w:keepLines/>
      <w:spacing w:before="40" w:after="0"/>
      <w:outlineLvl w:val="7"/>
    </w:pPr>
    <w:rPr>
      <w:rFonts w:ascii="Calibri" w:hAnsi="Calibri" w:eastAsia="Arial" w:cs="Arial"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9"/>
    <w:uiPriority w:val="9"/>
    <w:unhideWhenUsed/>
    <w:qFormat/>
    <w:pPr>
      <w:keepNext w:val="true"/>
      <w:keepLines/>
      <w:spacing w:before="320" w:after="200"/>
      <w:outlineLvl w:val="8"/>
    </w:pPr>
    <w:rPr>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Pr>
      <w:rFonts w:ascii="Arial" w:hAnsi="Arial" w:eastAsia="Arial" w:cs="Arial"/>
      <w:sz w:val="40"/>
      <w:szCs w:val="40"/>
    </w:rPr>
  </w:style>
  <w:style w:type="character" w:styleId="2" w:customStyle="1">
    <w:name w:val="Заголовок 2 Знак"/>
    <w:basedOn w:val="DefaultParagraphFont"/>
    <w:uiPriority w:val="9"/>
    <w:qFormat/>
    <w:rPr>
      <w:sz w:val="32"/>
      <w:szCs w:val="32"/>
    </w:rPr>
  </w:style>
  <w:style w:type="character" w:styleId="3" w:customStyle="1">
    <w:name w:val="Заголовок 3 Знак"/>
    <w:basedOn w:val="DefaultParagraphFont"/>
    <w:qFormat/>
    <w:rPr>
      <w:rFonts w:ascii="Arial" w:hAnsi="Arial" w:eastAsia="Arial" w:cs="Arial"/>
      <w:sz w:val="30"/>
      <w:szCs w:val="30"/>
    </w:rPr>
  </w:style>
  <w:style w:type="character" w:styleId="4" w:customStyle="1">
    <w:name w:val="Заголовок 4 Знак"/>
    <w:basedOn w:val="DefaultParagraphFont"/>
    <w:qFormat/>
    <w:rPr>
      <w:rFonts w:ascii="Arial" w:hAnsi="Arial" w:eastAsia="Arial" w:cs="Arial"/>
      <w:b/>
      <w:bCs/>
      <w:sz w:val="26"/>
      <w:szCs w:val="26"/>
    </w:rPr>
  </w:style>
  <w:style w:type="character" w:styleId="5" w:customStyle="1">
    <w:name w:val="Заголовок 5 Знак"/>
    <w:basedOn w:val="DefaultParagraphFont"/>
    <w:qFormat/>
    <w:rPr>
      <w:rFonts w:ascii="Arial" w:hAnsi="Arial" w:eastAsia="Arial" w:cs="Arial"/>
      <w:b/>
      <w:bCs/>
      <w:sz w:val="24"/>
      <w:szCs w:val="24"/>
    </w:rPr>
  </w:style>
  <w:style w:type="character" w:styleId="6" w:customStyle="1">
    <w:name w:val="Заголовок 6 Знак"/>
    <w:basedOn w:val="DefaultParagraphFont"/>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Calibri" w:hAnsi="Calibri" w:eastAsia="Arial" w:cs="Arial" w:asciiTheme="majorHAnsi" w:cstheme="majorBidi" w:eastAsiaTheme="majorEastAsia" w:hAnsiTheme="majorHAnsi"/>
      <w:i/>
      <w:iCs/>
      <w:color w:themeColor="accent1" w:themeShade="7f" w:val="243F60"/>
    </w:rPr>
  </w:style>
  <w:style w:type="character" w:styleId="8" w:customStyle="1">
    <w:name w:val="Заголовок 8 Знак"/>
    <w:basedOn w:val="DefaultParagraphFont"/>
    <w:uiPriority w:val="9"/>
    <w:qFormat/>
    <w:rPr>
      <w:rFonts w:ascii="Calibri" w:hAnsi="Calibri" w:eastAsia="Arial" w:cs="Arial" w:asciiTheme="majorHAnsi" w:cstheme="majorBidi" w:eastAsiaTheme="majorEastAsia" w:hAnsiTheme="majorHAnsi"/>
      <w:color w:themeColor="text1" w:themeTint="d8" w:val="272727"/>
      <w:sz w:val="21"/>
      <w:szCs w:val="21"/>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Heading2Char" w:customStyle="1">
    <w:name w:val="Heading 2 Char"/>
    <w:basedOn w:val="DefaultParagraphFont"/>
    <w:uiPriority w:val="9"/>
    <w:qFormat/>
    <w:rPr>
      <w:rFonts w:ascii="Arial" w:hAnsi="Arial" w:eastAsia="Arial" w:cs="Arial"/>
      <w:sz w:val="34"/>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8" w:customStyle="1">
    <w:name w:val="Название объекта Знак"/>
    <w:basedOn w:val="DefaultParagraphFont"/>
    <w:link w:val="Caption11"/>
    <w:uiPriority w:val="35"/>
    <w:qFormat/>
    <w:rPr>
      <w:b/>
      <w:bCs/>
      <w:color w:themeColor="accent1" w:val="4F81BD"/>
      <w:sz w:val="18"/>
      <w:szCs w:val="18"/>
    </w:rPr>
  </w:style>
  <w:style w:type="character" w:styleId="Style9" w:customStyle="1">
    <w:name w:val="Текст сноски Знак"/>
    <w:uiPriority w:val="99"/>
    <w:qFormat/>
    <w:rPr>
      <w:sz w:val="18"/>
    </w:rPr>
  </w:style>
  <w:style w:type="character" w:styleId="Style10" w:customStyle="1">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customStyle="1">
    <w:name w:val="Endnote Text Char"/>
    <w:uiPriority w:val="99"/>
    <w:qFormat/>
    <w:rPr>
      <w:sz w:val="20"/>
    </w:rPr>
  </w:style>
  <w:style w:type="character" w:styleId="Style11" w:customStyle="1">
    <w:name w:val="Абзац списка Знак"/>
    <w:link w:val="ListParagraph"/>
    <w:uiPriority w:val="34"/>
    <w:qFormat/>
    <w:rPr/>
  </w:style>
  <w:style w:type="character" w:styleId="Annotationreference">
    <w:name w:val="annotation reference"/>
    <w:basedOn w:val="DefaultParagraphFont"/>
    <w:uiPriority w:val="99"/>
    <w:unhideWhenUsed/>
    <w:qFormat/>
    <w:rPr>
      <w:sz w:val="16"/>
      <w:szCs w:val="16"/>
    </w:rPr>
  </w:style>
  <w:style w:type="character" w:styleId="Style12" w:customStyle="1">
    <w:name w:val="Текст примечания Знак"/>
    <w:basedOn w:val="DefaultParagraphFont"/>
    <w:link w:val="Annotationtext"/>
    <w:uiPriority w:val="99"/>
    <w:qFormat/>
    <w:rPr>
      <w:sz w:val="20"/>
      <w:szCs w:val="20"/>
    </w:rPr>
  </w:style>
  <w:style w:type="character" w:styleId="Style13" w:customStyle="1">
    <w:name w:val="Тема примечания Знак"/>
    <w:basedOn w:val="Style12"/>
    <w:link w:val="Annotationsubject"/>
    <w:uiPriority w:val="99"/>
    <w:semiHidden/>
    <w:qFormat/>
    <w:rPr>
      <w:b/>
      <w:bCs/>
      <w:sz w:val="20"/>
      <w:szCs w:val="20"/>
    </w:rPr>
  </w:style>
  <w:style w:type="character" w:styleId="Style14" w:customStyle="1">
    <w:name w:val="Текст выноски Знак"/>
    <w:basedOn w:val="DefaultParagraphFont"/>
    <w:link w:val="BalloonText"/>
    <w:uiPriority w:val="99"/>
    <w:semiHidden/>
    <w:qFormat/>
    <w:rPr>
      <w:rFonts w:ascii="Segoe UI" w:hAnsi="Segoe UI" w:cs="Segoe UI"/>
      <w:sz w:val="18"/>
      <w:szCs w:val="18"/>
    </w:rPr>
  </w:style>
  <w:style w:type="character" w:styleId="Style15" w:customStyle="1">
    <w:name w:val="Верхний колонтитул Знак"/>
    <w:basedOn w:val="DefaultParagraphFont"/>
    <w:uiPriority w:val="99"/>
    <w:qFormat/>
    <w:rPr/>
  </w:style>
  <w:style w:type="character" w:styleId="Style16" w:customStyle="1">
    <w:name w:val="Нижний колонтитул Знак"/>
    <w:basedOn w:val="DefaultParagraphFont"/>
    <w:uiPriority w:val="99"/>
    <w:qFormat/>
    <w:rPr/>
  </w:style>
  <w:style w:type="character" w:styleId="Style17" w:customStyle="1">
    <w:name w:val="Основной текст_"/>
    <w:basedOn w:val="DefaultParagraphFont"/>
    <w:link w:val="13"/>
    <w:qFormat/>
    <w:rPr>
      <w:rFonts w:ascii="Times New Roman" w:hAnsi="Times New Roman" w:eastAsia="Times New Roman" w:cs="Times New Roman"/>
      <w:sz w:val="28"/>
      <w:szCs w:val="28"/>
    </w:rPr>
  </w:style>
  <w:style w:type="character" w:styleId="Hyperlink">
    <w:name w:val="Hyperlink"/>
    <w:basedOn w:val="DefaultParagraphFont"/>
    <w:uiPriority w:val="99"/>
    <w:unhideWhenUsed/>
    <w:rPr>
      <w:color w:themeColor="hyperlink" w:val="0000FF"/>
      <w:u w:val="single"/>
    </w:rPr>
  </w:style>
  <w:style w:type="character" w:styleId="22" w:customStyle="1">
    <w:name w:val="Основной текст (2)"/>
    <w:qFormat/>
    <w:rPr>
      <w:rFonts w:ascii="Times New Roman" w:hAnsi="Times New Roman" w:eastAsia="Times New Roman" w:cs="Times New Roman"/>
      <w:b w:val="false"/>
      <w:bCs w:val="false"/>
      <w:i w:val="false"/>
      <w:iCs w:val="false"/>
      <w:caps w:val="false"/>
      <w:smallCaps w:val="false"/>
      <w:strike w:val="false"/>
      <w:dstrike w:val="false"/>
      <w:color w:val="000000"/>
      <w:spacing w:val="0"/>
      <w:position w:val="0"/>
      <w:sz w:val="26"/>
      <w:sz w:val="26"/>
      <w:szCs w:val="26"/>
      <w:u w:val="none"/>
      <w:vertAlign w:val="baseline"/>
      <w:lang w:val="ru-RU" w:bidi="ru-RU"/>
    </w:rPr>
  </w:style>
  <w:style w:type="character" w:styleId="Style18" w:customStyle="1">
    <w:name w:val="Текст концевой сноски Знак"/>
    <w:basedOn w:val="DefaultParagraphFont"/>
    <w:uiPriority w:val="99"/>
    <w:semiHidden/>
    <w:qFormat/>
    <w:rPr>
      <w:sz w:val="20"/>
      <w:szCs w:val="20"/>
    </w:rPr>
  </w:style>
  <w:style w:type="character" w:styleId="Style19"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Orgheader-verified" w:customStyle="1">
    <w:name w:val="orgheader-verified"/>
    <w:basedOn w:val="DefaultParagraphFont"/>
    <w:qFormat/>
    <w:rPr/>
  </w:style>
  <w:style w:type="character" w:styleId="Bodytext2" w:customStyle="1">
    <w:name w:val="Body text (2)_"/>
    <w:basedOn w:val="DefaultParagraphFont"/>
    <w:link w:val="Bodytext21"/>
    <w:qFormat/>
    <w:rPr>
      <w:rFonts w:ascii="Times New Roman" w:hAnsi="Times New Roman" w:cs="Times New Roman"/>
      <w:sz w:val="28"/>
      <w:szCs w:val="28"/>
      <w:shd w:fill="FFFFFF" w:val="clear"/>
    </w:rPr>
  </w:style>
  <w:style w:type="character" w:styleId="Style20" w:customStyle="1">
    <w:name w:val="Другое_"/>
    <w:basedOn w:val="DefaultParagraphFont"/>
    <w:link w:val="Style24"/>
    <w:qFormat/>
    <w:rPr>
      <w:sz w:val="15"/>
      <w:szCs w:val="15"/>
      <w:shd w:fill="FFFFFF" w:val="clear"/>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11" w:customStyle="1">
    <w:name w:val="Название Знак1"/>
    <w:basedOn w:val="DefaultParagraphFont"/>
    <w:uiPriority w:val="10"/>
    <w:qFormat/>
    <w:rPr>
      <w:rFonts w:ascii="Calibri" w:hAnsi="Calibri" w:eastAsia="Arial" w:cs="Arial" w:asciiTheme="majorHAnsi" w:cstheme="majorBidi" w:eastAsiaTheme="majorEastAsia" w:hAnsiTheme="majorHAnsi"/>
      <w:color w:themeColor="text2" w:themeShade="bf" w:val="17365D"/>
      <w:spacing w:val="5"/>
      <w:sz w:val="52"/>
      <w:szCs w:val="52"/>
      <w:lang w:eastAsia="ru-RU"/>
    </w:rPr>
  </w:style>
  <w:style w:type="character" w:styleId="12" w:customStyle="1">
    <w:name w:val="Подзаголовок Знак1"/>
    <w:basedOn w:val="DefaultParagraphFont"/>
    <w:uiPriority w:val="11"/>
    <w:qFormat/>
    <w:rPr>
      <w:rFonts w:ascii="Calibri" w:hAnsi="Calibri" w:eastAsia="Arial" w:cs="Arial" w:asciiTheme="majorHAnsi" w:cstheme="majorBidi" w:eastAsiaTheme="majorEastAsia" w:hAnsiTheme="majorHAnsi"/>
      <w:i/>
      <w:iCs/>
      <w:color w:themeColor="accent1" w:val="4F81BD"/>
      <w:spacing w:val="15"/>
      <w:sz w:val="24"/>
      <w:szCs w:val="24"/>
      <w:lang w:eastAsia="ru-RU"/>
    </w:rPr>
  </w:style>
  <w:style w:type="paragraph" w:styleId="Style21">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link w:val="CaptionChar"/>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Title">
    <w:name w:val="Title"/>
    <w:basedOn w:val="Normal"/>
    <w:next w:val="BodyText"/>
    <w:link w:val="Style5"/>
    <w:uiPriority w:val="10"/>
    <w:qFormat/>
    <w:pPr>
      <w:keepNext w:val="true"/>
      <w:keepLines/>
      <w:spacing w:before="0" w:after="60"/>
    </w:pPr>
    <w:rPr>
      <w:sz w:val="52"/>
      <w:szCs w:val="52"/>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Title"/>
    <w:qFormat/>
    <w:pPr/>
    <w:rPr/>
  </w:style>
  <w:style w:type="paragraph" w:styleId="NoSpacing">
    <w:name w:val="No Spacing"/>
    <w:uiPriority w:val="1"/>
    <w:qFormat/>
    <w:pPr>
      <w:widowControl/>
      <w:suppressAutoHyphens w:val="true"/>
      <w:bidi w:val="0"/>
      <w:spacing w:before="0" w:after="0"/>
      <w:jc w:val="left"/>
    </w:pPr>
    <w:rPr>
      <w:rFonts w:ascii="Arial" w:hAnsi="Arial" w:eastAsia="Arial" w:cs="Arial"/>
      <w:color w:val="auto"/>
      <w:kern w:val="0"/>
      <w:sz w:val="22"/>
      <w:szCs w:val="22"/>
      <w:lang w:val="ru-RU" w:eastAsia="ru-RU" w:bidi="ar-SA"/>
    </w:rPr>
  </w:style>
  <w:style w:type="paragraph" w:styleId="Subtitle">
    <w:name w:val="Subtitle"/>
    <w:basedOn w:val="Normal"/>
    <w:next w:val="Normal"/>
    <w:link w:val="Style6"/>
    <w:uiPriority w:val="11"/>
    <w:qFormat/>
    <w:pPr>
      <w:keepNext w:val="true"/>
      <w:keepLines/>
      <w:spacing w:before="0" w:after="320"/>
    </w:pPr>
    <w:rPr>
      <w:color w:val="666666"/>
      <w:sz w:val="30"/>
      <w:szCs w:val="30"/>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Caption11" w:customStyle="1">
    <w:name w:val="caption11"/>
    <w:basedOn w:val="Normal"/>
    <w:next w:val="Normal"/>
    <w:link w:val="Style8"/>
    <w:uiPriority w:val="35"/>
    <w:semiHidden/>
    <w:unhideWhenUsed/>
    <w:qFormat/>
    <w:pPr/>
    <w:rPr>
      <w:b/>
      <w:bCs/>
      <w:color w:themeColor="accent1" w:val="4F81BD"/>
      <w:sz w:val="18"/>
      <w:szCs w:val="18"/>
    </w:rPr>
  </w:style>
  <w:style w:type="paragraph" w:styleId="FootnoteText">
    <w:name w:val="Footnote Text"/>
    <w:basedOn w:val="Normal"/>
    <w:link w:val="Style9"/>
    <w:uiPriority w:val="99"/>
    <w:semiHidden/>
    <w:unhideWhenUsed/>
    <w:pPr>
      <w:spacing w:lineRule="auto" w:line="240" w:before="0" w:after="40"/>
    </w:pPr>
    <w:rPr>
      <w:sz w:val="18"/>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TableofFigures">
    <w:name w:val="Table of Figures"/>
    <w:basedOn w:val="Normal"/>
    <w:next w:val="Normal"/>
    <w:uiPriority w:val="99"/>
    <w:unhideWhenUsed/>
    <w:pPr/>
    <w:rPr/>
  </w:style>
  <w:style w:type="paragraph" w:styleId="ListParagraph">
    <w:name w:val="List Paragraph"/>
    <w:basedOn w:val="Normal"/>
    <w:link w:val="Style11"/>
    <w:uiPriority w:val="34"/>
    <w:qFormat/>
    <w:pPr>
      <w:spacing w:before="0" w:after="0"/>
      <w:ind w:left="720"/>
      <w:contextualSpacing/>
    </w:pPr>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rPr>
  </w:style>
  <w:style w:type="paragraph" w:styleId="Annotationtext">
    <w:name w:val="annotation text"/>
    <w:basedOn w:val="Normal"/>
    <w:link w:val="Style12"/>
    <w:uiPriority w:val="99"/>
    <w:unhideWhenUsed/>
    <w:qFormat/>
    <w:pPr>
      <w:spacing w:lineRule="auto" w:line="240"/>
    </w:pPr>
    <w:rPr>
      <w:sz w:val="20"/>
      <w:szCs w:val="20"/>
    </w:rPr>
  </w:style>
  <w:style w:type="paragraph" w:styleId="Annotationsubject">
    <w:name w:val="annotation subject"/>
    <w:basedOn w:val="Annotationtext"/>
    <w:next w:val="Annotationtext"/>
    <w:link w:val="Style13"/>
    <w:uiPriority w:val="99"/>
    <w:semiHidden/>
    <w:unhideWhenUsed/>
    <w:qFormat/>
    <w:pPr/>
    <w:rPr>
      <w:b/>
      <w:bCs/>
    </w:rPr>
  </w:style>
  <w:style w:type="paragraph" w:styleId="BalloonText">
    <w:name w:val="Balloon Text"/>
    <w:basedOn w:val="Normal"/>
    <w:link w:val="Style14"/>
    <w:uiPriority w:val="99"/>
    <w:semiHidden/>
    <w:unhideWhenUsed/>
    <w:qFormat/>
    <w:pPr>
      <w:spacing w:lineRule="auto" w:line="240"/>
    </w:pPr>
    <w:rPr>
      <w:rFonts w:ascii="Segoe UI" w:hAnsi="Segoe UI" w:cs="Segoe UI"/>
      <w:sz w:val="18"/>
      <w:szCs w:val="18"/>
    </w:rPr>
  </w:style>
  <w:style w:type="paragraph" w:styleId="Style23" w:customStyle="1">
    <w:name w:val="Колонтитул"/>
    <w:basedOn w:val="Normal"/>
    <w:qFormat/>
    <w:pPr/>
    <w:rPr/>
  </w:style>
  <w:style w:type="paragraph" w:styleId="Header">
    <w:name w:val="Header"/>
    <w:basedOn w:val="Normal"/>
    <w:link w:val="Style15"/>
    <w:uiPriority w:val="99"/>
    <w:unhideWhenUsed/>
    <w:pPr>
      <w:tabs>
        <w:tab w:val="clear" w:pos="720"/>
        <w:tab w:val="center" w:pos="4677" w:leader="none"/>
        <w:tab w:val="right" w:pos="9355" w:leader="none"/>
      </w:tabs>
      <w:spacing w:lineRule="auto" w:line="240"/>
    </w:pPr>
    <w:rPr/>
  </w:style>
  <w:style w:type="paragraph" w:styleId="Footer">
    <w:name w:val="Footer"/>
    <w:basedOn w:val="Normal"/>
    <w:link w:val="Style16"/>
    <w:uiPriority w:val="99"/>
    <w:unhideWhenUsed/>
    <w:pPr>
      <w:tabs>
        <w:tab w:val="clear" w:pos="720"/>
        <w:tab w:val="center" w:pos="4677" w:leader="none"/>
        <w:tab w:val="right" w:pos="9355" w:leader="none"/>
      </w:tabs>
      <w:spacing w:lineRule="auto" w:line="240"/>
    </w:pPr>
    <w:rPr/>
  </w:style>
  <w:style w:type="paragraph" w:styleId="Revision">
    <w:name w:val="Revision"/>
    <w:uiPriority w:val="99"/>
    <w:semiHidden/>
    <w:qFormat/>
    <w:pPr>
      <w:widowControl/>
      <w:suppressAutoHyphens w:val="true"/>
      <w:bidi w:val="0"/>
      <w:spacing w:before="0" w:after="0"/>
      <w:jc w:val="left"/>
    </w:pPr>
    <w:rPr>
      <w:rFonts w:ascii="Arial" w:hAnsi="Arial" w:eastAsia="Arial" w:cs="Arial"/>
      <w:color w:val="auto"/>
      <w:kern w:val="0"/>
      <w:sz w:val="22"/>
      <w:szCs w:val="22"/>
      <w:lang w:val="ru-RU" w:eastAsia="ru-RU" w:bidi="ar-SA"/>
    </w:rPr>
  </w:style>
  <w:style w:type="paragraph" w:styleId="13" w:customStyle="1">
    <w:name w:val="Основной текст1"/>
    <w:basedOn w:val="Normal"/>
    <w:link w:val="Style17"/>
    <w:qFormat/>
    <w:pPr>
      <w:widowControl w:val="false"/>
    </w:pPr>
    <w:rPr>
      <w:rFonts w:ascii="Times New Roman" w:hAnsi="Times New Roman" w:eastAsia="Times New Roman" w:cs="Times New Roman"/>
      <w:sz w:val="28"/>
      <w:szCs w:val="28"/>
    </w:rPr>
  </w:style>
  <w:style w:type="paragraph" w:styleId="TOC1">
    <w:name w:val="TOC 1"/>
    <w:basedOn w:val="Normal"/>
    <w:next w:val="Normal"/>
    <w:uiPriority w:val="39"/>
    <w:unhideWhenUsed/>
    <w:pPr>
      <w:spacing w:lineRule="auto" w:line="240" w:before="0" w:after="100"/>
    </w:pPr>
    <w:rPr>
      <w:rFonts w:ascii="Times New Roman" w:hAnsi="Times New Roman" w:eastAsia="Times New Roman" w:cs="Times New Roman"/>
      <w:sz w:val="24"/>
      <w:szCs w:val="24"/>
    </w:rPr>
  </w:style>
  <w:style w:type="paragraph" w:styleId="IndexHeading">
    <w:name w:val="Index Heading"/>
    <w:basedOn w:val="Style21"/>
    <w:pPr/>
    <w:rPr/>
  </w:style>
  <w:style w:type="paragraph" w:styleId="TOCHeading">
    <w:name w:val="TOC Heading"/>
    <w:basedOn w:val="Heading1"/>
    <w:next w:val="Normal"/>
    <w:uiPriority w:val="39"/>
    <w:unhideWhenUsed/>
    <w:qFormat/>
    <w:pPr>
      <w:spacing w:lineRule="auto" w:line="259" w:before="240" w:after="0"/>
      <w:outlineLvl w:val="9"/>
    </w:pPr>
    <w:rPr>
      <w:rFonts w:ascii="Calibri" w:hAnsi="Calibri" w:eastAsia="Arial" w:cs="Arial" w:asciiTheme="majorHAnsi" w:cstheme="majorBidi" w:eastAsiaTheme="majorEastAsia" w:hAnsiTheme="majorHAnsi"/>
      <w:color w:themeColor="accent1" w:themeShade="bf" w:val="365F91"/>
      <w:sz w:val="32"/>
      <w:szCs w:val="32"/>
    </w:rPr>
  </w:style>
  <w:style w:type="paragraph" w:styleId="14" w:customStyle="1">
    <w:name w:val="Абзац списка1"/>
    <w:basedOn w:val="Normal"/>
    <w:qFormat/>
    <w:pPr>
      <w:spacing w:lineRule="auto" w:line="259" w:before="0" w:after="160"/>
      <w:ind w:left="720"/>
      <w:contextualSpacing/>
    </w:pPr>
    <w:rPr>
      <w:rFonts w:ascii="Calibri" w:hAnsi="Calibri" w:eastAsia="Times New Roman" w:cs="Times New Roman"/>
      <w:lang w:eastAsia="en-US"/>
    </w:rPr>
  </w:style>
  <w:style w:type="paragraph" w:styleId="EndnoteText">
    <w:name w:val="Endnote Text"/>
    <w:basedOn w:val="Normal"/>
    <w:link w:val="Style18"/>
    <w:uiPriority w:val="99"/>
    <w:semiHidden/>
    <w:unhideWhenUsed/>
    <w:pPr>
      <w:spacing w:lineRule="auto" w:line="240"/>
    </w:pPr>
    <w:rPr>
      <w:sz w:val="20"/>
      <w:szCs w:val="20"/>
    </w:rPr>
  </w:style>
  <w:style w:type="paragraph" w:styleId="TOC2">
    <w:name w:val="TOC 2"/>
    <w:basedOn w:val="Normal"/>
    <w:next w:val="Normal"/>
    <w:uiPriority w:val="39"/>
    <w:unhideWhenUsed/>
    <w:pPr>
      <w:spacing w:before="0" w:after="100"/>
      <w:ind w:left="220"/>
    </w:pPr>
    <w:rPr/>
  </w:style>
  <w:style w:type="paragraph" w:styleId="Bodytext21" w:customStyle="1">
    <w:name w:val="Body text (2)"/>
    <w:basedOn w:val="Normal"/>
    <w:link w:val="Bodytext2"/>
    <w:qFormat/>
    <w:pPr>
      <w:widowControl w:val="false"/>
      <w:shd w:val="clear" w:color="auto" w:fill="FFFFFF"/>
      <w:spacing w:lineRule="exact" w:line="320" w:before="360" w:after="0"/>
      <w:jc w:val="both"/>
    </w:pPr>
    <w:rPr>
      <w:rFonts w:ascii="Times New Roman" w:hAnsi="Times New Roman" w:cs="Times New Roman"/>
      <w:sz w:val="28"/>
      <w:szCs w:val="28"/>
    </w:rPr>
  </w:style>
  <w:style w:type="paragraph" w:styleId="Msonormal" w:customStyle="1">
    <w:name w:val="msonormal"/>
    <w:basedOn w:val="Normal"/>
    <w:qFormat/>
    <w:pPr>
      <w:spacing w:lineRule="auto" w:line="240" w:beforeAutospacing="1" w:afterAutospacing="1"/>
    </w:pPr>
    <w:rPr>
      <w:rFonts w:ascii="Times New Roman" w:hAnsi="Times New Roman" w:eastAsia="Times New Roman" w:cs="Times New Roman"/>
      <w:sz w:val="24"/>
      <w:szCs w:val="24"/>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000000"/>
      <w:sz w:val="24"/>
      <w:szCs w:val="24"/>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000000"/>
      <w:sz w:val="24"/>
      <w:szCs w:val="24"/>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rPr>
  </w:style>
  <w:style w:type="paragraph" w:styleId="Xl71" w:customStyle="1">
    <w:name w:val="xl71"/>
    <w:basedOn w:val="Normal"/>
    <w:qFormat/>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72" w:customStyle="1">
    <w:name w:val="xl72"/>
    <w:basedOn w:val="Normal"/>
    <w:qFormat/>
    <w:pPr>
      <w:pBdr>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rPr>
  </w:style>
  <w:style w:type="paragraph" w:styleId="Xl74" w:customStyle="1">
    <w:name w:val="xl74"/>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rPr>
  </w:style>
  <w:style w:type="paragraph" w:styleId="Xl76" w:customStyle="1">
    <w:name w:val="xl76"/>
    <w:basedOn w:val="Normal"/>
    <w:qFormat/>
    <w:pPr>
      <w:pBdr>
        <w:top w:val="single" w:sz="4" w:space="0" w:color="000000"/>
        <w:left w:val="single" w:sz="4" w:space="0" w:color="000000"/>
        <w:bottom w:val="single" w:sz="4" w:space="0" w:color="000000"/>
      </w:pBdr>
      <w:spacing w:lineRule="auto" w:line="240" w:beforeAutospacing="1" w:afterAutospacing="1"/>
      <w:jc w:val="center"/>
    </w:pPr>
    <w:rPr>
      <w:rFonts w:ascii="Times New Roman" w:hAnsi="Times New Roman" w:eastAsia="Times New Roman" w:cs="Times New Roman"/>
      <w:color w:val="000000"/>
      <w:sz w:val="24"/>
      <w:szCs w:val="24"/>
    </w:rPr>
  </w:style>
  <w:style w:type="paragraph" w:styleId="Xl77" w:customStyle="1">
    <w:name w:val="xl77"/>
    <w:basedOn w:val="Normal"/>
    <w:qFormat/>
    <w:pPr>
      <w:pBdr>
        <w:top w:val="single" w:sz="4" w:space="0" w:color="000000"/>
        <w:bottom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78" w:customStyle="1">
    <w:name w:val="xl78"/>
    <w:basedOn w:val="Normal"/>
    <w:qFormat/>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79" w:customStyle="1">
    <w:name w:val="xl79"/>
    <w:basedOn w:val="Normal"/>
    <w:qFormat/>
    <w:pPr>
      <w:pBdr>
        <w:top w:val="single" w:sz="4" w:space="0" w:color="000000"/>
        <w:bottom w:val="single" w:sz="4" w:space="0" w:color="000000"/>
      </w:pBdr>
      <w:spacing w:lineRule="auto" w:line="240" w:beforeAutospacing="1" w:afterAutospacing="1"/>
      <w:jc w:val="center"/>
    </w:pPr>
    <w:rPr>
      <w:rFonts w:ascii="Times New Roman" w:hAnsi="Times New Roman" w:eastAsia="Times New Roman" w:cs="Times New Roman"/>
      <w:color w:val="000000"/>
      <w:sz w:val="24"/>
      <w:szCs w:val="24"/>
    </w:rPr>
  </w:style>
  <w:style w:type="paragraph" w:styleId="Xl80" w:customStyle="1">
    <w:name w:val="xl80"/>
    <w:basedOn w:val="Normal"/>
    <w:qFormat/>
    <w:pPr>
      <w:pBdr>
        <w:top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000000"/>
      <w:sz w:val="24"/>
      <w:szCs w:val="24"/>
    </w:rPr>
  </w:style>
  <w:style w:type="paragraph" w:styleId="Style24" w:customStyle="1">
    <w:name w:val="Другое"/>
    <w:basedOn w:val="Normal"/>
    <w:link w:val="Style20"/>
    <w:qFormat/>
    <w:pPr>
      <w:widowControl w:val="false"/>
      <w:shd w:val="clear" w:color="auto" w:fill="FFFFFF"/>
      <w:spacing w:lineRule="auto" w:line="240"/>
    </w:pPr>
    <w:rPr>
      <w:sz w:val="15"/>
      <w:szCs w:val="15"/>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ru-RU" w:eastAsia="ru-RU" w:bidi="ar-SA"/>
    </w:rPr>
  </w:style>
  <w:style w:type="paragraph" w:styleId="Style25" w:customStyle="1">
    <w:name w:val="Содержимое врезки"/>
    <w:basedOn w:val="Normal"/>
    <w:qFormat/>
    <w:pPr/>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jc w:val="center"/>
    </w:pPr>
    <w:rPr>
      <w:b/>
      <w:bCs/>
    </w:rPr>
  </w:style>
  <w:style w:type="numbering" w:styleId="NoList" w:default="1">
    <w:name w:val="No List"/>
    <w:uiPriority w:val="99"/>
    <w:semiHidden/>
    <w:unhideWhenUsed/>
    <w:qFormat/>
  </w:style>
  <w:style w:type="table" w:styleId="708">
    <w:name w:val="Plain Table 1"/>
    <w:basedOn w:val="84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09">
    <w:name w:val="Plain Table 2"/>
    <w:basedOn w:val="84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10">
    <w:name w:val="Plain Table 3"/>
    <w:basedOn w:val="84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11">
    <w:name w:val="Plain Table 4"/>
    <w:basedOn w:val="84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12">
    <w:name w:val="Plain Table 5"/>
    <w:basedOn w:val="84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13">
    <w:name w:val="Grid Table 1 Light"/>
    <w:basedOn w:val="844"/>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14">
    <w:name w:val="Grid Table 2"/>
    <w:basedOn w:val="84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15">
    <w:name w:val="Grid Table 3"/>
    <w:basedOn w:val="84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6">
    <w:name w:val="Grid Table 4"/>
    <w:basedOn w:val="84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17">
    <w:name w:val="Grid Table 5 Dark"/>
    <w:basedOn w:val="84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18">
    <w:name w:val="Grid Table 6 Colorful"/>
    <w:basedOn w:val="844"/>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19">
    <w:name w:val="Grid Table 7 Colorful"/>
    <w:basedOn w:val="844"/>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20">
    <w:name w:val="List Table 1 Light"/>
    <w:basedOn w:val="844"/>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21">
    <w:name w:val="List Table 2"/>
    <w:basedOn w:val="844"/>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22">
    <w:name w:val="List Table 3"/>
    <w:basedOn w:val="84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23">
    <w:name w:val="List Table 4"/>
    <w:basedOn w:val="84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24">
    <w:name w:val="List Table 5 Dark"/>
    <w:basedOn w:val="844"/>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725">
    <w:name w:val="List Table 6 Colorful"/>
    <w:basedOn w:val="844"/>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726">
    <w:name w:val="List Table 7 Colorful"/>
    <w:basedOn w:val="844"/>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default="1" w:styleId="844">
    <w:name w:val="Normal Table"/>
    <w:uiPriority w:val="99"/>
    <w:semiHidden/>
    <w:unhideWhenUsed/>
    <w:tblPr>
      <w:tblCellMar>
        <w:left w:w="108" w:type="dxa"/>
        <w:top w:w="0" w:type="dxa"/>
        <w:right w:w="108" w:type="dxa"/>
        <w:bottom w:w="0" w:type="dxa"/>
      </w:tblCellMar>
    </w:tblPr>
  </w:style>
  <w:style w:type="table" w:customStyle="1" w:styleId="845">
    <w:name w:val="Table Grid Light"/>
    <w:basedOn w:val="84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846">
    <w:name w:val="Таблица простая 11"/>
    <w:basedOn w:val="84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2F2F2" w:themeFill="text1" w:themeFillTint="0"/>
      </w:tcPr>
    </w:tblStylePr>
    <w:tblStylePr w:type="band1Vert">
      <w:tblPr/>
      <w:tcPr>
        <w:shd w:val="clear" w:color="F2F2F2"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847">
    <w:name w:val="Таблица простая 21"/>
    <w:basedOn w:val="844"/>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848">
    <w:name w:val="Таблица простая 31"/>
    <w:basedOn w:val="844"/>
    <w:uiPriority w:val="99"/>
    <w:tblPr>
      <w:tblStyleRowBandSize w:val="1"/>
      <w:tblStyleColBandSize w:val="1"/>
    </w:tblPr>
    <w:tblStylePr w:type="band1Horz">
      <w:rPr>
        <w:sz w:val="22"/>
      </w:rPr>
      <w:tblPr/>
      <w:tcPr>
        <w:shd w:val="clear" w:color="F2F2F2" w:fill="F2F2F2" w:themeFill="text1" w:themeFillTint="0"/>
      </w:tcPr>
    </w:tblStylePr>
    <w:tblStylePr w:type="band1Vert">
      <w:rPr>
        <w:sz w:val="22"/>
      </w:rPr>
      <w:tblPr/>
      <w:tcPr>
        <w:shd w:val="clear" w:color="F2F2F2"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customStyle="1" w:styleId="849">
    <w:name w:val="Таблица простая 41"/>
    <w:basedOn w:val="844"/>
    <w:uiPriority w:val="99"/>
    <w:tblPr>
      <w:tblStyleRowBandSize w:val="1"/>
      <w:tblStyleColBandSize w:val="1"/>
    </w:tblPr>
    <w:tblStylePr w:type="band1Horz">
      <w:rPr>
        <w:sz w:val="22"/>
      </w:rPr>
      <w:tblPr/>
      <w:tcPr>
        <w:shd w:val="clear" w:color="F2F2F2" w:fill="F2F2F2" w:themeFill="text1" w:themeFillTint="0"/>
      </w:tcPr>
    </w:tblStylePr>
    <w:tblStylePr w:type="band1Vert">
      <w:rPr>
        <w:sz w:val="22"/>
      </w:rPr>
      <w:tblPr/>
      <w:tcPr>
        <w:shd w:val="clear" w:color="F2F2F2"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850">
    <w:name w:val="Таблица простая 51"/>
    <w:basedOn w:val="844"/>
    <w:uiPriority w:val="99"/>
    <w:tblPr>
      <w:tblStyleRowBandSize w:val="1"/>
      <w:tblStyleColBandSize w:val="1"/>
    </w:tblPr>
    <w:tblStylePr w:type="band1Horz">
      <w:rPr>
        <w:sz w:val="22"/>
      </w:rPr>
      <w:tblPr/>
      <w:tcPr>
        <w:shd w:val="clear" w:color="F2F2F2" w:fill="F2F2F2" w:themeFill="text1" w:themeFillTint="0"/>
      </w:tcPr>
    </w:tblStylePr>
    <w:tblStylePr w:type="band1Vert">
      <w:rPr>
        <w:sz w:val="22"/>
      </w:rPr>
      <w:tblPr/>
      <w:tcPr>
        <w:shd w:val="clear" w:color="F2F2F2" w:fill="F2F2F2" w:themeFill="text1" w:themeFillTint="0"/>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customStyle="1" w:styleId="851">
    <w:name w:val="Таблица-сетка 1 светлая1"/>
    <w:basedOn w:val="844"/>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customStyle="1" w:styleId="852">
    <w:name w:val="Grid Table 1 Light - Accent 1"/>
    <w:basedOn w:val="844"/>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b/>
      </w:rPr>
      <w:tblPr/>
    </w:tblStylePr>
    <w:tblStylePr w:type="firstRow">
      <w:rPr>
        <w:b/>
      </w:rPr>
      <w:tblPr/>
      <w:tcPr>
        <w:tcBorders>
          <w:bottom w:val="single" w:color="4F81BD" w:themeColor="accent1" w:sz="12" w:space="0"/>
        </w:tcBorders>
      </w:tcPr>
    </w:tblStylePr>
    <w:tblStylePr w:type="lastCol">
      <w:rPr>
        <w:b/>
      </w:rPr>
      <w:tblPr/>
    </w:tblStylePr>
    <w:tblStylePr w:type="lastRow">
      <w:rPr>
        <w:b/>
      </w:rPr>
      <w:tblPr/>
    </w:tblStylePr>
  </w:style>
  <w:style w:type="table" w:customStyle="1" w:styleId="853">
    <w:name w:val="Grid Table 1 Light - Accent 2"/>
    <w:basedOn w:val="844"/>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b/>
      </w:rPr>
      <w:tblPr/>
    </w:tblStylePr>
    <w:tblStylePr w:type="firstRow">
      <w:rPr>
        <w:b/>
      </w:rPr>
      <w:tblPr/>
      <w:tcPr>
        <w:tcBorders>
          <w:bottom w:val="single" w:color="C0504D" w:themeColor="accent2" w:sz="12" w:space="0"/>
        </w:tcBorders>
      </w:tcPr>
    </w:tblStylePr>
    <w:tblStylePr w:type="lastCol">
      <w:rPr>
        <w:b/>
      </w:rPr>
      <w:tblPr/>
    </w:tblStylePr>
    <w:tblStylePr w:type="lastRow">
      <w:rPr>
        <w:b/>
      </w:rPr>
      <w:tblPr/>
    </w:tblStylePr>
  </w:style>
  <w:style w:type="table" w:customStyle="1" w:styleId="854">
    <w:name w:val="Grid Table 1 Light - Accent 3"/>
    <w:basedOn w:val="844"/>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b/>
      </w:rPr>
      <w:tblPr/>
    </w:tblStylePr>
    <w:tblStylePr w:type="firstRow">
      <w:rPr>
        <w:b/>
      </w:rPr>
      <w:tblPr/>
      <w:tcPr>
        <w:tcBorders>
          <w:bottom w:val="single" w:color="9BBB59" w:themeColor="accent3" w:sz="12" w:space="0"/>
        </w:tcBorders>
      </w:tcPr>
    </w:tblStylePr>
    <w:tblStylePr w:type="lastCol">
      <w:rPr>
        <w:b/>
      </w:rPr>
      <w:tblPr/>
    </w:tblStylePr>
    <w:tblStylePr w:type="lastRow">
      <w:rPr>
        <w:b/>
      </w:rPr>
      <w:tblPr/>
    </w:tblStylePr>
  </w:style>
  <w:style w:type="table" w:customStyle="1" w:styleId="855">
    <w:name w:val="Grid Table 1 Light - Accent 4"/>
    <w:basedOn w:val="84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b/>
      </w:rPr>
      <w:tblPr/>
    </w:tblStylePr>
    <w:tblStylePr w:type="firstRow">
      <w:rPr>
        <w:b/>
      </w:rPr>
      <w:tblPr/>
      <w:tcPr>
        <w:tcBorders>
          <w:bottom w:val="single" w:color="8064A2" w:themeColor="accent4" w:sz="12" w:space="0"/>
        </w:tcBorders>
      </w:tcPr>
    </w:tblStylePr>
    <w:tblStylePr w:type="lastCol">
      <w:rPr>
        <w:b/>
      </w:rPr>
      <w:tblPr/>
    </w:tblStylePr>
    <w:tblStylePr w:type="lastRow">
      <w:rPr>
        <w:b/>
      </w:rPr>
      <w:tblPr/>
    </w:tblStylePr>
  </w:style>
  <w:style w:type="table" w:customStyle="1" w:styleId="856">
    <w:name w:val="Grid Table 1 Light - Accent 5"/>
    <w:basedOn w:val="844"/>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b/>
      </w:rPr>
      <w:tblPr/>
    </w:tblStylePr>
    <w:tblStylePr w:type="firstRow">
      <w:rPr>
        <w:b/>
      </w:rPr>
      <w:tblPr/>
      <w:tcPr>
        <w:tcBorders>
          <w:bottom w:val="single" w:color="4BACC6" w:themeColor="accent5" w:sz="12" w:space="0"/>
        </w:tcBorders>
      </w:tcPr>
    </w:tblStylePr>
    <w:tblStylePr w:type="lastCol">
      <w:rPr>
        <w:b/>
      </w:rPr>
      <w:tblPr/>
    </w:tblStylePr>
    <w:tblStylePr w:type="lastRow">
      <w:rPr>
        <w:b/>
      </w:rPr>
      <w:tblPr/>
    </w:tblStylePr>
  </w:style>
  <w:style w:type="table" w:customStyle="1" w:styleId="857">
    <w:name w:val="Grid Table 1 Light - Accent 6"/>
    <w:basedOn w:val="844"/>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b/>
      </w:rPr>
      <w:tblPr/>
    </w:tblStylePr>
    <w:tblStylePr w:type="firstRow">
      <w:rPr>
        <w:b/>
      </w:rPr>
      <w:tblPr/>
      <w:tcPr>
        <w:tcBorders>
          <w:bottom w:val="single" w:color="F79646" w:themeColor="accent6" w:sz="12" w:space="0"/>
        </w:tcBorders>
      </w:tcPr>
    </w:tblStylePr>
    <w:tblStylePr w:type="lastCol">
      <w:rPr>
        <w:b/>
      </w:rPr>
      <w:tblPr/>
    </w:tblStylePr>
    <w:tblStylePr w:type="lastRow">
      <w:rPr>
        <w:b/>
      </w:rPr>
      <w:tblPr/>
    </w:tblStylePr>
  </w:style>
  <w:style w:type="table" w:customStyle="1" w:styleId="858">
    <w:name w:val="Таблица-сетка 21"/>
    <w:basedOn w:val="84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style>
  <w:style w:type="table" w:customStyle="1" w:styleId="859">
    <w:name w:val="Grid Table 2 - Accent 1"/>
    <w:basedOn w:val="844"/>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style>
  <w:style w:type="table" w:customStyle="1" w:styleId="860">
    <w:name w:val="Grid Table 2 - Accent 2"/>
    <w:basedOn w:val="844"/>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style>
  <w:style w:type="table" w:customStyle="1" w:styleId="861">
    <w:name w:val="Grid Table 2 - Accent 3"/>
    <w:basedOn w:val="844"/>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style>
  <w:style w:type="table" w:customStyle="1" w:styleId="862">
    <w:name w:val="Grid Table 2 - Accent 4"/>
    <w:basedOn w:val="84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style>
  <w:style w:type="table" w:customStyle="1" w:styleId="863">
    <w:name w:val="Grid Table 2 - Accent 5"/>
    <w:basedOn w:val="844"/>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864">
    <w:name w:val="Grid Table 2 - Accent 6"/>
    <w:basedOn w:val="844"/>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customStyle="1" w:styleId="865">
    <w:name w:val="Таблица-сетка 31"/>
    <w:basedOn w:val="84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66">
    <w:name w:val="Grid Table 3 - Accent 1"/>
    <w:basedOn w:val="844"/>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67">
    <w:name w:val="Grid Table 3 - Accent 2"/>
    <w:basedOn w:val="844"/>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68">
    <w:name w:val="Grid Table 3 - Accent 3"/>
    <w:basedOn w:val="844"/>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69">
    <w:name w:val="Grid Table 3 - Accent 4"/>
    <w:basedOn w:val="84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70">
    <w:name w:val="Grid Table 3 - Accent 5"/>
    <w:basedOn w:val="844"/>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71">
    <w:name w:val="Grid Table 3 - Accent 6"/>
    <w:basedOn w:val="844"/>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72">
    <w:name w:val="Таблица-сетка 41"/>
    <w:basedOn w:val="84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873">
    <w:name w:val="Grid Table 4 - Accent 1"/>
    <w:basedOn w:val="844"/>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sz w:val="22"/>
      </w:rPr>
      <w:tblPr/>
      <w:tcPr>
        <w:shd w:val="clear" w:color="DCE6F2" w:fill="DCE6F2" w:themeFill="accent1" w:themeFillTint="32"/>
      </w:tcPr>
    </w:tblStylePr>
    <w:tblStylePr w:type="band1Vert">
      <w:rPr>
        <w:sz w:val="22"/>
      </w:rPr>
      <w:tblPr/>
      <w:tcPr>
        <w:shd w:val="clear" w:color="DCE6F2" w:fill="DCE6F2" w:themeFill="accent1" w:themeFillTint="32"/>
      </w:tcPr>
    </w:tblStylePr>
    <w:tblStylePr w:type="firstCol">
      <w:rPr>
        <w:b/>
      </w:rPr>
      <w:tblPr/>
    </w:tblStyle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Col">
      <w:rPr>
        <w:b/>
      </w:rPr>
      <w:tblPr/>
    </w:tblStylePr>
    <w:tblStylePr w:type="lastRow">
      <w:rPr>
        <w:b/>
      </w:rPr>
      <w:tblPr/>
      <w:tcPr>
        <w:tcBorders>
          <w:top w:val="single" w:color="4F81BD" w:themeColor="accent1" w:sz="4" w:space="0"/>
        </w:tcBorders>
      </w:tcPr>
    </w:tblStylePr>
  </w:style>
  <w:style w:type="table" w:customStyle="1" w:styleId="874">
    <w:name w:val="Grid Table 4 - Accent 2"/>
    <w:basedOn w:val="844"/>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Col">
      <w:rPr>
        <w:b/>
      </w:rPr>
      <w:tblPr/>
    </w:tblStylePr>
    <w:tblStylePr w:type="lastRow">
      <w:rPr>
        <w:b/>
      </w:rPr>
      <w:tblPr/>
      <w:tcPr>
        <w:tcBorders>
          <w:top w:val="single" w:color="C0504D" w:themeColor="accent2" w:sz="4" w:space="0"/>
        </w:tcBorders>
      </w:tcPr>
    </w:tblStylePr>
  </w:style>
  <w:style w:type="table" w:customStyle="1" w:styleId="875">
    <w:name w:val="Grid Table 4 - Accent 3"/>
    <w:basedOn w:val="844"/>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Col">
      <w:rPr>
        <w:b/>
      </w:rPr>
      <w:tblPr/>
    </w:tblStylePr>
    <w:tblStylePr w:type="lastRow">
      <w:rPr>
        <w:b/>
      </w:rPr>
      <w:tblPr/>
      <w:tcPr>
        <w:tcBorders>
          <w:top w:val="single" w:color="9BBB59" w:themeColor="accent3" w:sz="4" w:space="0"/>
        </w:tcBorders>
      </w:tcPr>
    </w:tblStylePr>
  </w:style>
  <w:style w:type="table" w:customStyle="1" w:styleId="876">
    <w:name w:val="Grid Table 4 - Accent 4"/>
    <w:basedOn w:val="84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Col">
      <w:rPr>
        <w:b/>
      </w:rPr>
      <w:tblPr/>
    </w:tblStylePr>
    <w:tblStylePr w:type="lastRow">
      <w:rPr>
        <w:b/>
      </w:rPr>
      <w:tblPr/>
      <w:tcPr>
        <w:tcBorders>
          <w:top w:val="single" w:color="8064A2" w:themeColor="accent4" w:sz="4" w:space="0"/>
        </w:tcBorders>
      </w:tcPr>
    </w:tblStylePr>
  </w:style>
  <w:style w:type="table" w:customStyle="1" w:styleId="877">
    <w:name w:val="Grid Table 4 - Accent 5"/>
    <w:basedOn w:val="844"/>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rPr>
      <w:tblPr/>
    </w:tblStylePr>
    <w:tblStylePr w:type="lastRow">
      <w:rPr>
        <w:b/>
      </w:rPr>
      <w:tblPr/>
      <w:tcPr>
        <w:tcBorders>
          <w:top w:val="single" w:color="4BACC6" w:themeColor="accent5" w:sz="4" w:space="0"/>
        </w:tcBorders>
      </w:tcPr>
    </w:tblStylePr>
  </w:style>
  <w:style w:type="table" w:customStyle="1" w:styleId="878">
    <w:name w:val="Grid Table 4 - Accent 6"/>
    <w:basedOn w:val="844"/>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rPr>
      <w:tblPr/>
    </w:tblStylePr>
    <w:tblStylePr w:type="lastRow">
      <w:rPr>
        <w:b/>
      </w:rPr>
      <w:tblPr/>
      <w:tcPr>
        <w:tcBorders>
          <w:top w:val="single" w:color="F79646" w:themeColor="accent6" w:sz="4" w:space="0"/>
        </w:tcBorders>
      </w:tcPr>
    </w:tblStylePr>
  </w:style>
  <w:style w:type="table" w:customStyle="1" w:styleId="879">
    <w:name w:val="Таблица-сетка 5 темная1"/>
    <w:basedOn w:val="84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880">
    <w:name w:val="Grid Table 5 Dark- Accent 1"/>
    <w:basedOn w:val="84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sz w:val="22"/>
      </w:rPr>
      <w:tblPr/>
      <w:tcPr>
        <w:shd w:val="clear" w:color="4F81BD" w:fill="4F81BD" w:themeFill="accent1"/>
      </w:tcPr>
    </w:tblStylePr>
    <w:tblStylePr w:type="firstRow">
      <w:rPr>
        <w:b/>
        <w:sz w:val="22"/>
      </w:rPr>
      <w:tblPr/>
      <w:tcPr>
        <w:shd w:val="clear" w:color="4F81BD" w:fill="4F81BD" w:themeFill="accent1"/>
      </w:tcPr>
    </w:tblStylePr>
    <w:tblStylePr w:type="lastCol">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style>
  <w:style w:type="table" w:customStyle="1" w:styleId="881">
    <w:name w:val="Grid Table 5 Dark - Accent 2"/>
    <w:basedOn w:val="84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sz w:val="22"/>
      </w:rPr>
      <w:tblPr/>
      <w:tcPr>
        <w:shd w:val="clear" w:color="C0504D" w:fill="C0504D" w:themeFill="accent2"/>
      </w:tcPr>
    </w:tblStylePr>
    <w:tblStylePr w:type="firstRow">
      <w:rPr>
        <w:b/>
        <w:sz w:val="22"/>
      </w:rPr>
      <w:tblPr/>
      <w:tcPr>
        <w:shd w:val="clear" w:color="C0504D" w:fill="C0504D" w:themeFill="accent2"/>
      </w:tcPr>
    </w:tblStylePr>
    <w:tblStylePr w:type="lastCol">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style>
  <w:style w:type="table" w:customStyle="1" w:styleId="882">
    <w:name w:val="Grid Table 5 Dark - Accent 3"/>
    <w:basedOn w:val="84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sz w:val="22"/>
      </w:rPr>
      <w:tblPr/>
      <w:tcPr>
        <w:shd w:val="clear" w:color="9BBB59" w:fill="9BBB59" w:themeFill="accent3"/>
      </w:tcPr>
    </w:tblStylePr>
    <w:tblStylePr w:type="firstRow">
      <w:rPr>
        <w:b/>
        <w:sz w:val="22"/>
      </w:rPr>
      <w:tblPr/>
      <w:tcPr>
        <w:shd w:val="clear" w:color="9BBB59" w:fill="9BBB59" w:themeFill="accent3"/>
      </w:tcPr>
    </w:tblStylePr>
    <w:tblStylePr w:type="lastCol">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style>
  <w:style w:type="table" w:customStyle="1" w:styleId="883">
    <w:name w:val="Grid Table 5 Dark- Accent 4"/>
    <w:basedOn w:val="84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sz w:val="22"/>
      </w:rPr>
      <w:tblPr/>
      <w:tcPr>
        <w:shd w:val="clear" w:color="8064A2" w:fill="8064A2" w:themeFill="accent4"/>
      </w:tcPr>
    </w:tblStylePr>
    <w:tblStylePr w:type="firstRow">
      <w:rPr>
        <w:b/>
        <w:sz w:val="22"/>
      </w:rPr>
      <w:tblPr/>
      <w:tcPr>
        <w:shd w:val="clear" w:color="8064A2" w:fill="8064A2" w:themeFill="accent4"/>
      </w:tcPr>
    </w:tblStylePr>
    <w:tblStylePr w:type="lastCol">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style>
  <w:style w:type="table" w:customStyle="1" w:styleId="884">
    <w:name w:val="Grid Table 5 Dark - Accent 5"/>
    <w:basedOn w:val="84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sz w:val="22"/>
      </w:rPr>
      <w:tblPr/>
      <w:tcPr>
        <w:shd w:val="clear" w:color="4BACC6" w:fill="4BACC6" w:themeFill="accent5"/>
      </w:tcPr>
    </w:tblStylePr>
    <w:tblStylePr w:type="firstRow">
      <w:rPr>
        <w:b/>
        <w:sz w:val="22"/>
      </w:rPr>
      <w:tblPr/>
      <w:tcPr>
        <w:shd w:val="clear" w:color="4BACC6" w:fill="4BACC6" w:themeFill="accent5"/>
      </w:tcPr>
    </w:tblStylePr>
    <w:tblStylePr w:type="lastCol">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style>
  <w:style w:type="table" w:customStyle="1" w:styleId="885">
    <w:name w:val="Grid Table 5 Dark - Accent 6"/>
    <w:basedOn w:val="84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sz w:val="22"/>
      </w:rPr>
      <w:tblPr/>
      <w:tcPr>
        <w:shd w:val="clear" w:color="F79646" w:fill="F79646" w:themeFill="accent6"/>
      </w:tcPr>
    </w:tblStylePr>
    <w:tblStylePr w:type="firstRow">
      <w:rPr>
        <w:b/>
        <w:sz w:val="22"/>
      </w:rPr>
      <w:tblPr/>
      <w:tcPr>
        <w:shd w:val="clear" w:color="F79646" w:fill="F79646" w:themeFill="accent6"/>
      </w:tcPr>
    </w:tblStylePr>
    <w:tblStylePr w:type="lastCol">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style>
  <w:style w:type="table" w:customStyle="1" w:styleId="886">
    <w:name w:val="Таблица-сетка 6 цветная1"/>
    <w:basedOn w:val="844"/>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887">
    <w:name w:val="Grid Table 6 Colorful - Accent 1"/>
    <w:basedOn w:val="844"/>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4F81BD"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888">
    <w:name w:val="Grid Table 6 Colorful - Accent 2"/>
    <w:basedOn w:val="844"/>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C0504D"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889">
    <w:name w:val="Grid Table 6 Colorful - Accent 3"/>
    <w:basedOn w:val="844"/>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9BBB59"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890">
    <w:name w:val="Grid Table 6 Colorful - Accent 4"/>
    <w:basedOn w:val="84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8064A2"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891">
    <w:name w:val="Grid Table 6 Colorful - Accent 5"/>
    <w:basedOn w:val="844"/>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BACC6"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92">
    <w:name w:val="Grid Table 6 Colorful - Accent 6"/>
    <w:basedOn w:val="844"/>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F79646"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93">
    <w:name w:val="Таблица-сетка 7 цветная1"/>
    <w:basedOn w:val="844"/>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F2F2F2" w:fill="F2F2F2" w:themeFill="text1" w:themeFillTint="0"/>
      </w:tcPr>
    </w:tblStylePr>
    <w:tblStylePr w:type="band1Vert">
      <w:tblPr/>
      <w:tcPr>
        <w:shd w:val="clear" w:color="F2F2F2"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firstRow">
      <w:rPr>
        <w:b/>
        <w:color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hemeFill="light1"/>
      </w:tcPr>
    </w:tblStylePr>
    <w:tblStylePr w:type="lastCol">
      <w:rPr>
        <w:i/>
        <w:color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lastRow">
      <w:rPr>
        <w:b/>
        <w:color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hemeFill="light1"/>
      </w:tcPr>
    </w:tblStylePr>
  </w:style>
  <w:style w:type="table" w:customStyle="1" w:styleId="894">
    <w:name w:val="Grid Table 7 Colorful - Accent 1"/>
    <w:basedOn w:val="844"/>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firstRow">
      <w:rPr>
        <w:b/>
        <w:color w:themeColor="accent1" w:themeTint="80" w:themeShade="95"/>
        <w:sz w:val="22"/>
      </w:rPr>
      <w:tbl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Col">
      <w:rPr>
        <w:i/>
        <w:color w:themeColor="accent1" w:themeTint="80" w:themeShade="95"/>
        <w:sz w:val="22"/>
      </w:rPr>
      <w:tbl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lastRow">
      <w:rPr>
        <w:b/>
        <w:color w:themeColor="accent1" w:themeTint="80" w:themeShade="95"/>
        <w:sz w:val="22"/>
      </w:rPr>
      <w:tbl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style>
  <w:style w:type="table" w:customStyle="1" w:styleId="895">
    <w:name w:val="Grid Table 7 Colorful - Accent 2"/>
    <w:basedOn w:val="844"/>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C0504D" w:themeColor="accent2" w:sz="4" w:space="0"/>
        </w:tcBorders>
        <w:shd w:val="clear" w:color="FFFFFF" w:fill="auto"/>
      </w:tcPr>
    </w:tblStylePr>
    <w:tblStylePr w:type="firstRow">
      <w:rPr>
        <w:b/>
        <w:color w:themeColor="accent2" w:themeTint="97" w:themeShade="95"/>
        <w:sz w:val="22"/>
      </w:rPr>
      <w:tblPr/>
      <w:tcPr>
        <w:tcBorders>
          <w:top w:val="none" w:color="000000" w:sz="0" w:space="0"/>
          <w:left w:val="none" w:color="000000" w:sz="0" w:space="0"/>
          <w:bottom w:val="single" w:color="C0504D" w:themeColor="accent2" w:sz="4" w:space="0"/>
          <w:right w:val="none" w:color="000000" w:sz="0" w:space="0"/>
        </w:tcBorders>
        <w:shd w:val="clear" w:color="FFFFFF" w:fill="FFFFFF" w:themeFill="light1"/>
      </w:tcPr>
    </w:tblStylePr>
    <w:tblStylePr w:type="lastCol">
      <w:rPr>
        <w:i/>
        <w:color w:themeColor="accent2" w:themeTint="97" w:themeShade="95"/>
        <w:sz w:val="22"/>
      </w:rPr>
      <w:tblPr/>
      <w:tcPr>
        <w:tcBorders>
          <w:top w:val="none" w:color="000000" w:sz="0" w:space="0"/>
          <w:left w:val="single" w:color="C0504D" w:themeColor="accent2" w:sz="4" w:space="0"/>
          <w:bottom w:val="none" w:color="000000" w:sz="0" w:space="0"/>
          <w:right w:val="none" w:color="000000" w:sz="0" w:space="0"/>
        </w:tcBorders>
        <w:shd w:val="clear" w:color="FFFFFF" w:fill="auto"/>
      </w:tcPr>
    </w:tblStylePr>
    <w:tblStylePr w:type="lastRow">
      <w:rPr>
        <w:b/>
        <w:color w:themeColor="accent2" w:themeTint="97" w:themeShade="95"/>
        <w:sz w:val="22"/>
      </w:rPr>
      <w:tblPr/>
      <w:tcPr>
        <w:tcBorders>
          <w:top w:val="single" w:color="C0504D" w:themeColor="accent2" w:sz="4" w:space="0"/>
          <w:left w:val="none" w:color="000000" w:sz="0" w:space="0"/>
          <w:bottom w:val="none" w:color="000000" w:sz="0" w:space="0"/>
          <w:right w:val="none" w:color="000000" w:sz="0" w:space="0"/>
        </w:tcBorders>
        <w:shd w:val="clear" w:color="FFFFFF" w:fill="FFFFFF" w:themeFill="light1"/>
      </w:tcPr>
    </w:tblStylePr>
  </w:style>
  <w:style w:type="table" w:customStyle="1" w:styleId="896">
    <w:name w:val="Grid Table 7 Colorful - Accent 3"/>
    <w:basedOn w:val="844"/>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0" w:space="0"/>
          <w:left w:val="none" w:color="000000" w:sz="0" w:space="0"/>
          <w:bottom w:val="none" w:color="000000" w:sz="0" w:space="0"/>
          <w:right w:val="single" w:color="9BBB59" w:themeColor="accent3" w:sz="4" w:space="0"/>
        </w:tcBorders>
        <w:shd w:val="clear" w:color="FFFFFF" w:fill="auto"/>
      </w:tcPr>
    </w:tblStylePr>
    <w:tblStylePr w:type="firstRow">
      <w:rPr>
        <w:b/>
        <w:color w:themeColor="accent3" w:themeTint="fe" w:themeShade="95"/>
        <w:sz w:val="22"/>
      </w:rPr>
      <w:tblPr/>
      <w:tcPr>
        <w:tcBorders>
          <w:top w:val="none" w:color="000000" w:sz="0" w:space="0"/>
          <w:left w:val="none" w:color="000000" w:sz="0" w:space="0"/>
          <w:bottom w:val="single" w:color="9BBB59" w:themeColor="accent3" w:sz="4" w:space="0"/>
          <w:right w:val="none" w:color="000000" w:sz="0" w:space="0"/>
        </w:tcBorders>
        <w:shd w:val="clear" w:color="FFFFFF" w:fill="FFFFFF" w:themeFill="light1"/>
      </w:tcPr>
    </w:tblStylePr>
    <w:tblStylePr w:type="lastCol">
      <w:rPr>
        <w:i/>
        <w:color w:themeColor="accent3" w:themeTint="fe" w:themeShade="95"/>
        <w:sz w:val="22"/>
      </w:rPr>
      <w:tblPr/>
      <w:tcPr>
        <w:tcBorders>
          <w:top w:val="none" w:color="000000" w:sz="0" w:space="0"/>
          <w:left w:val="single" w:color="9BBB59" w:themeColor="accent3" w:sz="4" w:space="0"/>
          <w:bottom w:val="none" w:color="000000" w:sz="0" w:space="0"/>
          <w:right w:val="none" w:color="000000" w:sz="0" w:space="0"/>
        </w:tcBorders>
        <w:shd w:val="clear" w:color="FFFFFF" w:fill="auto"/>
      </w:tcPr>
    </w:tblStylePr>
    <w:tblStylePr w:type="lastRow">
      <w:rPr>
        <w:b/>
        <w:color w:themeColor="accent3" w:themeTint="fe" w:themeShade="95"/>
        <w:sz w:val="22"/>
      </w:rPr>
      <w:tblPr/>
      <w:tcPr>
        <w:tcBorders>
          <w:top w:val="single" w:color="9BBB59" w:themeColor="accent3" w:sz="4" w:space="0"/>
          <w:left w:val="none" w:color="000000" w:sz="0" w:space="0"/>
          <w:bottom w:val="none" w:color="000000" w:sz="0" w:space="0"/>
          <w:right w:val="none" w:color="000000" w:sz="0" w:space="0"/>
        </w:tcBorders>
        <w:shd w:val="clear" w:color="FFFFFF" w:fill="FFFFFF" w:themeFill="light1"/>
      </w:tcPr>
    </w:tblStylePr>
  </w:style>
  <w:style w:type="table" w:customStyle="1" w:styleId="897">
    <w:name w:val="Grid Table 7 Colorful - Accent 4"/>
    <w:basedOn w:val="84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8064A2" w:themeColor="accent4" w:sz="4" w:space="0"/>
        </w:tcBorders>
        <w:shd w:val="clear" w:color="FFFFFF" w:fill="auto"/>
      </w:tcPr>
    </w:tblStylePr>
    <w:tblStylePr w:type="firstRow">
      <w:rPr>
        <w:b/>
        <w:color w:themeColor="accent4" w:themeTint="9a" w:themeShade="95"/>
        <w:sz w:val="22"/>
      </w:rPr>
      <w:tblPr/>
      <w:tcPr>
        <w:tcBorders>
          <w:top w:val="none" w:color="000000" w:sz="0" w:space="0"/>
          <w:left w:val="none" w:color="000000" w:sz="0" w:space="0"/>
          <w:bottom w:val="single" w:color="8064A2" w:themeColor="accent4" w:sz="4" w:space="0"/>
          <w:right w:val="none" w:color="000000" w:sz="0" w:space="0"/>
        </w:tcBorders>
        <w:shd w:val="clear" w:color="FFFFFF" w:fill="FFFFFF" w:themeFill="light1"/>
      </w:tcPr>
    </w:tblStylePr>
    <w:tblStylePr w:type="lastCol">
      <w:rPr>
        <w:i/>
        <w:color w:themeColor="accent4" w:themeTint="9a" w:themeShade="95"/>
        <w:sz w:val="22"/>
      </w:rPr>
      <w:tblPr/>
      <w:tcPr>
        <w:tcBorders>
          <w:top w:val="none" w:color="000000" w:sz="0" w:space="0"/>
          <w:left w:val="single" w:color="8064A2" w:themeColor="accent4" w:sz="4" w:space="0"/>
          <w:bottom w:val="none" w:color="000000" w:sz="0" w:space="0"/>
          <w:right w:val="none" w:color="000000" w:sz="0" w:space="0"/>
        </w:tcBorders>
        <w:shd w:val="clear" w:color="FFFFFF" w:fill="auto"/>
      </w:tcPr>
    </w:tblStylePr>
    <w:tblStylePr w:type="lastRow">
      <w:rPr>
        <w:b/>
        <w:color w:themeColor="accent4" w:themeTint="9a" w:themeShade="95"/>
        <w:sz w:val="22"/>
      </w:rPr>
      <w:tblPr/>
      <w:tcPr>
        <w:tcBorders>
          <w:top w:val="single" w:color="8064A2" w:themeColor="accent4" w:sz="4" w:space="0"/>
          <w:left w:val="none" w:color="000000" w:sz="0" w:space="0"/>
          <w:bottom w:val="none" w:color="000000" w:sz="0" w:space="0"/>
          <w:right w:val="none" w:color="000000" w:sz="0" w:space="0"/>
        </w:tcBorders>
        <w:shd w:val="clear" w:color="FFFFFF" w:fill="FFFFFF" w:themeFill="light1"/>
      </w:tcPr>
    </w:tblStylePr>
  </w:style>
  <w:style w:type="table" w:customStyle="1" w:styleId="898">
    <w:name w:val="Grid Table 7 Colorful - Accent 5"/>
    <w:basedOn w:val="844"/>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0" w:space="0"/>
          <w:left w:val="none" w:color="000000" w:sz="0" w:space="0"/>
          <w:bottom w:val="none" w:color="000000" w:sz="0" w:space="0"/>
          <w:right w:val="single" w:color="4BACC6" w:themeColor="accent5" w:sz="4" w:space="0"/>
        </w:tcBorders>
        <w:shd w:val="clear" w:color="FFFFFF" w:fill="auto"/>
      </w:tcPr>
    </w:tblStylePr>
    <w:tblStylePr w:type="firstRow">
      <w:rPr>
        <w:b/>
        <w:color w:themeColor="accent5" w:themeShade="95"/>
        <w:sz w:val="22"/>
      </w:rPr>
      <w:tblPr/>
      <w:tcPr>
        <w:tcBorders>
          <w:top w:val="none" w:color="000000" w:sz="0" w:space="0"/>
          <w:left w:val="none" w:color="000000" w:sz="0" w:space="0"/>
          <w:bottom w:val="single" w:color="4BACC6" w:themeColor="accent5" w:sz="4" w:space="0"/>
          <w:right w:val="none" w:color="000000" w:sz="0" w:space="0"/>
        </w:tcBorders>
        <w:shd w:val="clear" w:color="FFFFFF" w:fill="FFFFFF" w:themeFill="light1"/>
      </w:tcPr>
    </w:tblStylePr>
    <w:tblStylePr w:type="lastCol">
      <w:rPr>
        <w:i/>
        <w:color w:themeColor="accent5" w:themeShade="95"/>
        <w:sz w:val="22"/>
      </w:rPr>
      <w:tblPr/>
      <w:tcPr>
        <w:tcBorders>
          <w:top w:val="none" w:color="000000" w:sz="0" w:space="0"/>
          <w:left w:val="single" w:color="4BACC6" w:themeColor="accent5" w:sz="4" w:space="0"/>
          <w:bottom w:val="none" w:color="000000" w:sz="0" w:space="0"/>
          <w:right w:val="none" w:color="000000" w:sz="0" w:space="0"/>
        </w:tcBorders>
        <w:shd w:val="clear" w:color="FFFFFF" w:fill="auto"/>
      </w:tcPr>
    </w:tblStylePr>
    <w:tblStylePr w:type="lastRow">
      <w:rPr>
        <w:b/>
        <w:color w:themeColor="accent5" w:themeShade="95"/>
        <w:sz w:val="22"/>
      </w:rPr>
      <w:tblPr/>
      <w:tcPr>
        <w:tcBorders>
          <w:top w:val="single" w:color="4BACC6" w:themeColor="accent5" w:sz="4" w:space="0"/>
          <w:left w:val="none" w:color="000000" w:sz="0" w:space="0"/>
          <w:bottom w:val="none" w:color="000000" w:sz="0" w:space="0"/>
          <w:right w:val="none" w:color="000000" w:sz="0" w:space="0"/>
        </w:tcBorders>
        <w:shd w:val="clear" w:color="FFFFFF" w:fill="FFFFFF" w:themeFill="light1"/>
      </w:tcPr>
    </w:tblStylePr>
  </w:style>
  <w:style w:type="table" w:customStyle="1" w:styleId="899">
    <w:name w:val="Grid Table 7 Colorful - Accent 6"/>
    <w:basedOn w:val="844"/>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0" w:space="0"/>
          <w:left w:val="none" w:color="000000" w:sz="0" w:space="0"/>
          <w:bottom w:val="none" w:color="000000" w:sz="0" w:space="0"/>
          <w:right w:val="single" w:color="F79646" w:themeColor="accent6" w:sz="4" w:space="0"/>
        </w:tcBorders>
        <w:shd w:val="clear" w:color="FFFFFF" w:fill="auto"/>
      </w:tcPr>
    </w:tblStylePr>
    <w:tblStylePr w:type="firstRow">
      <w:rPr>
        <w:b/>
        <w:color w:themeColor="accent6" w:themeShade="95"/>
        <w:sz w:val="22"/>
      </w:rPr>
      <w:tblPr/>
      <w:tcPr>
        <w:tcBorders>
          <w:top w:val="none" w:color="000000" w:sz="0" w:space="0"/>
          <w:left w:val="none" w:color="000000" w:sz="0" w:space="0"/>
          <w:bottom w:val="single" w:color="F79646" w:themeColor="accent6" w:sz="4" w:space="0"/>
          <w:right w:val="none" w:color="000000" w:sz="0" w:space="0"/>
        </w:tcBorders>
        <w:shd w:val="clear" w:color="FFFFFF" w:fill="FFFFFF" w:themeFill="light1"/>
      </w:tcPr>
    </w:tblStylePr>
    <w:tblStylePr w:type="lastCol">
      <w:rPr>
        <w:i/>
        <w:color w:themeColor="accent6" w:themeShade="95"/>
        <w:sz w:val="22"/>
      </w:rPr>
      <w:tblPr/>
      <w:tcPr>
        <w:tcBorders>
          <w:top w:val="none" w:color="000000" w:sz="0" w:space="0"/>
          <w:left w:val="single" w:color="F79646" w:themeColor="accent6" w:sz="4" w:space="0"/>
          <w:bottom w:val="none" w:color="000000" w:sz="0" w:space="0"/>
          <w:right w:val="none" w:color="000000" w:sz="0" w:space="0"/>
        </w:tcBorders>
        <w:shd w:val="clear" w:color="FFFFFF" w:fill="auto"/>
      </w:tcPr>
    </w:tblStylePr>
    <w:tblStylePr w:type="lastRow">
      <w:rPr>
        <w:b/>
        <w:color w:themeColor="accent6" w:themeShade="95"/>
        <w:sz w:val="22"/>
      </w:rPr>
      <w:tblPr/>
      <w:tcPr>
        <w:tcBorders>
          <w:top w:val="single" w:color="F79646" w:themeColor="accent6" w:sz="4" w:space="0"/>
          <w:left w:val="none" w:color="000000" w:sz="0" w:space="0"/>
          <w:bottom w:val="none" w:color="000000" w:sz="0" w:space="0"/>
          <w:right w:val="none" w:color="000000" w:sz="0" w:space="0"/>
        </w:tcBorders>
        <w:shd w:val="clear" w:color="FFFFFF" w:fill="FFFFFF" w:themeFill="light1"/>
      </w:tcPr>
    </w:tblStylePr>
  </w:style>
  <w:style w:type="table" w:customStyle="1" w:styleId="900">
    <w:name w:val="Список-таблица 1 светлая1"/>
    <w:basedOn w:val="844"/>
    <w:uiPriority w:val="99"/>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901">
    <w:name w:val="List Table 1 Light - Accent 1"/>
    <w:basedOn w:val="844"/>
    <w:uiPriority w:val="99"/>
    <w:tblPr>
      <w:tblStyleRowBandSize w:val="1"/>
      <w:tblStyleColBandSize w:val="1"/>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902">
    <w:name w:val="List Table 1 Light - Accent 2"/>
    <w:basedOn w:val="844"/>
    <w:uiPriority w:val="99"/>
    <w:tblPr>
      <w:tblStyleRowBandSize w:val="1"/>
      <w:tblStyleColBandSize w:val="1"/>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903">
    <w:name w:val="List Table 1 Light - Accent 3"/>
    <w:basedOn w:val="844"/>
    <w:uiPriority w:val="99"/>
    <w:tblPr>
      <w:tblStyleRowBandSize w:val="1"/>
      <w:tblStyleColBandSize w:val="1"/>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904">
    <w:name w:val="List Table 1 Light - Accent 4"/>
    <w:basedOn w:val="844"/>
    <w:uiPriority w:val="99"/>
    <w:tblPr>
      <w:tblStyleRowBandSize w:val="1"/>
      <w:tblStyleColBandSize w:val="1"/>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905">
    <w:name w:val="List Table 1 Light - Accent 5"/>
    <w:basedOn w:val="844"/>
    <w:uiPriority w:val="99"/>
    <w:tblPr>
      <w:tblStyleRowBandSize w:val="1"/>
      <w:tblStyleColBandSize w:val="1"/>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906">
    <w:name w:val="List Table 1 Light - Accent 6"/>
    <w:basedOn w:val="844"/>
    <w:uiPriority w:val="99"/>
    <w:tblPr>
      <w:tblStyleRowBandSize w:val="1"/>
      <w:tblStyleColBandSize w:val="1"/>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customStyle="1" w:styleId="907">
    <w:name w:val="Список-таблица 21"/>
    <w:basedOn w:val="844"/>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customStyle="1" w:styleId="908">
    <w:name w:val="List Table 2 - Accent 1"/>
    <w:basedOn w:val="844"/>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sz w:val="22"/>
      </w:rPr>
      <w:tblPr/>
    </w:tblStyle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tbl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style>
  <w:style w:type="table" w:customStyle="1" w:styleId="909">
    <w:name w:val="List Table 2 - Accent 2"/>
    <w:basedOn w:val="844"/>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sz w:val="22"/>
      </w:rPr>
      <w:tblPr/>
    </w:tblStyle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tbl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style>
  <w:style w:type="table" w:customStyle="1" w:styleId="910">
    <w:name w:val="List Table 2 - Accent 3"/>
    <w:basedOn w:val="844"/>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sz w:val="22"/>
      </w:rPr>
      <w:tblPr/>
    </w:tblStyle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tbl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style>
  <w:style w:type="table" w:customStyle="1" w:styleId="911">
    <w:name w:val="List Table 2 - Accent 4"/>
    <w:basedOn w:val="84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sz w:val="22"/>
      </w:rPr>
      <w:tblPr/>
    </w:tblStyle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tbl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style>
  <w:style w:type="table" w:customStyle="1" w:styleId="912">
    <w:name w:val="List Table 2 - Accent 5"/>
    <w:basedOn w:val="844"/>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sz w:val="22"/>
      </w:rPr>
      <w:tblPr/>
    </w:tblStyle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tbl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style>
  <w:style w:type="table" w:customStyle="1" w:styleId="913">
    <w:name w:val="List Table 2 - Accent 6"/>
    <w:basedOn w:val="844"/>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sz w:val="22"/>
      </w:rPr>
      <w:tblPr/>
    </w:tblStyle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tbl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style>
  <w:style w:type="table" w:customStyle="1" w:styleId="914">
    <w:name w:val="Список-таблица 31"/>
    <w:basedOn w:val="84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915">
    <w:name w:val="List Table 3 - Accent 1"/>
    <w:basedOn w:val="844"/>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916">
    <w:name w:val="List Table 3 - Accent 2"/>
    <w:basedOn w:val="844"/>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sz w:val="22"/>
      </w:rPr>
      <w:tblPr/>
      <w:tcPr>
        <w:tcBorders>
          <w:top w:val="single" w:color="C0504D" w:themeColor="accent2" w:sz="4" w:space="0"/>
          <w:bottom w:val="single" w:color="C0504D" w:themeColor="accent2" w:sz="4" w:space="0"/>
        </w:tcBorders>
      </w:tcPr>
    </w:tblStylePr>
    <w:tblStylePr w:type="band1Vert">
      <w:rPr>
        <w:sz w:val="22"/>
      </w:rPr>
      <w:tblPr/>
      <w:tcPr>
        <w:tcBorders>
          <w:left w:val="single" w:color="C0504D" w:themeColor="accent2" w:sz="4" w:space="0"/>
          <w:right w:val="single" w:color="C0504D" w:themeColor="accent2" w:sz="4" w:space="0"/>
        </w:tcBorders>
      </w:tcPr>
    </w:tblStylePr>
    <w:tblStylePr w:type="firstCol">
      <w:rPr>
        <w:b/>
      </w:rPr>
      <w:tblPr/>
    </w:tblStylePr>
    <w:tblStylePr w:type="firstRow">
      <w:rPr>
        <w:b/>
        <w:sz w:val="22"/>
      </w:rPr>
      <w:tblPr/>
      <w:tcPr>
        <w:shd w:val="clear" w:color="D99695" w:fill="D99695" w:themeFill="accent2" w:themeFillTint="97"/>
      </w:tcPr>
    </w:tblStylePr>
    <w:tblStylePr w:type="lastCol">
      <w:rPr>
        <w:b/>
      </w:rPr>
      <w:tblPr/>
    </w:tblStylePr>
    <w:tblStylePr w:type="lastRow">
      <w:rPr>
        <w:b/>
      </w:rPr>
      <w:tblPr/>
    </w:tblStylePr>
  </w:style>
  <w:style w:type="table" w:customStyle="1" w:styleId="917">
    <w:name w:val="List Table 3 - Accent 3"/>
    <w:basedOn w:val="844"/>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sz w:val="22"/>
      </w:rPr>
      <w:tblPr/>
      <w:tcPr>
        <w:tcBorders>
          <w:top w:val="single" w:color="9BBB59" w:themeColor="accent3" w:sz="4" w:space="0"/>
          <w:bottom w:val="single" w:color="9BBB59" w:themeColor="accent3" w:sz="4" w:space="0"/>
        </w:tcBorders>
      </w:tcPr>
    </w:tblStylePr>
    <w:tblStylePr w:type="band1Vert">
      <w:rPr>
        <w:sz w:val="22"/>
      </w:rPr>
      <w:tblPr/>
      <w:tcPr>
        <w:tcBorders>
          <w:left w:val="single" w:color="9BBB59" w:themeColor="accent3" w:sz="4" w:space="0"/>
          <w:right w:val="single" w:color="9BBB59" w:themeColor="accent3" w:sz="4" w:space="0"/>
        </w:tcBorders>
      </w:tcPr>
    </w:tblStylePr>
    <w:tblStylePr w:type="firstCol">
      <w:rPr>
        <w:b/>
      </w:rPr>
      <w:tblPr/>
    </w:tblStylePr>
    <w:tblStylePr w:type="firstRow">
      <w:rPr>
        <w:b/>
        <w:sz w:val="22"/>
      </w:rPr>
      <w:tblPr/>
      <w:tcPr>
        <w:shd w:val="clear" w:color="C3D69B" w:fill="C3D69B" w:themeFill="accent3" w:themeFillTint="98"/>
      </w:tcPr>
    </w:tblStylePr>
    <w:tblStylePr w:type="lastCol">
      <w:rPr>
        <w:b/>
      </w:rPr>
      <w:tblPr/>
    </w:tblStylePr>
    <w:tblStylePr w:type="lastRow">
      <w:rPr>
        <w:b/>
      </w:rPr>
      <w:tblPr/>
    </w:tblStylePr>
  </w:style>
  <w:style w:type="table" w:customStyle="1" w:styleId="918">
    <w:name w:val="List Table 3 - Accent 4"/>
    <w:basedOn w:val="84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sz w:val="22"/>
      </w:rPr>
      <w:tblPr/>
      <w:tcPr>
        <w:tcBorders>
          <w:top w:val="single" w:color="8064A2" w:themeColor="accent4" w:sz="4" w:space="0"/>
          <w:bottom w:val="single" w:color="8064A2" w:themeColor="accent4" w:sz="4" w:space="0"/>
        </w:tcBorders>
      </w:tcPr>
    </w:tblStylePr>
    <w:tblStylePr w:type="band1Vert">
      <w:rPr>
        <w:sz w:val="22"/>
      </w:rPr>
      <w:tblPr/>
      <w:tcPr>
        <w:tcBorders>
          <w:left w:val="single" w:color="8064A2" w:themeColor="accent4" w:sz="4" w:space="0"/>
          <w:right w:val="single" w:color="8064A2" w:themeColor="accent4" w:sz="4" w:space="0"/>
        </w:tcBorders>
      </w:tcPr>
    </w:tblStylePr>
    <w:tblStylePr w:type="firstCol">
      <w:rPr>
        <w:b/>
      </w:rPr>
      <w:tblPr/>
    </w:tblStylePr>
    <w:tblStylePr w:type="firstRow">
      <w:rPr>
        <w:b/>
        <w:sz w:val="22"/>
      </w:rPr>
      <w:tblPr/>
      <w:tcPr>
        <w:shd w:val="clear" w:color="B2A1C6" w:fill="B2A1C6" w:themeFill="accent4" w:themeFillTint="9a"/>
      </w:tcPr>
    </w:tblStylePr>
    <w:tblStylePr w:type="lastCol">
      <w:rPr>
        <w:b/>
      </w:rPr>
      <w:tblPr/>
    </w:tblStylePr>
    <w:tblStylePr w:type="lastRow">
      <w:rPr>
        <w:b/>
      </w:rPr>
      <w:tblPr/>
    </w:tblStylePr>
  </w:style>
  <w:style w:type="table" w:customStyle="1" w:styleId="919">
    <w:name w:val="List Table 3 - Accent 5"/>
    <w:basedOn w:val="844"/>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sz w:val="22"/>
      </w:rPr>
      <w:tblPr/>
      <w:tcPr>
        <w:tcBorders>
          <w:top w:val="single" w:color="4BACC6" w:themeColor="accent5" w:sz="4" w:space="0"/>
          <w:bottom w:val="single" w:color="4BACC6" w:themeColor="accent5" w:sz="4" w:space="0"/>
        </w:tcBorders>
      </w:tcPr>
    </w:tblStylePr>
    <w:tblStylePr w:type="band1Vert">
      <w:rPr>
        <w:sz w:val="22"/>
      </w:rPr>
      <w:tblPr/>
      <w:tcPr>
        <w:tcBorders>
          <w:left w:val="single" w:color="4BACC6" w:themeColor="accent5" w:sz="4" w:space="0"/>
          <w:right w:val="single" w:color="4BACC6" w:themeColor="accent5" w:sz="4" w:space="0"/>
        </w:tcBorders>
      </w:tcPr>
    </w:tblStylePr>
    <w:tblStylePr w:type="firstCol">
      <w:rPr>
        <w:b/>
      </w:rPr>
      <w:tblPr/>
    </w:tblStylePr>
    <w:tblStylePr w:type="firstRow">
      <w:rPr>
        <w:b/>
        <w:sz w:val="22"/>
      </w:rPr>
      <w:tblPr/>
      <w:tcPr>
        <w:shd w:val="clear" w:color="92CCDC" w:fill="92CCDC" w:themeFill="accent5" w:themeFillTint="9a"/>
      </w:tcPr>
    </w:tblStylePr>
    <w:tblStylePr w:type="lastCol">
      <w:rPr>
        <w:b/>
      </w:rPr>
      <w:tblPr/>
    </w:tblStylePr>
    <w:tblStylePr w:type="lastRow">
      <w:rPr>
        <w:b/>
      </w:rPr>
      <w:tblPr/>
    </w:tblStylePr>
  </w:style>
  <w:style w:type="table" w:customStyle="1" w:styleId="920">
    <w:name w:val="List Table 3 - Accent 6"/>
    <w:basedOn w:val="844"/>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sz w:val="22"/>
      </w:rPr>
      <w:tblPr/>
      <w:tcPr>
        <w:tcBorders>
          <w:top w:val="single" w:color="F79646" w:themeColor="accent6" w:sz="4" w:space="0"/>
          <w:bottom w:val="single" w:color="F79646" w:themeColor="accent6" w:sz="4" w:space="0"/>
        </w:tcBorders>
      </w:tcPr>
    </w:tblStylePr>
    <w:tblStylePr w:type="band1Vert">
      <w:rPr>
        <w:sz w:val="22"/>
      </w:rPr>
      <w:tblPr/>
      <w:tcPr>
        <w:tcBorders>
          <w:left w:val="single" w:color="F79646" w:themeColor="accent6" w:sz="4" w:space="0"/>
          <w:right w:val="single" w:color="F79646" w:themeColor="accent6" w:sz="4" w:space="0"/>
        </w:tcBorders>
      </w:tcPr>
    </w:tblStylePr>
    <w:tblStylePr w:type="firstCol">
      <w:rPr>
        <w:b/>
      </w:rPr>
      <w:tblPr/>
    </w:tblStylePr>
    <w:tblStylePr w:type="firstRow">
      <w:rPr>
        <w:b/>
        <w:sz w:val="22"/>
      </w:rPr>
      <w:tblPr/>
      <w:tcPr>
        <w:shd w:val="clear" w:color="FAC090" w:fill="FAC090" w:themeFill="accent6" w:themeFillTint="98"/>
      </w:tcPr>
    </w:tblStylePr>
    <w:tblStylePr w:type="lastCol">
      <w:rPr>
        <w:b/>
      </w:rPr>
      <w:tblPr/>
    </w:tblStylePr>
    <w:tblStylePr w:type="lastRow">
      <w:rPr>
        <w:b/>
      </w:rPr>
      <w:tblPr/>
    </w:tblStylePr>
  </w:style>
  <w:style w:type="table" w:customStyle="1" w:styleId="921">
    <w:name w:val="Список-таблица 41"/>
    <w:basedOn w:val="84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922">
    <w:name w:val="List Table 4 - Accent 1"/>
    <w:basedOn w:val="844"/>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923">
    <w:name w:val="List Table 4 - Accent 2"/>
    <w:basedOn w:val="844"/>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rPr>
      <w:tblPr/>
    </w:tblStylePr>
    <w:tblStylePr w:type="firstRow">
      <w:rPr>
        <w:b/>
        <w:sz w:val="22"/>
      </w:rPr>
      <w:tblPr/>
      <w:tcPr>
        <w:shd w:val="clear" w:color="C0504D" w:fill="C0504D" w:themeFill="accent2"/>
      </w:tcPr>
    </w:tblStylePr>
    <w:tblStylePr w:type="lastCol">
      <w:rPr>
        <w:b/>
      </w:rPr>
      <w:tblPr/>
    </w:tblStylePr>
    <w:tblStylePr w:type="lastRow">
      <w:rPr>
        <w:b/>
      </w:rPr>
      <w:tblPr/>
    </w:tblStylePr>
  </w:style>
  <w:style w:type="table" w:customStyle="1" w:styleId="924">
    <w:name w:val="List Table 4 - Accent 3"/>
    <w:basedOn w:val="844"/>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rPr>
      <w:tblPr/>
    </w:tblStylePr>
    <w:tblStylePr w:type="firstRow">
      <w:rPr>
        <w:b/>
        <w:sz w:val="22"/>
      </w:rPr>
      <w:tblPr/>
      <w:tcPr>
        <w:shd w:val="clear" w:color="9BBB59" w:fill="9BBB59" w:themeFill="accent3"/>
      </w:tcPr>
    </w:tblStylePr>
    <w:tblStylePr w:type="lastCol">
      <w:rPr>
        <w:b/>
      </w:rPr>
      <w:tblPr/>
    </w:tblStylePr>
    <w:tblStylePr w:type="lastRow">
      <w:rPr>
        <w:b/>
      </w:rPr>
      <w:tblPr/>
    </w:tblStylePr>
  </w:style>
  <w:style w:type="table" w:customStyle="1" w:styleId="925">
    <w:name w:val="List Table 4 - Accent 4"/>
    <w:basedOn w:val="84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rPr>
      <w:tblPr/>
    </w:tblStylePr>
    <w:tblStylePr w:type="firstRow">
      <w:rPr>
        <w:b/>
        <w:sz w:val="22"/>
      </w:rPr>
      <w:tblPr/>
      <w:tcPr>
        <w:shd w:val="clear" w:color="8064A2" w:fill="8064A2" w:themeFill="accent4"/>
      </w:tcPr>
    </w:tblStylePr>
    <w:tblStylePr w:type="lastCol">
      <w:rPr>
        <w:b/>
      </w:rPr>
      <w:tblPr/>
    </w:tblStylePr>
    <w:tblStylePr w:type="lastRow">
      <w:rPr>
        <w:b/>
      </w:rPr>
      <w:tblPr/>
    </w:tblStylePr>
  </w:style>
  <w:style w:type="table" w:customStyle="1" w:styleId="926">
    <w:name w:val="List Table 4 - Accent 5"/>
    <w:basedOn w:val="844"/>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rPr>
      <w:tblPr/>
    </w:tblStylePr>
    <w:tblStylePr w:type="firstRow">
      <w:rPr>
        <w:b/>
        <w:sz w:val="22"/>
      </w:rPr>
      <w:tblPr/>
      <w:tcPr>
        <w:shd w:val="clear" w:color="4BACC6" w:fill="4BACC6" w:themeFill="accent5"/>
      </w:tcPr>
    </w:tblStylePr>
    <w:tblStylePr w:type="lastCol">
      <w:rPr>
        <w:b/>
      </w:rPr>
      <w:tblPr/>
    </w:tblStylePr>
    <w:tblStylePr w:type="lastRow">
      <w:rPr>
        <w:b/>
      </w:rPr>
      <w:tblPr/>
    </w:tblStylePr>
  </w:style>
  <w:style w:type="table" w:customStyle="1" w:styleId="927">
    <w:name w:val="List Table 4 - Accent 6"/>
    <w:basedOn w:val="844"/>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rPr>
      <w:tblPr/>
    </w:tblStylePr>
    <w:tblStylePr w:type="firstRow">
      <w:rPr>
        <w:b/>
        <w:sz w:val="22"/>
      </w:rPr>
      <w:tblPr/>
      <w:tcPr>
        <w:shd w:val="clear" w:color="F79646" w:fill="F79646" w:themeFill="accent6"/>
      </w:tcPr>
    </w:tblStylePr>
    <w:tblStylePr w:type="lastCol">
      <w:rPr>
        <w:b/>
      </w:rPr>
      <w:tblPr/>
    </w:tblStylePr>
    <w:tblStylePr w:type="lastRow">
      <w:rPr>
        <w:b/>
      </w:rPr>
      <w:tblPr/>
    </w:tblStylePr>
  </w:style>
  <w:style w:type="table" w:customStyle="1" w:styleId="928">
    <w:name w:val="Список-таблица 5 темная1"/>
    <w:basedOn w:val="844"/>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000000" w:themeColor="text1" w:sz="32" w:space="0"/>
        </w:tcBorders>
      </w:tcPr>
    </w:tblStylePr>
    <w:tblStylePr w:type="lastRow">
      <w:rPr>
        <w:b/>
        <w:color w:themeColor="light1"/>
        <w:sz w:val="22"/>
      </w:rPr>
      <w:tblPr/>
    </w:tblStylePr>
  </w:style>
  <w:style w:type="table" w:customStyle="1" w:styleId="929">
    <w:name w:val="List Table 5 Dark - Accent 1"/>
    <w:basedOn w:val="844"/>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themeColor="light1"/>
        <w:sz w:val="22"/>
      </w:rPr>
      <w:tblPr/>
    </w:tblStylePr>
  </w:style>
  <w:style w:type="table" w:customStyle="1" w:styleId="930">
    <w:name w:val="List Table 5 Dark - Accent 2"/>
    <w:basedOn w:val="844"/>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C0504D" w:themeColor="accent2" w:sz="32" w:space="0"/>
        </w:tcBorders>
      </w:tcPr>
    </w:tblStylePr>
    <w:tblStylePr w:type="lastRow">
      <w:rPr>
        <w:b/>
        <w:color w:themeColor="light1"/>
        <w:sz w:val="22"/>
      </w:rPr>
      <w:tblPr/>
    </w:tblStylePr>
  </w:style>
  <w:style w:type="table" w:customStyle="1" w:styleId="931">
    <w:name w:val="List Table 5 Dark - Accent 3"/>
    <w:basedOn w:val="844"/>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9BBB59" w:themeColor="accent3" w:sz="32" w:space="0"/>
        </w:tcBorders>
      </w:tcPr>
    </w:tblStylePr>
    <w:tblStylePr w:type="lastRow">
      <w:rPr>
        <w:b/>
        <w:color w:themeColor="light1"/>
        <w:sz w:val="22"/>
      </w:rPr>
      <w:tblPr/>
    </w:tblStylePr>
  </w:style>
  <w:style w:type="table" w:customStyle="1" w:styleId="932">
    <w:name w:val="List Table 5 Dark - Accent 4"/>
    <w:basedOn w:val="84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8064A2" w:themeColor="accent4" w:sz="32" w:space="0"/>
        </w:tcBorders>
      </w:tcPr>
    </w:tblStylePr>
    <w:tblStylePr w:type="lastRow">
      <w:rPr>
        <w:b/>
        <w:color w:themeColor="light1"/>
        <w:sz w:val="22"/>
      </w:rPr>
      <w:tblPr/>
    </w:tblStylePr>
  </w:style>
  <w:style w:type="table" w:customStyle="1" w:styleId="933">
    <w:name w:val="List Table 5 Dark - Accent 5"/>
    <w:basedOn w:val="844"/>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4BACC6" w:themeColor="accent5" w:sz="32" w:space="0"/>
        </w:tcBorders>
      </w:tcPr>
    </w:tblStylePr>
    <w:tblStylePr w:type="lastRow">
      <w:rPr>
        <w:b/>
        <w:color w:themeColor="light1"/>
        <w:sz w:val="22"/>
      </w:rPr>
      <w:tblPr/>
    </w:tblStylePr>
  </w:style>
  <w:style w:type="table" w:customStyle="1" w:styleId="934">
    <w:name w:val="List Table 5 Dark - Accent 6"/>
    <w:basedOn w:val="844"/>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79646" w:themeColor="accent6" w:sz="32" w:space="0"/>
        </w:tcBorders>
      </w:tcPr>
    </w:tblStylePr>
    <w:tblStylePr w:type="lastRow">
      <w:rPr>
        <w:b/>
        <w:color w:themeColor="light1"/>
        <w:sz w:val="22"/>
      </w:rPr>
      <w:tblPr/>
    </w:tblStylePr>
  </w:style>
  <w:style w:type="table" w:customStyle="1" w:styleId="935">
    <w:name w:val="Список-таблица 6 цветная1"/>
    <w:basedOn w:val="844"/>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customStyle="1" w:styleId="936">
    <w:name w:val="List Table 6 Colorful - Accent 1"/>
    <w:basedOn w:val="844"/>
    <w:uiPriority w:val="99"/>
    <w:tblPr>
      <w:tblStyleRowBandSize w:val="1"/>
      <w:tblStyleColBandSize w:val="1"/>
      <w:tblBorders>
        <w:top w:val="single" w:color="4F81BD" w:themeColor="accent1" w:sz="4" w:space="0"/>
        <w:bottom w:val="single" w:color="4F81BD" w:themeColor="accent1" w:sz="4" w:space="0"/>
      </w:tblBorders>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4F81BD"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F81BD" w:themeColor="accent1" w:sz="4" w:space="0"/>
        </w:tcBorders>
      </w:tcPr>
    </w:tblStylePr>
  </w:style>
  <w:style w:type="table" w:customStyle="1" w:styleId="937">
    <w:name w:val="List Table 6 Colorful - Accent 2"/>
    <w:basedOn w:val="844"/>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C0504D"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C0504D" w:themeColor="accent2" w:sz="4" w:space="0"/>
        </w:tcBorders>
      </w:tcPr>
    </w:tblStylePr>
  </w:style>
  <w:style w:type="table" w:customStyle="1" w:styleId="938">
    <w:name w:val="List Table 6 Colorful - Accent 3"/>
    <w:basedOn w:val="844"/>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9BBB59"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9BBB59" w:themeColor="accent3" w:sz="4" w:space="0"/>
        </w:tcBorders>
      </w:tcPr>
    </w:tblStylePr>
  </w:style>
  <w:style w:type="table" w:customStyle="1" w:styleId="939">
    <w:name w:val="List Table 6 Colorful - Accent 4"/>
    <w:basedOn w:val="844"/>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8064A2"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8064A2" w:themeColor="accent4" w:sz="4" w:space="0"/>
        </w:tcBorders>
      </w:tcPr>
    </w:tblStylePr>
  </w:style>
  <w:style w:type="table" w:customStyle="1" w:styleId="940">
    <w:name w:val="List Table 6 Colorful - Accent 5"/>
    <w:basedOn w:val="844"/>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4BACC6"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4BACC6" w:themeColor="accent5" w:sz="4" w:space="0"/>
        </w:tcBorders>
      </w:tcPr>
    </w:tblStylePr>
  </w:style>
  <w:style w:type="table" w:customStyle="1" w:styleId="941">
    <w:name w:val="List Table 6 Colorful - Accent 6"/>
    <w:basedOn w:val="844"/>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F79646"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F79646" w:themeColor="accent6" w:sz="4" w:space="0"/>
        </w:tcBorders>
      </w:tcPr>
    </w:tblStylePr>
  </w:style>
  <w:style w:type="table" w:customStyle="1" w:styleId="942">
    <w:name w:val="Список-таблица 7 цветная1"/>
    <w:basedOn w:val="844"/>
    <w:uiPriority w:val="99"/>
    <w:tblPr>
      <w:tblStyleRowBandSize w:val="1"/>
      <w:tblStyleColBandSize w:val="1"/>
      <w:tblBorders>
        <w:right w:val="single" w:color="7F7F7F" w:themeColor="text1" w:themeTint="80" w:sz="4" w:space="0"/>
      </w:tblBorders>
    </w:tblPr>
    <w:tblStylePr w:type="band1Horz">
      <w:rPr>
        <w:color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firstRow">
      <w:rPr>
        <w:i/>
        <w:color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hemeFill="light1"/>
      </w:tcPr>
    </w:tblStylePr>
    <w:tblStylePr w:type="lastCol">
      <w:rPr>
        <w:i/>
        <w:color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lastRow">
      <w:rPr>
        <w:i/>
        <w:color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hemeFill="light1"/>
      </w:tcPr>
    </w:tblStylePr>
  </w:style>
  <w:style w:type="table" w:customStyle="1" w:styleId="943">
    <w:name w:val="List Table 7 Colorful - Accent 1"/>
    <w:basedOn w:val="844"/>
    <w:uiPriority w:val="99"/>
    <w:tblPr>
      <w:tblStyleRowBandSize w:val="1"/>
      <w:tblStyleColBandSize w:val="1"/>
      <w:tblBorders>
        <w:right w:val="single" w:color="4F81BD" w:themeColor="accent1" w:sz="4" w:space="0"/>
      </w:tblBorders>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firstRow">
      <w:rPr>
        <w:i/>
        <w:color w:themeColor="accent1" w:themeShade="95"/>
        <w:sz w:val="22"/>
      </w:rPr>
      <w:tbl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Col">
      <w:rPr>
        <w:i/>
        <w:color w:themeColor="accent1" w:themeShade="95"/>
        <w:sz w:val="22"/>
      </w:rPr>
      <w:tbl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lastRow">
      <w:rPr>
        <w:i/>
        <w:color w:themeColor="accent1" w:themeShade="95"/>
        <w:sz w:val="22"/>
      </w:rPr>
      <w:tbl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style>
  <w:style w:type="table" w:customStyle="1" w:styleId="944">
    <w:name w:val="List Table 7 Colorful - Accent 2"/>
    <w:basedOn w:val="844"/>
    <w:uiPriority w:val="99"/>
    <w:tblPr>
      <w:tblStyleRowBandSize w:val="1"/>
      <w:tblStyleColBandSize w:val="1"/>
      <w:tblBorders>
        <w:right w:val="single" w:color="D99695" w:themeColor="accent2" w:themeTint="97" w:sz="4" w:space="0"/>
      </w:tblBorders>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C0504D" w:themeColor="accent2" w:sz="4" w:space="0"/>
        </w:tcBorders>
        <w:shd w:val="clear" w:color="FFFFFF" w:fill="auto"/>
      </w:tcPr>
    </w:tblStylePr>
    <w:tblStylePr w:type="firstRow">
      <w:rPr>
        <w:i/>
        <w:color w:themeColor="accent2" w:themeTint="97" w:themeShade="95"/>
        <w:sz w:val="22"/>
      </w:rPr>
      <w:tblPr/>
      <w:tcPr>
        <w:tcBorders>
          <w:top w:val="none" w:color="000000" w:sz="0" w:space="0"/>
          <w:left w:val="none" w:color="000000" w:sz="0" w:space="0"/>
          <w:bottom w:val="single" w:color="C0504D" w:themeColor="accent2" w:sz="4" w:space="0"/>
          <w:right w:val="none" w:color="000000" w:sz="0" w:space="0"/>
        </w:tcBorders>
        <w:shd w:val="clear" w:color="FFFFFF" w:fill="FFFFFF" w:themeFill="light1"/>
      </w:tcPr>
    </w:tblStylePr>
    <w:tblStylePr w:type="lastCol">
      <w:rPr>
        <w:i/>
        <w:color w:themeColor="accent2" w:themeTint="97" w:themeShade="95"/>
        <w:sz w:val="22"/>
      </w:rPr>
      <w:tblPr/>
      <w:tcPr>
        <w:tcBorders>
          <w:top w:val="none" w:color="000000" w:sz="0" w:space="0"/>
          <w:left w:val="single" w:color="C0504D" w:themeColor="accent2" w:sz="4" w:space="0"/>
          <w:bottom w:val="none" w:color="000000" w:sz="0" w:space="0"/>
          <w:right w:val="none" w:color="000000" w:sz="0" w:space="0"/>
        </w:tcBorders>
        <w:shd w:val="clear" w:color="FFFFFF" w:fill="auto"/>
      </w:tcPr>
    </w:tblStylePr>
    <w:tblStylePr w:type="lastRow">
      <w:rPr>
        <w:i/>
        <w:color w:themeColor="accent2" w:themeTint="97" w:themeShade="95"/>
        <w:sz w:val="22"/>
      </w:rPr>
      <w:tblPr/>
      <w:tcPr>
        <w:tcBorders>
          <w:top w:val="single" w:color="C0504D" w:themeColor="accent2" w:sz="4" w:space="0"/>
          <w:left w:val="none" w:color="000000" w:sz="0" w:space="0"/>
          <w:bottom w:val="none" w:color="000000" w:sz="0" w:space="0"/>
          <w:right w:val="none" w:color="000000" w:sz="0" w:space="0"/>
        </w:tcBorders>
        <w:shd w:val="clear" w:color="FFFFFF" w:fill="FFFFFF" w:themeFill="light1"/>
      </w:tcPr>
    </w:tblStylePr>
  </w:style>
  <w:style w:type="table" w:customStyle="1" w:styleId="945">
    <w:name w:val="List Table 7 Colorful - Accent 3"/>
    <w:basedOn w:val="844"/>
    <w:uiPriority w:val="99"/>
    <w:tblPr>
      <w:tblStyleRowBandSize w:val="1"/>
      <w:tblStyleColBandSize w:val="1"/>
      <w:tblBorders>
        <w:right w:val="single" w:color="C3D69B" w:themeColor="accent3" w:themeTint="98" w:sz="4" w:space="0"/>
      </w:tblBorders>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0" w:space="0"/>
          <w:left w:val="none" w:color="000000" w:sz="0" w:space="0"/>
          <w:bottom w:val="none" w:color="000000" w:sz="0" w:space="0"/>
          <w:right w:val="single" w:color="9BBB59" w:themeColor="accent3" w:sz="4" w:space="0"/>
        </w:tcBorders>
        <w:shd w:val="clear" w:color="FFFFFF" w:fill="auto"/>
      </w:tcPr>
    </w:tblStylePr>
    <w:tblStylePr w:type="firstRow">
      <w:rPr>
        <w:i/>
        <w:color w:themeColor="accent3" w:themeTint="98" w:themeShade="95"/>
        <w:sz w:val="22"/>
      </w:rPr>
      <w:tblPr/>
      <w:tcPr>
        <w:tcBorders>
          <w:top w:val="none" w:color="000000" w:sz="0" w:space="0"/>
          <w:left w:val="none" w:color="000000" w:sz="0" w:space="0"/>
          <w:bottom w:val="single" w:color="9BBB59" w:themeColor="accent3" w:sz="4" w:space="0"/>
          <w:right w:val="none" w:color="000000" w:sz="0" w:space="0"/>
        </w:tcBorders>
        <w:shd w:val="clear" w:color="FFFFFF" w:fill="FFFFFF" w:themeFill="light1"/>
      </w:tcPr>
    </w:tblStylePr>
    <w:tblStylePr w:type="lastCol">
      <w:rPr>
        <w:i/>
        <w:color w:themeColor="accent3" w:themeTint="98" w:themeShade="95"/>
        <w:sz w:val="22"/>
      </w:rPr>
      <w:tblPr/>
      <w:tcPr>
        <w:tcBorders>
          <w:top w:val="none" w:color="000000" w:sz="0" w:space="0"/>
          <w:left w:val="single" w:color="9BBB59" w:themeColor="accent3" w:sz="4" w:space="0"/>
          <w:bottom w:val="none" w:color="000000" w:sz="0" w:space="0"/>
          <w:right w:val="none" w:color="000000" w:sz="0" w:space="0"/>
        </w:tcBorders>
        <w:shd w:val="clear" w:color="FFFFFF" w:fill="auto"/>
      </w:tcPr>
    </w:tblStylePr>
    <w:tblStylePr w:type="lastRow">
      <w:rPr>
        <w:i/>
        <w:color w:themeColor="accent3" w:themeTint="98" w:themeShade="95"/>
        <w:sz w:val="22"/>
      </w:rPr>
      <w:tblPr/>
      <w:tcPr>
        <w:tcBorders>
          <w:top w:val="single" w:color="9BBB59" w:themeColor="accent3" w:sz="4" w:space="0"/>
          <w:left w:val="none" w:color="000000" w:sz="0" w:space="0"/>
          <w:bottom w:val="none" w:color="000000" w:sz="0" w:space="0"/>
          <w:right w:val="none" w:color="000000" w:sz="0" w:space="0"/>
        </w:tcBorders>
        <w:shd w:val="clear" w:color="FFFFFF" w:fill="FFFFFF" w:themeFill="light1"/>
      </w:tcPr>
    </w:tblStylePr>
  </w:style>
  <w:style w:type="table" w:customStyle="1" w:styleId="946">
    <w:name w:val="List Table 7 Colorful - Accent 4"/>
    <w:basedOn w:val="844"/>
    <w:uiPriority w:val="99"/>
    <w:tblPr>
      <w:tblStyleRowBandSize w:val="1"/>
      <w:tblStyleColBandSize w:val="1"/>
      <w:tblBorders>
        <w:right w:val="single" w:color="B2A1C6" w:themeColor="accent4" w:themeTint="9a" w:sz="4" w:space="0"/>
      </w:tblBorders>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8064A2" w:themeColor="accent4" w:sz="4" w:space="0"/>
        </w:tcBorders>
        <w:shd w:val="clear" w:color="FFFFFF" w:fill="auto"/>
      </w:tcPr>
    </w:tblStylePr>
    <w:tblStylePr w:type="firstRow">
      <w:rPr>
        <w:i/>
        <w:color w:themeColor="accent4" w:themeTint="9a" w:themeShade="95"/>
        <w:sz w:val="22"/>
      </w:rPr>
      <w:tblPr/>
      <w:tcPr>
        <w:tcBorders>
          <w:top w:val="none" w:color="000000" w:sz="0" w:space="0"/>
          <w:left w:val="none" w:color="000000" w:sz="0" w:space="0"/>
          <w:bottom w:val="single" w:color="8064A2" w:themeColor="accent4" w:sz="4" w:space="0"/>
          <w:right w:val="none" w:color="000000" w:sz="0" w:space="0"/>
        </w:tcBorders>
        <w:shd w:val="clear" w:color="FFFFFF" w:fill="FFFFFF" w:themeFill="light1"/>
      </w:tcPr>
    </w:tblStylePr>
    <w:tblStylePr w:type="lastCol">
      <w:rPr>
        <w:i/>
        <w:color w:themeColor="accent4" w:themeTint="9a" w:themeShade="95"/>
        <w:sz w:val="22"/>
      </w:rPr>
      <w:tblPr/>
      <w:tcPr>
        <w:tcBorders>
          <w:top w:val="none" w:color="000000" w:sz="0" w:space="0"/>
          <w:left w:val="single" w:color="8064A2" w:themeColor="accent4" w:sz="4" w:space="0"/>
          <w:bottom w:val="none" w:color="000000" w:sz="0" w:space="0"/>
          <w:right w:val="none" w:color="000000" w:sz="0" w:space="0"/>
        </w:tcBorders>
        <w:shd w:val="clear" w:color="FFFFFF" w:fill="auto"/>
      </w:tcPr>
    </w:tblStylePr>
    <w:tblStylePr w:type="lastRow">
      <w:rPr>
        <w:i/>
        <w:color w:themeColor="accent4" w:themeTint="9a" w:themeShade="95"/>
        <w:sz w:val="22"/>
      </w:rPr>
      <w:tblPr/>
      <w:tcPr>
        <w:tcBorders>
          <w:top w:val="single" w:color="8064A2" w:themeColor="accent4" w:sz="4" w:space="0"/>
          <w:left w:val="none" w:color="000000" w:sz="0" w:space="0"/>
          <w:bottom w:val="none" w:color="000000" w:sz="0" w:space="0"/>
          <w:right w:val="none" w:color="000000" w:sz="0" w:space="0"/>
        </w:tcBorders>
        <w:shd w:val="clear" w:color="FFFFFF" w:fill="FFFFFF" w:themeFill="light1"/>
      </w:tcPr>
    </w:tblStylePr>
  </w:style>
  <w:style w:type="table" w:customStyle="1" w:styleId="947">
    <w:name w:val="List Table 7 Colorful - Accent 5"/>
    <w:basedOn w:val="844"/>
    <w:uiPriority w:val="99"/>
    <w:tblPr>
      <w:tblStyleRowBandSize w:val="1"/>
      <w:tblStyleColBandSize w:val="1"/>
      <w:tblBorders>
        <w:right w:val="single" w:color="92CCDC" w:themeColor="accent5" w:themeTint="9a" w:sz="4" w:space="0"/>
      </w:tblBorders>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0" w:space="0"/>
          <w:left w:val="none" w:color="000000" w:sz="0" w:space="0"/>
          <w:bottom w:val="none" w:color="000000" w:sz="0" w:space="0"/>
          <w:right w:val="single" w:color="4BACC6" w:themeColor="accent5" w:sz="4" w:space="0"/>
        </w:tcBorders>
        <w:shd w:val="clear" w:color="FFFFFF" w:fill="auto"/>
      </w:tcPr>
    </w:tblStylePr>
    <w:tblStylePr w:type="firstRow">
      <w:rPr>
        <w:i/>
        <w:color w:themeColor="accent5" w:themeTint="9a" w:themeShade="95"/>
        <w:sz w:val="22"/>
      </w:rPr>
      <w:tblPr/>
      <w:tcPr>
        <w:tcBorders>
          <w:top w:val="none" w:color="000000" w:sz="0" w:space="0"/>
          <w:left w:val="none" w:color="000000" w:sz="0" w:space="0"/>
          <w:bottom w:val="single" w:color="4BACC6" w:themeColor="accent5" w:sz="4" w:space="0"/>
          <w:right w:val="none" w:color="000000" w:sz="0" w:space="0"/>
        </w:tcBorders>
        <w:shd w:val="clear" w:color="FFFFFF" w:fill="FFFFFF" w:themeFill="light1"/>
      </w:tcPr>
    </w:tblStylePr>
    <w:tblStylePr w:type="lastCol">
      <w:rPr>
        <w:i/>
        <w:color w:themeColor="accent5" w:themeTint="9a" w:themeShade="95"/>
        <w:sz w:val="22"/>
      </w:rPr>
      <w:tblPr/>
      <w:tcPr>
        <w:tcBorders>
          <w:top w:val="none" w:color="000000" w:sz="0" w:space="0"/>
          <w:left w:val="single" w:color="4BACC6" w:themeColor="accent5" w:sz="4" w:space="0"/>
          <w:bottom w:val="none" w:color="000000" w:sz="0" w:space="0"/>
          <w:right w:val="none" w:color="000000" w:sz="0" w:space="0"/>
        </w:tcBorders>
        <w:shd w:val="clear" w:color="FFFFFF" w:fill="auto"/>
      </w:tcPr>
    </w:tblStylePr>
    <w:tblStylePr w:type="lastRow">
      <w:rPr>
        <w:i/>
        <w:color w:themeColor="accent5" w:themeTint="9a" w:themeShade="95"/>
        <w:sz w:val="22"/>
      </w:rPr>
      <w:tblPr/>
      <w:tcPr>
        <w:tcBorders>
          <w:top w:val="single" w:color="4BACC6" w:themeColor="accent5" w:sz="4" w:space="0"/>
          <w:left w:val="none" w:color="000000" w:sz="0" w:space="0"/>
          <w:bottom w:val="none" w:color="000000" w:sz="0" w:space="0"/>
          <w:right w:val="none" w:color="000000" w:sz="0" w:space="0"/>
        </w:tcBorders>
        <w:shd w:val="clear" w:color="FFFFFF" w:fill="FFFFFF" w:themeFill="light1"/>
      </w:tcPr>
    </w:tblStylePr>
  </w:style>
  <w:style w:type="table" w:customStyle="1" w:styleId="948">
    <w:name w:val="List Table 7 Colorful - Accent 6"/>
    <w:basedOn w:val="844"/>
    <w:uiPriority w:val="99"/>
    <w:tblPr>
      <w:tblStyleRowBandSize w:val="1"/>
      <w:tblStyleColBandSize w:val="1"/>
      <w:tblBorders>
        <w:right w:val="single" w:color="FAC090" w:themeColor="accent6" w:themeTint="98" w:sz="4" w:space="0"/>
      </w:tblBorders>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0" w:space="0"/>
          <w:left w:val="none" w:color="000000" w:sz="0" w:space="0"/>
          <w:bottom w:val="none" w:color="000000" w:sz="0" w:space="0"/>
          <w:right w:val="single" w:color="F79646" w:themeColor="accent6" w:sz="4" w:space="0"/>
        </w:tcBorders>
        <w:shd w:val="clear" w:color="FFFFFF" w:fill="auto"/>
      </w:tcPr>
    </w:tblStylePr>
    <w:tblStylePr w:type="firstRow">
      <w:rPr>
        <w:i/>
        <w:color w:themeColor="accent6" w:themeTint="98" w:themeShade="95"/>
        <w:sz w:val="22"/>
      </w:rPr>
      <w:tblPr/>
      <w:tcPr>
        <w:tcBorders>
          <w:top w:val="none" w:color="000000" w:sz="0" w:space="0"/>
          <w:left w:val="none" w:color="000000" w:sz="0" w:space="0"/>
          <w:bottom w:val="single" w:color="F79646" w:themeColor="accent6" w:sz="4" w:space="0"/>
          <w:right w:val="none" w:color="000000" w:sz="0" w:space="0"/>
        </w:tcBorders>
        <w:shd w:val="clear" w:color="FFFFFF" w:fill="FFFFFF" w:themeFill="light1"/>
      </w:tcPr>
    </w:tblStylePr>
    <w:tblStylePr w:type="lastCol">
      <w:rPr>
        <w:i/>
        <w:color w:themeColor="accent6" w:themeTint="98" w:themeShade="95"/>
        <w:sz w:val="22"/>
      </w:rPr>
      <w:tblPr/>
      <w:tcPr>
        <w:tcBorders>
          <w:top w:val="none" w:color="000000" w:sz="0" w:space="0"/>
          <w:left w:val="single" w:color="F79646" w:themeColor="accent6" w:sz="4" w:space="0"/>
          <w:bottom w:val="none" w:color="000000" w:sz="0" w:space="0"/>
          <w:right w:val="none" w:color="000000" w:sz="0" w:space="0"/>
        </w:tcBorders>
        <w:shd w:val="clear" w:color="FFFFFF" w:fill="auto"/>
      </w:tcPr>
    </w:tblStylePr>
    <w:tblStylePr w:type="lastRow">
      <w:rPr>
        <w:i/>
        <w:color w:themeColor="accent6" w:themeTint="98" w:themeShade="95"/>
        <w:sz w:val="22"/>
      </w:rPr>
      <w:tblPr/>
      <w:tcPr>
        <w:tcBorders>
          <w:top w:val="single" w:color="F79646" w:themeColor="accent6" w:sz="4" w:space="0"/>
          <w:left w:val="none" w:color="000000" w:sz="0" w:space="0"/>
          <w:bottom w:val="none" w:color="000000" w:sz="0" w:space="0"/>
          <w:right w:val="none" w:color="000000" w:sz="0" w:space="0"/>
        </w:tcBorders>
        <w:shd w:val="clear" w:color="FFFFFF" w:fill="FFFFFF" w:themeFill="light1"/>
      </w:tcPr>
    </w:tblStylePr>
  </w:style>
  <w:style w:type="table" w:customStyle="1" w:styleId="949">
    <w:name w:val="Lined - Accent"/>
    <w:basedOn w:val="844"/>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F2F2" w:fill="F2F2F2" w:themeFill="text1" w:themeFillTint="0"/>
      </w:tcPr>
    </w:tblStylePr>
    <w:tblStylePr w:type="band2Vert">
      <w:rPr>
        <w:sz w:val="22"/>
      </w:rPr>
      <w:tblPr/>
      <w:tcPr>
        <w:shd w:val="clear" w:color="F2F2F2" w:fill="F2F2F2"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50">
    <w:name w:val="Lined - Accent 1"/>
    <w:basedOn w:val="844"/>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951">
    <w:name w:val="Lined - Accent 2"/>
    <w:basedOn w:val="844"/>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952">
    <w:name w:val="Lined - Accent 3"/>
    <w:basedOn w:val="844"/>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53">
    <w:name w:val="Lined - Accent 4"/>
    <w:basedOn w:val="844"/>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54">
    <w:name w:val="Lined - Accent 5"/>
    <w:basedOn w:val="844"/>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55">
    <w:name w:val="Lined - Accent 6"/>
    <w:basedOn w:val="844"/>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56">
    <w:name w:val="Bordered &amp; Lined - Accent"/>
    <w:basedOn w:val="844"/>
    <w:uiPriority w:val="99"/>
    <w:rPr>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2F2F2" w:fill="F2F2F2" w:themeFill="text1" w:themeFillTint="0"/>
      </w:tcPr>
    </w:tblStylePr>
    <w:tblStylePr w:type="band2Vert">
      <w:rPr>
        <w:sz w:val="22"/>
      </w:rPr>
      <w:tblPr/>
      <w:tcPr>
        <w:shd w:val="clear" w:color="F2F2F2" w:fill="F2F2F2"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57">
    <w:name w:val="Bordered &amp; Lined - Accent 1"/>
    <w:basedOn w:val="844"/>
    <w:uiPriority w:val="99"/>
    <w:rPr>
      <w:sz w:val="20"/>
      <w:szCs w:val="20"/>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958">
    <w:name w:val="Bordered &amp; Lined - Accent 2"/>
    <w:basedOn w:val="844"/>
    <w:uiPriority w:val="99"/>
    <w:rPr>
      <w:sz w:val="20"/>
      <w:szCs w:val="20"/>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959">
    <w:name w:val="Bordered &amp; Lined - Accent 3"/>
    <w:basedOn w:val="844"/>
    <w:uiPriority w:val="99"/>
    <w:rPr>
      <w:sz w:val="20"/>
      <w:szCs w:val="20"/>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60">
    <w:name w:val="Bordered &amp; Lined - Accent 4"/>
    <w:basedOn w:val="844"/>
    <w:uiPriority w:val="99"/>
    <w:rPr>
      <w:sz w:val="20"/>
      <w:szCs w:val="20"/>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61">
    <w:name w:val="Bordered &amp; Lined - Accent 5"/>
    <w:basedOn w:val="844"/>
    <w:uiPriority w:val="99"/>
    <w:rPr>
      <w:sz w:val="20"/>
      <w:szCs w:val="20"/>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62">
    <w:name w:val="Bordered &amp; Lined - Accent 6"/>
    <w:basedOn w:val="844"/>
    <w:uiPriority w:val="99"/>
    <w:rPr>
      <w:sz w:val="20"/>
      <w:szCs w:val="20"/>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63">
    <w:name w:val="Bordered"/>
    <w:basedOn w:val="844"/>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customStyle="1" w:styleId="964">
    <w:name w:val="Bordered - Accent 1"/>
    <w:basedOn w:val="844"/>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965">
    <w:name w:val="Bordered - Accent 2"/>
    <w:basedOn w:val="844"/>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sz w:val="22"/>
      </w:rPr>
      <w:tblPr/>
    </w:tblStylePr>
    <w:tblStylePr w:type="firstRow">
      <w:rPr>
        <w:sz w:val="22"/>
      </w:rPr>
      <w:tblPr/>
      <w:tcPr>
        <w:tcBorders>
          <w:bottom w:val="single" w:color="C0504D" w:themeColor="accent2" w:sz="12" w:space="0"/>
        </w:tcBorders>
      </w:tcPr>
    </w:tblStylePr>
    <w:tblStylePr w:type="lastCol">
      <w:rPr>
        <w:sz w:val="22"/>
      </w:rPr>
      <w:tblPr/>
      <w:tcPr>
        <w:tcBorders>
          <w:left w:val="single" w:color="C0504D" w:themeColor="accent2" w:sz="12" w:space="0"/>
        </w:tcBorders>
      </w:tcPr>
    </w:tblStylePr>
    <w:tblStylePr w:type="lastRow">
      <w:rPr>
        <w:sz w:val="22"/>
      </w:rPr>
      <w:tblPr/>
      <w:tcPr>
        <w:tcBorders>
          <w:top w:val="single" w:color="C0504D" w:themeColor="accent2" w:sz="12" w:space="0"/>
        </w:tcBorders>
      </w:tcPr>
    </w:tblStylePr>
  </w:style>
  <w:style w:type="table" w:customStyle="1" w:styleId="966">
    <w:name w:val="Bordered - Accent 3"/>
    <w:basedOn w:val="844"/>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sz w:val="22"/>
      </w:rPr>
      <w:tblPr/>
    </w:tblStylePr>
    <w:tblStylePr w:type="firstRow">
      <w:rPr>
        <w:sz w:val="22"/>
      </w:rPr>
      <w:tblPr/>
      <w:tcPr>
        <w:tcBorders>
          <w:bottom w:val="single" w:color="9BBB59" w:themeColor="accent3" w:sz="12" w:space="0"/>
        </w:tcBorders>
      </w:tcPr>
    </w:tblStylePr>
    <w:tblStylePr w:type="lastCol">
      <w:rPr>
        <w:sz w:val="22"/>
      </w:rPr>
      <w:tblPr/>
      <w:tcPr>
        <w:tcBorders>
          <w:left w:val="single" w:color="9BBB59" w:themeColor="accent3" w:sz="12" w:space="0"/>
        </w:tcBorders>
      </w:tcPr>
    </w:tblStylePr>
    <w:tblStylePr w:type="lastRow">
      <w:rPr>
        <w:sz w:val="22"/>
      </w:rPr>
      <w:tblPr/>
      <w:tcPr>
        <w:tcBorders>
          <w:top w:val="single" w:color="9BBB59" w:themeColor="accent3" w:sz="12" w:space="0"/>
        </w:tcBorders>
      </w:tcPr>
    </w:tblStylePr>
  </w:style>
  <w:style w:type="table" w:customStyle="1" w:styleId="967">
    <w:name w:val="Bordered - Accent 4"/>
    <w:basedOn w:val="84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sz w:val="22"/>
      </w:rPr>
      <w:tblPr/>
    </w:tblStylePr>
    <w:tblStylePr w:type="firstRow">
      <w:rPr>
        <w:sz w:val="22"/>
      </w:rPr>
      <w:tblPr/>
      <w:tcPr>
        <w:tcBorders>
          <w:bottom w:val="single" w:color="8064A2" w:themeColor="accent4" w:sz="12" w:space="0"/>
        </w:tcBorders>
      </w:tcPr>
    </w:tblStylePr>
    <w:tblStylePr w:type="lastCol">
      <w:rPr>
        <w:sz w:val="22"/>
      </w:rPr>
      <w:tblPr/>
      <w:tcPr>
        <w:tcBorders>
          <w:left w:val="single" w:color="8064A2" w:themeColor="accent4" w:sz="12" w:space="0"/>
        </w:tcBorders>
      </w:tcPr>
    </w:tblStylePr>
    <w:tblStylePr w:type="lastRow">
      <w:rPr>
        <w:sz w:val="22"/>
      </w:rPr>
      <w:tblPr/>
      <w:tcPr>
        <w:tcBorders>
          <w:top w:val="single" w:color="8064A2" w:themeColor="accent4" w:sz="12" w:space="0"/>
        </w:tcBorders>
      </w:tcPr>
    </w:tblStylePr>
  </w:style>
  <w:style w:type="table" w:customStyle="1" w:styleId="968">
    <w:name w:val="Bordered - Accent 5"/>
    <w:basedOn w:val="844"/>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sz w:val="22"/>
      </w:rPr>
      <w:tblPr/>
    </w:tblStylePr>
    <w:tblStylePr w:type="firstRow">
      <w:rPr>
        <w:sz w:val="22"/>
      </w:rPr>
      <w:tblPr/>
      <w:tcPr>
        <w:tcBorders>
          <w:bottom w:val="single" w:color="4BACC6" w:themeColor="accent5" w:sz="12" w:space="0"/>
        </w:tcBorders>
      </w:tcPr>
    </w:tblStylePr>
    <w:tblStylePr w:type="lastCol">
      <w:rPr>
        <w:sz w:val="22"/>
      </w:rPr>
      <w:tblPr/>
      <w:tcPr>
        <w:tcBorders>
          <w:left w:val="single" w:color="4BACC6" w:themeColor="accent5" w:sz="12" w:space="0"/>
        </w:tcBorders>
      </w:tcPr>
    </w:tblStylePr>
    <w:tblStylePr w:type="lastRow">
      <w:rPr>
        <w:sz w:val="22"/>
      </w:rPr>
      <w:tblPr/>
      <w:tcPr>
        <w:tcBorders>
          <w:top w:val="single" w:color="4BACC6" w:themeColor="accent5" w:sz="12" w:space="0"/>
        </w:tcBorders>
      </w:tcPr>
    </w:tblStylePr>
  </w:style>
  <w:style w:type="table" w:customStyle="1" w:styleId="969">
    <w:name w:val="Bordered - Accent 6"/>
    <w:basedOn w:val="844"/>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sz w:val="22"/>
      </w:rPr>
      <w:tblPr/>
    </w:tblStylePr>
    <w:tblStylePr w:type="firstRow">
      <w:rPr>
        <w:sz w:val="22"/>
      </w:rPr>
      <w:tblPr/>
      <w:tcPr>
        <w:tcBorders>
          <w:bottom w:val="single" w:color="F79646" w:themeColor="accent6" w:sz="12" w:space="0"/>
        </w:tcBorders>
      </w:tcPr>
    </w:tblStylePr>
    <w:tblStylePr w:type="lastCol">
      <w:rPr>
        <w:sz w:val="22"/>
      </w:rPr>
      <w:tblPr/>
      <w:tcPr>
        <w:tcBorders>
          <w:left w:val="single" w:color="F79646" w:themeColor="accent6" w:sz="12" w:space="0"/>
        </w:tcBorders>
      </w:tcPr>
    </w:tblStylePr>
    <w:tblStylePr w:type="lastRow">
      <w:rPr>
        <w:sz w:val="22"/>
      </w:rPr>
      <w:tblPr/>
      <w:tcPr>
        <w:tcBorders>
          <w:top w:val="single" w:color="F79646" w:themeColor="accent6" w:sz="12" w:space="0"/>
        </w:tcBorders>
      </w:tcPr>
    </w:tblStylePr>
  </w:style>
  <w:style w:type="table" w:customStyle="1" w:styleId="970">
    <w:name w:val="Table Normal"/>
    <w:tblPr>
      <w:tblCellMar>
        <w:left w:w="0" w:type="dxa"/>
        <w:top w:w="0" w:type="dxa"/>
        <w:right w:w="0" w:type="dxa"/>
        <w:bottom w:w="0" w:type="dxa"/>
      </w:tblCellMar>
    </w:tblPr>
  </w:style>
  <w:style w:type="table" w:customStyle="1" w:styleId="971">
    <w:name w:val="StGen0"/>
    <w:basedOn w:val="970"/>
    <w:tblPr>
      <w:tblStyleRowBandSize w:val="1"/>
      <w:tblStyleColBandSize w:val="1"/>
      <w:tblCellMar>
        <w:left w:w="100" w:type="dxa"/>
        <w:top w:w="100" w:type="dxa"/>
        <w:right w:w="100" w:type="dxa"/>
        <w:bottom w:w="100" w:type="dxa"/>
      </w:tblCellMar>
    </w:tblPr>
  </w:style>
  <w:style w:type="table" w:customStyle="1" w:styleId="972">
    <w:name w:val="StGen1"/>
    <w:basedOn w:val="970"/>
    <w:tblPr>
      <w:tblStyleRowBandSize w:val="1"/>
      <w:tblStyleColBandSize w:val="1"/>
      <w:tblCellMar>
        <w:left w:w="100" w:type="dxa"/>
        <w:top w:w="100" w:type="dxa"/>
        <w:right w:w="100" w:type="dxa"/>
        <w:bottom w:w="100" w:type="dxa"/>
      </w:tblCellMar>
    </w:tblPr>
  </w:style>
  <w:style w:type="table" w:styleId="973">
    <w:name w:val="Table Grid"/>
    <w:basedOn w:val="844"/>
    <w:uiPriority w:val="39"/>
    <w:rPr>
      <w:rFonts w:asciiTheme="minorHAnsi" w:hAnsiTheme="minorHAnsi" w:eastAsiaTheme="minorHAnsi" w:cstheme="minorBidi"/>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69849BB3BE32445148BB94D31C6E4A9A60CB6FF08E0409596A0A667C8B7863F40947D1121865D1A8D73A9F32DBBB42E7ED7C8624F584681LED1P"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8301B-EA0F-4FDC-BEB3-D16C69D4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LibreOffice/7.6.7.2$Linux_X86_64 LibreOffice_project/60$Build-2</Application>
  <AppVersion>15.0000</AppVersion>
  <Pages>95</Pages>
  <Words>24235</Words>
  <Characters>158187</Characters>
  <CharactersWithSpaces>174070</CharactersWithSpaces>
  <Paragraphs>9585</Paragraphs>
  <Company>ГБУЗ Ленинградская областная клиническая больница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2025-07-03T07:21:00Z</dcterms:created>
  <dc:creator>Елена С. Ястребова</dc:creator>
  <dc:description/>
  <dc:language>ru-RU</dc:language>
  <cp:lastModifiedBy/>
  <cp:lastPrinted>2026-06-10T15:21:31Z</cp:lastPrinted>
  <dcterms:modified xsi:type="dcterms:W3CDTF">2026-06-10T15:59:23Z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