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4A" w:rsidRDefault="008F144A" w:rsidP="00F7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343" w:rsidRDefault="000A1343" w:rsidP="00F7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796" w:rsidRDefault="00F764D5" w:rsidP="00F7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E49">
        <w:rPr>
          <w:rFonts w:ascii="Times New Roman" w:hAnsi="Times New Roman" w:cs="Times New Roman"/>
          <w:b/>
          <w:sz w:val="28"/>
          <w:szCs w:val="28"/>
        </w:rPr>
        <w:t>ТЕХНИКО-ЭКОНОМИЧЕСКОЕ ОБОСНОВАНИЕ</w:t>
      </w:r>
    </w:p>
    <w:p w:rsidR="001C5029" w:rsidRPr="003A5E49" w:rsidRDefault="001C5029" w:rsidP="00F7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029" w:rsidRDefault="001C5029" w:rsidP="001C5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1DE">
        <w:rPr>
          <w:rFonts w:ascii="Times New Roman" w:hAnsi="Times New Roman" w:cs="Times New Roman"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Ленинградской области </w:t>
      </w:r>
    </w:p>
    <w:p w:rsidR="004C22DC" w:rsidRDefault="001C5029" w:rsidP="004C22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Соглашения </w:t>
      </w:r>
      <w:r w:rsidRPr="009871DE">
        <w:rPr>
          <w:rFonts w:ascii="Times New Roman" w:hAnsi="Times New Roman" w:cs="Times New Roman"/>
          <w:sz w:val="28"/>
          <w:szCs w:val="28"/>
        </w:rPr>
        <w:t xml:space="preserve">между Правительством Ленинградской области </w:t>
      </w:r>
      <w:r w:rsidRPr="009871DE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4C22DC">
        <w:rPr>
          <w:rFonts w:ascii="Times New Roman" w:hAnsi="Times New Roman" w:cs="Times New Roman"/>
          <w:sz w:val="28"/>
          <w:szCs w:val="28"/>
        </w:rPr>
        <w:t>Херсонской областью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1D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сотрудничестве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1DE">
        <w:rPr>
          <w:rFonts w:ascii="Times New Roman" w:hAnsi="Times New Roman" w:cs="Times New Roman"/>
          <w:sz w:val="28"/>
          <w:szCs w:val="28"/>
        </w:rPr>
        <w:t>торгово-экономическо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</w:p>
    <w:p w:rsidR="001C5029" w:rsidRPr="00E63B2C" w:rsidRDefault="001C5029" w:rsidP="004C22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1DE">
        <w:rPr>
          <w:rFonts w:ascii="Times New Roman" w:hAnsi="Times New Roman" w:cs="Times New Roman"/>
          <w:sz w:val="28"/>
          <w:szCs w:val="28"/>
        </w:rPr>
        <w:t>научно-техническо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871DE">
        <w:rPr>
          <w:rFonts w:ascii="Times New Roman" w:hAnsi="Times New Roman" w:cs="Times New Roman"/>
          <w:sz w:val="28"/>
          <w:szCs w:val="28"/>
        </w:rPr>
        <w:t>, социально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9871DE">
        <w:rPr>
          <w:rFonts w:ascii="Times New Roman" w:hAnsi="Times New Roman" w:cs="Times New Roman"/>
          <w:sz w:val="28"/>
          <w:szCs w:val="28"/>
        </w:rPr>
        <w:t>культурно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87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иных сферах»</w:t>
      </w:r>
    </w:p>
    <w:p w:rsidR="00CC121E" w:rsidRPr="00DE114C" w:rsidRDefault="00CC121E" w:rsidP="00583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7BDB" w:rsidRPr="00CC121E" w:rsidRDefault="001E7BDB" w:rsidP="001E7BDB">
      <w:pPr>
        <w:pStyle w:val="2"/>
        <w:tabs>
          <w:tab w:val="clear" w:pos="5387"/>
          <w:tab w:val="left" w:pos="9360"/>
        </w:tabs>
        <w:ind w:left="720" w:right="666"/>
        <w:jc w:val="center"/>
        <w:rPr>
          <w:b/>
          <w:szCs w:val="28"/>
        </w:rPr>
      </w:pPr>
    </w:p>
    <w:p w:rsidR="00E51952" w:rsidRPr="00DE114C" w:rsidRDefault="007F4FC3" w:rsidP="00DE11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       </w:t>
      </w:r>
      <w:proofErr w:type="gramStart"/>
      <w:r w:rsidR="003A5E49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Утверждение</w:t>
      </w:r>
      <w:r w:rsidR="00E51952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и</w:t>
      </w:r>
      <w:r w:rsidR="000141D7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последующая</w:t>
      </w:r>
      <w:r w:rsidR="00E51952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реализация </w:t>
      </w:r>
      <w:r w:rsidR="00DE114C">
        <w:rPr>
          <w:rFonts w:ascii="Times New Roman" w:hAnsi="Times New Roman" w:cs="Times New Roman"/>
          <w:sz w:val="28"/>
          <w:szCs w:val="28"/>
        </w:rPr>
        <w:t xml:space="preserve">Соглашения между </w:t>
      </w:r>
      <w:r w:rsidR="000908F8" w:rsidRPr="00DE114C">
        <w:rPr>
          <w:rFonts w:ascii="Times New Roman" w:hAnsi="Times New Roman" w:cs="Times New Roman"/>
          <w:sz w:val="28"/>
          <w:szCs w:val="28"/>
        </w:rPr>
        <w:t>Правительством Ленинградской области</w:t>
      </w:r>
      <w:r w:rsidR="000908F8" w:rsidRPr="00DE1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8F8" w:rsidRPr="00DE114C">
        <w:rPr>
          <w:rFonts w:ascii="Times New Roman" w:hAnsi="Times New Roman" w:cs="Times New Roman"/>
          <w:sz w:val="28"/>
          <w:szCs w:val="28"/>
        </w:rPr>
        <w:t>и</w:t>
      </w:r>
      <w:r w:rsidR="004C22DC">
        <w:rPr>
          <w:rFonts w:ascii="Times New Roman" w:hAnsi="Times New Roman" w:cs="Times New Roman"/>
          <w:sz w:val="28"/>
          <w:szCs w:val="28"/>
        </w:rPr>
        <w:t xml:space="preserve"> Херсонской областью</w:t>
      </w:r>
      <w:r w:rsidR="007B1D60" w:rsidRPr="00DE114C">
        <w:rPr>
          <w:rFonts w:ascii="Times New Roman" w:hAnsi="Times New Roman" w:cs="Times New Roman"/>
          <w:sz w:val="28"/>
          <w:szCs w:val="28"/>
        </w:rPr>
        <w:t xml:space="preserve"> </w:t>
      </w:r>
      <w:r w:rsidR="00D860C3">
        <w:rPr>
          <w:rFonts w:ascii="Times New Roman" w:hAnsi="Times New Roman" w:cs="Times New Roman"/>
          <w:sz w:val="28"/>
          <w:szCs w:val="28"/>
        </w:rPr>
        <w:t xml:space="preserve"> </w:t>
      </w:r>
      <w:r w:rsidR="004C22D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bookmarkStart w:id="0" w:name="_GoBack"/>
      <w:bookmarkEnd w:id="0"/>
      <w:r w:rsidR="004C22DC">
        <w:rPr>
          <w:rFonts w:ascii="Times New Roman" w:hAnsi="Times New Roman" w:cs="Times New Roman"/>
          <w:sz w:val="28"/>
          <w:szCs w:val="28"/>
        </w:rPr>
        <w:t>о</w:t>
      </w:r>
      <w:r w:rsidR="00DE114C">
        <w:rPr>
          <w:rFonts w:ascii="Times New Roman" w:hAnsi="Times New Roman" w:cs="Times New Roman"/>
          <w:sz w:val="28"/>
          <w:szCs w:val="28"/>
        </w:rPr>
        <w:t xml:space="preserve"> </w:t>
      </w:r>
      <w:r w:rsidR="00CC121E" w:rsidRPr="00DE114C">
        <w:rPr>
          <w:rFonts w:ascii="Times New Roman" w:hAnsi="Times New Roman" w:cs="Times New Roman"/>
          <w:sz w:val="28"/>
          <w:szCs w:val="28"/>
        </w:rPr>
        <w:t>сотрудничестве</w:t>
      </w:r>
      <w:r w:rsidR="00CC121E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CC121E" w:rsidRPr="00DE114C">
        <w:rPr>
          <w:rFonts w:ascii="Times New Roman" w:hAnsi="Times New Roman" w:cs="Times New Roman"/>
          <w:sz w:val="28"/>
          <w:szCs w:val="28"/>
        </w:rPr>
        <w:t xml:space="preserve">в торгово-экономической, научно-технической, </w:t>
      </w:r>
      <w:r w:rsidR="00583EAB">
        <w:rPr>
          <w:rFonts w:ascii="Times New Roman" w:hAnsi="Times New Roman" w:cs="Times New Roman"/>
          <w:sz w:val="28"/>
          <w:szCs w:val="28"/>
        </w:rPr>
        <w:t>социальной</w:t>
      </w:r>
      <w:r w:rsidR="00350EDE">
        <w:rPr>
          <w:rFonts w:ascii="Times New Roman" w:hAnsi="Times New Roman" w:cs="Times New Roman"/>
          <w:sz w:val="28"/>
          <w:szCs w:val="28"/>
        </w:rPr>
        <w:t>,</w:t>
      </w:r>
      <w:r w:rsidR="00583EAB">
        <w:rPr>
          <w:rFonts w:ascii="Times New Roman" w:hAnsi="Times New Roman" w:cs="Times New Roman"/>
          <w:sz w:val="28"/>
          <w:szCs w:val="28"/>
        </w:rPr>
        <w:t xml:space="preserve">  культурной</w:t>
      </w:r>
      <w:r w:rsidR="00DE114C" w:rsidRPr="00DE114C">
        <w:rPr>
          <w:rFonts w:ascii="Times New Roman" w:hAnsi="Times New Roman" w:cs="Times New Roman"/>
          <w:sz w:val="28"/>
          <w:szCs w:val="28"/>
        </w:rPr>
        <w:t xml:space="preserve"> </w:t>
      </w:r>
      <w:r w:rsidR="00350EDE">
        <w:rPr>
          <w:rFonts w:ascii="Times New Roman" w:hAnsi="Times New Roman" w:cs="Times New Roman"/>
          <w:sz w:val="28"/>
          <w:szCs w:val="28"/>
        </w:rPr>
        <w:t xml:space="preserve">и иных </w:t>
      </w:r>
      <w:r w:rsidR="00C650E4">
        <w:rPr>
          <w:rFonts w:ascii="Times New Roman" w:hAnsi="Times New Roman" w:cs="Times New Roman"/>
          <w:sz w:val="28"/>
          <w:szCs w:val="28"/>
        </w:rPr>
        <w:t>сферах</w:t>
      </w:r>
      <w:r w:rsidR="00DE114C">
        <w:rPr>
          <w:rFonts w:ascii="Times New Roman" w:hAnsi="Times New Roman" w:cs="Times New Roman"/>
          <w:sz w:val="28"/>
          <w:szCs w:val="28"/>
        </w:rPr>
        <w:t xml:space="preserve"> </w:t>
      </w:r>
      <w:r w:rsidR="00E51952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не требу</w:t>
      </w:r>
      <w:r w:rsidR="000141D7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ю</w:t>
      </w:r>
      <w:r w:rsidR="00E51952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т дополнительных затрат </w:t>
      </w:r>
      <w:r w:rsidR="00F4606C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из </w:t>
      </w:r>
      <w:r w:rsidR="00E51952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средств областного бюджета</w:t>
      </w:r>
      <w:r w:rsidR="003A5E49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Ленинградской области</w:t>
      </w:r>
      <w:r w:rsidR="00E51952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.</w:t>
      </w:r>
      <w:proofErr w:type="gramEnd"/>
    </w:p>
    <w:p w:rsidR="00E51952" w:rsidRPr="003A5E49" w:rsidRDefault="00E51952" w:rsidP="003A5E49">
      <w:p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A007C2" w:rsidRPr="003A5E49" w:rsidRDefault="00A007C2" w:rsidP="00E51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199F" w:rsidRPr="003A5E49" w:rsidRDefault="0045199F" w:rsidP="00E51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144A" w:rsidRDefault="008F144A" w:rsidP="00E51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199F" w:rsidRPr="00362141" w:rsidRDefault="00583EAB" w:rsidP="004C22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5199F" w:rsidRPr="0036214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5199F" w:rsidRPr="00362141">
        <w:rPr>
          <w:rFonts w:ascii="Times New Roman" w:hAnsi="Times New Roman" w:cs="Times New Roman"/>
          <w:sz w:val="28"/>
          <w:szCs w:val="28"/>
        </w:rPr>
        <w:t xml:space="preserve"> </w:t>
      </w:r>
      <w:r w:rsidRPr="00362141">
        <w:rPr>
          <w:rFonts w:ascii="Times New Roman" w:hAnsi="Times New Roman" w:cs="Times New Roman"/>
          <w:sz w:val="28"/>
          <w:szCs w:val="28"/>
        </w:rPr>
        <w:t>комитета</w:t>
      </w:r>
    </w:p>
    <w:p w:rsidR="0045199F" w:rsidRPr="00362141" w:rsidRDefault="0045199F" w:rsidP="004C2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141">
        <w:rPr>
          <w:rFonts w:ascii="Times New Roman" w:hAnsi="Times New Roman" w:cs="Times New Roman"/>
          <w:sz w:val="28"/>
          <w:szCs w:val="28"/>
        </w:rPr>
        <w:t>по внешним связям</w:t>
      </w:r>
    </w:p>
    <w:p w:rsidR="0045199F" w:rsidRPr="00362141" w:rsidRDefault="0045199F" w:rsidP="004C2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141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6214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4C22DC">
        <w:rPr>
          <w:rFonts w:ascii="Times New Roman" w:hAnsi="Times New Roman" w:cs="Times New Roman"/>
          <w:sz w:val="28"/>
          <w:szCs w:val="28"/>
        </w:rPr>
        <w:t>А.В. Михальченко</w:t>
      </w:r>
    </w:p>
    <w:p w:rsidR="003A5E49" w:rsidRDefault="003A5E49" w:rsidP="0045199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5E49" w:rsidRPr="003A5E49" w:rsidRDefault="003A5E49" w:rsidP="000A1343">
      <w:pPr>
        <w:pStyle w:val="a3"/>
      </w:pPr>
    </w:p>
    <w:p w:rsidR="003A5E49" w:rsidRPr="003A5E49" w:rsidRDefault="003A5E49" w:rsidP="000A1343">
      <w:pPr>
        <w:pStyle w:val="a3"/>
      </w:pPr>
    </w:p>
    <w:p w:rsidR="003A5E49" w:rsidRPr="003A5E49" w:rsidRDefault="003A5E49" w:rsidP="000A1343">
      <w:pPr>
        <w:pStyle w:val="a3"/>
      </w:pPr>
    </w:p>
    <w:p w:rsidR="003A5E49" w:rsidRPr="003A5E49" w:rsidRDefault="003A5E49" w:rsidP="000A1343">
      <w:pPr>
        <w:pStyle w:val="a3"/>
      </w:pPr>
    </w:p>
    <w:p w:rsidR="003A5E49" w:rsidRPr="003A5E49" w:rsidRDefault="003A5E49" w:rsidP="000A1343">
      <w:pPr>
        <w:pStyle w:val="a3"/>
      </w:pPr>
    </w:p>
    <w:p w:rsidR="003A5E49" w:rsidRPr="003A5E49" w:rsidRDefault="003A5E49" w:rsidP="000A1343">
      <w:pPr>
        <w:pStyle w:val="a3"/>
      </w:pPr>
    </w:p>
    <w:p w:rsidR="003A5E49" w:rsidRPr="003A5E49" w:rsidRDefault="003A5E49" w:rsidP="000A1343">
      <w:pPr>
        <w:pStyle w:val="a3"/>
      </w:pPr>
    </w:p>
    <w:p w:rsidR="003A5E49" w:rsidRDefault="003A5E49" w:rsidP="000A1343">
      <w:pPr>
        <w:pStyle w:val="a3"/>
      </w:pPr>
    </w:p>
    <w:p w:rsidR="000A1343" w:rsidRDefault="000A1343" w:rsidP="000A1343">
      <w:pPr>
        <w:pStyle w:val="a3"/>
      </w:pPr>
    </w:p>
    <w:p w:rsidR="000A1343" w:rsidRDefault="000A1343" w:rsidP="000A1343">
      <w:pPr>
        <w:pStyle w:val="a3"/>
      </w:pPr>
    </w:p>
    <w:p w:rsidR="000A1343" w:rsidRDefault="000A1343" w:rsidP="000A1343">
      <w:pPr>
        <w:pStyle w:val="a3"/>
      </w:pPr>
    </w:p>
    <w:p w:rsidR="000A1343" w:rsidRDefault="000A1343" w:rsidP="000A1343">
      <w:pPr>
        <w:pStyle w:val="a3"/>
      </w:pPr>
    </w:p>
    <w:p w:rsidR="000A1343" w:rsidRDefault="000A1343" w:rsidP="000A1343">
      <w:pPr>
        <w:pStyle w:val="a3"/>
      </w:pPr>
    </w:p>
    <w:p w:rsidR="000A1343" w:rsidRDefault="000A1343" w:rsidP="000A1343">
      <w:pPr>
        <w:pStyle w:val="a3"/>
      </w:pPr>
    </w:p>
    <w:p w:rsidR="000A1343" w:rsidRDefault="000A1343" w:rsidP="000A1343">
      <w:pPr>
        <w:pStyle w:val="a3"/>
      </w:pPr>
    </w:p>
    <w:p w:rsidR="000A1343" w:rsidRPr="00CC121E" w:rsidRDefault="000A1343" w:rsidP="000A1343">
      <w:pPr>
        <w:pStyle w:val="a3"/>
      </w:pPr>
    </w:p>
    <w:p w:rsidR="00E64878" w:rsidRPr="00CC121E" w:rsidRDefault="00E64878" w:rsidP="000A1343">
      <w:pPr>
        <w:pStyle w:val="a3"/>
      </w:pPr>
    </w:p>
    <w:p w:rsidR="001F0594" w:rsidRDefault="001F0594" w:rsidP="000A1343">
      <w:pPr>
        <w:pStyle w:val="a3"/>
      </w:pPr>
    </w:p>
    <w:sectPr w:rsidR="001F0594" w:rsidSect="00DE114C">
      <w:pgSz w:w="11906" w:h="16838"/>
      <w:pgMar w:top="1134" w:right="707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A82" w:rsidRDefault="00A65A82" w:rsidP="0045199F">
      <w:pPr>
        <w:spacing w:after="0" w:line="240" w:lineRule="auto"/>
      </w:pPr>
      <w:r>
        <w:separator/>
      </w:r>
    </w:p>
  </w:endnote>
  <w:endnote w:type="continuationSeparator" w:id="0">
    <w:p w:rsidR="00A65A82" w:rsidRDefault="00A65A82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A82" w:rsidRDefault="00A65A82" w:rsidP="0045199F">
      <w:pPr>
        <w:spacing w:after="0" w:line="240" w:lineRule="auto"/>
      </w:pPr>
      <w:r>
        <w:separator/>
      </w:r>
    </w:p>
  </w:footnote>
  <w:footnote w:type="continuationSeparator" w:id="0">
    <w:p w:rsidR="00A65A82" w:rsidRDefault="00A65A82" w:rsidP="004519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9A"/>
    <w:rsid w:val="000141D7"/>
    <w:rsid w:val="000908F8"/>
    <w:rsid w:val="000A1343"/>
    <w:rsid w:val="00132B9E"/>
    <w:rsid w:val="001C5029"/>
    <w:rsid w:val="001E589A"/>
    <w:rsid w:val="001E7BDB"/>
    <w:rsid w:val="001F0594"/>
    <w:rsid w:val="001F3FB1"/>
    <w:rsid w:val="001F5608"/>
    <w:rsid w:val="0023163D"/>
    <w:rsid w:val="0028611E"/>
    <w:rsid w:val="002A1F17"/>
    <w:rsid w:val="002B2C3D"/>
    <w:rsid w:val="003224CF"/>
    <w:rsid w:val="00350EDE"/>
    <w:rsid w:val="0035157D"/>
    <w:rsid w:val="0037015B"/>
    <w:rsid w:val="003A0396"/>
    <w:rsid w:val="003A5E49"/>
    <w:rsid w:val="004346E9"/>
    <w:rsid w:val="0045199F"/>
    <w:rsid w:val="004A1E70"/>
    <w:rsid w:val="004C22DC"/>
    <w:rsid w:val="005257E1"/>
    <w:rsid w:val="00583EAB"/>
    <w:rsid w:val="00584B81"/>
    <w:rsid w:val="00600376"/>
    <w:rsid w:val="00664796"/>
    <w:rsid w:val="00667B13"/>
    <w:rsid w:val="006B3AF6"/>
    <w:rsid w:val="007053CF"/>
    <w:rsid w:val="00754C79"/>
    <w:rsid w:val="007B1D60"/>
    <w:rsid w:val="007F4FC3"/>
    <w:rsid w:val="0088716F"/>
    <w:rsid w:val="008875E7"/>
    <w:rsid w:val="008F144A"/>
    <w:rsid w:val="009470DD"/>
    <w:rsid w:val="00955639"/>
    <w:rsid w:val="009818AC"/>
    <w:rsid w:val="00984BAA"/>
    <w:rsid w:val="009D516E"/>
    <w:rsid w:val="00A007C2"/>
    <w:rsid w:val="00A35CDD"/>
    <w:rsid w:val="00A65A82"/>
    <w:rsid w:val="00A83ADF"/>
    <w:rsid w:val="00AA2C68"/>
    <w:rsid w:val="00B14F58"/>
    <w:rsid w:val="00B73575"/>
    <w:rsid w:val="00B7513D"/>
    <w:rsid w:val="00BA24CF"/>
    <w:rsid w:val="00C32E1A"/>
    <w:rsid w:val="00C56A3F"/>
    <w:rsid w:val="00C650E4"/>
    <w:rsid w:val="00CB6636"/>
    <w:rsid w:val="00CC121E"/>
    <w:rsid w:val="00CC3C94"/>
    <w:rsid w:val="00D0795E"/>
    <w:rsid w:val="00D860C3"/>
    <w:rsid w:val="00DB1259"/>
    <w:rsid w:val="00DE114C"/>
    <w:rsid w:val="00DF4E3F"/>
    <w:rsid w:val="00E002FA"/>
    <w:rsid w:val="00E258A5"/>
    <w:rsid w:val="00E51952"/>
    <w:rsid w:val="00E54823"/>
    <w:rsid w:val="00E64878"/>
    <w:rsid w:val="00EC11E8"/>
    <w:rsid w:val="00EE5F5F"/>
    <w:rsid w:val="00EF0392"/>
    <w:rsid w:val="00F40C64"/>
    <w:rsid w:val="00F4606C"/>
    <w:rsid w:val="00F570F0"/>
    <w:rsid w:val="00F7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99F"/>
    <w:pPr>
      <w:spacing w:after="0" w:line="240" w:lineRule="auto"/>
    </w:pPr>
    <w:rPr>
      <w:rFonts w:eastAsiaTheme="minorEastAsia"/>
      <w:lang w:eastAsia="ko-KR"/>
    </w:rPr>
  </w:style>
  <w:style w:type="paragraph" w:styleId="a4">
    <w:name w:val="header"/>
    <w:basedOn w:val="a"/>
    <w:link w:val="a5"/>
    <w:uiPriority w:val="99"/>
    <w:unhideWhenUsed/>
    <w:rsid w:val="00451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99F"/>
  </w:style>
  <w:style w:type="paragraph" w:styleId="a6">
    <w:name w:val="footer"/>
    <w:basedOn w:val="a"/>
    <w:link w:val="a7"/>
    <w:uiPriority w:val="99"/>
    <w:unhideWhenUsed/>
    <w:rsid w:val="00451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99F"/>
  </w:style>
  <w:style w:type="paragraph" w:styleId="2">
    <w:name w:val="Body Text 2"/>
    <w:basedOn w:val="a"/>
    <w:link w:val="20"/>
    <w:rsid w:val="001E7BDB"/>
    <w:pPr>
      <w:tabs>
        <w:tab w:val="left" w:pos="5387"/>
      </w:tabs>
      <w:spacing w:after="0" w:line="240" w:lineRule="auto"/>
      <w:ind w:right="3203"/>
      <w:jc w:val="both"/>
    </w:pPr>
    <w:rPr>
      <w:rFonts w:ascii="Times New Roman" w:eastAsia="Malgun Gothic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E7BDB"/>
    <w:rPr>
      <w:rFonts w:ascii="Times New Roman" w:eastAsia="Malgun Gothic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99F"/>
    <w:pPr>
      <w:spacing w:after="0" w:line="240" w:lineRule="auto"/>
    </w:pPr>
    <w:rPr>
      <w:rFonts w:eastAsiaTheme="minorEastAsia"/>
      <w:lang w:eastAsia="ko-KR"/>
    </w:rPr>
  </w:style>
  <w:style w:type="paragraph" w:styleId="a4">
    <w:name w:val="header"/>
    <w:basedOn w:val="a"/>
    <w:link w:val="a5"/>
    <w:uiPriority w:val="99"/>
    <w:unhideWhenUsed/>
    <w:rsid w:val="00451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99F"/>
  </w:style>
  <w:style w:type="paragraph" w:styleId="a6">
    <w:name w:val="footer"/>
    <w:basedOn w:val="a"/>
    <w:link w:val="a7"/>
    <w:uiPriority w:val="99"/>
    <w:unhideWhenUsed/>
    <w:rsid w:val="00451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99F"/>
  </w:style>
  <w:style w:type="paragraph" w:styleId="2">
    <w:name w:val="Body Text 2"/>
    <w:basedOn w:val="a"/>
    <w:link w:val="20"/>
    <w:rsid w:val="001E7BDB"/>
    <w:pPr>
      <w:tabs>
        <w:tab w:val="left" w:pos="5387"/>
      </w:tabs>
      <w:spacing w:after="0" w:line="240" w:lineRule="auto"/>
      <w:ind w:right="3203"/>
      <w:jc w:val="both"/>
    </w:pPr>
    <w:rPr>
      <w:rFonts w:ascii="Times New Roman" w:eastAsia="Malgun Gothic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E7BDB"/>
    <w:rPr>
      <w:rFonts w:ascii="Times New Roman" w:eastAsia="Malgun Gothic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B4C49-EE56-4F37-9B67-93FA7C635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Анатольевна Хвиц</dc:creator>
  <cp:lastModifiedBy>Елена Витальевна Никонова</cp:lastModifiedBy>
  <cp:revision>3</cp:revision>
  <cp:lastPrinted>2019-06-25T11:25:00Z</cp:lastPrinted>
  <dcterms:created xsi:type="dcterms:W3CDTF">2026-06-16T11:28:00Z</dcterms:created>
  <dcterms:modified xsi:type="dcterms:W3CDTF">2026-06-16T11:38:00Z</dcterms:modified>
</cp:coreProperties>
</file>