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3E" w:rsidRPr="0094500B" w:rsidRDefault="00A3033E" w:rsidP="00A3033E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4500B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3033E" w:rsidRPr="0094500B" w:rsidRDefault="00A3033E" w:rsidP="00A3033E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  <w:r w:rsidRPr="0094500B">
        <w:rPr>
          <w:rFonts w:ascii="Times New Roman" w:hAnsi="Times New Roman" w:cs="Times New Roman"/>
          <w:sz w:val="26"/>
          <w:szCs w:val="26"/>
        </w:rPr>
        <w:br/>
        <w:t>«О внесении изменения в постановление Правительства Ленинградской области</w:t>
      </w:r>
      <w:r w:rsidRPr="0094500B">
        <w:rPr>
          <w:rFonts w:ascii="Times New Roman" w:hAnsi="Times New Roman" w:cs="Times New Roman"/>
          <w:sz w:val="26"/>
          <w:szCs w:val="26"/>
        </w:rPr>
        <w:br/>
        <w:t>от 17 августа 2011 года № 257 «Об утверждении Перечня особо ценных продуктивных сельскохозяйственных угодий, расположенных на территории Ленинградской области, использование которых для целей, не связанных</w:t>
      </w:r>
      <w:r w:rsidRPr="0094500B">
        <w:rPr>
          <w:rFonts w:ascii="Times New Roman" w:hAnsi="Times New Roman" w:cs="Times New Roman"/>
          <w:sz w:val="26"/>
          <w:szCs w:val="26"/>
        </w:rPr>
        <w:br/>
        <w:t xml:space="preserve">с ведением сельского хозяйства, не допускается» </w:t>
      </w:r>
    </w:p>
    <w:p w:rsidR="00A3033E" w:rsidRPr="0094500B" w:rsidRDefault="00A3033E" w:rsidP="00A3033E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033E" w:rsidRPr="0094500B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Ленинградской области «О внесении изменения в постановление Правительства Ленинградской области </w:t>
      </w:r>
      <w:r w:rsidRPr="0094500B">
        <w:rPr>
          <w:rFonts w:ascii="Times New Roman" w:hAnsi="Times New Roman" w:cs="Times New Roman"/>
          <w:sz w:val="26"/>
          <w:szCs w:val="26"/>
        </w:rPr>
        <w:br/>
        <w:t xml:space="preserve">от 17 августа 2011 года № 257 «Об утверждении Перечня особо ценных продуктивных сельскохозяйственных угодий, расположенных на территории Ленинградской области, использование которых для целей, не связанных </w:t>
      </w:r>
      <w:r w:rsidRPr="0094500B">
        <w:rPr>
          <w:rFonts w:ascii="Times New Roman" w:hAnsi="Times New Roman" w:cs="Times New Roman"/>
          <w:sz w:val="26"/>
          <w:szCs w:val="26"/>
        </w:rPr>
        <w:br/>
        <w:t xml:space="preserve">с ведением сельского хозяйства, не допускается» (далее – Перечень) разработан </w:t>
      </w:r>
      <w:r w:rsidRPr="0094500B">
        <w:rPr>
          <w:rFonts w:ascii="Times New Roman" w:hAnsi="Times New Roman" w:cs="Times New Roman"/>
          <w:sz w:val="26"/>
          <w:szCs w:val="26"/>
        </w:rPr>
        <w:br/>
        <w:t>по результатам рассмотрения заявлени</w:t>
      </w:r>
      <w:r w:rsidR="00016EEF">
        <w:rPr>
          <w:rFonts w:ascii="Times New Roman" w:hAnsi="Times New Roman" w:cs="Times New Roman"/>
          <w:sz w:val="26"/>
          <w:szCs w:val="26"/>
        </w:rPr>
        <w:t xml:space="preserve">я </w:t>
      </w:r>
      <w:r w:rsidR="00016EEF" w:rsidRPr="00016EEF">
        <w:rPr>
          <w:rFonts w:ascii="Times New Roman" w:hAnsi="Times New Roman" w:cs="Times New Roman"/>
          <w:sz w:val="26"/>
          <w:szCs w:val="26"/>
        </w:rPr>
        <w:t>комитета по управлению муниципальным имуществом и градостроительству администрации Выборгского муниципального района  Ленинградской области</w:t>
      </w:r>
      <w:r w:rsidR="00016EEF">
        <w:rPr>
          <w:rFonts w:ascii="Times New Roman" w:hAnsi="Times New Roman" w:cs="Times New Roman"/>
          <w:sz w:val="26"/>
          <w:szCs w:val="26"/>
        </w:rPr>
        <w:t xml:space="preserve"> </w:t>
      </w:r>
      <w:r w:rsidR="00016EEF" w:rsidRPr="0094500B">
        <w:rPr>
          <w:rFonts w:ascii="Times New Roman" w:hAnsi="Times New Roman" w:cs="Times New Roman"/>
          <w:sz w:val="26"/>
          <w:szCs w:val="26"/>
        </w:rPr>
        <w:t>об исключении из Перечня</w:t>
      </w:r>
      <w:r w:rsidR="00016EEF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94500B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 w:rsidR="00016EEF">
        <w:rPr>
          <w:rFonts w:ascii="Times New Roman" w:hAnsi="Times New Roman" w:cs="Times New Roman"/>
          <w:sz w:val="26"/>
          <w:szCs w:val="26"/>
        </w:rPr>
        <w:t xml:space="preserve">ом </w:t>
      </w:r>
      <w:r w:rsidR="00016EEF" w:rsidRPr="00016EEF">
        <w:rPr>
          <w:rFonts w:ascii="Times New Roman" w:hAnsi="Times New Roman" w:cs="Times New Roman"/>
          <w:sz w:val="26"/>
          <w:szCs w:val="26"/>
        </w:rPr>
        <w:t>47:01:1717001:2895</w:t>
      </w:r>
      <w:r w:rsidRPr="0094500B">
        <w:rPr>
          <w:rFonts w:ascii="Times New Roman" w:hAnsi="Times New Roman" w:cs="Times New Roman"/>
          <w:sz w:val="26"/>
          <w:szCs w:val="26"/>
        </w:rPr>
        <w:t>.</w:t>
      </w:r>
    </w:p>
    <w:p w:rsidR="00A3033E" w:rsidRPr="0094500B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 xml:space="preserve">В соответствии с пунктом 5 Порядка формирования Перечня особо ценных продуктивных сельскохозяйственных угодий, использование которых для целей, не связанных с ведением сельского хозяйства, не допускается, утвержденного постановлением Правительства Ленинградской области от 1 сентября 2025 года </w:t>
      </w:r>
      <w:r w:rsidRPr="0094500B">
        <w:rPr>
          <w:rFonts w:ascii="Times New Roman" w:hAnsi="Times New Roman" w:cs="Times New Roman"/>
          <w:sz w:val="26"/>
          <w:szCs w:val="26"/>
        </w:rPr>
        <w:br/>
        <w:t xml:space="preserve">№ 756 (далее – Порядок), исключение земельных участков из Перечня осуществляется Комитетом по агропромышленному и рыбохозяйственному комплексу </w:t>
      </w:r>
      <w:r w:rsidR="00016EEF">
        <w:rPr>
          <w:rFonts w:ascii="Times New Roman" w:hAnsi="Times New Roman" w:cs="Times New Roman"/>
          <w:sz w:val="26"/>
          <w:szCs w:val="26"/>
        </w:rPr>
        <w:t>Ленинградской области (далее – к</w:t>
      </w:r>
      <w:r w:rsidRPr="0094500B">
        <w:rPr>
          <w:rFonts w:ascii="Times New Roman" w:hAnsi="Times New Roman" w:cs="Times New Roman"/>
          <w:sz w:val="26"/>
          <w:szCs w:val="26"/>
        </w:rPr>
        <w:t>омитет) на основании заявления юридических лиц и граждан - правообладателей земельных участков, направляемого в комитет (далее – заявление).</w:t>
      </w:r>
    </w:p>
    <w:p w:rsidR="00A3033E" w:rsidRPr="0094500B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>В соответствии с абзацем 7 пункта 14 Порядка исключение земельных участков из Перечня допускается в исключительных случаях, связанных, в том числе, с осуществлением мер по обеспечению государственных гарантий социальной защиты населения, включая социальное обеспечение, адресную социальную поддержку граждан, для последующего включения земельных участков в границы населенных пунктов в соответствии с Градостроительным кодексом Российской Федерации.</w:t>
      </w:r>
    </w:p>
    <w:p w:rsidR="00A3033E" w:rsidRPr="0094500B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>В соответствии с пунктом 9 Порядка в случаях, предусмотренных абзацем седьмым пункта 14, Комитет запрашивает позицию Ленинградского областного комитета по управлению государственным имуществом о целесообразности исключения земельного участка из Перечня в порядке межведомственного информационного взаимодействия.</w:t>
      </w:r>
    </w:p>
    <w:p w:rsidR="00A3033E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500B">
        <w:rPr>
          <w:rFonts w:ascii="Times New Roman" w:hAnsi="Times New Roman" w:cs="Times New Roman"/>
          <w:sz w:val="26"/>
          <w:szCs w:val="26"/>
        </w:rPr>
        <w:t>Согласно позиции, представленной Ленинградским областным комитетом по управлению государственным имуществом, исключение земельн</w:t>
      </w:r>
      <w:r w:rsidR="00016EEF">
        <w:rPr>
          <w:rFonts w:ascii="Times New Roman" w:hAnsi="Times New Roman" w:cs="Times New Roman"/>
          <w:sz w:val="26"/>
          <w:szCs w:val="26"/>
        </w:rPr>
        <w:t>ого</w:t>
      </w:r>
      <w:r w:rsidRPr="0094500B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16EEF">
        <w:rPr>
          <w:rFonts w:ascii="Times New Roman" w:hAnsi="Times New Roman" w:cs="Times New Roman"/>
          <w:sz w:val="26"/>
          <w:szCs w:val="26"/>
        </w:rPr>
        <w:t>а</w:t>
      </w:r>
      <w:r w:rsidRPr="0094500B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 w:rsidR="00016EEF">
        <w:rPr>
          <w:rFonts w:ascii="Times New Roman" w:hAnsi="Times New Roman" w:cs="Times New Roman"/>
          <w:sz w:val="26"/>
          <w:szCs w:val="26"/>
        </w:rPr>
        <w:t>ом</w:t>
      </w:r>
      <w:r w:rsidRPr="0094500B">
        <w:rPr>
          <w:rFonts w:ascii="Times New Roman" w:hAnsi="Times New Roman" w:cs="Times New Roman"/>
          <w:sz w:val="26"/>
          <w:szCs w:val="26"/>
        </w:rPr>
        <w:t xml:space="preserve"> </w:t>
      </w:r>
      <w:r w:rsidR="00016EEF" w:rsidRPr="00016EEF">
        <w:rPr>
          <w:rFonts w:ascii="Times New Roman" w:hAnsi="Times New Roman" w:cs="Times New Roman"/>
          <w:sz w:val="26"/>
          <w:szCs w:val="26"/>
        </w:rPr>
        <w:t>47:01:1717001:2895</w:t>
      </w:r>
      <w:r w:rsidRPr="0094500B">
        <w:rPr>
          <w:rFonts w:ascii="Times New Roman" w:hAnsi="Times New Roman" w:cs="Times New Roman"/>
          <w:sz w:val="26"/>
          <w:szCs w:val="26"/>
        </w:rPr>
        <w:t xml:space="preserve"> является целесообразным.</w:t>
      </w:r>
    </w:p>
    <w:p w:rsidR="00844BC4" w:rsidRDefault="00844BC4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511">
        <w:rPr>
          <w:rFonts w:ascii="Times New Roman" w:hAnsi="Times New Roman" w:cs="Times New Roman"/>
          <w:sz w:val="26"/>
          <w:szCs w:val="26"/>
        </w:rPr>
        <w:lastRenderedPageBreak/>
        <w:t>В соответствии со сведениями Единого государственного реестра недвижимости за</w:t>
      </w:r>
      <w:r w:rsidR="00BB4514">
        <w:rPr>
          <w:rFonts w:ascii="Times New Roman" w:hAnsi="Times New Roman" w:cs="Times New Roman"/>
          <w:sz w:val="26"/>
          <w:szCs w:val="26"/>
        </w:rPr>
        <w:t>регистрированные права заявителя</w:t>
      </w:r>
      <w:r w:rsidRPr="006F0511">
        <w:rPr>
          <w:rFonts w:ascii="Times New Roman" w:hAnsi="Times New Roman" w:cs="Times New Roman"/>
          <w:sz w:val="26"/>
          <w:szCs w:val="26"/>
        </w:rPr>
        <w:t xml:space="preserve"> на земельн</w:t>
      </w:r>
      <w:r w:rsidR="00F1209D">
        <w:rPr>
          <w:rFonts w:ascii="Times New Roman" w:hAnsi="Times New Roman" w:cs="Times New Roman"/>
          <w:sz w:val="26"/>
          <w:szCs w:val="26"/>
        </w:rPr>
        <w:t xml:space="preserve">ый участок </w:t>
      </w:r>
      <w:r w:rsidRPr="006F0511">
        <w:rPr>
          <w:rFonts w:ascii="Times New Roman" w:hAnsi="Times New Roman" w:cs="Times New Roman"/>
          <w:sz w:val="26"/>
          <w:szCs w:val="26"/>
        </w:rPr>
        <w:t xml:space="preserve">являются действительными. </w:t>
      </w:r>
    </w:p>
    <w:p w:rsidR="00A3033E" w:rsidRPr="00063A3C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>Учитывая изложенное, в соответствии с пунктом 17 Порядка комитетом принято решение о подготовке проекта постановления Правительства Ленинградской области об исключении заявленн</w:t>
      </w:r>
      <w:r w:rsidR="00844BC4">
        <w:rPr>
          <w:rFonts w:ascii="Times New Roman" w:hAnsi="Times New Roman" w:cs="Times New Roman"/>
          <w:sz w:val="26"/>
          <w:szCs w:val="26"/>
        </w:rPr>
        <w:t>ого</w:t>
      </w:r>
      <w:r w:rsidRPr="00063A3C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844BC4">
        <w:rPr>
          <w:rFonts w:ascii="Times New Roman" w:hAnsi="Times New Roman" w:cs="Times New Roman"/>
          <w:sz w:val="26"/>
          <w:szCs w:val="26"/>
        </w:rPr>
        <w:t>ого</w:t>
      </w:r>
      <w:r w:rsidRPr="00063A3C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844BC4">
        <w:rPr>
          <w:rFonts w:ascii="Times New Roman" w:hAnsi="Times New Roman" w:cs="Times New Roman"/>
          <w:sz w:val="26"/>
          <w:szCs w:val="26"/>
        </w:rPr>
        <w:t>а</w:t>
      </w:r>
      <w:r w:rsidRPr="00063A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063A3C">
        <w:rPr>
          <w:rFonts w:ascii="Times New Roman" w:hAnsi="Times New Roman" w:cs="Times New Roman"/>
          <w:sz w:val="26"/>
          <w:szCs w:val="26"/>
        </w:rPr>
        <w:t>из Перечня.</w:t>
      </w:r>
    </w:p>
    <w:p w:rsidR="00A3033E" w:rsidRPr="00063A3C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 xml:space="preserve">Проект акта не подлежит оценке регулирующего воздействия в соответствии с частью 1 статьи 2 областного закона Ленинградской области </w:t>
      </w:r>
      <w:r w:rsidRPr="00063A3C">
        <w:rPr>
          <w:rFonts w:ascii="Times New Roman" w:hAnsi="Times New Roman" w:cs="Times New Roman"/>
          <w:sz w:val="26"/>
          <w:szCs w:val="26"/>
        </w:rPr>
        <w:br/>
        <w:t>от 16 февраля 2015 года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</w:t>
      </w:r>
    </w:p>
    <w:p w:rsidR="00A3033E" w:rsidRPr="00063A3C" w:rsidRDefault="00A3033E" w:rsidP="00A3033E">
      <w:pPr>
        <w:widowControl w:val="0"/>
        <w:tabs>
          <w:tab w:val="left" w:pos="1017"/>
          <w:tab w:val="left" w:pos="101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>Проект акта будет размещен на независимую антикоррупционную экспертизу в сетевом издании «Электронное опубликование документов» (</w:t>
      </w:r>
      <w:hyperlink r:id="rId7" w:history="1">
        <w:r w:rsidRPr="00063A3C">
          <w:rPr>
            <w:rFonts w:ascii="Times New Roman" w:hAnsi="Times New Roman" w:cs="Times New Roman"/>
            <w:sz w:val="26"/>
            <w:szCs w:val="26"/>
          </w:rPr>
          <w:t>http://www.npa47.ru</w:t>
        </w:r>
      </w:hyperlink>
      <w:r w:rsidRPr="00063A3C">
        <w:rPr>
          <w:rFonts w:ascii="Times New Roman" w:hAnsi="Times New Roman" w:cs="Times New Roman"/>
          <w:sz w:val="26"/>
          <w:szCs w:val="26"/>
        </w:rPr>
        <w:t>) в сроки, установленные постановлением Правительства Ленинградской области от 23 ноября 2010 года № 310 «Об антикоррупционной экспертизе нормативных правовых актов Ленинградской области и проектов нормативных правовых актов Ленинградской области».</w:t>
      </w:r>
    </w:p>
    <w:p w:rsidR="00A3033E" w:rsidRPr="00063A3C" w:rsidRDefault="00A3033E" w:rsidP="00A3033E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A3033E" w:rsidRPr="00063A3C" w:rsidRDefault="00A3033E" w:rsidP="00A3033E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A3033E" w:rsidRPr="00063A3C" w:rsidRDefault="00A3033E" w:rsidP="00A3033E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A3033E" w:rsidRPr="00063A3C" w:rsidRDefault="00A3033E" w:rsidP="00A3033E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 xml:space="preserve">Вице-губернатор Ленинградской области </w:t>
      </w: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 xml:space="preserve">по вопросам развития агропромышленного </w:t>
      </w: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 xml:space="preserve">и рыбохозяйственного комплекса – </w:t>
      </w: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 xml:space="preserve">председатель комитета по агропромышленному </w:t>
      </w: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A3C">
        <w:rPr>
          <w:rFonts w:ascii="Times New Roman" w:hAnsi="Times New Roman" w:cs="Times New Roman"/>
          <w:sz w:val="26"/>
          <w:szCs w:val="26"/>
        </w:rPr>
        <w:t>и рыбохозяйственному комплексу                                                       О.М. Малащенко</w:t>
      </w:r>
    </w:p>
    <w:p w:rsidR="00A3033E" w:rsidRPr="00063A3C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3033E" w:rsidRDefault="00A3033E" w:rsidP="00A303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038F9" w:rsidRDefault="00F038F9" w:rsidP="00A303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038F9" w:rsidRDefault="00F038F9" w:rsidP="00A303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B4514" w:rsidRDefault="00BB4514" w:rsidP="00A303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B4514" w:rsidRDefault="00BB4514" w:rsidP="00A303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3033E" w:rsidRPr="00361498" w:rsidRDefault="008342FE" w:rsidP="008342F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342FE">
        <w:rPr>
          <w:rFonts w:ascii="Times New Roman" w:hAnsi="Times New Roman" w:cs="Times New Roman"/>
          <w:sz w:val="18"/>
          <w:szCs w:val="18"/>
        </w:rPr>
        <w:t xml:space="preserve">Исп.: Лисицын Д.Д., </w:t>
      </w:r>
      <w:r>
        <w:rPr>
          <w:rFonts w:ascii="Times New Roman" w:hAnsi="Times New Roman" w:cs="Times New Roman"/>
          <w:sz w:val="18"/>
          <w:szCs w:val="18"/>
        </w:rPr>
        <w:t>3031</w:t>
      </w:r>
    </w:p>
    <w:sectPr w:rsidR="00A3033E" w:rsidRPr="00361498" w:rsidSect="00441647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4FA8"/>
    <w:multiLevelType w:val="multilevel"/>
    <w:tmpl w:val="4582E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F176F"/>
    <w:multiLevelType w:val="hybridMultilevel"/>
    <w:tmpl w:val="91DE97A0"/>
    <w:lvl w:ilvl="0" w:tplc="C6647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DD4877"/>
    <w:multiLevelType w:val="multilevel"/>
    <w:tmpl w:val="5DD64BBC"/>
    <w:lvl w:ilvl="0">
      <w:start w:val="2011"/>
      <w:numFmt w:val="decimal"/>
      <w:lvlText w:val="1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220A1A"/>
    <w:multiLevelType w:val="hybridMultilevel"/>
    <w:tmpl w:val="5C106DBE"/>
    <w:lvl w:ilvl="0" w:tplc="ABA0C5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74426B"/>
    <w:multiLevelType w:val="hybridMultilevel"/>
    <w:tmpl w:val="72C0B980"/>
    <w:lvl w:ilvl="0" w:tplc="ABA0C5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26482"/>
    <w:multiLevelType w:val="hybridMultilevel"/>
    <w:tmpl w:val="4A667DD4"/>
    <w:lvl w:ilvl="0" w:tplc="ABA0C5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91"/>
    <w:rsid w:val="00016EEF"/>
    <w:rsid w:val="00044A0A"/>
    <w:rsid w:val="00061728"/>
    <w:rsid w:val="00063A3C"/>
    <w:rsid w:val="0008679A"/>
    <w:rsid w:val="00087782"/>
    <w:rsid w:val="000907D4"/>
    <w:rsid w:val="000F4426"/>
    <w:rsid w:val="000F5EDF"/>
    <w:rsid w:val="0010675E"/>
    <w:rsid w:val="00132A8C"/>
    <w:rsid w:val="0014215D"/>
    <w:rsid w:val="00160BD9"/>
    <w:rsid w:val="00164F7A"/>
    <w:rsid w:val="001749D9"/>
    <w:rsid w:val="00181F53"/>
    <w:rsid w:val="001832FE"/>
    <w:rsid w:val="001903EA"/>
    <w:rsid w:val="001A7BCD"/>
    <w:rsid w:val="001E091B"/>
    <w:rsid w:val="0023326E"/>
    <w:rsid w:val="002525DA"/>
    <w:rsid w:val="002575F9"/>
    <w:rsid w:val="00261620"/>
    <w:rsid w:val="00281D90"/>
    <w:rsid w:val="002948A8"/>
    <w:rsid w:val="00297ADD"/>
    <w:rsid w:val="002B6F35"/>
    <w:rsid w:val="002C0F26"/>
    <w:rsid w:val="002D01E2"/>
    <w:rsid w:val="00300956"/>
    <w:rsid w:val="003126AF"/>
    <w:rsid w:val="00321CB8"/>
    <w:rsid w:val="00344B55"/>
    <w:rsid w:val="00361498"/>
    <w:rsid w:val="003770B9"/>
    <w:rsid w:val="003C060F"/>
    <w:rsid w:val="003D1FF1"/>
    <w:rsid w:val="003E1E3B"/>
    <w:rsid w:val="003E5F54"/>
    <w:rsid w:val="00406579"/>
    <w:rsid w:val="00434F2D"/>
    <w:rsid w:val="0043606B"/>
    <w:rsid w:val="00441647"/>
    <w:rsid w:val="00445157"/>
    <w:rsid w:val="00452318"/>
    <w:rsid w:val="00480BE1"/>
    <w:rsid w:val="004F37D3"/>
    <w:rsid w:val="00502869"/>
    <w:rsid w:val="00507A0C"/>
    <w:rsid w:val="0052443E"/>
    <w:rsid w:val="00535E2D"/>
    <w:rsid w:val="0057288D"/>
    <w:rsid w:val="0059472E"/>
    <w:rsid w:val="005A13A8"/>
    <w:rsid w:val="005D0AE0"/>
    <w:rsid w:val="005D3AEB"/>
    <w:rsid w:val="005F2438"/>
    <w:rsid w:val="00601DFD"/>
    <w:rsid w:val="0068641E"/>
    <w:rsid w:val="0069183B"/>
    <w:rsid w:val="006C452E"/>
    <w:rsid w:val="006F0511"/>
    <w:rsid w:val="006F25EE"/>
    <w:rsid w:val="006F28DD"/>
    <w:rsid w:val="0073479C"/>
    <w:rsid w:val="00786E5B"/>
    <w:rsid w:val="00791407"/>
    <w:rsid w:val="007A3C49"/>
    <w:rsid w:val="007A5CC6"/>
    <w:rsid w:val="007E4BC9"/>
    <w:rsid w:val="007F7AAF"/>
    <w:rsid w:val="008342FE"/>
    <w:rsid w:val="00844BC4"/>
    <w:rsid w:val="008667B8"/>
    <w:rsid w:val="00887004"/>
    <w:rsid w:val="00891035"/>
    <w:rsid w:val="008949C3"/>
    <w:rsid w:val="00895F0B"/>
    <w:rsid w:val="008E6BD4"/>
    <w:rsid w:val="0094500B"/>
    <w:rsid w:val="00985856"/>
    <w:rsid w:val="009A0CAE"/>
    <w:rsid w:val="009C0AB6"/>
    <w:rsid w:val="00A06DEB"/>
    <w:rsid w:val="00A1064F"/>
    <w:rsid w:val="00A3033E"/>
    <w:rsid w:val="00A363AA"/>
    <w:rsid w:val="00A37DDA"/>
    <w:rsid w:val="00A44330"/>
    <w:rsid w:val="00A70DB7"/>
    <w:rsid w:val="00A73A73"/>
    <w:rsid w:val="00AB7563"/>
    <w:rsid w:val="00AD07DB"/>
    <w:rsid w:val="00AD55D3"/>
    <w:rsid w:val="00AD5A90"/>
    <w:rsid w:val="00AE12F4"/>
    <w:rsid w:val="00B11967"/>
    <w:rsid w:val="00B30B7D"/>
    <w:rsid w:val="00B671C2"/>
    <w:rsid w:val="00B82CC6"/>
    <w:rsid w:val="00B867E4"/>
    <w:rsid w:val="00B92CE9"/>
    <w:rsid w:val="00BB4514"/>
    <w:rsid w:val="00BC3772"/>
    <w:rsid w:val="00BE1DC1"/>
    <w:rsid w:val="00BF25E1"/>
    <w:rsid w:val="00BF60EA"/>
    <w:rsid w:val="00BF758A"/>
    <w:rsid w:val="00C0264B"/>
    <w:rsid w:val="00C041D2"/>
    <w:rsid w:val="00C25BA9"/>
    <w:rsid w:val="00C25C62"/>
    <w:rsid w:val="00C81F9F"/>
    <w:rsid w:val="00C84486"/>
    <w:rsid w:val="00C86B60"/>
    <w:rsid w:val="00C87BB6"/>
    <w:rsid w:val="00CA1990"/>
    <w:rsid w:val="00CA2F76"/>
    <w:rsid w:val="00CA356E"/>
    <w:rsid w:val="00CD1EB0"/>
    <w:rsid w:val="00CD3947"/>
    <w:rsid w:val="00D05655"/>
    <w:rsid w:val="00D11A91"/>
    <w:rsid w:val="00D13E30"/>
    <w:rsid w:val="00DC7EFA"/>
    <w:rsid w:val="00E168A7"/>
    <w:rsid w:val="00E460CC"/>
    <w:rsid w:val="00E907A0"/>
    <w:rsid w:val="00EA62AB"/>
    <w:rsid w:val="00EB1796"/>
    <w:rsid w:val="00ED201A"/>
    <w:rsid w:val="00ED54F9"/>
    <w:rsid w:val="00EF5162"/>
    <w:rsid w:val="00F038F9"/>
    <w:rsid w:val="00F03CF8"/>
    <w:rsid w:val="00F1209D"/>
    <w:rsid w:val="00F16FD8"/>
    <w:rsid w:val="00FB5D7E"/>
    <w:rsid w:val="00FD1676"/>
    <w:rsid w:val="00FE076A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4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4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4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287D-1208-4446-BC4E-8DA072E0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Васильевна Ильина</dc:creator>
  <cp:lastModifiedBy>Александра Леонидовна Яшина</cp:lastModifiedBy>
  <cp:revision>2</cp:revision>
  <dcterms:created xsi:type="dcterms:W3CDTF">2026-06-19T07:46:00Z</dcterms:created>
  <dcterms:modified xsi:type="dcterms:W3CDTF">2026-06-19T07:46:00Z</dcterms:modified>
</cp:coreProperties>
</file>