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sz w:val="28"/>
          <w:szCs w:val="28"/>
          <w:lang w:eastAsia="zh-CN"/>
          <w14:ligatures w14:val="none"/>
        </w:rPr>
      </w:pPr>
      <w:r>
        <w:rPr>
          <w:rFonts w:ascii="Times New Roman" w:hAnsi="Times New Roman" w:eastAsia="Calibri" w:cs="Times New Roman"/>
          <w:sz w:val="28"/>
          <w:szCs w:val="28"/>
          <w:lang w:eastAsia="zh-CN"/>
          <w14:ligatures w14:val="none"/>
        </w:rPr>
      </w:r>
      <w:r>
        <w:rPr>
          <w:rFonts w:ascii="Times New Roman" w:hAnsi="Times New Roman" w:eastAsia="Calibri" w:cs="Times New Roman"/>
          <w:sz w:val="28"/>
          <w:szCs w:val="28"/>
          <w:lang w:eastAsia="zh-CN"/>
          <w14:ligatures w14:val="none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sz w:val="28"/>
          <w:szCs w:val="28"/>
          <w:lang w:eastAsia="zh-CN"/>
          <w14:ligatures w14:val="none"/>
        </w:rPr>
      </w:pPr>
      <w:r>
        <w:rPr>
          <w:rFonts w:ascii="Times New Roman" w:hAnsi="Times New Roman" w:eastAsia="Calibri" w:cs="Times New Roman"/>
          <w:sz w:val="28"/>
          <w:szCs w:val="28"/>
          <w:lang w:eastAsia="zh-CN"/>
          <w14:ligatures w14:val="none"/>
        </w:rPr>
      </w:r>
      <w:r>
        <w:rPr>
          <w:rFonts w:ascii="Times New Roman" w:hAnsi="Times New Roman" w:eastAsia="Calibri" w:cs="Times New Roman"/>
          <w:sz w:val="28"/>
          <w:szCs w:val="28"/>
          <w:lang w:eastAsia="zh-CN"/>
          <w14:ligatures w14:val="none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sz w:val="28"/>
          <w:szCs w:val="28"/>
          <w:lang w:eastAsia="zh-CN"/>
          <w14:ligatures w14:val="none"/>
        </w:rPr>
      </w:pPr>
      <w:r>
        <w:rPr>
          <w:rFonts w:ascii="Times New Roman" w:hAnsi="Times New Roman" w:eastAsia="Calibri" w:cs="Times New Roman"/>
          <w:sz w:val="28"/>
          <w:szCs w:val="28"/>
          <w:lang w:eastAsia="zh-CN"/>
          <w14:ligatures w14:val="none"/>
        </w:rPr>
      </w:r>
      <w:r>
        <w:rPr>
          <w:rFonts w:ascii="Times New Roman" w:hAnsi="Times New Roman" w:eastAsia="Calibri" w:cs="Times New Roman"/>
          <w:sz w:val="28"/>
          <w:szCs w:val="28"/>
          <w:lang w:eastAsia="zh-CN"/>
          <w14:ligatures w14:val="none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sz w:val="28"/>
          <w:szCs w:val="28"/>
          <w:lang w:eastAsia="zh-CN"/>
          <w14:ligatures w14:val="none"/>
        </w:rPr>
      </w:pPr>
      <w:r>
        <w:rPr>
          <w:rFonts w:ascii="Times New Roman" w:hAnsi="Times New Roman" w:eastAsia="Calibri" w:cs="Times New Roman"/>
          <w:sz w:val="28"/>
          <w:szCs w:val="28"/>
          <w:lang w:eastAsia="zh-CN"/>
          <w14:ligatures w14:val="none"/>
        </w:rPr>
      </w:r>
      <w:r>
        <w:rPr>
          <w:rFonts w:ascii="Times New Roman" w:hAnsi="Times New Roman" w:eastAsia="Calibri" w:cs="Times New Roman"/>
          <w:sz w:val="28"/>
          <w:szCs w:val="28"/>
          <w:lang w:eastAsia="zh-CN"/>
          <w14:ligatures w14:val="none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sz w:val="28"/>
          <w:szCs w:val="28"/>
          <w:lang w:eastAsia="zh-CN"/>
          <w14:ligatures w14:val="none"/>
        </w:rPr>
      </w:pPr>
      <w:r>
        <w:rPr>
          <w:rFonts w:ascii="Times New Roman" w:hAnsi="Times New Roman" w:eastAsia="Calibri" w:cs="Times New Roman"/>
          <w:sz w:val="28"/>
          <w:szCs w:val="28"/>
          <w:lang w:eastAsia="zh-CN"/>
          <w14:ligatures w14:val="none"/>
        </w:rPr>
      </w:r>
      <w:r>
        <w:rPr>
          <w:rFonts w:ascii="Times New Roman" w:hAnsi="Times New Roman" w:eastAsia="Calibri" w:cs="Times New Roman"/>
          <w:sz w:val="28"/>
          <w:szCs w:val="28"/>
          <w:lang w:eastAsia="zh-CN"/>
          <w14:ligatures w14:val="none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sz w:val="28"/>
          <w:szCs w:val="28"/>
          <w:lang w:eastAsia="zh-CN"/>
          <w14:ligatures w14:val="none"/>
        </w:rPr>
      </w:pPr>
      <w:r>
        <w:rPr>
          <w:rFonts w:ascii="Times New Roman" w:hAnsi="Times New Roman" w:eastAsia="Calibri" w:cs="Times New Roman"/>
          <w:sz w:val="28"/>
          <w:szCs w:val="28"/>
          <w:lang w:eastAsia="zh-CN"/>
          <w14:ligatures w14:val="none"/>
        </w:rPr>
      </w:r>
      <w:r>
        <w:rPr>
          <w:rFonts w:ascii="Times New Roman" w:hAnsi="Times New Roman" w:eastAsia="Calibri" w:cs="Times New Roman"/>
          <w:sz w:val="28"/>
          <w:szCs w:val="28"/>
          <w:lang w:eastAsia="zh-CN"/>
          <w14:ligatures w14:val="none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sz w:val="28"/>
          <w:szCs w:val="28"/>
          <w:lang w:eastAsia="zh-CN"/>
          <w14:ligatures w14:val="none"/>
        </w:rPr>
      </w:pPr>
      <w:r>
        <w:rPr>
          <w:rFonts w:ascii="Times New Roman" w:hAnsi="Times New Roman" w:eastAsia="Calibri" w:cs="Times New Roman"/>
          <w:sz w:val="28"/>
          <w:szCs w:val="28"/>
          <w:lang w:eastAsia="zh-CN"/>
          <w14:ligatures w14:val="none"/>
        </w:rPr>
      </w:r>
      <w:r>
        <w:rPr>
          <w:rFonts w:ascii="Times New Roman" w:hAnsi="Times New Roman" w:eastAsia="Calibri" w:cs="Times New Roman"/>
          <w:sz w:val="28"/>
          <w:szCs w:val="28"/>
          <w:lang w:eastAsia="zh-CN"/>
          <w14:ligatures w14:val="none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sz w:val="28"/>
          <w:szCs w:val="28"/>
          <w:lang w:eastAsia="zh-CN"/>
          <w14:ligatures w14:val="none"/>
        </w:rPr>
      </w:pPr>
      <w:r>
        <w:rPr>
          <w:rFonts w:ascii="Times New Roman" w:hAnsi="Times New Roman" w:eastAsia="Calibri" w:cs="Times New Roman"/>
          <w:sz w:val="28"/>
          <w:szCs w:val="28"/>
          <w:lang w:eastAsia="zh-CN"/>
          <w14:ligatures w14:val="none"/>
        </w:rPr>
      </w:r>
      <w:r>
        <w:rPr>
          <w:rFonts w:ascii="Times New Roman" w:hAnsi="Times New Roman" w:eastAsia="Calibri" w:cs="Times New Roman"/>
          <w:sz w:val="28"/>
          <w:szCs w:val="28"/>
          <w:lang w:eastAsia="zh-CN"/>
          <w14:ligatures w14:val="none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sz w:val="28"/>
          <w:szCs w:val="28"/>
          <w:lang w:eastAsia="zh-CN"/>
          <w14:ligatures w14:val="none"/>
        </w:rPr>
      </w:pPr>
      <w:r>
        <w:rPr>
          <w:rFonts w:ascii="Times New Roman" w:hAnsi="Times New Roman" w:eastAsia="Calibri" w:cs="Times New Roman"/>
          <w:sz w:val="28"/>
          <w:szCs w:val="28"/>
          <w:lang w:eastAsia="zh-CN"/>
          <w14:ligatures w14:val="none"/>
        </w:rPr>
      </w:r>
      <w:r>
        <w:rPr>
          <w:rFonts w:ascii="Times New Roman" w:hAnsi="Times New Roman" w:eastAsia="Calibri" w:cs="Times New Roman"/>
          <w:sz w:val="28"/>
          <w:szCs w:val="28"/>
          <w:lang w:eastAsia="zh-CN"/>
          <w14:ligatures w14:val="none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sz w:val="28"/>
          <w:szCs w:val="28"/>
          <w:lang w:eastAsia="zh-CN"/>
          <w14:ligatures w14:val="none"/>
        </w:rPr>
      </w:pPr>
      <w:r>
        <w:rPr>
          <w:rFonts w:ascii="Times New Roman" w:hAnsi="Times New Roman" w:eastAsia="Calibri" w:cs="Times New Roman"/>
          <w:sz w:val="28"/>
          <w:szCs w:val="28"/>
          <w:lang w:eastAsia="zh-CN"/>
          <w14:ligatures w14:val="none"/>
        </w:rPr>
      </w:r>
      <w:r>
        <w:rPr>
          <w:rFonts w:ascii="Times New Roman" w:hAnsi="Times New Roman" w:eastAsia="Calibri" w:cs="Times New Roman"/>
          <w:sz w:val="28"/>
          <w:szCs w:val="28"/>
          <w:lang w:eastAsia="zh-CN"/>
          <w14:ligatures w14:val="none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sz w:val="28"/>
          <w:szCs w:val="28"/>
          <w:lang w:eastAsia="zh-CN"/>
          <w14:ligatures w14:val="none"/>
        </w:rPr>
      </w:pPr>
      <w:r>
        <w:rPr>
          <w:rFonts w:ascii="Times New Roman" w:hAnsi="Times New Roman" w:eastAsia="Calibri" w:cs="Times New Roman"/>
          <w:sz w:val="28"/>
          <w:szCs w:val="28"/>
          <w:lang w:eastAsia="zh-CN"/>
          <w14:ligatures w14:val="none"/>
        </w:rPr>
      </w:r>
      <w:r>
        <w:rPr>
          <w:rFonts w:ascii="Times New Roman" w:hAnsi="Times New Roman" w:eastAsia="Calibri" w:cs="Times New Roman"/>
          <w:sz w:val="28"/>
          <w:szCs w:val="28"/>
          <w:lang w:eastAsia="zh-CN"/>
          <w14:ligatures w14:val="none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sz w:val="28"/>
          <w:szCs w:val="28"/>
          <w:lang w:eastAsia="zh-CN"/>
          <w14:ligatures w14:val="none"/>
        </w:rPr>
      </w:pPr>
      <w:r>
        <w:rPr>
          <w:rFonts w:ascii="Times New Roman" w:hAnsi="Times New Roman" w:eastAsia="Calibri" w:cs="Times New Roman"/>
          <w:sz w:val="28"/>
          <w:szCs w:val="28"/>
          <w:lang w:eastAsia="zh-CN"/>
          <w14:ligatures w14:val="none"/>
        </w:rPr>
      </w:r>
      <w:r>
        <w:rPr>
          <w:rFonts w:ascii="Times New Roman" w:hAnsi="Times New Roman" w:eastAsia="Calibri" w:cs="Times New Roman"/>
          <w:sz w:val="28"/>
          <w:szCs w:val="28"/>
          <w:lang w:eastAsia="zh-CN"/>
          <w14:ligatures w14:val="none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Aptos" w:cs="Times New Roman"/>
          <w:sz w:val="24"/>
        </w:rPr>
      </w:pPr>
      <w:r>
        <w:rPr>
          <w:rFonts w:ascii="Times New Roman" w:hAnsi="Times New Roman" w:eastAsia="Aptos" w:cs="Times New Roman"/>
          <w:sz w:val="24"/>
        </w:rPr>
        <w:t xml:space="preserve">ПРИЛОЖЕНИЕ</w:t>
      </w:r>
      <w:r>
        <w:rPr>
          <w:rFonts w:ascii="Times New Roman" w:hAnsi="Times New Roman" w:eastAsia="Aptos" w:cs="Times New Roman"/>
          <w:sz w:val="24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Aptos" w:cs="Times New Roman"/>
          <w:sz w:val="24"/>
        </w:rPr>
      </w:pPr>
      <w:r>
        <w:rPr>
          <w:rFonts w:ascii="Times New Roman" w:hAnsi="Times New Roman" w:eastAsia="Aptos" w:cs="Times New Roman"/>
          <w:sz w:val="24"/>
        </w:rPr>
        <w:t xml:space="preserve">к карте функциональных зон</w:t>
      </w:r>
      <w:r>
        <w:rPr>
          <w:rFonts w:ascii="Times New Roman" w:hAnsi="Times New Roman" w:eastAsia="Aptos" w:cs="Times New Roman"/>
          <w:sz w:val="24"/>
        </w:rPr>
      </w:r>
    </w:p>
    <w:p>
      <w:pPr>
        <w:rPr>
          <w:rFonts w:ascii="Times New Roman" w:hAnsi="Times New Roman" w:eastAsia="Aptos" w:cs="Times New Roman"/>
          <w:sz w:val="24"/>
        </w:rPr>
      </w:pPr>
      <w:r>
        <w:rPr>
          <w:rFonts w:ascii="Times New Roman" w:hAnsi="Times New Roman" w:eastAsia="Aptos" w:cs="Times New Roman"/>
          <w:sz w:val="24"/>
        </w:rPr>
        <w:br w:type="page" w:clear="all"/>
      </w:r>
      <w:r>
        <w:rPr>
          <w:rFonts w:ascii="Times New Roman" w:hAnsi="Times New Roman" w:eastAsia="Aptos" w:cs="Times New Roman"/>
          <w:sz w:val="24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Aptos" w:cs="Times New Roman"/>
          <w:sz w:val="24"/>
        </w:rPr>
      </w:pPr>
      <w:r>
        <w:rPr>
          <w:rFonts w:ascii="Times New Roman" w:hAnsi="Times New Roman" w:eastAsia="Aptos" w:cs="Times New Roman"/>
          <w:sz w:val="24"/>
        </w:rPr>
        <w:t xml:space="preserve">Описание функциональных зон</w:t>
      </w:r>
      <w:r>
        <w:rPr>
          <w:rFonts w:ascii="Times New Roman" w:hAnsi="Times New Roman" w:eastAsia="Aptos" w:cs="Times New Roman"/>
          <w:sz w:val="24"/>
        </w:rPr>
      </w:r>
    </w:p>
    <w:tbl>
      <w:tblPr>
        <w:tblStyle w:val="1125"/>
        <w:tblW w:w="5000" w:type="pct"/>
        <w:tblBorders>
          <w:top w:val="single" w:color="000000" w:sz="4" w:space="0"/>
          <w:left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3257"/>
        <w:gridCol w:w="11303"/>
      </w:tblGrid>
      <w:tr>
        <w:tblPrEx/>
        <w:trPr>
          <w:trHeight w:val="575"/>
        </w:trPr>
        <w:tc>
          <w:tcPr>
            <w:tcW w:w="32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Обозначение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функциональной</w:t>
            </w:r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Описание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функциональной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зоны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</w:p>
    <w:tbl>
      <w:tblPr>
        <w:tblStyle w:val="1128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3220"/>
        <w:gridCol w:w="11340"/>
      </w:tblGrid>
      <w:tr>
        <w:tblPrEx/>
        <w:trPr>
          <w:tblHeader/>
        </w:trPr>
        <w:tc>
          <w:tcPr>
            <w:tcW w:w="32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W w:w="11480" w:type="dxa"/>
            <w:textDirection w:val="lrTb"/>
            <w:noWrap w:val="false"/>
          </w:tcPr>
          <w:p>
            <w:pPr>
              <w:jc w:val="center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W w:w="14738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Посёлок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Войскорово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W w:w="14738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Жилые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</w:rPr>
              <w:t xml:space="preserve">зоны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W w:w="14738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Зоны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застройки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индивидуальными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жилыми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домами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32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01:Ж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1:01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W w:w="11480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Приоритетный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вид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использования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–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индивидуальная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жилая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застройка.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зоны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могут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numPr>
                <w:ilvl w:val="0"/>
                <w:numId w:val="1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размещаться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обслуживания,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проживающего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населения: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образования,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культуры, здравоохранения, спорта, торговли, сервиса, гаражи, объекты инженерной инфраструктуры;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numPr>
                <w:ilvl w:val="0"/>
                <w:numId w:val="1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выделяться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общего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пользования: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озелененные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общего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ограниченного пользования, улицы, проезды.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Допускается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размещение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numPr>
                <w:ilvl w:val="0"/>
                <w:numId w:val="2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объектов, обеспечивающих рабочие места с соблюдением требований санитарно-эпидемиологического законодательства.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регионального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регионального</w:t>
            </w:r>
            <w:r>
              <w:rPr>
                <w:rFonts w:ascii="Times New Roman" w:hAnsi="Times New Roman" w:eastAsiaTheme="minorHAnsi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(муниципальный район)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(муниципальный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район)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pacing w:val="-2"/>
                <w:sz w:val="24"/>
                <w:szCs w:val="24"/>
                <w:u w:val="single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к</w:t>
            </w:r>
            <w:r>
              <w:rPr>
                <w:rFonts w:ascii="Times New Roman" w:hAnsi="Times New Roman" w:eastAsiaTheme="minorHAnsi"/>
                <w:spacing w:val="-5"/>
                <w:sz w:val="24"/>
                <w:szCs w:val="24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размещению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-5"/>
                <w:sz w:val="24"/>
                <w:szCs w:val="24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5"/>
                <w:sz w:val="24"/>
                <w:szCs w:val="24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(поселение)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u w:val="single"/>
                <w:lang w:val="ru-RU"/>
              </w:rPr>
              <w:t xml:space="preserve">значения: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u w:val="single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(поселение)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предусмотрено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32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01:Ж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1:02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W w:w="11480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Приоритетный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вид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использования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–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индивидуальная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жилая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застройка.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зоны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могут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numPr>
                <w:ilvl w:val="0"/>
                <w:numId w:val="2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размещаться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обслуживания,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проживающего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населения: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образования,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культуры, здравоохранения, спорта, торговли, сервиса, гаражи, объекты инженерной инфраструктуры;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numPr>
                <w:ilvl w:val="0"/>
                <w:numId w:val="2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выделяться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общего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пользования: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озелененные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общего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ограниченного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пользования, улицы, проезды.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Допускается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размещение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numPr>
                <w:ilvl w:val="0"/>
                <w:numId w:val="3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объектов, обеспечивающих рабочие места с соблюдением требований санитарно-эпидемиологического законодательства.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регионального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регионального</w:t>
            </w:r>
            <w:r>
              <w:rPr>
                <w:rFonts w:ascii="Times New Roman" w:hAnsi="Times New Roman" w:eastAsiaTheme="minorHAnsi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(муниципальный район)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(муниципальный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район)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pacing w:val="-2"/>
                <w:sz w:val="24"/>
                <w:szCs w:val="24"/>
                <w:u w:val="single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к</w:t>
            </w:r>
            <w:r>
              <w:rPr>
                <w:rFonts w:ascii="Times New Roman" w:hAnsi="Times New Roman" w:eastAsiaTheme="minorHAnsi"/>
                <w:spacing w:val="-5"/>
                <w:sz w:val="24"/>
                <w:szCs w:val="24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размещению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-5"/>
                <w:sz w:val="24"/>
                <w:szCs w:val="24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5"/>
                <w:sz w:val="24"/>
                <w:szCs w:val="24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(поселение)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u w:val="single"/>
                <w:lang w:val="ru-RU"/>
              </w:rPr>
              <w:t xml:space="preserve">значения: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u w:val="single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(поселение)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предусмотрено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32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01:Ж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1:03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W w:w="11480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Приоритетный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вид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использования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–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индивидуальная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жилая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застройка.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зоны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могут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numPr>
                <w:ilvl w:val="0"/>
                <w:numId w:val="3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размещаться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обслуживания,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проживающего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населения: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образования,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культуры, здравоохранения, спорта, торговли, сервиса, гаражи, объекты инженерной инфраструктуры;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numPr>
                <w:ilvl w:val="0"/>
                <w:numId w:val="3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выделяться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общего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пользования: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озелененные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общего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ограниченного пользования, улицы, проезды.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Допускается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размещение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numPr>
                <w:ilvl w:val="0"/>
                <w:numId w:val="4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объектов, обеспечивающих рабочие места с соблюдением требований санитарно-эпидемиологического законодательства.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регионального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регионального</w:t>
            </w:r>
            <w:r>
              <w:rPr>
                <w:rFonts w:ascii="Times New Roman" w:hAnsi="Times New Roman" w:eastAsiaTheme="minorHAnsi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(муниципальный район)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(муниципальный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район)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pacing w:val="-2"/>
                <w:sz w:val="24"/>
                <w:szCs w:val="24"/>
                <w:u w:val="single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к</w:t>
            </w:r>
            <w:r>
              <w:rPr>
                <w:rFonts w:ascii="Times New Roman" w:hAnsi="Times New Roman" w:eastAsiaTheme="minorHAnsi"/>
                <w:spacing w:val="-5"/>
                <w:sz w:val="24"/>
                <w:szCs w:val="24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размещению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-5"/>
                <w:sz w:val="24"/>
                <w:szCs w:val="24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5"/>
                <w:sz w:val="24"/>
                <w:szCs w:val="24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(поселение)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u w:val="single"/>
                <w:lang w:val="ru-RU"/>
              </w:rPr>
              <w:t xml:space="preserve">значения: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u w:val="single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(поселение)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предусмотрено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32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01:Ж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1:04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W w:w="11480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Приоритетный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вид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использования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–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индивидуальная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жилая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застройка.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зоны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могут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numPr>
                <w:ilvl w:val="0"/>
                <w:numId w:val="4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размещаться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обслуживания,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проживающего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населения: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образования,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культуры, здравоохранения, спорта, торговли, сервиса, гаражи, объекты инженерной инфраструктуры;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numPr>
                <w:ilvl w:val="0"/>
                <w:numId w:val="4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выделяться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общего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пользования: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озелененные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общего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ограниченного пользования, улицы, проезды.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Допускается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размещение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numPr>
                <w:ilvl w:val="0"/>
                <w:numId w:val="5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объектов, обеспечивающих рабочие места с соблюдением требований санитарно-эпидемиологического законодательства.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регионального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(муниципальный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район)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(муниципальный район)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(муниципальный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район)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pacing w:val="-2"/>
                <w:sz w:val="24"/>
                <w:szCs w:val="24"/>
                <w:u w:val="single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к</w:t>
            </w:r>
            <w:r>
              <w:rPr>
                <w:rFonts w:ascii="Times New Roman" w:hAnsi="Times New Roman" w:eastAsiaTheme="minorHAnsi"/>
                <w:spacing w:val="-5"/>
                <w:sz w:val="24"/>
                <w:szCs w:val="24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размещению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-5"/>
                <w:sz w:val="24"/>
                <w:szCs w:val="24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5"/>
                <w:sz w:val="24"/>
                <w:szCs w:val="24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(поселение)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u w:val="single"/>
                <w:lang w:val="ru-RU"/>
              </w:rPr>
              <w:t xml:space="preserve">значения: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u w:val="single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(поселение)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предусмотрено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32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01:Ж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1:05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W w:w="11480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Приоритетный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вид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использования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–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индивидуальная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жилая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застройка.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зоны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могут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numPr>
                <w:ilvl w:val="0"/>
                <w:numId w:val="5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размещаться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обслуживания,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проживающего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населения: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образования,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культуры, здравоохранения, спорта, торговли, сервиса, гаражи, объекты инженерной инфраструктуры;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numPr>
                <w:ilvl w:val="0"/>
                <w:numId w:val="5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выделяться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общего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пользования: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озелененные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общего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ограниченного пользования, улицы, проезды.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Допускается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размещение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numPr>
                <w:ilvl w:val="0"/>
                <w:numId w:val="6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объектов, обеспечивающих рабочие места с соблюдением требований санитарно-эпидемиологического законодательства.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регионального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регионального</w:t>
            </w:r>
            <w:r>
              <w:rPr>
                <w:rFonts w:ascii="Times New Roman" w:hAnsi="Times New Roman" w:eastAsiaTheme="minorHAnsi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(муниципальный район)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(муниципальный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район)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pacing w:val="-2"/>
                <w:sz w:val="24"/>
                <w:szCs w:val="24"/>
                <w:u w:val="single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к</w:t>
            </w:r>
            <w:r>
              <w:rPr>
                <w:rFonts w:ascii="Times New Roman" w:hAnsi="Times New Roman" w:eastAsiaTheme="minorHAnsi"/>
                <w:spacing w:val="-5"/>
                <w:sz w:val="24"/>
                <w:szCs w:val="24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размещению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-5"/>
                <w:sz w:val="24"/>
                <w:szCs w:val="24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5"/>
                <w:sz w:val="24"/>
                <w:szCs w:val="24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(поселение)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u w:val="single"/>
                <w:lang w:val="ru-RU"/>
              </w:rPr>
              <w:t xml:space="preserve">значения: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u w:val="single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(поселение)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предусмотрено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32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01:Ж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1:06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W w:w="11480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Приоритетный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вид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использования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–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индивидуальная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жилая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застройка.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зоны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могут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numPr>
                <w:ilvl w:val="0"/>
                <w:numId w:val="6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размещаться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обслуживания,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проживающего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населения: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образования,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культуры, здравоохранения, спорта, торговли, сервиса, гаражи, объекты инженерной инфраструктуры;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numPr>
                <w:ilvl w:val="0"/>
                <w:numId w:val="6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выделяться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общего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пользования: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озелененные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общего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ограниченного пользования, улицы, проезды.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Допускается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размещение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numPr>
                <w:ilvl w:val="0"/>
                <w:numId w:val="7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объектов, обеспечивающих рабочие места с соблюдением требований санитарно-эпидемиологического законодательства.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регионального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регионального</w:t>
            </w:r>
            <w:r>
              <w:rPr>
                <w:rFonts w:ascii="Times New Roman" w:hAnsi="Times New Roman" w:eastAsiaTheme="minorHAnsi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(муниципальный район)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(муниципальный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район)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pacing w:val="-2"/>
                <w:sz w:val="24"/>
                <w:szCs w:val="24"/>
                <w:u w:val="single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к</w:t>
            </w:r>
            <w:r>
              <w:rPr>
                <w:rFonts w:ascii="Times New Roman" w:hAnsi="Times New Roman" w:eastAsiaTheme="minorHAnsi"/>
                <w:spacing w:val="-5"/>
                <w:sz w:val="24"/>
                <w:szCs w:val="24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размещению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-5"/>
                <w:sz w:val="24"/>
                <w:szCs w:val="24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5"/>
                <w:sz w:val="24"/>
                <w:szCs w:val="24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(поселение)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u w:val="single"/>
                <w:lang w:val="ru-RU"/>
              </w:rPr>
              <w:t xml:space="preserve">значения: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u w:val="single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(поселение)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предусмотрено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gridSpan w:val="2"/>
            <w:tcW w:w="14738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Зоны застройки малоэтажными жилыми домами (до 4 этажей, включая мансардный)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32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01:Ж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3:01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W w:w="11480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Приоритетный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вид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использования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–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малоэтажная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жилая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застройка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с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включением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отдельных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участков индивидуальной жилой застройки.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зоны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могут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numPr>
                <w:ilvl w:val="0"/>
                <w:numId w:val="7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размещаться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обслуживания,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проживающего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населения: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образования,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культуры, здравоохранения, спорта, торговли, сервиса, гаражи, объекты инженерной инфраструктуры;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numPr>
                <w:ilvl w:val="0"/>
                <w:numId w:val="7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выделяться территории общего пользования: озелененные территории общего и ограниченного пользования, улицы, проезды.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Допускается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размещение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numPr>
                <w:ilvl w:val="0"/>
                <w:numId w:val="7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объектов, обеспечивающих рабочие места с соблюдением требований санитарно-эпидемиологического законодательства.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регионального значения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: Размещение объектов регионального значения не 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(муниципальный район) значения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: Размещение объектов местного (муниципальный район) значения не 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(поселение) значения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: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contextualSpacing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(поселение)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предусмотрено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gridSpan w:val="2"/>
            <w:tcW w:w="14738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Зоны застройки среднеэтажными жилыми домами (от 5 до 8 этажей, включая мансардный)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32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01:Ж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4:01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W w:w="11480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Приоритетный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вид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использования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–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среднеэтажная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жилая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застройка.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зоны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могут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numPr>
                <w:ilvl w:val="0"/>
                <w:numId w:val="7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размещаться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обслуживания,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проживающего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населения: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образования,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культуры, здравоохранения, спорта, торговли, сервиса, гаражи, объекты инженерной инфраструктуры;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numPr>
                <w:ilvl w:val="0"/>
                <w:numId w:val="7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выделяться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общего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пользования: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озелененные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общего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ограниченного пользования, улицы, проезды.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Допускается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размещение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</w:r>
          </w:p>
          <w:p>
            <w:pPr>
              <w:numPr>
                <w:ilvl w:val="0"/>
                <w:numId w:val="8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объектов, обеспечивающих рабочие места с соблюдением требований санитарно-эпидемиологического законодательства.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регионального значения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: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numPr>
                <w:ilvl w:val="0"/>
                <w:numId w:val="169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Фельдшерско-акушерский пункт 1-го типа (ГБУЗ ЛО «Тосненская клиническая межрайонная больница») не менее 15 пос. в смену, Общая площадь здания: не менее 90 м</w:t>
            </w:r>
            <w:r>
              <w:rPr>
                <w:rFonts w:ascii="Times New Roman" w:hAnsi="Times New Roman" w:eastAsiaTheme="minorHAnsi"/>
                <w:sz w:val="24"/>
                <w:szCs w:val="24"/>
                <w:vertAlign w:val="superscript"/>
                <w:lang w:val="ru-RU"/>
              </w:rPr>
              <w:t xml:space="preserve">2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(муниципальный район) значения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: Размещение объектов местного (муниципальный район) значения не 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(поселение) значения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: Размещение объектов местного (поселение) значения не предусмотрено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gridSpan w:val="2"/>
            <w:tcW w:w="14738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Зоны застройки многоэтажными жилыми домами (9 этажей и более)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32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01:Ж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5:01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W w:w="11480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Приоритетный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вид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использования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–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многоэтажная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жилая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застройка.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зоны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могут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numPr>
                <w:ilvl w:val="0"/>
                <w:numId w:val="8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размещаться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обслуживания,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проживающего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населения: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образования,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культуры, здравоохранения, спорта, торговли, сервиса, гаражи, объекты инженерной инфраструктуры;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numPr>
                <w:ilvl w:val="0"/>
                <w:numId w:val="8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выделяться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общего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пользования: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озелененные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общего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ограниченного пользования, улицы, проезды.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Допускается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размещение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</w:r>
          </w:p>
          <w:p>
            <w:pPr>
              <w:numPr>
                <w:ilvl w:val="0"/>
                <w:numId w:val="9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объектов, обеспечивающих рабочие места с соблюдением требований санитарно-эпидемиологического законодательства.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регионального значения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: Размещение объектов регионального значения не 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(муниципальный район) значения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: Размещение объектов местного (муниципальный район) значения не 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(поселение) значения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: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numPr>
                <w:ilvl w:val="0"/>
                <w:numId w:val="167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Реконструкция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газовой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блочной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котельной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W w:w="14738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Общественно-деловые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зоны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W w:w="14738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Многофункциональные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общественно-деловые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зоны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32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01:О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1:01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W w:w="11480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Приоритетный вид использования – размещение объектов предпринимательской деятельности создающих рабочие места в сфере услуг, объектов коммунального обслуживания территории.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зоны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могут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numPr>
                <w:ilvl w:val="0"/>
                <w:numId w:val="9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размещаться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инженерной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инфраструктуры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numPr>
                <w:ilvl w:val="0"/>
                <w:numId w:val="9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выделяться территории общего пользования: озелененные территории общего и ограниченного пользования, улицы, проезды.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Допускается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размещение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numPr>
                <w:ilvl w:val="0"/>
                <w:numId w:val="10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производственных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V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класса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опасности.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регионального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регионального</w:t>
            </w:r>
            <w:r>
              <w:rPr>
                <w:rFonts w:ascii="Times New Roman" w:hAnsi="Times New Roman" w:eastAsiaTheme="minorHAnsi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(муниципальный район)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(муниципальный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район)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(поселение) значения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: Размещение объектов местного (поселение) значения не предусмотрено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gridSpan w:val="2"/>
            <w:tcW w:w="14738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Зоны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специализированной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общественной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застройки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32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01:О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2:01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W w:w="11480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Приоритетный вид использования – размещение социальных объектов, объектов предпринимательской деятельности</w:t>
            </w:r>
            <w:r>
              <w:rPr>
                <w:rFonts w:ascii="Times New Roman" w:hAnsi="Times New Roman" w:eastAsiaTheme="minorHAnsi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создающих</w:t>
            </w:r>
            <w:r>
              <w:rPr>
                <w:rFonts w:ascii="Times New Roman" w:hAnsi="Times New Roman" w:eastAsiaTheme="minorHAnsi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рабочие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места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</w:t>
            </w:r>
            <w:r>
              <w:rPr>
                <w:rFonts w:ascii="Times New Roman" w:hAnsi="Times New Roman" w:eastAsiaTheme="minorHAnsi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сфере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услуг,</w:t>
            </w:r>
            <w:r>
              <w:rPr>
                <w:rFonts w:ascii="Times New Roman" w:hAnsi="Times New Roman" w:eastAsiaTheme="minorHAnsi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коммунального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обслуживания</w:t>
            </w:r>
            <w:r>
              <w:rPr>
                <w:rFonts w:ascii="Times New Roman" w:hAnsi="Times New Roman" w:eastAsiaTheme="minorHAnsi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территории.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зоны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могут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numPr>
                <w:ilvl w:val="0"/>
                <w:numId w:val="10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размещаться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инженерной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инфраструктуры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numPr>
                <w:ilvl w:val="0"/>
                <w:numId w:val="10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выделяться территории общего пользования: озелененные территории общего и ограниченного пользования, улицы, проезды.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Допускается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размещение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numPr>
                <w:ilvl w:val="0"/>
                <w:numId w:val="11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производственных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V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класса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опасности.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регионального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регионального</w:t>
            </w:r>
            <w:r>
              <w:rPr>
                <w:rFonts w:ascii="Times New Roman" w:hAnsi="Times New Roman" w:eastAsiaTheme="minorHAnsi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(муниципальный район)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(муниципальный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район)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(поселение)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(поселение)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32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01:О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2:02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W w:w="11480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Приоритетный вид использования – размещение социальных объектов, объектов предпринимательской деятельности</w:t>
            </w:r>
            <w:r>
              <w:rPr>
                <w:rFonts w:ascii="Times New Roman" w:hAnsi="Times New Roman" w:eastAsiaTheme="minorHAnsi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создающих</w:t>
            </w:r>
            <w:r>
              <w:rPr>
                <w:rFonts w:ascii="Times New Roman" w:hAnsi="Times New Roman" w:eastAsiaTheme="minorHAnsi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рабочие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места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</w:t>
            </w:r>
            <w:r>
              <w:rPr>
                <w:rFonts w:ascii="Times New Roman" w:hAnsi="Times New Roman" w:eastAsiaTheme="minorHAnsi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сфере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услуг,</w:t>
            </w:r>
            <w:r>
              <w:rPr>
                <w:rFonts w:ascii="Times New Roman" w:hAnsi="Times New Roman" w:eastAsiaTheme="minorHAnsi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коммунального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обслуживания</w:t>
            </w:r>
            <w:r>
              <w:rPr>
                <w:rFonts w:ascii="Times New Roman" w:hAnsi="Times New Roman" w:eastAsiaTheme="minorHAnsi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территории.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зоны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могут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numPr>
                <w:ilvl w:val="0"/>
                <w:numId w:val="11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размещаться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инженерной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инфраструктуры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numPr>
                <w:ilvl w:val="0"/>
                <w:numId w:val="11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выделяться территории общего пользования: озелененные территории общего и ограниченного пользования, улицы, проезды.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Допускается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размещение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numPr>
                <w:ilvl w:val="0"/>
                <w:numId w:val="12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производственных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V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класса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опасности.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регионального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регионального</w:t>
            </w:r>
            <w:r>
              <w:rPr>
                <w:rFonts w:ascii="Times New Roman" w:hAnsi="Times New Roman" w:eastAsiaTheme="minorHAnsi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(муниципальный район)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(муниципальный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район)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(поселение)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(поселение)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32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01:О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2:03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W w:w="11480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Приоритетный вид использования – размещение социальных объектов, объектов предпринимательской деятельности</w:t>
            </w:r>
            <w:r>
              <w:rPr>
                <w:rFonts w:ascii="Times New Roman" w:hAnsi="Times New Roman" w:eastAsiaTheme="minorHAnsi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создающих</w:t>
            </w:r>
            <w:r>
              <w:rPr>
                <w:rFonts w:ascii="Times New Roman" w:hAnsi="Times New Roman" w:eastAsiaTheme="minorHAnsi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рабочие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места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</w:t>
            </w:r>
            <w:r>
              <w:rPr>
                <w:rFonts w:ascii="Times New Roman" w:hAnsi="Times New Roman" w:eastAsiaTheme="minorHAnsi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сфере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услуг,</w:t>
            </w:r>
            <w:r>
              <w:rPr>
                <w:rFonts w:ascii="Times New Roman" w:hAnsi="Times New Roman" w:eastAsiaTheme="minorHAnsi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коммунального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обслуживания</w:t>
            </w:r>
            <w:r>
              <w:rPr>
                <w:rFonts w:ascii="Times New Roman" w:hAnsi="Times New Roman" w:eastAsiaTheme="minorHAnsi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территории.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зоны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могут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numPr>
                <w:ilvl w:val="0"/>
                <w:numId w:val="12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размещаться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инженерной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инфраструктуры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numPr>
                <w:ilvl w:val="0"/>
                <w:numId w:val="12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выделяться территории общего пользования: озелененные территории общего и ограниченного пользования, улицы, проезды.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Допускается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размещение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numPr>
                <w:ilvl w:val="0"/>
                <w:numId w:val="13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производственных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V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класса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опасности.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регионального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регионального</w:t>
            </w:r>
            <w:r>
              <w:rPr>
                <w:rFonts w:ascii="Times New Roman" w:hAnsi="Times New Roman" w:eastAsiaTheme="minorHAnsi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(муниципальный район)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(муниципальный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район)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(поселение)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(поселение)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32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01:О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2:04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W w:w="11480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Приоритетный вид использования – размещение социальных объектов, объектов предпринимательской деятельности</w:t>
            </w:r>
            <w:r>
              <w:rPr>
                <w:rFonts w:ascii="Times New Roman" w:hAnsi="Times New Roman" w:eastAsiaTheme="minorHAnsi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создающих</w:t>
            </w:r>
            <w:r>
              <w:rPr>
                <w:rFonts w:ascii="Times New Roman" w:hAnsi="Times New Roman" w:eastAsiaTheme="minorHAnsi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рабочие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места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</w:t>
            </w:r>
            <w:r>
              <w:rPr>
                <w:rFonts w:ascii="Times New Roman" w:hAnsi="Times New Roman" w:eastAsiaTheme="minorHAnsi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сфере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услуг,</w:t>
            </w:r>
            <w:r>
              <w:rPr>
                <w:rFonts w:ascii="Times New Roman" w:hAnsi="Times New Roman" w:eastAsiaTheme="minorHAnsi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коммунального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обслуживания</w:t>
            </w:r>
            <w:r>
              <w:rPr>
                <w:rFonts w:ascii="Times New Roman" w:hAnsi="Times New Roman" w:eastAsiaTheme="minorHAnsi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территории.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зоны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могут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numPr>
                <w:ilvl w:val="0"/>
                <w:numId w:val="13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размещаться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инженерной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инфраструктуры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numPr>
                <w:ilvl w:val="0"/>
                <w:numId w:val="13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выделяться территории общего пользования: озелененные территории общего и ограниченного пользования, улицы, проезды.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Допускается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размещение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numPr>
                <w:ilvl w:val="0"/>
                <w:numId w:val="14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производственных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V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класса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опасности.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регионального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регионального</w:t>
            </w:r>
            <w:r>
              <w:rPr>
                <w:rFonts w:ascii="Times New Roman" w:hAnsi="Times New Roman" w:eastAsiaTheme="minorHAnsi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(муниципальный район)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(муниципальный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район)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(поселение)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(поселение)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gridSpan w:val="2"/>
            <w:tcW w:w="14738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Производственные зоны, зоны инженерной и транспортной инфраструктур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gridSpan w:val="2"/>
            <w:tcW w:w="14738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Производственные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зоны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32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01:П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1:01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W w:w="11480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Приоритетный вид использования – производственная деятельность с размещением производственных объектов</w:t>
            </w:r>
            <w:r>
              <w:rPr>
                <w:rFonts w:ascii="Times New Roman" w:hAnsi="Times New Roman" w:eastAsiaTheme="minorHAnsi"/>
                <w:spacing w:val="-1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pacing w:val="-11"/>
                <w:sz w:val="24"/>
                <w:szCs w:val="24"/>
              </w:rPr>
              <w:t xml:space="preserve">I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V</w:t>
            </w:r>
            <w:r>
              <w:rPr>
                <w:rFonts w:ascii="Times New Roman" w:hAnsi="Times New Roman" w:eastAsiaTheme="minorHAnsi"/>
                <w:spacing w:val="-1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класса</w:t>
            </w:r>
            <w:r>
              <w:rPr>
                <w:rFonts w:ascii="Times New Roman" w:hAnsi="Times New Roman" w:eastAsiaTheme="minorHAnsi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опасности</w:t>
            </w:r>
            <w:r>
              <w:rPr>
                <w:rFonts w:ascii="Times New Roman" w:hAnsi="Times New Roman" w:eastAsiaTheme="minorHAnsi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с</w:t>
            </w:r>
            <w:r>
              <w:rPr>
                <w:rFonts w:ascii="Times New Roman" w:hAnsi="Times New Roman" w:eastAsiaTheme="minorHAnsi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соблюдением</w:t>
            </w:r>
            <w:r>
              <w:rPr>
                <w:rFonts w:ascii="Times New Roman" w:hAnsi="Times New Roman" w:eastAsiaTheme="minorHAnsi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требований</w:t>
            </w:r>
            <w:r>
              <w:rPr>
                <w:rFonts w:ascii="Times New Roman" w:hAnsi="Times New Roman" w:eastAsiaTheme="minorHAnsi"/>
                <w:spacing w:val="-1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санитарно-эпидемиологического</w:t>
            </w:r>
            <w:r>
              <w:rPr>
                <w:rFonts w:ascii="Times New Roman" w:hAnsi="Times New Roman" w:eastAsiaTheme="minorHAnsi"/>
                <w:spacing w:val="-1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законодательства при условии, что санитарно-защитная зона таких объектов не выходит за границы функциональной зоны.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зоны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могут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numPr>
                <w:ilvl w:val="0"/>
                <w:numId w:val="14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размещаться отдельные объекты обслуживания, объекты инженерной инфраструктуры, объекты торговли, объекты научной и предпринимательской деятельности,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numPr>
                <w:ilvl w:val="0"/>
                <w:numId w:val="14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выделяться территории общего пользования: озелененные территории общего и ограниченного пользования, автомобильные дороги.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регионального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регионального</w:t>
            </w:r>
            <w:r>
              <w:rPr>
                <w:rFonts w:ascii="Times New Roman" w:hAnsi="Times New Roman" w:eastAsiaTheme="minorHAnsi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(муниципальный район)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(муниципальный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район)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(поселение)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(поселение)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32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01:П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1:02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W w:w="11480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Приоритетный вид использования – производственная деятельность с размещением производственных объектов</w:t>
            </w:r>
            <w:r>
              <w:rPr>
                <w:rFonts w:ascii="Times New Roman" w:hAnsi="Times New Roman" w:eastAsiaTheme="minorHAnsi"/>
                <w:spacing w:val="-1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pacing w:val="-11"/>
                <w:sz w:val="24"/>
                <w:szCs w:val="24"/>
              </w:rPr>
              <w:t xml:space="preserve">I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V</w:t>
            </w:r>
            <w:r>
              <w:rPr>
                <w:rFonts w:ascii="Times New Roman" w:hAnsi="Times New Roman" w:eastAsiaTheme="minorHAnsi"/>
                <w:spacing w:val="-1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класса</w:t>
            </w:r>
            <w:r>
              <w:rPr>
                <w:rFonts w:ascii="Times New Roman" w:hAnsi="Times New Roman" w:eastAsiaTheme="minorHAnsi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опасности</w:t>
            </w:r>
            <w:r>
              <w:rPr>
                <w:rFonts w:ascii="Times New Roman" w:hAnsi="Times New Roman" w:eastAsiaTheme="minorHAnsi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с</w:t>
            </w:r>
            <w:r>
              <w:rPr>
                <w:rFonts w:ascii="Times New Roman" w:hAnsi="Times New Roman" w:eastAsiaTheme="minorHAnsi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соблюдением</w:t>
            </w:r>
            <w:r>
              <w:rPr>
                <w:rFonts w:ascii="Times New Roman" w:hAnsi="Times New Roman" w:eastAsiaTheme="minorHAnsi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требований</w:t>
            </w:r>
            <w:r>
              <w:rPr>
                <w:rFonts w:ascii="Times New Roman" w:hAnsi="Times New Roman" w:eastAsiaTheme="minorHAnsi"/>
                <w:spacing w:val="-1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санитарно-эпидемиологического</w:t>
            </w:r>
            <w:r>
              <w:rPr>
                <w:rFonts w:ascii="Times New Roman" w:hAnsi="Times New Roman" w:eastAsiaTheme="minorHAnsi"/>
                <w:spacing w:val="-1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законодательства при условии, что санитарно-защитная зона таких объектов не выходит за границы функциональной зоны.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зоны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могут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numPr>
                <w:ilvl w:val="0"/>
                <w:numId w:val="15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размещаться отдельные объекты обслуживания, объекты инженерной инфраструктуры, объекты торговли, объекты научной и предпринимательской деятельности,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numPr>
                <w:ilvl w:val="0"/>
                <w:numId w:val="15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выделяться территории общего пользования: озелененные территории общего и ограниченного пользования, автомобильные дороги.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регионального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регионального</w:t>
            </w:r>
            <w:r>
              <w:rPr>
                <w:rFonts w:ascii="Times New Roman" w:hAnsi="Times New Roman" w:eastAsiaTheme="minorHAnsi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(муниципальный район)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(муниципальный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район)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(поселение)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(поселение)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32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01:П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1:03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W w:w="11480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Приоритетный вид использования – производственная деятельность с размещением производственных объектов</w:t>
            </w:r>
            <w:r>
              <w:rPr>
                <w:rFonts w:ascii="Times New Roman" w:hAnsi="Times New Roman" w:eastAsiaTheme="minorHAnsi"/>
                <w:spacing w:val="-1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pacing w:val="-11"/>
                <w:sz w:val="24"/>
                <w:szCs w:val="24"/>
              </w:rPr>
              <w:t xml:space="preserve">I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V</w:t>
            </w:r>
            <w:r>
              <w:rPr>
                <w:rFonts w:ascii="Times New Roman" w:hAnsi="Times New Roman" w:eastAsiaTheme="minorHAnsi"/>
                <w:spacing w:val="-1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класса</w:t>
            </w:r>
            <w:r>
              <w:rPr>
                <w:rFonts w:ascii="Times New Roman" w:hAnsi="Times New Roman" w:eastAsiaTheme="minorHAnsi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опасности</w:t>
            </w:r>
            <w:r>
              <w:rPr>
                <w:rFonts w:ascii="Times New Roman" w:hAnsi="Times New Roman" w:eastAsiaTheme="minorHAnsi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с</w:t>
            </w:r>
            <w:r>
              <w:rPr>
                <w:rFonts w:ascii="Times New Roman" w:hAnsi="Times New Roman" w:eastAsiaTheme="minorHAnsi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соблюдением</w:t>
            </w:r>
            <w:r>
              <w:rPr>
                <w:rFonts w:ascii="Times New Roman" w:hAnsi="Times New Roman" w:eastAsiaTheme="minorHAnsi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требований</w:t>
            </w:r>
            <w:r>
              <w:rPr>
                <w:rFonts w:ascii="Times New Roman" w:hAnsi="Times New Roman" w:eastAsiaTheme="minorHAnsi"/>
                <w:spacing w:val="-1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санитарно-эпидемиологического</w:t>
            </w:r>
            <w:r>
              <w:rPr>
                <w:rFonts w:ascii="Times New Roman" w:hAnsi="Times New Roman" w:eastAsiaTheme="minorHAnsi"/>
                <w:spacing w:val="-1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законодательства при условии, что санитарно-защитная зона таких объектов не выходит за границы функциональной зоны.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зоны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могут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numPr>
                <w:ilvl w:val="0"/>
                <w:numId w:val="16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размещаться отдельные объекты обслуживания, объекты инженерной инфраструктуры, объекты торговли, объекты научной и предпринимательской деятельности,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numPr>
                <w:ilvl w:val="0"/>
                <w:numId w:val="16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выделяться территории общего пользования: озелененные территории общего и ограниченного пользования, автомобильные дороги.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регионального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регионального</w:t>
            </w:r>
            <w:r>
              <w:rPr>
                <w:rFonts w:ascii="Times New Roman" w:hAnsi="Times New Roman" w:eastAsiaTheme="minorHAnsi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(муниципальный район)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(муниципальный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район)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(поселение)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(поселение)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32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01:П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1:04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W w:w="11480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Приоритетный вид использования – производственная деятельность с размещением производственных объектов</w:t>
            </w:r>
            <w:r>
              <w:rPr>
                <w:rFonts w:ascii="Times New Roman" w:hAnsi="Times New Roman" w:eastAsiaTheme="minorHAnsi"/>
                <w:spacing w:val="-1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pacing w:val="-11"/>
                <w:sz w:val="24"/>
                <w:szCs w:val="24"/>
              </w:rPr>
              <w:t xml:space="preserve">I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V</w:t>
            </w:r>
            <w:r>
              <w:rPr>
                <w:rFonts w:ascii="Times New Roman" w:hAnsi="Times New Roman" w:eastAsiaTheme="minorHAnsi"/>
                <w:spacing w:val="-1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класса</w:t>
            </w:r>
            <w:r>
              <w:rPr>
                <w:rFonts w:ascii="Times New Roman" w:hAnsi="Times New Roman" w:eastAsiaTheme="minorHAnsi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опасности</w:t>
            </w:r>
            <w:r>
              <w:rPr>
                <w:rFonts w:ascii="Times New Roman" w:hAnsi="Times New Roman" w:eastAsiaTheme="minorHAnsi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с</w:t>
            </w:r>
            <w:r>
              <w:rPr>
                <w:rFonts w:ascii="Times New Roman" w:hAnsi="Times New Roman" w:eastAsiaTheme="minorHAnsi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соблюдением</w:t>
            </w:r>
            <w:r>
              <w:rPr>
                <w:rFonts w:ascii="Times New Roman" w:hAnsi="Times New Roman" w:eastAsiaTheme="minorHAnsi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требований</w:t>
            </w:r>
            <w:r>
              <w:rPr>
                <w:rFonts w:ascii="Times New Roman" w:hAnsi="Times New Roman" w:eastAsiaTheme="minorHAnsi"/>
                <w:spacing w:val="-1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санитарно-эпидемиологического</w:t>
            </w:r>
            <w:r>
              <w:rPr>
                <w:rFonts w:ascii="Times New Roman" w:hAnsi="Times New Roman" w:eastAsiaTheme="minorHAnsi"/>
                <w:spacing w:val="-1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законодательства при условии, что санитарно-защитная зона таких объектов не выходит за границы функциональной зоны.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зоны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могут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numPr>
                <w:ilvl w:val="0"/>
                <w:numId w:val="17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размещаться отдельные объекты обслуживания, объекты инженерной инфраструктуры, объекты торговли, объекты научной и предпринимательской деятельности,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numPr>
                <w:ilvl w:val="0"/>
                <w:numId w:val="17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выделяться территории общего пользования: озелененные территории общего и ограниченного пользования, автомобильные дороги.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регионального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регионального</w:t>
            </w:r>
            <w:r>
              <w:rPr>
                <w:rFonts w:ascii="Times New Roman" w:hAnsi="Times New Roman" w:eastAsiaTheme="minorHAnsi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(муниципальный район)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(муниципальный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район)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(поселение)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(поселение)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32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01:П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1:05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W w:w="11480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Приоритетный вид использования – производственная деятельность с размещением производственных объектов</w:t>
            </w:r>
            <w:r>
              <w:rPr>
                <w:rFonts w:ascii="Times New Roman" w:hAnsi="Times New Roman" w:eastAsiaTheme="minorHAnsi"/>
                <w:spacing w:val="-1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pacing w:val="-11"/>
                <w:sz w:val="24"/>
                <w:szCs w:val="24"/>
              </w:rPr>
              <w:t xml:space="preserve">I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V</w:t>
            </w:r>
            <w:r>
              <w:rPr>
                <w:rFonts w:ascii="Times New Roman" w:hAnsi="Times New Roman" w:eastAsiaTheme="minorHAnsi"/>
                <w:spacing w:val="-1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класса</w:t>
            </w:r>
            <w:r>
              <w:rPr>
                <w:rFonts w:ascii="Times New Roman" w:hAnsi="Times New Roman" w:eastAsiaTheme="minorHAnsi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опасности</w:t>
            </w:r>
            <w:r>
              <w:rPr>
                <w:rFonts w:ascii="Times New Roman" w:hAnsi="Times New Roman" w:eastAsiaTheme="minorHAnsi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с</w:t>
            </w:r>
            <w:r>
              <w:rPr>
                <w:rFonts w:ascii="Times New Roman" w:hAnsi="Times New Roman" w:eastAsiaTheme="minorHAnsi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соблюдением</w:t>
            </w:r>
            <w:r>
              <w:rPr>
                <w:rFonts w:ascii="Times New Roman" w:hAnsi="Times New Roman" w:eastAsiaTheme="minorHAnsi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требований</w:t>
            </w:r>
            <w:r>
              <w:rPr>
                <w:rFonts w:ascii="Times New Roman" w:hAnsi="Times New Roman" w:eastAsiaTheme="minorHAnsi"/>
                <w:spacing w:val="-1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санитарно-эпидемиологического</w:t>
            </w:r>
            <w:r>
              <w:rPr>
                <w:rFonts w:ascii="Times New Roman" w:hAnsi="Times New Roman" w:eastAsiaTheme="minorHAnsi"/>
                <w:spacing w:val="-1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законодательства при условии, что санитарно-защитная зона таких объектов не выходит за границы функциональной зоны.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зоны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могут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numPr>
                <w:ilvl w:val="0"/>
                <w:numId w:val="18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размещаться отдельные объекты обслуживания, объекты инженерной инфраструктуры, объекты торговли, объекты научной и предпринимательской деятельности,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numPr>
                <w:ilvl w:val="0"/>
                <w:numId w:val="18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выделяться территории общего пользования: озелененные территории общего и ограниченного пользования, автомобильные дороги.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регионального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регионального</w:t>
            </w:r>
            <w:r>
              <w:rPr>
                <w:rFonts w:ascii="Times New Roman" w:hAnsi="Times New Roman" w:eastAsiaTheme="minorHAnsi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(муниципальный район)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(муниципальный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район)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(поселение)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numPr>
                <w:ilvl w:val="0"/>
                <w:numId w:val="160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Реконструкция канализационных очистных сооружений для механической и биологической очистки с термомеханической обработкой осадка в закрытых помещениях.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numPr>
                <w:ilvl w:val="0"/>
                <w:numId w:val="160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ОСПС-4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W w:w="14738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Зоны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транспортной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инфраструктуры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32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01:Т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:01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W w:w="11480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Приоритетный вид использования – размещение объектов транспортной инфраструктуры.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зоны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могут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numPr>
                <w:ilvl w:val="0"/>
                <w:numId w:val="19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размещаться</w:t>
            </w:r>
            <w:r>
              <w:rPr>
                <w:rFonts w:ascii="Times New Roman" w:hAnsi="Times New Roman" w:eastAsiaTheme="minorHAnsi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придорожного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сервиса,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инженерной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 инфраструктуры;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numPr>
                <w:ilvl w:val="0"/>
                <w:numId w:val="19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выделяться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общего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пользования: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озелененные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общего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ограниченного пользования, улицы, проезды.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регионального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регионального</w:t>
            </w:r>
            <w:r>
              <w:rPr>
                <w:rFonts w:ascii="Times New Roman" w:hAnsi="Times New Roman" w:eastAsiaTheme="minorHAnsi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(муниципальный район)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(муниципальный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район)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(поселение)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pStyle w:val="1071"/>
              <w:numPr>
                <w:ilvl w:val="0"/>
                <w:numId w:val="180"/>
              </w:numPr>
              <w:ind w:left="32" w:firstLine="21"/>
              <w:jc w:val="both"/>
              <w:tabs>
                <w:tab w:val="left" w:pos="457" w:leader="none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Реконструкция газовой блочной котельной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32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01:Т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:02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W w:w="11480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Приоритетный вид использования – размещение объектов транспортной инфраструктуры.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зоны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могут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numPr>
                <w:ilvl w:val="0"/>
                <w:numId w:val="20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размещаться</w:t>
            </w:r>
            <w:r>
              <w:rPr>
                <w:rFonts w:ascii="Times New Roman" w:hAnsi="Times New Roman" w:eastAsiaTheme="minorHAnsi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придорожного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сервиса,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инженерной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 инфраструктуры;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numPr>
                <w:ilvl w:val="0"/>
                <w:numId w:val="20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выделяться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общего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пользования: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озелененные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общего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ограниченного пользования, улицы, проезды.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регионального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регионального</w:t>
            </w:r>
            <w:r>
              <w:rPr>
                <w:rFonts w:ascii="Times New Roman" w:hAnsi="Times New Roman" w:eastAsiaTheme="minorHAnsi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(муниципальный район)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(муниципальный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район)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(поселение)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(поселение)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32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01:Т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:03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W w:w="11480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Приоритетный вид использования – размещение объектов транспортной инфраструктуры.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зоны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могут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numPr>
                <w:ilvl w:val="0"/>
                <w:numId w:val="21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размещаться</w:t>
            </w:r>
            <w:r>
              <w:rPr>
                <w:rFonts w:ascii="Times New Roman" w:hAnsi="Times New Roman" w:eastAsiaTheme="minorHAnsi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придорожного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сервиса,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инженерной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 инфраструктуры;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numPr>
                <w:ilvl w:val="0"/>
                <w:numId w:val="21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выделяться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общего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пользования: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озелененные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общего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ограниченного пользования, улицы, проезды.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регионального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регионального</w:t>
            </w:r>
            <w:r>
              <w:rPr>
                <w:rFonts w:ascii="Times New Roman" w:hAnsi="Times New Roman" w:eastAsiaTheme="minorHAnsi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(муниципальный район)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(муниципальный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район)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(поселение)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(поселение)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32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01:Т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:04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W w:w="11480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Приоритетный вид использования – размещение объектов транспортной инфраструктуры.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зоны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могут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numPr>
                <w:ilvl w:val="0"/>
                <w:numId w:val="22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размещаться</w:t>
            </w:r>
            <w:r>
              <w:rPr>
                <w:rFonts w:ascii="Times New Roman" w:hAnsi="Times New Roman" w:eastAsiaTheme="minorHAnsi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придорожного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сервиса,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инженерной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 инфраструктуры;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numPr>
                <w:ilvl w:val="0"/>
                <w:numId w:val="22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выделяться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общего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пользования: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озелененные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общего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ограниченного пользования, улицы, проезды.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регионального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регионального</w:t>
            </w:r>
            <w:r>
              <w:rPr>
                <w:rFonts w:ascii="Times New Roman" w:hAnsi="Times New Roman" w:eastAsiaTheme="minorHAnsi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(муниципальный район)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(муниципальный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район)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(поселение)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(поселение)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32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01:Т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:05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W w:w="11480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Приоритетный вид использования – размещение объектов транспортной инфраструктуры.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зоны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могут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numPr>
                <w:ilvl w:val="0"/>
                <w:numId w:val="23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размещаться</w:t>
            </w:r>
            <w:r>
              <w:rPr>
                <w:rFonts w:ascii="Times New Roman" w:hAnsi="Times New Roman" w:eastAsiaTheme="minorHAnsi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придорожного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сервиса,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инженерной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 инфраструктуры;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numPr>
                <w:ilvl w:val="0"/>
                <w:numId w:val="23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выделяться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общего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пользования: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озелененные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общего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ограниченного пользования, улицы, проезды.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регионального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регионального</w:t>
            </w:r>
            <w:r>
              <w:rPr>
                <w:rFonts w:ascii="Times New Roman" w:hAnsi="Times New Roman" w:eastAsiaTheme="minorHAnsi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(муниципальный район)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(муниципальный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район)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(поселение)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(поселение)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gridSpan w:val="2"/>
            <w:tcW w:w="14738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Зоны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рекреационного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назначения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W w:w="14738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Зоны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акваторий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32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01:А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:01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W w:w="11480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Приоритетный</w:t>
            </w:r>
            <w:r>
              <w:rPr>
                <w:rFonts w:ascii="Times New Roman" w:hAnsi="Times New Roman" w:eastAsiaTheme="minorHAnsi"/>
                <w:spacing w:val="8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вид</w:t>
            </w:r>
            <w:r>
              <w:rPr>
                <w:rFonts w:ascii="Times New Roman" w:hAnsi="Times New Roman" w:eastAsiaTheme="minorHAnsi"/>
                <w:spacing w:val="8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использования – использование акваторий водных объектов.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регионального значения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: Размещение объектов регионального значения не 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(муниципальный район) значения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: Размещение объектов местного (муниципальный район) значения не 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(поселение)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(поселение)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gridSpan w:val="2"/>
            <w:tcW w:w="14738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Зоны озелененных территорий общего пользования (парки, сады, скверы, бульвары)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32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01:Р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1:01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W w:w="11480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pacing w:val="8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Приоритетный</w:t>
            </w:r>
            <w:r>
              <w:rPr>
                <w:rFonts w:ascii="Times New Roman" w:hAnsi="Times New Roman" w:eastAsiaTheme="minorHAnsi"/>
                <w:spacing w:val="8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вид</w:t>
            </w:r>
            <w:r>
              <w:rPr>
                <w:rFonts w:ascii="Times New Roman" w:hAnsi="Times New Roman" w:eastAsiaTheme="minorHAnsi"/>
                <w:spacing w:val="8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использования – формирование</w:t>
            </w:r>
            <w:r>
              <w:rPr>
                <w:rFonts w:ascii="Times New Roman" w:hAnsi="Times New Roman" w:eastAsiaTheme="minorHAnsi"/>
                <w:spacing w:val="8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единой</w:t>
            </w:r>
            <w:r>
              <w:rPr>
                <w:rFonts w:ascii="Times New Roman" w:hAnsi="Times New Roman" w:eastAsiaTheme="minorHAnsi"/>
                <w:spacing w:val="8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системы</w:t>
            </w:r>
            <w:r>
              <w:rPr>
                <w:rFonts w:ascii="Times New Roman" w:hAnsi="Times New Roman" w:eastAsiaTheme="minorHAnsi"/>
                <w:spacing w:val="8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озелененных</w:t>
            </w:r>
            <w:r>
              <w:rPr>
                <w:rFonts w:ascii="Times New Roman" w:hAnsi="Times New Roman" w:eastAsiaTheme="minorHAnsi"/>
                <w:spacing w:val="8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территорий.</w:t>
            </w:r>
            <w:r>
              <w:rPr>
                <w:rFonts w:ascii="Times New Roman" w:hAnsi="Times New Roman" w:eastAsiaTheme="minorHAnsi"/>
                <w:spacing w:val="8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pacing w:val="80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зоны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могут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numPr>
                <w:ilvl w:val="0"/>
                <w:numId w:val="24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размещаться</w:t>
            </w:r>
            <w:r>
              <w:rPr>
                <w:rFonts w:ascii="Times New Roman" w:hAnsi="Times New Roman" w:eastAsiaTheme="minorHAnsi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отдельные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рекреации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спорта,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инженерной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 инфраструктуры;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</w:r>
          </w:p>
          <w:p>
            <w:pPr>
              <w:numPr>
                <w:ilvl w:val="0"/>
                <w:numId w:val="24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выделяться территории общего пользования: озелененные территории общего и ограниченного пользования, улицы, проезды.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регионального значения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: Размещение объектов регионального значения не 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(муниципальный район) значения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: Размещение объектов местного (муниципальный район) значения не 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(поселение)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(поселение)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32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01:Р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1:02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W w:w="11480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pacing w:val="8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Приоритетный</w:t>
            </w:r>
            <w:r>
              <w:rPr>
                <w:rFonts w:ascii="Times New Roman" w:hAnsi="Times New Roman" w:eastAsiaTheme="minorHAnsi"/>
                <w:spacing w:val="8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вид</w:t>
            </w:r>
            <w:r>
              <w:rPr>
                <w:rFonts w:ascii="Times New Roman" w:hAnsi="Times New Roman" w:eastAsiaTheme="minorHAnsi"/>
                <w:spacing w:val="8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использования – формирование</w:t>
            </w:r>
            <w:r>
              <w:rPr>
                <w:rFonts w:ascii="Times New Roman" w:hAnsi="Times New Roman" w:eastAsiaTheme="minorHAnsi"/>
                <w:spacing w:val="8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единой</w:t>
            </w:r>
            <w:r>
              <w:rPr>
                <w:rFonts w:ascii="Times New Roman" w:hAnsi="Times New Roman" w:eastAsiaTheme="minorHAnsi"/>
                <w:spacing w:val="8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системы</w:t>
            </w:r>
            <w:r>
              <w:rPr>
                <w:rFonts w:ascii="Times New Roman" w:hAnsi="Times New Roman" w:eastAsiaTheme="minorHAnsi"/>
                <w:spacing w:val="8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озелененных</w:t>
            </w:r>
            <w:r>
              <w:rPr>
                <w:rFonts w:ascii="Times New Roman" w:hAnsi="Times New Roman" w:eastAsiaTheme="minorHAnsi"/>
                <w:spacing w:val="8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территорий.</w:t>
            </w:r>
            <w:r>
              <w:rPr>
                <w:rFonts w:ascii="Times New Roman" w:hAnsi="Times New Roman" w:eastAsiaTheme="minorHAnsi"/>
                <w:spacing w:val="8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pacing w:val="80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зоны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могут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numPr>
                <w:ilvl w:val="0"/>
                <w:numId w:val="25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размещаться</w:t>
            </w:r>
            <w:r>
              <w:rPr>
                <w:rFonts w:ascii="Times New Roman" w:hAnsi="Times New Roman" w:eastAsiaTheme="minorHAnsi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отдельные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рекреации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спорта,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инженерной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 инфраструктуры;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</w:r>
          </w:p>
          <w:p>
            <w:pPr>
              <w:numPr>
                <w:ilvl w:val="0"/>
                <w:numId w:val="25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выделяться территории общего пользования: озелененные территории общего и ограниченного пользования, улицы, проезды.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регионального значения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: Размещение объектов регионального значения не 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(муниципальный район) значения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: Размещение объектов местного (муниципальный район) значения не 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(поселение)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(поселение)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32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01:Р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1:03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W w:w="11480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pacing w:val="8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Приоритетный</w:t>
            </w:r>
            <w:r>
              <w:rPr>
                <w:rFonts w:ascii="Times New Roman" w:hAnsi="Times New Roman" w:eastAsiaTheme="minorHAnsi"/>
                <w:spacing w:val="8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вид</w:t>
            </w:r>
            <w:r>
              <w:rPr>
                <w:rFonts w:ascii="Times New Roman" w:hAnsi="Times New Roman" w:eastAsiaTheme="minorHAnsi"/>
                <w:spacing w:val="8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использования – формирование</w:t>
            </w:r>
            <w:r>
              <w:rPr>
                <w:rFonts w:ascii="Times New Roman" w:hAnsi="Times New Roman" w:eastAsiaTheme="minorHAnsi"/>
                <w:spacing w:val="8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единой</w:t>
            </w:r>
            <w:r>
              <w:rPr>
                <w:rFonts w:ascii="Times New Roman" w:hAnsi="Times New Roman" w:eastAsiaTheme="minorHAnsi"/>
                <w:spacing w:val="8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системы</w:t>
            </w:r>
            <w:r>
              <w:rPr>
                <w:rFonts w:ascii="Times New Roman" w:hAnsi="Times New Roman" w:eastAsiaTheme="minorHAnsi"/>
                <w:spacing w:val="8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озелененных</w:t>
            </w:r>
            <w:r>
              <w:rPr>
                <w:rFonts w:ascii="Times New Roman" w:hAnsi="Times New Roman" w:eastAsiaTheme="minorHAnsi"/>
                <w:spacing w:val="8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территорий.</w:t>
            </w:r>
            <w:r>
              <w:rPr>
                <w:rFonts w:ascii="Times New Roman" w:hAnsi="Times New Roman" w:eastAsiaTheme="minorHAnsi"/>
                <w:spacing w:val="8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pacing w:val="80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зоны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могут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numPr>
                <w:ilvl w:val="0"/>
                <w:numId w:val="26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размещаться</w:t>
            </w:r>
            <w:r>
              <w:rPr>
                <w:rFonts w:ascii="Times New Roman" w:hAnsi="Times New Roman" w:eastAsiaTheme="minorHAnsi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отдельные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рекреации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спорта,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инженерной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 инфраструктуры;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</w:r>
          </w:p>
          <w:p>
            <w:pPr>
              <w:numPr>
                <w:ilvl w:val="0"/>
                <w:numId w:val="26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выделяться территории общего пользования: озелененные территории общего и ограниченного пользования, улицы, проезды.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регионального значения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: Размещение объектов регионального значения не 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(муниципальный район) значения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: Размещение объектов местного (муниципальный район) значения не 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(поселение)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numPr>
                <w:ilvl w:val="0"/>
                <w:numId w:val="153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Сквер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numPr>
                <w:ilvl w:val="0"/>
                <w:numId w:val="153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Насосная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станция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дождевой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канализации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32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01:Р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1:04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W w:w="11480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Приоритетный</w:t>
            </w:r>
            <w:r>
              <w:rPr>
                <w:rFonts w:ascii="Times New Roman" w:hAnsi="Times New Roman" w:eastAsiaTheme="minorHAnsi"/>
                <w:spacing w:val="8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вид</w:t>
            </w:r>
            <w:r>
              <w:rPr>
                <w:rFonts w:ascii="Times New Roman" w:hAnsi="Times New Roman" w:eastAsiaTheme="minorHAnsi"/>
                <w:spacing w:val="8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использования – формирование</w:t>
            </w:r>
            <w:r>
              <w:rPr>
                <w:rFonts w:ascii="Times New Roman" w:hAnsi="Times New Roman" w:eastAsiaTheme="minorHAnsi"/>
                <w:spacing w:val="8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единой</w:t>
            </w:r>
            <w:r>
              <w:rPr>
                <w:rFonts w:ascii="Times New Roman" w:hAnsi="Times New Roman" w:eastAsiaTheme="minorHAnsi"/>
                <w:spacing w:val="8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системы</w:t>
            </w:r>
            <w:r>
              <w:rPr>
                <w:rFonts w:ascii="Times New Roman" w:hAnsi="Times New Roman" w:eastAsiaTheme="minorHAnsi"/>
                <w:spacing w:val="8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озелененных</w:t>
            </w:r>
            <w:r>
              <w:rPr>
                <w:rFonts w:ascii="Times New Roman" w:hAnsi="Times New Roman" w:eastAsiaTheme="minorHAnsi"/>
                <w:spacing w:val="8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территорий.</w:t>
            </w:r>
            <w:r>
              <w:rPr>
                <w:rFonts w:ascii="Times New Roman" w:hAnsi="Times New Roman" w:eastAsiaTheme="minorHAnsi"/>
                <w:spacing w:val="8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зоны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могут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numPr>
                <w:ilvl w:val="0"/>
                <w:numId w:val="27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размещаться</w:t>
            </w:r>
            <w:r>
              <w:rPr>
                <w:rFonts w:ascii="Times New Roman" w:hAnsi="Times New Roman" w:eastAsiaTheme="minorHAnsi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отдельные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рекреации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спорта,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инженерной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 инфраструктуры;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</w:r>
          </w:p>
          <w:p>
            <w:pPr>
              <w:numPr>
                <w:ilvl w:val="0"/>
                <w:numId w:val="27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выделяться территории общего пользования: озелененные территории общего и ограниченного пользования, улицы, проезды.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регионального значения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: Размещение объектов регионального значения не 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(муниципальный район) значения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: Размещение объектов местного (муниципальный район) значения не 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(поселение)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(поселение)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32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01:Р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1:05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W w:w="11480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pacing w:val="8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Приоритетный</w:t>
            </w:r>
            <w:r>
              <w:rPr>
                <w:rFonts w:ascii="Times New Roman" w:hAnsi="Times New Roman" w:eastAsiaTheme="minorHAnsi"/>
                <w:spacing w:val="8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вид</w:t>
            </w:r>
            <w:r>
              <w:rPr>
                <w:rFonts w:ascii="Times New Roman" w:hAnsi="Times New Roman" w:eastAsiaTheme="minorHAnsi"/>
                <w:spacing w:val="8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использования – формирование</w:t>
            </w:r>
            <w:r>
              <w:rPr>
                <w:rFonts w:ascii="Times New Roman" w:hAnsi="Times New Roman" w:eastAsiaTheme="minorHAnsi"/>
                <w:spacing w:val="8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единой</w:t>
            </w:r>
            <w:r>
              <w:rPr>
                <w:rFonts w:ascii="Times New Roman" w:hAnsi="Times New Roman" w:eastAsiaTheme="minorHAnsi"/>
                <w:spacing w:val="8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системы</w:t>
            </w:r>
            <w:r>
              <w:rPr>
                <w:rFonts w:ascii="Times New Roman" w:hAnsi="Times New Roman" w:eastAsiaTheme="minorHAnsi"/>
                <w:spacing w:val="8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озелененных</w:t>
            </w:r>
            <w:r>
              <w:rPr>
                <w:rFonts w:ascii="Times New Roman" w:hAnsi="Times New Roman" w:eastAsiaTheme="minorHAnsi"/>
                <w:spacing w:val="8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территорий.</w:t>
            </w:r>
            <w:r>
              <w:rPr>
                <w:rFonts w:ascii="Times New Roman" w:hAnsi="Times New Roman" w:eastAsiaTheme="minorHAnsi"/>
                <w:spacing w:val="8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pacing w:val="80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зоны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могут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numPr>
                <w:ilvl w:val="0"/>
                <w:numId w:val="28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размещаться</w:t>
            </w:r>
            <w:r>
              <w:rPr>
                <w:rFonts w:ascii="Times New Roman" w:hAnsi="Times New Roman" w:eastAsiaTheme="minorHAnsi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отдельные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рекреации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спорта,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инженерной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 инфраструктуры;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</w:r>
          </w:p>
          <w:p>
            <w:pPr>
              <w:numPr>
                <w:ilvl w:val="0"/>
                <w:numId w:val="28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выделяться территории общего пользования: озелененные территории общего и ограниченного пользования, улицы, проезды.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регионального значения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: Размещение объектов регионального значения не 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(муниципальный район) значения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: Размещение объектов местного (муниципальный район) значения не 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(поселение)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(поселение)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32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01:Р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1:06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W w:w="11480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pacing w:val="8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Приоритетный</w:t>
            </w:r>
            <w:r>
              <w:rPr>
                <w:rFonts w:ascii="Times New Roman" w:hAnsi="Times New Roman" w:eastAsiaTheme="minorHAnsi"/>
                <w:spacing w:val="8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вид</w:t>
            </w:r>
            <w:r>
              <w:rPr>
                <w:rFonts w:ascii="Times New Roman" w:hAnsi="Times New Roman" w:eastAsiaTheme="minorHAnsi"/>
                <w:spacing w:val="8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использования – формирование</w:t>
            </w:r>
            <w:r>
              <w:rPr>
                <w:rFonts w:ascii="Times New Roman" w:hAnsi="Times New Roman" w:eastAsiaTheme="minorHAnsi"/>
                <w:spacing w:val="8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единой</w:t>
            </w:r>
            <w:r>
              <w:rPr>
                <w:rFonts w:ascii="Times New Roman" w:hAnsi="Times New Roman" w:eastAsiaTheme="minorHAnsi"/>
                <w:spacing w:val="8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системы</w:t>
            </w:r>
            <w:r>
              <w:rPr>
                <w:rFonts w:ascii="Times New Roman" w:hAnsi="Times New Roman" w:eastAsiaTheme="minorHAnsi"/>
                <w:spacing w:val="8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озелененных</w:t>
            </w:r>
            <w:r>
              <w:rPr>
                <w:rFonts w:ascii="Times New Roman" w:hAnsi="Times New Roman" w:eastAsiaTheme="minorHAnsi"/>
                <w:spacing w:val="8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территорий.</w:t>
            </w:r>
            <w:r>
              <w:rPr>
                <w:rFonts w:ascii="Times New Roman" w:hAnsi="Times New Roman" w:eastAsiaTheme="minorHAnsi"/>
                <w:spacing w:val="8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pacing w:val="80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зоны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могут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numPr>
                <w:ilvl w:val="0"/>
                <w:numId w:val="29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размещаться</w:t>
            </w:r>
            <w:r>
              <w:rPr>
                <w:rFonts w:ascii="Times New Roman" w:hAnsi="Times New Roman" w:eastAsiaTheme="minorHAnsi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отдельные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рекреации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спорта,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инженерной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 инфраструктуры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, гидротехнические сооружения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;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</w:r>
          </w:p>
          <w:p>
            <w:pPr>
              <w:numPr>
                <w:ilvl w:val="0"/>
                <w:numId w:val="29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выделяться территории общего пользования: озелененные территории общего и ограниченного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пользования, улицы, проезды.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регионального значения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: Размещение объектов регионального значения не 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(муниципальный район) значения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: Размещение объектов местного (муниципальный район) значения не 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(поселение)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(поселение)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32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01:Р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1:07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W w:w="11480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pacing w:val="8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Приоритетный</w:t>
            </w:r>
            <w:r>
              <w:rPr>
                <w:rFonts w:ascii="Times New Roman" w:hAnsi="Times New Roman" w:eastAsiaTheme="minorHAnsi"/>
                <w:spacing w:val="8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вид</w:t>
            </w:r>
            <w:r>
              <w:rPr>
                <w:rFonts w:ascii="Times New Roman" w:hAnsi="Times New Roman" w:eastAsiaTheme="minorHAnsi"/>
                <w:spacing w:val="8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использования – формирование</w:t>
            </w:r>
            <w:r>
              <w:rPr>
                <w:rFonts w:ascii="Times New Roman" w:hAnsi="Times New Roman" w:eastAsiaTheme="minorHAnsi"/>
                <w:spacing w:val="8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единой</w:t>
            </w:r>
            <w:r>
              <w:rPr>
                <w:rFonts w:ascii="Times New Roman" w:hAnsi="Times New Roman" w:eastAsiaTheme="minorHAnsi"/>
                <w:spacing w:val="8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системы</w:t>
            </w:r>
            <w:r>
              <w:rPr>
                <w:rFonts w:ascii="Times New Roman" w:hAnsi="Times New Roman" w:eastAsiaTheme="minorHAnsi"/>
                <w:spacing w:val="8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озелененных</w:t>
            </w:r>
            <w:r>
              <w:rPr>
                <w:rFonts w:ascii="Times New Roman" w:hAnsi="Times New Roman" w:eastAsiaTheme="minorHAnsi"/>
                <w:spacing w:val="8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территорий.</w:t>
            </w:r>
            <w:r>
              <w:rPr>
                <w:rFonts w:ascii="Times New Roman" w:hAnsi="Times New Roman" w:eastAsiaTheme="minorHAnsi"/>
                <w:spacing w:val="8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pacing w:val="80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зоны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могут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numPr>
                <w:ilvl w:val="0"/>
                <w:numId w:val="30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размещаться</w:t>
            </w:r>
            <w:r>
              <w:rPr>
                <w:rFonts w:ascii="Times New Roman" w:hAnsi="Times New Roman" w:eastAsiaTheme="minorHAnsi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отдельные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рекреации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спорта,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инженерной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 инфраструктуры;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</w:r>
          </w:p>
          <w:p>
            <w:pPr>
              <w:numPr>
                <w:ilvl w:val="0"/>
                <w:numId w:val="30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выделяться территории общего пользования: озелененные территории общего и ограниченного пользования, улицы, проезды.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регионального значения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: Размещение объектов регионального значения не 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(муниципальный район) значения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: Размещение объектов местного (муниципальный район) значения не 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(поселение)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(поселение)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gridSpan w:val="2"/>
            <w:tcW w:w="14738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Зоны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отдыха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32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01:Р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2:01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W w:w="11480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Приоритетный вид использования – обеспечение различных видов отдыха населения.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зоны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могут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</w:r>
          </w:p>
          <w:p>
            <w:pPr>
              <w:numPr>
                <w:ilvl w:val="0"/>
                <w:numId w:val="31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размещаться объекты спорта, объекты инженерной инфраструктуры;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numPr>
                <w:ilvl w:val="0"/>
                <w:numId w:val="31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выделяться территории общего пользования: озелененные территории общего и ограниченного пользования, улицы, проезды.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регионального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регионального</w:t>
            </w:r>
            <w:r>
              <w:rPr>
                <w:rFonts w:ascii="Times New Roman" w:hAnsi="Times New Roman" w:eastAsiaTheme="minorHAnsi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(муниципальный район)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(муниципальный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район)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(поселение)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(поселение)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gridSpan w:val="2"/>
            <w:tcW w:w="14738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Зоны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рекреационного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назначения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32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01:Р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3:01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W w:w="11480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pacing w:val="8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Функциональная зона расположена в границах достопримечательного места «Ижорский рубеж». Использование территории функциональной зоны, расположенной в границах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достопримечательного места, допускается исключительно в соответствии с регламентами, устанавливаемыми в порядке, определенном Федеральным законом «Об объектах культурного наследия (памятниках истории и культуры) народов Российской Федерации» от 25.06.2002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N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73-ФЗ.</w:t>
            </w:r>
            <w:r>
              <w:rPr>
                <w:rFonts w:ascii="Times New Roman" w:hAnsi="Times New Roman" w:eastAsiaTheme="minorHAnsi"/>
                <w:spacing w:val="8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pacing w:val="80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pacing w:val="8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pacing w:val="8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pacing w:val="80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pacing w:val="8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Приоритетный</w:t>
            </w:r>
            <w:r>
              <w:rPr>
                <w:rFonts w:ascii="Times New Roman" w:hAnsi="Times New Roman" w:eastAsiaTheme="minorHAnsi"/>
                <w:spacing w:val="8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вид</w:t>
            </w:r>
            <w:r>
              <w:rPr>
                <w:rFonts w:ascii="Times New Roman" w:hAnsi="Times New Roman" w:eastAsiaTheme="minorHAnsi"/>
                <w:spacing w:val="8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использования – формирование единой системы озелененных территорий.</w:t>
            </w:r>
            <w:r>
              <w:rPr>
                <w:rFonts w:ascii="Times New Roman" w:hAnsi="Times New Roman" w:eastAsiaTheme="minorHAnsi"/>
                <w:spacing w:val="80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зоны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могут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numPr>
                <w:ilvl w:val="0"/>
                <w:numId w:val="32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размещаться</w:t>
            </w:r>
            <w:r>
              <w:rPr>
                <w:rFonts w:ascii="Times New Roman" w:hAnsi="Times New Roman" w:eastAsiaTheme="minorHAnsi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отдельные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коммунального хозяйства,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инженерной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 инфраструктуры;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</w:r>
          </w:p>
          <w:p>
            <w:pPr>
              <w:numPr>
                <w:ilvl w:val="0"/>
                <w:numId w:val="32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выделяться территории общего пользования: озелененные территории общего и ограниченного пользования, улицы, проезды.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регионального значения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: Размещение объектов регионального значения не 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(муниципальный район) значения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: Размещение объектов местного (муниципальный район) значения не 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(поселение)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(поселение)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gridSpan w:val="2"/>
            <w:tcW w:w="14738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Деревня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Пионер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W w:w="14738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Жилые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</w:rPr>
              <w:t xml:space="preserve">зоны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W w:w="14738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Зоны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застройки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индивидуальными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жилыми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домами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32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02:Ж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1:01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W w:w="11480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Приоритетный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вид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использования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–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индивидуальная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жилая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застройка.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зоны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могут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numPr>
                <w:ilvl w:val="0"/>
                <w:numId w:val="33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размещаться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обслуживания,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проживающего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населения: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образования,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культуры, здравоохранения, спорта, торговли, сервиса, гаражи, объекты инженерной инфраструктуры;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numPr>
                <w:ilvl w:val="0"/>
                <w:numId w:val="33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выделяться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общего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пользования: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озелененные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общего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ограниченного пользования, улицы, проезды.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Допускается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размещение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numPr>
                <w:ilvl w:val="0"/>
                <w:numId w:val="34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объектов, обеспечивающих рабочие места с соблюдением требований санитарно-эпидемиологического законодательства.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регионального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регионального</w:t>
            </w:r>
            <w:r>
              <w:rPr>
                <w:rFonts w:ascii="Times New Roman" w:hAnsi="Times New Roman" w:eastAsiaTheme="minorHAnsi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(муниципальный район)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(муниципальный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район)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pacing w:val="-2"/>
                <w:sz w:val="24"/>
                <w:szCs w:val="24"/>
                <w:u w:val="single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к</w:t>
            </w:r>
            <w:r>
              <w:rPr>
                <w:rFonts w:ascii="Times New Roman" w:hAnsi="Times New Roman" w:eastAsiaTheme="minorHAnsi"/>
                <w:spacing w:val="-5"/>
                <w:sz w:val="24"/>
                <w:szCs w:val="24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размещению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-5"/>
                <w:sz w:val="24"/>
                <w:szCs w:val="24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5"/>
                <w:sz w:val="24"/>
                <w:szCs w:val="24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(поселение)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u w:val="single"/>
                <w:lang w:val="ru-RU"/>
              </w:rPr>
              <w:t xml:space="preserve">значения: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u w:val="single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(поселение)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предусмотрено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gridSpan w:val="2"/>
            <w:tcW w:w="14738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Зоны застройки малоэтажными жилыми домами (до 4 этажей, включая мансардный)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32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02:Ж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3:01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W w:w="11480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Приоритетный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вид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использования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–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малоэтажная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жилая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застройка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с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включением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отдельных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участков индивидуальной жилой застройки.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зоны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могут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numPr>
                <w:ilvl w:val="0"/>
                <w:numId w:val="34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размещаться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обслуживания,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проживающего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населения: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образования,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культуры, здравоохранения, спорта, торговли, сервиса, гаражи, объекты инженерной инфраструктуры;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numPr>
                <w:ilvl w:val="0"/>
                <w:numId w:val="34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выделяться территории общего пользования: озелененные территории общего и ограниченного пользования, улицы, проезды.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Допускается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размещение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numPr>
                <w:ilvl w:val="0"/>
                <w:numId w:val="35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объектов, обеспечивающих рабочие места с соблюдением требований санитарно-эпидемиологического законодательства.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регионального значения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: Размещение объектов регионального значения не 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(муниципальный район) значения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: Размещение объектов местного (муниципальный район) значения не 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(поселение) значения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: Размещение объектов местного (поселение) значения не предусмотрено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32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02:Ж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3:02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W w:w="11480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Приоритетный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вид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использования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–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малоэтажная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жилая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застройка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с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включением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отдельных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участков индивидуальной жилой застройки.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зоны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могут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numPr>
                <w:ilvl w:val="0"/>
                <w:numId w:val="35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размещаться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обслуживания,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проживающего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населения: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образования,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культуры, здравоохранения, спорта, торговли, сервиса, гаражи, объекты инженерной инфраструктуры;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numPr>
                <w:ilvl w:val="0"/>
                <w:numId w:val="35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выделяться территории общего пользования: озелененные территории общего и ограниченного пользования, улицы, проезды.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Допускается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размещение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numPr>
                <w:ilvl w:val="0"/>
                <w:numId w:val="36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объектов, обеспечивающих рабочие места с соблюдением требований санитарно-эпидемиологического законодательства.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регионального значения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: Размещение объектов регионального значения не 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(муниципальный район) значения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: Размещение объектов местного (муниципальный район) значения не 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(поселение) значения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: Размещение объектов местного (поселение) значения не предусмотрено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gridSpan w:val="2"/>
            <w:tcW w:w="14738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Зоны застройки среднеэтажными жилыми домами (от 5 до 8 этажей, включая мансардный)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32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02:Ж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4:01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W w:w="11480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Приоритетный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вид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использования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–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среднеэтажная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жилая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застройка.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зоны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могут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numPr>
                <w:ilvl w:val="0"/>
                <w:numId w:val="36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размещаться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обслуживания,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проживающего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населения: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образования,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культуры, здравоохранения, спорта, торговли, сервиса, гаражи, объекты инженерной инфраструктуры;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numPr>
                <w:ilvl w:val="0"/>
                <w:numId w:val="36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выделяться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общего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пользования: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озелененные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общего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ограниченного пользования, улицы, проезды.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Допускается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размещение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</w:r>
          </w:p>
          <w:p>
            <w:pPr>
              <w:numPr>
                <w:ilvl w:val="0"/>
                <w:numId w:val="37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объектов, обеспечивающих рабочие места с соблюдением требований санитарно-эпидемиологического законодательства.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регионального значения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: Размещение объектов регионального значения не 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(муниципальный район) значения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: Размещение объектов местного (муниципальный район) значения не 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(поселение) значения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: Размещение объектов местного (поселение) значения не предусмотрено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32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02:Ж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4:02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W w:w="11480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Приоритетный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вид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использования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–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среднеэтажная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жилая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застройка.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зоны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могут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numPr>
                <w:ilvl w:val="0"/>
                <w:numId w:val="37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размещаться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обслуживания,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проживающего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населения: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образования,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культуры, здравоохранения, спорта, торговли, сервиса, гаражи, объекты инженерной инфраструктуры;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numPr>
                <w:ilvl w:val="0"/>
                <w:numId w:val="37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выделяться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общего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пользования: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озелененные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общего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ограниченного пользования, улицы, проезды.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Допускается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размещение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</w:r>
          </w:p>
          <w:p>
            <w:pPr>
              <w:numPr>
                <w:ilvl w:val="0"/>
                <w:numId w:val="38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объектов, обеспечивающих рабочие места с соблюдением требований санитарно-эпидемиологического законодательства.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регионального значения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: Размещение объектов регионального значения не 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(муниципальный район) значения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: Размещение объектов местного (муниципальный район) значения не 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(поселение) значения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: Размещение объектов местного (поселение) значения не предусмотрено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32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02:Ж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4:03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W w:w="11480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Приоритетный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вид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использования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–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среднеэтажная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жилая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застройка.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зоны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могут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numPr>
                <w:ilvl w:val="0"/>
                <w:numId w:val="38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размещаться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обслуживания,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проживающего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населения: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образования,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культуры, здравоохранения, спорта, торговли, сервиса, гаражи, объекты инженерной инфраструктуры;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numPr>
                <w:ilvl w:val="0"/>
                <w:numId w:val="38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выделяться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общего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пользования: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озелененные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общего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ограниченного пользования, улицы, проезды.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Допускается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размещение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</w:r>
          </w:p>
          <w:p>
            <w:pPr>
              <w:numPr>
                <w:ilvl w:val="0"/>
                <w:numId w:val="39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объектов, обеспечивающих рабочие места с соблюдением требований санитарно-эпидемиологического законодательства.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регионального значения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: Размещение объектов регионального значения не 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(муниципальный район) значения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: Размещение объектов местного (муниципальный район) значения не 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(поселение) значения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: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numPr>
                <w:ilvl w:val="0"/>
                <w:numId w:val="151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Дом культуры с общедоступной библиотекой, детской библиотекой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32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02:Ж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4:04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W w:w="11480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Приоритетный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вид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использования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–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среднеэтажная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жилая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застройка.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зоны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могут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numPr>
                <w:ilvl w:val="0"/>
                <w:numId w:val="39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размещаться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обслуживания,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проживающего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населения: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образования,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культуры, здравоохранения, спорта, торговли, сервиса, гаражи, объекты инженерной инфраструктуры;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numPr>
                <w:ilvl w:val="0"/>
                <w:numId w:val="39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выделяться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общего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пользования: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озелененные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общего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ограниченного пользования, улицы, проезды.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Допускается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размещение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</w:r>
          </w:p>
          <w:p>
            <w:pPr>
              <w:numPr>
                <w:ilvl w:val="0"/>
                <w:numId w:val="40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объектов, обеспечивающих рабочие места с соблюдением требований санитарно-эпидемиологического законодательства.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регионального значения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: Размещение объектов регионального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 не 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(муниципальный район) значения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: Размещение объектов местного (муниципальный район) значения не 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(поселение) значения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: Размещение объектов местного (поселение) значения не предусмотрено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32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02:Ж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4:05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W w:w="11480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Приоритетный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вид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использования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–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среднеэтажная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жилая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застройка.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зоны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могут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numPr>
                <w:ilvl w:val="0"/>
                <w:numId w:val="40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размещаться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обслуживания,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проживающего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населения: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образования,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культуры, здравоохранения, спорта, торговли, сервиса, гаражи, объекты инженерной инфраструктуры;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numPr>
                <w:ilvl w:val="0"/>
                <w:numId w:val="40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выделяться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общего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пользования: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озелененные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общего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ограниченного пользования, улицы, проезды.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Допускается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размещение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</w:r>
          </w:p>
          <w:p>
            <w:pPr>
              <w:numPr>
                <w:ilvl w:val="0"/>
                <w:numId w:val="41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объектов, обеспечивающих рабочие места с соблюдением требований санитарно-эпидемиологического законодательства.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регионального значения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: Размещение объектов регионального значения не 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(муниципальный район) значения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: Размещение объектов местного (муниципальный район) значения не 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(поселение) значения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: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numPr>
                <w:ilvl w:val="0"/>
                <w:numId w:val="161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ОСПС-3.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numPr>
                <w:ilvl w:val="0"/>
                <w:numId w:val="161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Канализационная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насосная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станция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№ 3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32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02:Ж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4:06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W w:w="11480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Приоритетный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вид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использования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–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среднеэтажная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жилая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застройка.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зоны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могут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numPr>
                <w:ilvl w:val="0"/>
                <w:numId w:val="41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размещаться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обслуживания,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проживающего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населения: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образования,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культуры, здравоохранения, спорта, торговли, сервиса, гаражи, объекты инженерной инфраструктуры;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numPr>
                <w:ilvl w:val="0"/>
                <w:numId w:val="41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выделяться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общего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пользования: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озелененные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общего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ограниченного пользования, улицы, проезды.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Допускается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размещение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</w:r>
          </w:p>
          <w:p>
            <w:pPr>
              <w:numPr>
                <w:ilvl w:val="0"/>
                <w:numId w:val="42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объектов, обеспечивающих рабочие места с соблюдением требований санитарно-эпидемиологического законодательства.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регионального значения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: Размещение объектов регионального значения не 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(муниципальный район) значения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: Размещение объектов местного (муниципальный район) значения не 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(поселение) значения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: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numPr>
                <w:ilvl w:val="0"/>
                <w:numId w:val="168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Газовая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блочная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котельная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W w:w="14738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Зоны застройки многоэтажными жилыми домами (9 этажей и более)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32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02:Ж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5:01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W w:w="11480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Приоритетный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вид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использования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–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многоэтажная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жилая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застройка.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зоны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могут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numPr>
                <w:ilvl w:val="0"/>
                <w:numId w:val="42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размещаться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обслуживания,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проживающего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населения: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образования,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культуры, здравоохранения, спорта, торговли, сервиса, гаражи, объекты инженерной инфраструктуры;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numPr>
                <w:ilvl w:val="0"/>
                <w:numId w:val="42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выделяться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общего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пользования: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озелененные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общего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ограниченного пользования, улицы, проезды.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Допускается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размещение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</w:r>
          </w:p>
          <w:p>
            <w:pPr>
              <w:numPr>
                <w:ilvl w:val="0"/>
                <w:numId w:val="43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объектов, обеспечивающих рабочие места с соблюдением требований санитарно-эпидемиологического законодательства.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регионального значения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: Размещение объектов регионального значения не 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(муниципальный район) значения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: Размещение объектов местного (муниципальный район) значения не 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(поселение) значения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: Размещение объектов местного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(поселение) значения не предусмотрено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gridSpan w:val="2"/>
            <w:tcW w:w="14738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Производственные зоны, зоны инженерной и транспортной инфраструктур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gridSpan w:val="2"/>
            <w:tcW w:w="14738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Производственные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зоны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32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02:П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1:01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W w:w="11480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Приоритетный вид использования – производственная деятельность с размещением производственных объектов</w:t>
            </w:r>
            <w:r>
              <w:rPr>
                <w:rFonts w:ascii="Times New Roman" w:hAnsi="Times New Roman" w:eastAsiaTheme="minorHAnsi"/>
                <w:spacing w:val="-1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pacing w:val="-11"/>
                <w:sz w:val="24"/>
                <w:szCs w:val="24"/>
              </w:rPr>
              <w:t xml:space="preserve">I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V</w:t>
            </w:r>
            <w:r>
              <w:rPr>
                <w:rFonts w:ascii="Times New Roman" w:hAnsi="Times New Roman" w:eastAsiaTheme="minorHAnsi"/>
                <w:spacing w:val="-1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класса</w:t>
            </w:r>
            <w:r>
              <w:rPr>
                <w:rFonts w:ascii="Times New Roman" w:hAnsi="Times New Roman" w:eastAsiaTheme="minorHAnsi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опасности</w:t>
            </w:r>
            <w:r>
              <w:rPr>
                <w:rFonts w:ascii="Times New Roman" w:hAnsi="Times New Roman" w:eastAsiaTheme="minorHAnsi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с</w:t>
            </w:r>
            <w:r>
              <w:rPr>
                <w:rFonts w:ascii="Times New Roman" w:hAnsi="Times New Roman" w:eastAsiaTheme="minorHAnsi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соблюдением</w:t>
            </w:r>
            <w:r>
              <w:rPr>
                <w:rFonts w:ascii="Times New Roman" w:hAnsi="Times New Roman" w:eastAsiaTheme="minorHAnsi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требований</w:t>
            </w:r>
            <w:r>
              <w:rPr>
                <w:rFonts w:ascii="Times New Roman" w:hAnsi="Times New Roman" w:eastAsiaTheme="minorHAnsi"/>
                <w:spacing w:val="-1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санитарно-эпидемиологического</w:t>
            </w:r>
            <w:r>
              <w:rPr>
                <w:rFonts w:ascii="Times New Roman" w:hAnsi="Times New Roman" w:eastAsiaTheme="minorHAnsi"/>
                <w:spacing w:val="-1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законодательства при условии, что санитарно-защитная зона таких объектов не выходит за границы функциональной зоны.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зоны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могут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numPr>
                <w:ilvl w:val="0"/>
                <w:numId w:val="43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размещаться отдельные объекты обслуживания, объекты инженерной инфраструктуры, объекты торговли, объекты научной и предпринимательской деятельности,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numPr>
                <w:ilvl w:val="0"/>
                <w:numId w:val="43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выделяться территории общего пользования: озелененные территории общего и ограниченного пользования, автомобильные дороги.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регионального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1.  Индустриальный парк «М10» «Пионер». Общая площадь территории: 190,21 га.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(муниципальный район)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(муниципальный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район)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(поселение)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numPr>
                <w:ilvl w:val="0"/>
                <w:numId w:val="165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Насосная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станция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32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02:П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1:02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W w:w="11480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Приоритетный вид использования – производственная деятельность с размещением производственных объектов</w:t>
            </w:r>
            <w:r>
              <w:rPr>
                <w:rFonts w:ascii="Times New Roman" w:hAnsi="Times New Roman" w:eastAsiaTheme="minorHAnsi"/>
                <w:spacing w:val="-1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pacing w:val="-11"/>
                <w:sz w:val="24"/>
                <w:szCs w:val="24"/>
              </w:rPr>
              <w:t xml:space="preserve">I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V</w:t>
            </w:r>
            <w:r>
              <w:rPr>
                <w:rFonts w:ascii="Times New Roman" w:hAnsi="Times New Roman" w:eastAsiaTheme="minorHAnsi"/>
                <w:spacing w:val="-1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класса</w:t>
            </w:r>
            <w:r>
              <w:rPr>
                <w:rFonts w:ascii="Times New Roman" w:hAnsi="Times New Roman" w:eastAsiaTheme="minorHAnsi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опасности</w:t>
            </w:r>
            <w:r>
              <w:rPr>
                <w:rFonts w:ascii="Times New Roman" w:hAnsi="Times New Roman" w:eastAsiaTheme="minorHAnsi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с</w:t>
            </w:r>
            <w:r>
              <w:rPr>
                <w:rFonts w:ascii="Times New Roman" w:hAnsi="Times New Roman" w:eastAsiaTheme="minorHAnsi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соблюдением</w:t>
            </w:r>
            <w:r>
              <w:rPr>
                <w:rFonts w:ascii="Times New Roman" w:hAnsi="Times New Roman" w:eastAsiaTheme="minorHAnsi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требований</w:t>
            </w:r>
            <w:r>
              <w:rPr>
                <w:rFonts w:ascii="Times New Roman" w:hAnsi="Times New Roman" w:eastAsiaTheme="minorHAnsi"/>
                <w:spacing w:val="-1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санитарно-эпидемиологического</w:t>
            </w:r>
            <w:r>
              <w:rPr>
                <w:rFonts w:ascii="Times New Roman" w:hAnsi="Times New Roman" w:eastAsiaTheme="minorHAnsi"/>
                <w:spacing w:val="-1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законодательства при условии, что санитарно-защитная зона таких объектов не выходит за границы функциональной зоны.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зоны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могут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numPr>
                <w:ilvl w:val="0"/>
                <w:numId w:val="44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размещаться отдельные объекты обслуживания, объекты инженерной инфраструктуры, объекты торговли, объекты научной и предпринимательской деятельности,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numPr>
                <w:ilvl w:val="0"/>
                <w:numId w:val="44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выделяться территории общего пользования: озелененные территории общего и ограниченного пользования, автомобильные дороги.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регионального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регионального</w:t>
            </w:r>
            <w:r>
              <w:rPr>
                <w:rFonts w:ascii="Times New Roman" w:hAnsi="Times New Roman" w:eastAsiaTheme="minorHAnsi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(муниципальный район)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(муниципальный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район)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(поселение)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(поселение)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gridSpan w:val="2"/>
            <w:tcW w:w="14738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Зоны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транспортной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инфраструктуры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32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02:Т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:01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W w:w="11480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Приоритетный вид использования – размещение объектов транспортной инфраструктуры.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зоны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могут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numPr>
                <w:ilvl w:val="0"/>
                <w:numId w:val="46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размещаться</w:t>
            </w:r>
            <w:r>
              <w:rPr>
                <w:rFonts w:ascii="Times New Roman" w:hAnsi="Times New Roman" w:eastAsiaTheme="minorHAnsi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придорожного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сервиса,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инженерной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 инфраструктуры;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numPr>
                <w:ilvl w:val="0"/>
                <w:numId w:val="46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выделяться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общего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пользования: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озелененные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общего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ограниченного пользования, улицы, проезды.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регионального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регионального</w:t>
            </w:r>
            <w:r>
              <w:rPr>
                <w:rFonts w:ascii="Times New Roman" w:hAnsi="Times New Roman" w:eastAsiaTheme="minorHAnsi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(муниципальный район)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(муниципальный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район)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(поселение)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(поселение)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32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02:Т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:02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W w:w="11480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Приоритетный вид использования – размещение объектов транспортной инфраструктуры.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зоны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могут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numPr>
                <w:ilvl w:val="0"/>
                <w:numId w:val="47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размещаться</w:t>
            </w:r>
            <w:r>
              <w:rPr>
                <w:rFonts w:ascii="Times New Roman" w:hAnsi="Times New Roman" w:eastAsiaTheme="minorHAnsi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придорожного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сервиса,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инженерной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 инфраструктуры;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numPr>
                <w:ilvl w:val="0"/>
                <w:numId w:val="47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выделяться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общего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пользования: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озелененные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общего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ограниченного пользования, улицы, проезды.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регионального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регионального</w:t>
            </w:r>
            <w:r>
              <w:rPr>
                <w:rFonts w:ascii="Times New Roman" w:hAnsi="Times New Roman" w:eastAsiaTheme="minorHAnsi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(муниципальный район)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(муниципальный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район)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(поселение)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(поселение)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32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02:Т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:03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W w:w="11480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Приоритетный вид использования – размещение объектов транспортной инфраструктуры.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зоны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могут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numPr>
                <w:ilvl w:val="0"/>
                <w:numId w:val="47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размещаться</w:t>
            </w:r>
            <w:r>
              <w:rPr>
                <w:rFonts w:ascii="Times New Roman" w:hAnsi="Times New Roman" w:eastAsiaTheme="minorHAnsi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придорожного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сервиса,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инженерной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 инфраструктуры;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numPr>
                <w:ilvl w:val="0"/>
                <w:numId w:val="47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выделяться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общего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пользования: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озелененные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общего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ограниченного пользования, улицы, проезды.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регионального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регионального</w:t>
            </w:r>
            <w:r>
              <w:rPr>
                <w:rFonts w:ascii="Times New Roman" w:hAnsi="Times New Roman" w:eastAsiaTheme="minorHAnsi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(муниципальный район)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(муниципальный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район)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(поселение)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(поселение)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32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02:Т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:04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W w:w="11480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Приоритетный вид использования – размещение объектов транспортной инфраструктуры.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зоны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могут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numPr>
                <w:ilvl w:val="0"/>
                <w:numId w:val="47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размещаться</w:t>
            </w:r>
            <w:r>
              <w:rPr>
                <w:rFonts w:ascii="Times New Roman" w:hAnsi="Times New Roman" w:eastAsiaTheme="minorHAnsi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придорожного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сервиса,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инженерной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 инфраструктуры;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numPr>
                <w:ilvl w:val="0"/>
                <w:numId w:val="47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выделяться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общего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пользования: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озелененные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общего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ограниченного пользования, улицы, проезды.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регионального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регионального</w:t>
            </w:r>
            <w:r>
              <w:rPr>
                <w:rFonts w:ascii="Times New Roman" w:hAnsi="Times New Roman" w:eastAsiaTheme="minorHAnsi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(муниципальный район)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(муниципальный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район)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(поселение)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(поселение)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gridSpan w:val="2"/>
            <w:tcW w:w="14738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Зоны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рекреационного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назначения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W w:w="14738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Зоны озелененных территорий общего пользования (парки, сады, скверы, бульвары)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32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02:Р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1:01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W w:w="11480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Приоритетный</w:t>
            </w:r>
            <w:r>
              <w:rPr>
                <w:rFonts w:ascii="Times New Roman" w:hAnsi="Times New Roman" w:eastAsiaTheme="minorHAnsi"/>
                <w:spacing w:val="8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вид</w:t>
            </w:r>
            <w:r>
              <w:rPr>
                <w:rFonts w:ascii="Times New Roman" w:hAnsi="Times New Roman" w:eastAsiaTheme="minorHAnsi"/>
                <w:spacing w:val="8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использования – формирование</w:t>
            </w:r>
            <w:r>
              <w:rPr>
                <w:rFonts w:ascii="Times New Roman" w:hAnsi="Times New Roman" w:eastAsiaTheme="minorHAnsi"/>
                <w:spacing w:val="8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единой</w:t>
            </w:r>
            <w:r>
              <w:rPr>
                <w:rFonts w:ascii="Times New Roman" w:hAnsi="Times New Roman" w:eastAsiaTheme="minorHAnsi"/>
                <w:spacing w:val="8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системы</w:t>
            </w:r>
            <w:r>
              <w:rPr>
                <w:rFonts w:ascii="Times New Roman" w:hAnsi="Times New Roman" w:eastAsiaTheme="minorHAnsi"/>
                <w:spacing w:val="8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озелененных</w:t>
            </w:r>
            <w:r>
              <w:rPr>
                <w:rFonts w:ascii="Times New Roman" w:hAnsi="Times New Roman" w:eastAsiaTheme="minorHAnsi"/>
                <w:spacing w:val="8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территорий.</w:t>
            </w:r>
            <w:r>
              <w:rPr>
                <w:rFonts w:ascii="Times New Roman" w:hAnsi="Times New Roman" w:eastAsiaTheme="minorHAnsi"/>
                <w:spacing w:val="8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зоны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могут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numPr>
                <w:ilvl w:val="0"/>
                <w:numId w:val="48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размещаться</w:t>
            </w:r>
            <w:r>
              <w:rPr>
                <w:rFonts w:ascii="Times New Roman" w:hAnsi="Times New Roman" w:eastAsiaTheme="minorHAnsi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отдельные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рекреации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спорта,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инженерной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 инфраструктуры;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</w:r>
          </w:p>
          <w:p>
            <w:pPr>
              <w:numPr>
                <w:ilvl w:val="0"/>
                <w:numId w:val="48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выделяться территории общего пользования: озелененные территории общего и ограниченного пользования, улицы, проезды.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регионального значения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: Размещение объектов регионального значения не 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(муниципальный район) значения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: Размещение объектов местного (муниципальный район) значения не 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(поселение)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(поселение)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32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02:Р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1:02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W w:w="11480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Приоритетный</w:t>
            </w:r>
            <w:r>
              <w:rPr>
                <w:rFonts w:ascii="Times New Roman" w:hAnsi="Times New Roman" w:eastAsiaTheme="minorHAnsi"/>
                <w:spacing w:val="8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вид</w:t>
            </w:r>
            <w:r>
              <w:rPr>
                <w:rFonts w:ascii="Times New Roman" w:hAnsi="Times New Roman" w:eastAsiaTheme="minorHAnsi"/>
                <w:spacing w:val="8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использования – формирование</w:t>
            </w:r>
            <w:r>
              <w:rPr>
                <w:rFonts w:ascii="Times New Roman" w:hAnsi="Times New Roman" w:eastAsiaTheme="minorHAnsi"/>
                <w:spacing w:val="8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единой</w:t>
            </w:r>
            <w:r>
              <w:rPr>
                <w:rFonts w:ascii="Times New Roman" w:hAnsi="Times New Roman" w:eastAsiaTheme="minorHAnsi"/>
                <w:spacing w:val="8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системы</w:t>
            </w:r>
            <w:r>
              <w:rPr>
                <w:rFonts w:ascii="Times New Roman" w:hAnsi="Times New Roman" w:eastAsiaTheme="minorHAnsi"/>
                <w:spacing w:val="8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озелененных</w:t>
            </w:r>
            <w:r>
              <w:rPr>
                <w:rFonts w:ascii="Times New Roman" w:hAnsi="Times New Roman" w:eastAsiaTheme="minorHAnsi"/>
                <w:spacing w:val="8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территорий.</w:t>
            </w:r>
            <w:r>
              <w:rPr>
                <w:rFonts w:ascii="Times New Roman" w:hAnsi="Times New Roman" w:eastAsiaTheme="minorHAnsi"/>
                <w:spacing w:val="8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зоны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могут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numPr>
                <w:ilvl w:val="0"/>
                <w:numId w:val="49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размещаться</w:t>
            </w:r>
            <w:r>
              <w:rPr>
                <w:rFonts w:ascii="Times New Roman" w:hAnsi="Times New Roman" w:eastAsiaTheme="minorHAnsi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отдельные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рекреации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спорта,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инженерной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 инфраструктуры;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</w:r>
          </w:p>
          <w:p>
            <w:pPr>
              <w:numPr>
                <w:ilvl w:val="0"/>
                <w:numId w:val="49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выделяться территории общего пользования: озелененные территории общего и ограниченного пользования, улицы, проезды.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регионального значения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: Размещение объектов регионального значения не 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(муниципальный район) значения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: Размещение объектов местного (муниципальный район) значения не 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(поселение)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numPr>
                <w:ilvl w:val="0"/>
                <w:numId w:val="143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Физкультурно-оздоровительный комплекс с бассейном без трибун для зрителей.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numPr>
                <w:ilvl w:val="0"/>
                <w:numId w:val="143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Сквер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W w:w="14738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Зоны</w:t>
            </w:r>
            <w:r>
              <w:rPr>
                <w:rFonts w:ascii="Times New Roman" w:hAnsi="Times New Roman" w:eastAsiaTheme="minorHAns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сельскохозяйственного</w:t>
            </w:r>
            <w:r>
              <w:rPr>
                <w:rFonts w:ascii="Times New Roman" w:hAnsi="Times New Roman" w:eastAsiaTheme="minorHAns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назначения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W w:w="14738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Зоны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ведения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садоводства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32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02:Сх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2:01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</w:r>
          </w:p>
        </w:tc>
        <w:tc>
          <w:tcPr>
            <w:tcW w:w="11480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Приоритетный</w:t>
            </w:r>
            <w:r>
              <w:rPr>
                <w:rFonts w:ascii="Times New Roman" w:hAnsi="Times New Roman" w:eastAsiaTheme="minorHAnsi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вид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использования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–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размещение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садоводств.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регионального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регионального</w:t>
            </w:r>
            <w:r>
              <w:rPr>
                <w:rFonts w:ascii="Times New Roman" w:hAnsi="Times New Roman" w:eastAsiaTheme="minorHAnsi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(муниципальный район)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(муниципальный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район)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(поселение)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(поселение)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32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02:Сх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2:02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</w:r>
          </w:p>
        </w:tc>
        <w:tc>
          <w:tcPr>
            <w:tcW w:w="11480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Приоритетный</w:t>
            </w:r>
            <w:r>
              <w:rPr>
                <w:rFonts w:ascii="Times New Roman" w:hAnsi="Times New Roman" w:eastAsiaTheme="minorHAnsi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вид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использования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–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размещение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садоводств.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регионального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регионального</w:t>
            </w:r>
            <w:r>
              <w:rPr>
                <w:rFonts w:ascii="Times New Roman" w:hAnsi="Times New Roman" w:eastAsiaTheme="minorHAnsi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(муниципальный район)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(муниципальный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район)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(поселение)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(поселение)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gridSpan w:val="2"/>
            <w:tcW w:w="14738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Производственные</w:t>
            </w:r>
            <w:r>
              <w:rPr>
                <w:rFonts w:ascii="Times New Roman" w:hAnsi="Times New Roman" w:eastAsiaTheme="minorHAns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зоны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сельскохозяйственных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предприятий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32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02:Сх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3:01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</w:r>
          </w:p>
        </w:tc>
        <w:tc>
          <w:tcPr>
            <w:tcW w:w="11480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Приоритетный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вид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использования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–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сельскохозяйственного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производства.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регионального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регионального</w:t>
            </w:r>
            <w:r>
              <w:rPr>
                <w:rFonts w:ascii="Times New Roman" w:hAnsi="Times New Roman" w:eastAsiaTheme="minorHAnsi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(муниципальный район)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(муниципальный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район)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(поселение)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(поселение)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gridSpan w:val="2"/>
            <w:tcW w:w="14738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Город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Тельмана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W w:w="14738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Жилые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</w:rPr>
              <w:t xml:space="preserve">зоны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W w:w="14738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Зоны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застройки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индивидуальными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жилыми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домами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32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03:Ж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1:01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W w:w="11480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Приоритетный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вид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использования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–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индивидуальная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жилая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застройка.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зоны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могут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numPr>
                <w:ilvl w:val="0"/>
                <w:numId w:val="50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размещаться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обслуживания,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проживающего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населения: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образования,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культуры, здравоохранения, спорта, торговли, сервиса, гаражи, объекты инженерной инфраструктуры;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numPr>
                <w:ilvl w:val="0"/>
                <w:numId w:val="50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выделяться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общего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пользования: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озелененные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общего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ограниченного пользования, улицы, проезды.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Допускается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размещение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numPr>
                <w:ilvl w:val="0"/>
                <w:numId w:val="51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объектов, обеспечивающих рабочие места с соблюдением требований санитарно-эпидемиологического законодательства.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регионального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регионального</w:t>
            </w:r>
            <w:r>
              <w:rPr>
                <w:rFonts w:ascii="Times New Roman" w:hAnsi="Times New Roman" w:eastAsiaTheme="minorHAnsi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(муниципальный район)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(муниципальный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район)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pacing w:val="-2"/>
                <w:sz w:val="24"/>
                <w:szCs w:val="24"/>
                <w:u w:val="single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к</w:t>
            </w:r>
            <w:r>
              <w:rPr>
                <w:rFonts w:ascii="Times New Roman" w:hAnsi="Times New Roman" w:eastAsiaTheme="minorHAnsi"/>
                <w:spacing w:val="-5"/>
                <w:sz w:val="24"/>
                <w:szCs w:val="24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размещению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-5"/>
                <w:sz w:val="24"/>
                <w:szCs w:val="24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5"/>
                <w:sz w:val="24"/>
                <w:szCs w:val="24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(поселение)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u w:val="single"/>
                <w:lang w:val="ru-RU"/>
              </w:rPr>
              <w:t xml:space="preserve">значения: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u w:val="single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(поселение)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предусмотрено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32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03:Ж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1:02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W w:w="11480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Приоритетный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вид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использования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–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индивидуальная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жилая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застройка.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зоны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могут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numPr>
                <w:ilvl w:val="0"/>
                <w:numId w:val="51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размещаться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обслуживания,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проживающего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населения: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образования,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культуры, здравоохранения, спорта, торговли, сервиса, гаражи, объекты инженерной инфраструктуры;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numPr>
                <w:ilvl w:val="0"/>
                <w:numId w:val="51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выделяться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общего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пользования: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озелененные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общего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ограниченного пользования, улицы, проезды.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Допускается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размещение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numPr>
                <w:ilvl w:val="0"/>
                <w:numId w:val="52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объектов, обеспечивающих рабочие места с соблюдением требований санитарно-эпидемиологического законодательства.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регионального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регионального</w:t>
            </w:r>
            <w:r>
              <w:rPr>
                <w:rFonts w:ascii="Times New Roman" w:hAnsi="Times New Roman" w:eastAsiaTheme="minorHAnsi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(муниципальный район)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(муниципальный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район)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pacing w:val="-2"/>
                <w:sz w:val="24"/>
                <w:szCs w:val="24"/>
                <w:u w:val="single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к</w:t>
            </w:r>
            <w:r>
              <w:rPr>
                <w:rFonts w:ascii="Times New Roman" w:hAnsi="Times New Roman" w:eastAsiaTheme="minorHAnsi"/>
                <w:spacing w:val="-5"/>
                <w:sz w:val="24"/>
                <w:szCs w:val="24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размещению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-5"/>
                <w:sz w:val="24"/>
                <w:szCs w:val="24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5"/>
                <w:sz w:val="24"/>
                <w:szCs w:val="24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(поселение)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u w:val="single"/>
                <w:lang w:val="ru-RU"/>
              </w:rPr>
              <w:t xml:space="preserve">значения: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u w:val="single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(поселение)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предусмотрено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32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03:Ж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1:03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W w:w="11480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Приоритетный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вид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использования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–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индивидуальная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жилая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застройка.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зоны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могут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numPr>
                <w:ilvl w:val="0"/>
                <w:numId w:val="52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размещаться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обслуживания,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проживающего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населения: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образования,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культуры, здравоохранения, спорта, торговли, сервиса, гаражи, объекты инженерной инфраструктуры;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numPr>
                <w:ilvl w:val="0"/>
                <w:numId w:val="52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выделяться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общего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пользования: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озелененные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общего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ограниченного пользования, улицы, проезды.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Допускается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размещение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numPr>
                <w:ilvl w:val="0"/>
                <w:numId w:val="53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объектов, обеспечивающих рабочие места с соблюдением требований санитарно-эпидемиологического законодательства.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регионального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регионального</w:t>
            </w:r>
            <w:r>
              <w:rPr>
                <w:rFonts w:ascii="Times New Roman" w:hAnsi="Times New Roman" w:eastAsiaTheme="minorHAnsi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(муниципальный район)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(муниципальный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район)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pacing w:val="-2"/>
                <w:sz w:val="24"/>
                <w:szCs w:val="24"/>
                <w:u w:val="single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к</w:t>
            </w:r>
            <w:r>
              <w:rPr>
                <w:rFonts w:ascii="Times New Roman" w:hAnsi="Times New Roman" w:eastAsiaTheme="minorHAnsi"/>
                <w:spacing w:val="-5"/>
                <w:sz w:val="24"/>
                <w:szCs w:val="24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размещению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-5"/>
                <w:sz w:val="24"/>
                <w:szCs w:val="24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5"/>
                <w:sz w:val="24"/>
                <w:szCs w:val="24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(поселение)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u w:val="single"/>
                <w:lang w:val="ru-RU"/>
              </w:rPr>
              <w:t xml:space="preserve">значения: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u w:val="single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(поселение)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предусмотрено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gridSpan w:val="2"/>
            <w:tcW w:w="14738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Зоны застройки малоэтажными жилыми домами (до 4 этажей, включая мансардный)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32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03:Ж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3:01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</w:r>
          </w:p>
        </w:tc>
        <w:tc>
          <w:tcPr>
            <w:tcW w:w="11480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Приоритетный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вид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использования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–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малоэтажная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жилая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застройка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с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включением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отдельных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участков индивидуальной жилой застройки.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зоны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могут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numPr>
                <w:ilvl w:val="0"/>
                <w:numId w:val="53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размещаться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обслуживания,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проживающего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населения: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образования,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культуры, здравоохранения, спорта, торговли, сервиса, гаражи, объекты инженерной инфраструктуры;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numPr>
                <w:ilvl w:val="0"/>
                <w:numId w:val="53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выделяться территории общего пользования: озелененные территории общего и ограниченного пользования, улицы, проезды.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Допускается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размещение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numPr>
                <w:ilvl w:val="0"/>
                <w:numId w:val="54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объектов, обеспечивающих рабочие места с соблюдением требований санитарно-эпидемиологического законодательства.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регионального значения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: Размещение объектов регионального значения не 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(муниципальный район) значения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: Размещение объектов местного (муниципальный район) значения не 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(поселение) значения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: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numPr>
                <w:ilvl w:val="0"/>
                <w:numId w:val="146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Физкультурно-оздоровительный комплекс без трибун для зрителей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gridSpan w:val="2"/>
            <w:tcW w:w="14738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Зоны застройки среднеэтажными жилыми домами (от 5 до 8 этажей, включая мансардный)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32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03:Ж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4:01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W w:w="11480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Приоритетный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вид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использования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–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среднеэтажная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жилая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застройка.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зоны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могут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numPr>
                <w:ilvl w:val="0"/>
                <w:numId w:val="54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размещаться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обслуживания,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проживающего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населения: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образования,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культуры, здравоохранения, спорта, торговли, сервиса, гаражи, объекты инженерной инфраструктуры;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numPr>
                <w:ilvl w:val="0"/>
                <w:numId w:val="54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выделяться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общего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пользования: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озелененные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общего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ограниченного пользования, улицы, проезды.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Допускается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размещение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</w:r>
          </w:p>
          <w:p>
            <w:pPr>
              <w:numPr>
                <w:ilvl w:val="0"/>
                <w:numId w:val="55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объектов, обеспечивающих рабочие места с соблюдением требований санитарно-эпидемиологического законодательства.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регионального значения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: Размещение объектов регионального значения не 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(муниципальный район) значения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: Размещение объектов местного (муниципальный район) значения не 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(поселение) значения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: Размещение объектов местного (поселение) значения не предусмотрено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32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03:Ж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4:02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W w:w="11480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Приоритетный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вид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использования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–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среднеэтажная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жилая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застройка.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зоны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могут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numPr>
                <w:ilvl w:val="0"/>
                <w:numId w:val="55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размещаться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обслуживания,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проживающего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населения: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образования,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культуры, здравоохранения, спорта, торговли, сервиса, гаражи, объекты инженерной инфраструктуры;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numPr>
                <w:ilvl w:val="0"/>
                <w:numId w:val="55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выделяться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общего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пользования: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озелененные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общего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ограниченного пользования, улицы, проезды.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Допускается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размещение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</w:r>
          </w:p>
          <w:p>
            <w:pPr>
              <w:numPr>
                <w:ilvl w:val="0"/>
                <w:numId w:val="56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объектов, обеспечивающих рабочие места с соблюдением требований санитарно-эпидемиологического законодательства.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регионального значения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: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1.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Амбулаторно-поликлинический центр 140 пос. в смену. Общая площадь здания, комплекса зданий: не менее 1 990 м</w:t>
            </w:r>
            <w:r>
              <w:rPr>
                <w:rFonts w:ascii="Times New Roman" w:hAnsi="Times New Roman" w:eastAsiaTheme="minorHAnsi"/>
                <w:sz w:val="24"/>
                <w:szCs w:val="24"/>
                <w:vertAlign w:val="superscript"/>
                <w:lang w:val="ru-RU"/>
              </w:rPr>
              <w:t xml:space="preserve">2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(муниципальный район) значения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: Размещение объектов местного (муниципальный район) значения не 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(поселение) значения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: Размещение объектов местного (поселение) значения не предусмотрено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32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03:Ж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4:03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W w:w="11480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Приоритетный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вид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использования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–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среднеэтажная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жилая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застройка.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зоны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могут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numPr>
                <w:ilvl w:val="0"/>
                <w:numId w:val="56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размещаться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обслуживания,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проживающего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населения: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образования,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культуры, здравоохранения, спорта, торговли, сервиса, гаражи, объекты инженерной инфраструктуры;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numPr>
                <w:ilvl w:val="0"/>
                <w:numId w:val="56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выделяться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общего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пользования: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озелененные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общего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ограниченного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пользования, улицы, проезды.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Допускается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размещение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</w:r>
          </w:p>
          <w:p>
            <w:pPr>
              <w:numPr>
                <w:ilvl w:val="0"/>
                <w:numId w:val="57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объектов, обеспечивающих рабочие места с соблюдением требований санитарно-эпидемиологического законодательства.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регионального значения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: Размещение объектов регионального значения не 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(муниципальный район) значения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: Размещение объектов местного (муниципальный район) значения не 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(поселение) значения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: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numPr>
                <w:ilvl w:val="0"/>
                <w:numId w:val="147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Физкультурно-оздоровительный комплекс без трибун для зрителей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32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03:Ж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4:04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W w:w="11480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Приоритетный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вид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использования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–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среднеэтажная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жилая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застройка.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зоны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могут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numPr>
                <w:ilvl w:val="0"/>
                <w:numId w:val="57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размещаться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обслуживания,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проживающего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населения: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образования,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культуры, здравоохранения, спорта, торговли, сервиса, гаражи, объекты инженерной инфраструктуры;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numPr>
                <w:ilvl w:val="0"/>
                <w:numId w:val="57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выделяться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общего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пользования: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озелененные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общего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ограниченного пользования, улицы, проезды.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Допускается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размещение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</w:r>
          </w:p>
          <w:p>
            <w:pPr>
              <w:numPr>
                <w:ilvl w:val="0"/>
                <w:numId w:val="58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объектов, обеспечивающих рабочие места с соблюдением требований санитарно-эпидемиологического законодательства.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регионального значения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: Размещение объектов регионального значения не 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(муниципальный район) значения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: Размещение объектов местного (муниципальный район) значения не 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(поселение) значения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: Размещение объектов местного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(поселение) значения не предусмотрено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32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03:Ж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4:05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W w:w="11480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Приоритетный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вид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использования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–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среднеэтажная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жилая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застройка.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зоны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могут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numPr>
                <w:ilvl w:val="0"/>
                <w:numId w:val="59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размещаться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обслуживания,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проживающего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населения: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образования,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культуры, здравоохранения, спорта, торговли, сервиса, гаражи, объекты инженерной инфраструктуры;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numPr>
                <w:ilvl w:val="0"/>
                <w:numId w:val="59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выделяться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общего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пользования: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озелененные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общего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ограниченного пользования, улицы, проезды.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Допускается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размещение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</w:r>
          </w:p>
          <w:p>
            <w:pPr>
              <w:numPr>
                <w:ilvl w:val="0"/>
                <w:numId w:val="60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объектов, обеспечивающих рабочие места с соблюдением требований санитарно-эпидемиологического законодательства.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регионального значения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: Размещение объектов регионального значения не 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(муниципальный район) значения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: Размещение объектов местного (муниципальный район) значения не 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(поселение) значения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: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numPr>
                <w:ilvl w:val="0"/>
                <w:numId w:val="148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Общедоступная библиотека с детской библиотекой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32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03:Ж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4:07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W w:w="11480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Приоритетный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вид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использования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–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среднеэтажная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жилая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застройка.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зоны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могут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numPr>
                <w:ilvl w:val="0"/>
                <w:numId w:val="60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размещаться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обслуживания,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проживающего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населения: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образования,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культуры, здравоохранения, спорта, торговли, сервиса, гаражи, объекты инженерной инфраструктуры;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numPr>
                <w:ilvl w:val="0"/>
                <w:numId w:val="60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выделяться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общего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пользования: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озелененные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общего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ограниченного пользования, улицы, проезды.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Допускается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размещение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</w:r>
          </w:p>
          <w:p>
            <w:pPr>
              <w:numPr>
                <w:ilvl w:val="0"/>
                <w:numId w:val="61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объектов, обеспечивающих рабочие места с соблюдением требований санитарно-эпидемиологического законодательства.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регионального значения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: Размещение объектов регионального значения не 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(муниципальный район) значения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: Размещение объектов местного (муниципальный район) значения не 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(поселение) значения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: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numPr>
                <w:ilvl w:val="0"/>
                <w:numId w:val="162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ОСПС-1.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numPr>
                <w:ilvl w:val="0"/>
                <w:numId w:val="162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Канализационная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насосная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станция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№ 4.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numPr>
                <w:ilvl w:val="0"/>
                <w:numId w:val="162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Газовая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блочная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котельная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W w:w="14738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Зоны застройки многоэтажными жилыми домами (9 этажей и более)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32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03:Ж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5:01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W w:w="11480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Приоритетный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вид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использования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–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многоэтажная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жилая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застройка.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зоны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могут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numPr>
                <w:ilvl w:val="0"/>
                <w:numId w:val="61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размещаться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обслуживания,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проживающего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населения: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образования,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культуры, здравоохранения, спорта, торговли, сервиса, гаражи, объекты инженерной инфраструктуры;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numPr>
                <w:ilvl w:val="0"/>
                <w:numId w:val="61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выделяться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общего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пользования: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озелененные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общего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ограниченного пользования, улицы, проезды.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Допускается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размещение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</w:r>
          </w:p>
          <w:p>
            <w:pPr>
              <w:numPr>
                <w:ilvl w:val="0"/>
                <w:numId w:val="62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объектов, обеспечивающих рабочие места с соблюдением требований санитарно-эпидемиологического законодательства.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регионального значения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: Размещение объектов регионального значения не 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(муниципальный район) значения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: Размещение объектов местного (муниципальный район) значения не 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(поселение) значения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: Размещение объектов местного (поселение) значения не предусмотрено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32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03:Ж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5:02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W w:w="11480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Приоритетный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вид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использования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–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многоэтажная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жилая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застройка.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зоны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могут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numPr>
                <w:ilvl w:val="0"/>
                <w:numId w:val="62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размещаться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обслуживания,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проживающего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населения: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образования,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культуры, здравоохранения, спорта, торговли, сервиса, гаражи, объекты инженерной инфраструктуры;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numPr>
                <w:ilvl w:val="0"/>
                <w:numId w:val="62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выделяться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общего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пользования: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озелененные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общего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ограниченного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пользования, улицы, проезды.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Допускается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размещение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</w:r>
          </w:p>
          <w:p>
            <w:pPr>
              <w:numPr>
                <w:ilvl w:val="0"/>
                <w:numId w:val="63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объектов, обеспечивающих рабочие места с соблюдением требований санитарно-эпидемиологического законодательства.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регионального значения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: Размещение объектов регионального значения не 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(муниципальный район) значения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: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Размещение объектов местного (муниципальный район) значения не предусмотрено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(поселение) значения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: Размещение объектов местного (поселение) значения не предусмотрено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32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03:Ж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5:03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W w:w="11480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Приоритетный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вид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использования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–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многоэтажная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жилая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застройка.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зоны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могут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numPr>
                <w:ilvl w:val="0"/>
                <w:numId w:val="63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размещаться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обслуживания,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проживающего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населения: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образования,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культуры, здравоохранения, спорта, торговли, сервиса, гаражи, объекты инженерной инфраструктуры;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numPr>
                <w:ilvl w:val="0"/>
                <w:numId w:val="63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выделяться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общего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пользования: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озелененные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общего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ограниченного пользования, улицы, проезды.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Допускается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размещение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</w:r>
          </w:p>
          <w:p>
            <w:pPr>
              <w:numPr>
                <w:ilvl w:val="0"/>
                <w:numId w:val="64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объектов, обеспечивающих рабочие места с соблюдением требований санитарно-эпидемиологического законодательства.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регионального значения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: Размещение объектов регионального значения не 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(муниципальный район) значения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: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Размещение объектов местного (муниципальный район) значения не предусмотрено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(поселение) значения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: Размещение объектов местного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(поселение) значения не предусмотрено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32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03:Ж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5:04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W w:w="11480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Приоритетный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вид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использования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–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многоэтажная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жилая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застройка.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зоны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могут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numPr>
                <w:ilvl w:val="0"/>
                <w:numId w:val="64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размещаться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обслуживания,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проживающего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населения: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образования,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культуры, здравоохранения, спорта, торговли, сервиса, гаражи, объекты инженерной инфраструктуры;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numPr>
                <w:ilvl w:val="0"/>
                <w:numId w:val="64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выделяться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общего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пользования: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озелененные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общего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ограниченного пользования, улицы, проезды.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Допускается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размещение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</w:r>
          </w:p>
          <w:p>
            <w:pPr>
              <w:numPr>
                <w:ilvl w:val="0"/>
                <w:numId w:val="65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объектов, обеспечивающих рабочие места с соблюдением требований санитарно-эпидемиологического законодательства.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регионального значения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: Размещение объектов регионального значения не 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(муниципальный район) значения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: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Размещение объектов местного (муниципальный район) значения не предусмотрено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contextualSpacing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(поселение) значения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: Размещение объектов местного (поселение) значения не предусмотрено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32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03:Ж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5:05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W w:w="11480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Приоритетный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вид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использования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–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многоэтажная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жилая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застройка.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зоны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могут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numPr>
                <w:ilvl w:val="0"/>
                <w:numId w:val="65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размещаться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обслуживания,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проживающего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населения: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образования,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культуры, здравоохранения, спорта, торговли, сервиса, гаражи, объекты инженерной инфраструктуры;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numPr>
                <w:ilvl w:val="0"/>
                <w:numId w:val="65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выделяться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общего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пользования: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озелененные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общего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ограниченного пользования, улицы, проезды.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Допускается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размещение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</w:r>
          </w:p>
          <w:p>
            <w:pPr>
              <w:numPr>
                <w:ilvl w:val="0"/>
                <w:numId w:val="66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объектов, обеспечивающих рабочие места с соблюдением требований санитарно-эпидемиологического законодательства.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регионального значения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: Размещение объектов регионального значения не 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(муниципальный район) значения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: Размещение объектов местного (муниципальный район) значения не 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(поселение) значения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: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Дом культуры с общедоступной библиотекой, детской библиотекой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32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03:Ж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5:06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W w:w="11480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Приоритетный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вид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использования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–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многоэтажная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жилая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застройка.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зоны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могут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numPr>
                <w:ilvl w:val="0"/>
                <w:numId w:val="66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размещаться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обслуживания,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проживающего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населения: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образования,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культуры, здравоохранения, спорта, торговли, сервиса, гаражи, объекты инженерной инфраструктуры;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numPr>
                <w:ilvl w:val="0"/>
                <w:numId w:val="66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выделяться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общего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пользования: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озелененные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общего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ограниченного пользования, улицы, проезды.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Допускается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размещение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</w:r>
          </w:p>
          <w:p>
            <w:pPr>
              <w:numPr>
                <w:ilvl w:val="0"/>
                <w:numId w:val="67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объектов, обеспечивающих рабочие места с соблюдением требований санитарно-эпидемиологического законодательства.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регионального значения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: Размещение объектов регионального значения не 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(муниципальный район) значения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: Размещение объектов местного (муниципальный район) значения не 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(поселение) значения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: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numPr>
                <w:ilvl w:val="0"/>
                <w:numId w:val="145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Общедоступная библиотека с детской библиотекой.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32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03:Ж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5:07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W w:w="11480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Приоритетный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вид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использования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–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многоэтажная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жилая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застройка.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зоны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могут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numPr>
                <w:ilvl w:val="0"/>
                <w:numId w:val="67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размещаться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обслуживания,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проживающего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населения: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образования,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культуры, здравоохранения, спорта, торговли, сервиса, гаражи, объекты инженерной инфраструктуры;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numPr>
                <w:ilvl w:val="0"/>
                <w:numId w:val="67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выделяться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общего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пользования: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озелененные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общего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ограниченного пользования, улицы, проезды.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Допускается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размещение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</w:r>
          </w:p>
          <w:p>
            <w:pPr>
              <w:numPr>
                <w:ilvl w:val="0"/>
                <w:numId w:val="68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объектов, обеспечивающих рабочие места с соблюдением требований санитарно-эпидемиологического законодательства.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регионального значения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: Размещение объектов регионального значения не 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(муниципальный район) значения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: Размещение объектов местного (муниципальный район) значения не 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(поселение) значения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: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numPr>
                <w:ilvl w:val="0"/>
                <w:numId w:val="150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Физкультурно-оздоровительный комплекс без трибун для зрителей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32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03:Ж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5:0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8</w:t>
            </w:r>
            <w:r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</w:r>
          </w:p>
        </w:tc>
        <w:tc>
          <w:tcPr>
            <w:tcW w:w="11480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Приоритетный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вид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использования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–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многоэтажная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жилая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застройка.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зоны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могут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numPr>
                <w:ilvl w:val="0"/>
                <w:numId w:val="67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размещаться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обслуживания,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проживающего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населения: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образования,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культуры, здравоохранения, спорта, торговли, сервиса, гаражи, объекты инженерной инфраструктуры;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numPr>
                <w:ilvl w:val="0"/>
                <w:numId w:val="67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выделяться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общего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пользования: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озелененные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общего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ограниченного пользования, улицы, проезды.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Допускается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размещение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</w:r>
          </w:p>
          <w:p>
            <w:pPr>
              <w:numPr>
                <w:ilvl w:val="0"/>
                <w:numId w:val="68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объектов, обеспечивающих рабочие места с соблюдением требований санитарно-эпидемиологического законодательства.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регионального значения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: Размещение объектов регионального значения не 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(муниципальный район) значения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: Размещение объектов местного (муниципальный район) значения не 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(поселение) значения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: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Размещение объектов местного (поселение) значения не предусмотрено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32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03:Ж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5:09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W w:w="11480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Приоритетный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вид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использования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–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многоэтажная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жилая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застройка.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зоны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могут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numPr>
                <w:ilvl w:val="0"/>
                <w:numId w:val="69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размещаться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обслуживания,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проживающего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населения: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образования,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культуры,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здравоохранения, спорта, торговли, сервиса, гаражи, объекты инженерной инфраструктуры;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numPr>
                <w:ilvl w:val="0"/>
                <w:numId w:val="69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выделяться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общего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пользования: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озелененные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общего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ограниченного пользования, улицы, проезды.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Допускается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размещение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</w:r>
          </w:p>
          <w:p>
            <w:pPr>
              <w:numPr>
                <w:ilvl w:val="0"/>
                <w:numId w:val="70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объектов, обеспечивающих рабочие места с соблюдением требований санитарно-эпидемиологического законодательства.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регионального значения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: Размещение объектов регионального значения не 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(муниципальный район) значения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: Размещение объектов местного (муниципальный район) значения не 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contextualSpacing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(поселение) значения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numPr>
                <w:ilvl w:val="0"/>
                <w:numId w:val="163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ОСПС-2.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numPr>
                <w:ilvl w:val="0"/>
                <w:numId w:val="163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Канализационная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насосная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станция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2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numPr>
                <w:ilvl w:val="0"/>
                <w:numId w:val="163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Общедоступная библиотека с детской библиотекой.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numPr>
                <w:ilvl w:val="0"/>
                <w:numId w:val="163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Физкультурно-оздоровительный комплекс с бассейном без трибун для зрителей.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numPr>
                <w:ilvl w:val="0"/>
                <w:numId w:val="163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асосн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ая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станци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numPr>
                <w:ilvl w:val="0"/>
                <w:numId w:val="163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Газовая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блочная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котельная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numPr>
                <w:ilvl w:val="0"/>
                <w:numId w:val="163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Газовая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блочная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котельная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numPr>
                <w:ilvl w:val="0"/>
                <w:numId w:val="163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Сквер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32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03:Ж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5: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10</w:t>
            </w:r>
            <w:r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</w:r>
          </w:p>
        </w:tc>
        <w:tc>
          <w:tcPr>
            <w:tcW w:w="11480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Приоритетный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вид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использования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–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многоэтажная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жилая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застройка.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зоны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могут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numPr>
                <w:ilvl w:val="0"/>
                <w:numId w:val="65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размещаться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обслуживания,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проживающего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населения: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образования,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культуры, здравоохранения, спорта, торговли, сервиса, гаражи, объекты инженерной инфраструктуры;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numPr>
                <w:ilvl w:val="0"/>
                <w:numId w:val="65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выделяться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общего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пользования: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озелененные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общего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ограниченного пользования, улицы, проезды.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Допускается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размещение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</w:r>
          </w:p>
          <w:p>
            <w:pPr>
              <w:numPr>
                <w:ilvl w:val="0"/>
                <w:numId w:val="66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объектов, обеспечивающих рабочие места с соблюдением требований санитарно-эпидемиологического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законодательства.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регионального значения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: Размещение объектов регионального значения не 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(муниципальный район) значения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: Размещение объектов местного (муниципальный район) значения не 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(поселение) значения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: Размещение объектов местного (поселение) значения не предусмотрено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gridSpan w:val="2"/>
            <w:tcW w:w="14738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Общественно-деловые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зоны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W w:w="14738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Многофункциональные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общественно-деловые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зоны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32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03:О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1:01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W w:w="11480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Приоритетный вид использования – размещение объектов предпринимательской деятельности создающих рабочие места в сфере услуг, объектов коммунального обслуживания территории.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зоны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могут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numPr>
                <w:ilvl w:val="0"/>
                <w:numId w:val="71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размещаться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инженерной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инфраструктуры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numPr>
                <w:ilvl w:val="0"/>
                <w:numId w:val="71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выделяться территории общего пользования: озелененные территории общего и ограниченного пользования, улицы, проезды.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Допускается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размещение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numPr>
                <w:ilvl w:val="0"/>
                <w:numId w:val="72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производственных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V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класса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опасности.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регионального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регионального</w:t>
            </w:r>
            <w:r>
              <w:rPr>
                <w:rFonts w:ascii="Times New Roman" w:hAnsi="Times New Roman" w:eastAsiaTheme="minorHAnsi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(муниципальный район)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(муниципальный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район)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(поселение) значения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: Размещение объектов местного (поселение) значения не предусмотрено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32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03:О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1:03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W w:w="11480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Приоритетный вид использования – размещение объектов предпринимательской деятельности создающих рабочие места в сфере услуг, объектов коммунального обслуживания территории.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зоны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могут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numPr>
                <w:ilvl w:val="0"/>
                <w:numId w:val="73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размещаться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инженерной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инфраструктуры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numPr>
                <w:ilvl w:val="0"/>
                <w:numId w:val="73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выделяться территории общего пользования: озелененные территории общего и ограниченного пользования, улицы, проезды.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Допускается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размещение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numPr>
                <w:ilvl w:val="0"/>
                <w:numId w:val="74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производственных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V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класса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опасности.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регионального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регионального</w:t>
            </w:r>
            <w:r>
              <w:rPr>
                <w:rFonts w:ascii="Times New Roman" w:hAnsi="Times New Roman" w:eastAsiaTheme="minorHAnsi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(муниципальный район)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(муниципальный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район)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(поселение) значения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: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numPr>
                <w:ilvl w:val="0"/>
                <w:numId w:val="164"/>
              </w:numPr>
              <w:contextualSpacing/>
              <w:ind w:left="0" w:firstLine="0"/>
              <w:jc w:val="both"/>
              <w:tabs>
                <w:tab w:val="left" w:pos="457" w:leader="none"/>
                <w:tab w:val="left" w:pos="1025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Физкультурно-оздоровительный комплекс с бассейном без трибун для зрителей.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numPr>
                <w:ilvl w:val="0"/>
                <w:numId w:val="164"/>
              </w:numPr>
              <w:contextualSpacing/>
              <w:ind w:left="0" w:firstLine="0"/>
              <w:jc w:val="both"/>
              <w:tabs>
                <w:tab w:val="left" w:pos="457" w:leader="none"/>
                <w:tab w:val="left" w:pos="1025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Дом культуры с общедоступной библиотекой, детской библиотекой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numPr>
                <w:ilvl w:val="0"/>
                <w:numId w:val="164"/>
              </w:numPr>
              <w:contextualSpacing/>
              <w:ind w:left="0" w:firstLine="0"/>
              <w:jc w:val="both"/>
              <w:tabs>
                <w:tab w:val="left" w:pos="457" w:leader="none"/>
                <w:tab w:val="left" w:pos="1025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Общедоступная библиотека с детской библиотекой.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numPr>
                <w:ilvl w:val="0"/>
                <w:numId w:val="164"/>
              </w:numPr>
              <w:contextualSpacing/>
              <w:ind w:left="0" w:firstLine="0"/>
              <w:jc w:val="both"/>
              <w:tabs>
                <w:tab w:val="left" w:pos="457" w:leader="none"/>
                <w:tab w:val="left" w:pos="1025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Реконструкция канализационной насосной станции на главной улице северно-восточной части города Тельмана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32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03:О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1:04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W w:w="11480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Приоритетный вид использования – размещение объектов предпринимательской деятельности создающих рабочие места в сфере услуг, объектов коммунального обслуживания территории.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зоны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могут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numPr>
                <w:ilvl w:val="0"/>
                <w:numId w:val="74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размещаться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инженерной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инфраструктуры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numPr>
                <w:ilvl w:val="0"/>
                <w:numId w:val="74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выделяться территории общего пользования: озелененные территории общего и ограниченного пользования, улицы, проезды.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Допускается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размещение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numPr>
                <w:ilvl w:val="0"/>
                <w:numId w:val="75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производственных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V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класса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опасности.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регионального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регионального</w:t>
            </w:r>
            <w:r>
              <w:rPr>
                <w:rFonts w:ascii="Times New Roman" w:hAnsi="Times New Roman" w:eastAsiaTheme="minorHAnsi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(муниципальный район)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(муниципальный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район)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(поселение) значения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: Размещение объектов местного (поселение) значения не предусмотрено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32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03:О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1:05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W w:w="11480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Приоритетный вид использования – размещение объектов предпринимательской деятельности создающих рабочие места в сфере услуг, объектов коммунального обслуживания территории.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зоны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могут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numPr>
                <w:ilvl w:val="0"/>
                <w:numId w:val="75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размещаться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инженерной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инфраструктуры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numPr>
                <w:ilvl w:val="0"/>
                <w:numId w:val="75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выделяться территории общего пользования: озелененные территории общего и ограниченного пользования, улицы, проезды.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Допускается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размещение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numPr>
                <w:ilvl w:val="0"/>
                <w:numId w:val="76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производственных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V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класса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опасности.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регионального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регионального</w:t>
            </w:r>
            <w:r>
              <w:rPr>
                <w:rFonts w:ascii="Times New Roman" w:hAnsi="Times New Roman" w:eastAsiaTheme="minorHAnsi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(муниципальный район)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(муниципальный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район)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(поселение) значения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: Размещение объектов местного (поселение) значения не предусмотрено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32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03:О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1:06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W w:w="11480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Приоритетный вид использования – размещение объектов предпринимательской деятельности создающих рабочие места в сфере услуг, объектов коммунального обслуживания территории.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зоны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могут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numPr>
                <w:ilvl w:val="0"/>
                <w:numId w:val="76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размещаться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инженерной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инфраструктуры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numPr>
                <w:ilvl w:val="0"/>
                <w:numId w:val="76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выделяться территории общего пользования: озелененные территории общего и ограниченного пользования, улицы, проезды.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Допускается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размещение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numPr>
                <w:ilvl w:val="0"/>
                <w:numId w:val="77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производственных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V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класса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опасности.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регионального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регионального</w:t>
            </w:r>
            <w:r>
              <w:rPr>
                <w:rFonts w:ascii="Times New Roman" w:hAnsi="Times New Roman" w:eastAsiaTheme="minorHAnsi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(муниципальный район)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(муниципальный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район)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(поселение) значения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: Размещение объектов местного (поселение) значения не предусмотрено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32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03:О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1:07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W w:w="11480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Приоритетный вид использования – размещение объектов предпринимательской деятельности создающих рабочие места в сфере услуг, объектов коммунального обслуживания территории.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зоны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могут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numPr>
                <w:ilvl w:val="0"/>
                <w:numId w:val="77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размещаться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инженерной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инфраструктуры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numPr>
                <w:ilvl w:val="0"/>
                <w:numId w:val="77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выделяться территории общего пользования: озелененные территории общего и ограниченного пользования, улицы, проезды.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Допускается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размещение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numPr>
                <w:ilvl w:val="0"/>
                <w:numId w:val="78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производственных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V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класса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опасности.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регионального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регионального</w:t>
            </w:r>
            <w:r>
              <w:rPr>
                <w:rFonts w:ascii="Times New Roman" w:hAnsi="Times New Roman" w:eastAsiaTheme="minorHAnsi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(муниципальный район)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(муниципальный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район)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(поселение) значения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: Размещение объектов местного (поселение) значения не предусмотрено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32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03:О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1:08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W w:w="11480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Приоритетный вид использования – размещение объектов предпринимательской деятельности создающих рабочие места в сфере услуг, объектов коммунального обслуживания территории.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зоны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могут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numPr>
                <w:ilvl w:val="0"/>
                <w:numId w:val="78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размещаться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инженерной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инфраструктуры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numPr>
                <w:ilvl w:val="0"/>
                <w:numId w:val="78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выделяться территории общего пользования: озелененные территории общего и ограниченного пользования, улицы, проезды.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Допускается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размещение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numPr>
                <w:ilvl w:val="0"/>
                <w:numId w:val="79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производственных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V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класса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опасности.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регионального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регионального</w:t>
            </w:r>
            <w:r>
              <w:rPr>
                <w:rFonts w:ascii="Times New Roman" w:hAnsi="Times New Roman" w:eastAsiaTheme="minorHAnsi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(муниципальный район)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(муниципальный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район)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(поселение) значения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: Размещение объектов местного (поселение) значения не предусмотрено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32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03:О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1:09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W w:w="11480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Приоритетный вид использования – размещение объектов предпринимательской деятельности создающих рабочие места в сфере услуг, объектов коммунального обслуживания территории.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зоны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могут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numPr>
                <w:ilvl w:val="0"/>
                <w:numId w:val="79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размещаться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инженерной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инфраструктуры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numPr>
                <w:ilvl w:val="0"/>
                <w:numId w:val="79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выделяться территории общего пользования: озелененные территории общего и ограниченного пользования, улицы, проезды.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 территории функциональной зоны расположены объект культурного наследия регионально значения 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Памятник-пушка и противотанковые надолбы на рубеже обороны советских войск в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1941-44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гг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Допускается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размещение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numPr>
                <w:ilvl w:val="0"/>
                <w:numId w:val="80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производственных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V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класса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опасности.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регионального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регионального</w:t>
            </w:r>
            <w:r>
              <w:rPr>
                <w:rFonts w:ascii="Times New Roman" w:hAnsi="Times New Roman" w:eastAsiaTheme="minorHAnsi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(муниципальный район)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(муниципальный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район)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(поселение) значения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: Размещение объектов местного (поселение) значения не предусмотрено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32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03:О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1:10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W w:w="11480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Приоритетный вид использования – размещение объектов предпринимательской деятельности создающих рабочие места в сфере услуг, объектов коммунального обслуживания территории.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зоны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могут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numPr>
                <w:ilvl w:val="0"/>
                <w:numId w:val="80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размещаться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инженерной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инфраструктуры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numPr>
                <w:ilvl w:val="0"/>
                <w:numId w:val="80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выделяться территории общего пользования: озелененные территории общего и ограниченного пользования, улицы, проезды.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Допускается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размещение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numPr>
                <w:ilvl w:val="0"/>
                <w:numId w:val="81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производственных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V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класса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опасности.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регионального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numPr>
                <w:ilvl w:val="0"/>
                <w:numId w:val="171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Пожарное депо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V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тип, на 4 автомобиля.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(муниципальный район)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(муниципальный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район)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(поселение) значения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: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numPr>
                <w:ilvl w:val="0"/>
                <w:numId w:val="166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Насосная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станция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32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03:О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1:11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W w:w="11480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Приоритетный вид использования – размещение объектов предпринимательской деятельности создающих рабочие места в сфере услуг, объектов коммунального обслуживания территории.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зоны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могут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numPr>
                <w:ilvl w:val="0"/>
                <w:numId w:val="81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размещаться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инженерной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инфраструктуры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numPr>
                <w:ilvl w:val="0"/>
                <w:numId w:val="81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выделяться территории общего пользования: озелененные территории общего и ограниченного пользования, улицы, проезды.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Допускается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размещение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numPr>
                <w:ilvl w:val="0"/>
                <w:numId w:val="82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производственных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V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класса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опасности.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регионального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регионального</w:t>
            </w:r>
            <w:r>
              <w:rPr>
                <w:rFonts w:ascii="Times New Roman" w:hAnsi="Times New Roman" w:eastAsiaTheme="minorHAnsi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(муниципальный район)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(муниципальный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район)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(поселение) значения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: Размещение объектов местного (поселение) значения не предусмотрено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gridSpan w:val="2"/>
            <w:tcW w:w="14738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Зоны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специализированной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общественной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застройки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32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03:О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2:01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W w:w="11480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Приоритетный вид использования – размещение социальных объектов, объектов предпринимательской деятельности</w:t>
            </w:r>
            <w:r>
              <w:rPr>
                <w:rFonts w:ascii="Times New Roman" w:hAnsi="Times New Roman" w:eastAsiaTheme="minorHAnsi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создающих</w:t>
            </w:r>
            <w:r>
              <w:rPr>
                <w:rFonts w:ascii="Times New Roman" w:hAnsi="Times New Roman" w:eastAsiaTheme="minorHAnsi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рабочие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места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</w:t>
            </w:r>
            <w:r>
              <w:rPr>
                <w:rFonts w:ascii="Times New Roman" w:hAnsi="Times New Roman" w:eastAsiaTheme="minorHAnsi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сфере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услуг,</w:t>
            </w:r>
            <w:r>
              <w:rPr>
                <w:rFonts w:ascii="Times New Roman" w:hAnsi="Times New Roman" w:eastAsiaTheme="minorHAnsi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коммунального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обслуживания</w:t>
            </w:r>
            <w:r>
              <w:rPr>
                <w:rFonts w:ascii="Times New Roman" w:hAnsi="Times New Roman" w:eastAsiaTheme="minorHAnsi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территории.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зоны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могут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numPr>
                <w:ilvl w:val="0"/>
                <w:numId w:val="82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размещаться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инженерной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инфраструктуры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numPr>
                <w:ilvl w:val="0"/>
                <w:numId w:val="82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выделяться территории общего пользования: озелененные территории общего и ограниченного пользования, улицы, проезды.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Допускается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размещение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numPr>
                <w:ilvl w:val="0"/>
                <w:numId w:val="83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производственных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V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класса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опасности.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регионального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регионального</w:t>
            </w:r>
            <w:r>
              <w:rPr>
                <w:rFonts w:ascii="Times New Roman" w:hAnsi="Times New Roman" w:eastAsiaTheme="minorHAnsi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(муниципальный район)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(муниципальный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район)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(поселение)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(поселение)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32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03:О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2:02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W w:w="11480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Приоритетный вид использования – размещение социальных объектов, объектов предпринимательской деятельности</w:t>
            </w:r>
            <w:r>
              <w:rPr>
                <w:rFonts w:ascii="Times New Roman" w:hAnsi="Times New Roman" w:eastAsiaTheme="minorHAnsi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создающих</w:t>
            </w:r>
            <w:r>
              <w:rPr>
                <w:rFonts w:ascii="Times New Roman" w:hAnsi="Times New Roman" w:eastAsiaTheme="minorHAnsi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рабочие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места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</w:t>
            </w:r>
            <w:r>
              <w:rPr>
                <w:rFonts w:ascii="Times New Roman" w:hAnsi="Times New Roman" w:eastAsiaTheme="minorHAnsi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сфере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услуг,</w:t>
            </w:r>
            <w:r>
              <w:rPr>
                <w:rFonts w:ascii="Times New Roman" w:hAnsi="Times New Roman" w:eastAsiaTheme="minorHAnsi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коммунального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обслуживания</w:t>
            </w:r>
            <w:r>
              <w:rPr>
                <w:rFonts w:ascii="Times New Roman" w:hAnsi="Times New Roman" w:eastAsiaTheme="minorHAnsi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территории.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зоны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могут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numPr>
                <w:ilvl w:val="0"/>
                <w:numId w:val="83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размещаться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инженерной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инфраструктуры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numPr>
                <w:ilvl w:val="0"/>
                <w:numId w:val="83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выделяться территории общего пользования: озелененные территории общего и ограниченного пользования, улицы, проезды.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Допускается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размещение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numPr>
                <w:ilvl w:val="0"/>
                <w:numId w:val="84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производственных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V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класса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опасности.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регионального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регионального</w:t>
            </w:r>
            <w:r>
              <w:rPr>
                <w:rFonts w:ascii="Times New Roman" w:hAnsi="Times New Roman" w:eastAsiaTheme="minorHAnsi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(муниципальный район)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(муниципальный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район)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(поселение)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(поселение)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32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03:О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2:03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W w:w="11480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Приоритетный вид использования – размещение социальных объектов, объектов предпринимательской деятельности</w:t>
            </w:r>
            <w:r>
              <w:rPr>
                <w:rFonts w:ascii="Times New Roman" w:hAnsi="Times New Roman" w:eastAsiaTheme="minorHAnsi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создающих</w:t>
            </w:r>
            <w:r>
              <w:rPr>
                <w:rFonts w:ascii="Times New Roman" w:hAnsi="Times New Roman" w:eastAsiaTheme="minorHAnsi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рабочие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места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</w:t>
            </w:r>
            <w:r>
              <w:rPr>
                <w:rFonts w:ascii="Times New Roman" w:hAnsi="Times New Roman" w:eastAsiaTheme="minorHAnsi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сфере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услуг,</w:t>
            </w:r>
            <w:r>
              <w:rPr>
                <w:rFonts w:ascii="Times New Roman" w:hAnsi="Times New Roman" w:eastAsiaTheme="minorHAnsi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коммунального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обслуживания</w:t>
            </w:r>
            <w:r>
              <w:rPr>
                <w:rFonts w:ascii="Times New Roman" w:hAnsi="Times New Roman" w:eastAsiaTheme="minorHAnsi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территории.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зоны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могут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numPr>
                <w:ilvl w:val="0"/>
                <w:numId w:val="84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размещаться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инженерной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инфраструктуры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numPr>
                <w:ilvl w:val="0"/>
                <w:numId w:val="84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выделяться территории общего пользования: озелененные территории общего и ограниченного пользования, улицы, проезды.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Допускается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размещение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numPr>
                <w:ilvl w:val="0"/>
                <w:numId w:val="85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производственных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V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класса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опасности.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регионального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регионального</w:t>
            </w:r>
            <w:r>
              <w:rPr>
                <w:rFonts w:ascii="Times New Roman" w:hAnsi="Times New Roman" w:eastAsiaTheme="minorHAnsi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(муниципальный район)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(муниципальный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район)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(поселение)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numPr>
                <w:ilvl w:val="0"/>
                <w:numId w:val="149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Физкультурно-оздоровительный комплекс с бассейном без трибун для зрителей.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numPr>
                <w:ilvl w:val="0"/>
                <w:numId w:val="149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Физкультурно-оздоровительный комплекс без трибун для зрителей.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numPr>
                <w:ilvl w:val="0"/>
                <w:numId w:val="149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Дворец культуры с общедоступной библиотекой, детской библиотекой, многофункциональным зрительным залом (зрительный зал, театральная площадка, концертный зал, кинозал), помещениями для размещения учреждений органов по делам молодежи и краеведческим музеем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numPr>
                <w:ilvl w:val="0"/>
                <w:numId w:val="149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Футбольный стадион с легкоатлетическими дорожками, трибунами для зрителей и детско-юношеской спортивной школой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32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03:О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2:04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W w:w="11480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Приоритетный вид использования – размещение социальных объектов, объектов предпринимательской деятельности</w:t>
            </w:r>
            <w:r>
              <w:rPr>
                <w:rFonts w:ascii="Times New Roman" w:hAnsi="Times New Roman" w:eastAsiaTheme="minorHAnsi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создающих</w:t>
            </w:r>
            <w:r>
              <w:rPr>
                <w:rFonts w:ascii="Times New Roman" w:hAnsi="Times New Roman" w:eastAsiaTheme="minorHAnsi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рабочие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места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</w:t>
            </w:r>
            <w:r>
              <w:rPr>
                <w:rFonts w:ascii="Times New Roman" w:hAnsi="Times New Roman" w:eastAsiaTheme="minorHAnsi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сфере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услуг,</w:t>
            </w:r>
            <w:r>
              <w:rPr>
                <w:rFonts w:ascii="Times New Roman" w:hAnsi="Times New Roman" w:eastAsiaTheme="minorHAnsi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коммунального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обслуживания</w:t>
            </w:r>
            <w:r>
              <w:rPr>
                <w:rFonts w:ascii="Times New Roman" w:hAnsi="Times New Roman" w:eastAsiaTheme="minorHAnsi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территории.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зоны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могут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numPr>
                <w:ilvl w:val="0"/>
                <w:numId w:val="85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размещаться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инженерной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инфраструктуры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numPr>
                <w:ilvl w:val="0"/>
                <w:numId w:val="85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выделяться территории общего пользования: озелененные территории общего и ограниченного пользования, улицы, проезды.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Допускается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размещение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numPr>
                <w:ilvl w:val="0"/>
                <w:numId w:val="86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производственных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V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класса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опасности.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регионального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регионального</w:t>
            </w:r>
            <w:r>
              <w:rPr>
                <w:rFonts w:ascii="Times New Roman" w:hAnsi="Times New Roman" w:eastAsiaTheme="minorHAnsi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(муниципальный район)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(муниципальный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район)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trike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(поселение) значения: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(поселение)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</w:t>
            </w:r>
            <w:r>
              <w:rPr>
                <w:rFonts w:ascii="Times New Roman" w:hAnsi="Times New Roman" w:eastAsiaTheme="minorHAnsi"/>
                <w:strike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trike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32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03:О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2:05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W w:w="11480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Приоритетный вид использования – размещение социальных объектов, объектов предпринимательской деятельности</w:t>
            </w:r>
            <w:r>
              <w:rPr>
                <w:rFonts w:ascii="Times New Roman" w:hAnsi="Times New Roman" w:eastAsiaTheme="minorHAnsi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создающих</w:t>
            </w:r>
            <w:r>
              <w:rPr>
                <w:rFonts w:ascii="Times New Roman" w:hAnsi="Times New Roman" w:eastAsiaTheme="minorHAnsi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рабочие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места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</w:t>
            </w:r>
            <w:r>
              <w:rPr>
                <w:rFonts w:ascii="Times New Roman" w:hAnsi="Times New Roman" w:eastAsiaTheme="minorHAnsi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сфере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услуг,</w:t>
            </w:r>
            <w:r>
              <w:rPr>
                <w:rFonts w:ascii="Times New Roman" w:hAnsi="Times New Roman" w:eastAsiaTheme="minorHAnsi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коммунального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обслуживания</w:t>
            </w:r>
            <w:r>
              <w:rPr>
                <w:rFonts w:ascii="Times New Roman" w:hAnsi="Times New Roman" w:eastAsiaTheme="minorHAnsi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территории.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зоны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могут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numPr>
                <w:ilvl w:val="0"/>
                <w:numId w:val="86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размещаться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инженерной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инфраструктуры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numPr>
                <w:ilvl w:val="0"/>
                <w:numId w:val="86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выделяться территории общего пользования: озелененные территории общего и ограниченного пользования, улицы, проезды.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Допускается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размещение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numPr>
                <w:ilvl w:val="0"/>
                <w:numId w:val="87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производственных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V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класса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опасности.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регионального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регионального</w:t>
            </w:r>
            <w:r>
              <w:rPr>
                <w:rFonts w:ascii="Times New Roman" w:hAnsi="Times New Roman" w:eastAsiaTheme="minorHAnsi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(муниципальный район)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(муниципальный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район)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(поселение)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(поселение)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32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03:О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2:06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W w:w="11480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Приоритетный вид использования – размещение социальных объектов, объектов предпринимательской деятельности</w:t>
            </w:r>
            <w:r>
              <w:rPr>
                <w:rFonts w:ascii="Times New Roman" w:hAnsi="Times New Roman" w:eastAsiaTheme="minorHAnsi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создающих</w:t>
            </w:r>
            <w:r>
              <w:rPr>
                <w:rFonts w:ascii="Times New Roman" w:hAnsi="Times New Roman" w:eastAsiaTheme="minorHAnsi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рабочие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места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</w:t>
            </w:r>
            <w:r>
              <w:rPr>
                <w:rFonts w:ascii="Times New Roman" w:hAnsi="Times New Roman" w:eastAsiaTheme="minorHAnsi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сфере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услуг,</w:t>
            </w:r>
            <w:r>
              <w:rPr>
                <w:rFonts w:ascii="Times New Roman" w:hAnsi="Times New Roman" w:eastAsiaTheme="minorHAnsi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коммунального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обслуживания</w:t>
            </w:r>
            <w:r>
              <w:rPr>
                <w:rFonts w:ascii="Times New Roman" w:hAnsi="Times New Roman" w:eastAsiaTheme="minorHAnsi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территории.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зоны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могут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numPr>
                <w:ilvl w:val="0"/>
                <w:numId w:val="87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размещаться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инженерной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инфраструктуры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numPr>
                <w:ilvl w:val="0"/>
                <w:numId w:val="87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выделяться территории общего пользования: озелененные территории общего и ограниченного пользования, улицы, проезды.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Допускается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размещение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numPr>
                <w:ilvl w:val="0"/>
                <w:numId w:val="88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производственных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V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класса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опасности.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регионального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регионального</w:t>
            </w:r>
            <w:r>
              <w:rPr>
                <w:rFonts w:ascii="Times New Roman" w:hAnsi="Times New Roman" w:eastAsiaTheme="minorHAnsi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(муниципальный район)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(муниципальный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район)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(поселение)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(поселение)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gridSpan w:val="2"/>
            <w:tcW w:w="14738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Производственные зоны, зоны инженерной и транспортной инфраструктур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gridSpan w:val="2"/>
            <w:tcW w:w="14738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Производственные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зоны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32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03:П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1:01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W w:w="11480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Приоритетный вид использования – производственная деятельность с размещением производственных объектов</w:t>
            </w:r>
            <w:r>
              <w:rPr>
                <w:rFonts w:ascii="Times New Roman" w:hAnsi="Times New Roman" w:eastAsiaTheme="minorHAnsi"/>
                <w:spacing w:val="-1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pacing w:val="-11"/>
                <w:sz w:val="24"/>
                <w:szCs w:val="24"/>
              </w:rPr>
              <w:t xml:space="preserve">I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V</w:t>
            </w:r>
            <w:r>
              <w:rPr>
                <w:rFonts w:ascii="Times New Roman" w:hAnsi="Times New Roman" w:eastAsiaTheme="minorHAnsi"/>
                <w:spacing w:val="-1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класса</w:t>
            </w:r>
            <w:r>
              <w:rPr>
                <w:rFonts w:ascii="Times New Roman" w:hAnsi="Times New Roman" w:eastAsiaTheme="minorHAnsi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опасности</w:t>
            </w:r>
            <w:r>
              <w:rPr>
                <w:rFonts w:ascii="Times New Roman" w:hAnsi="Times New Roman" w:eastAsiaTheme="minorHAnsi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с</w:t>
            </w:r>
            <w:r>
              <w:rPr>
                <w:rFonts w:ascii="Times New Roman" w:hAnsi="Times New Roman" w:eastAsiaTheme="minorHAnsi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соблюдением</w:t>
            </w:r>
            <w:r>
              <w:rPr>
                <w:rFonts w:ascii="Times New Roman" w:hAnsi="Times New Roman" w:eastAsiaTheme="minorHAnsi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требований</w:t>
            </w:r>
            <w:r>
              <w:rPr>
                <w:rFonts w:ascii="Times New Roman" w:hAnsi="Times New Roman" w:eastAsiaTheme="minorHAnsi"/>
                <w:spacing w:val="-1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санитарно-эпидемиологического</w:t>
            </w:r>
            <w:r>
              <w:rPr>
                <w:rFonts w:ascii="Times New Roman" w:hAnsi="Times New Roman" w:eastAsiaTheme="minorHAnsi"/>
                <w:spacing w:val="-1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законодательства при условии, что санитарно-защитная зона таких объектов не выходит за границы функциональной зоны.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зоны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могут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numPr>
                <w:ilvl w:val="0"/>
                <w:numId w:val="88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размещаться отдельные объекты обслуживания, объекты инженерной инфраструктуры, объекты торговли, объекты научной и предпринимательской деятельности,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numPr>
                <w:ilvl w:val="0"/>
                <w:numId w:val="88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выделяться территории общего пользования: озелененные территории общего и ограниченного пользования, автомобильные дороги.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регионального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регионального</w:t>
            </w:r>
            <w:r>
              <w:rPr>
                <w:rFonts w:ascii="Times New Roman" w:hAnsi="Times New Roman" w:eastAsiaTheme="minorHAnsi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(муниципальный район)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(муниципальный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район)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(поселение)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(поселение)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32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03:П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1:02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W w:w="11480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Приоритетный вид использования – производственная деятельность с размещением производственных объектов</w:t>
            </w:r>
            <w:r>
              <w:rPr>
                <w:rFonts w:ascii="Times New Roman" w:hAnsi="Times New Roman" w:eastAsiaTheme="minorHAnsi"/>
                <w:spacing w:val="-1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pacing w:val="-11"/>
                <w:sz w:val="24"/>
                <w:szCs w:val="24"/>
              </w:rPr>
              <w:t xml:space="preserve">I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V</w:t>
            </w:r>
            <w:r>
              <w:rPr>
                <w:rFonts w:ascii="Times New Roman" w:hAnsi="Times New Roman" w:eastAsiaTheme="minorHAnsi"/>
                <w:spacing w:val="-1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класса</w:t>
            </w:r>
            <w:r>
              <w:rPr>
                <w:rFonts w:ascii="Times New Roman" w:hAnsi="Times New Roman" w:eastAsiaTheme="minorHAnsi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опасности</w:t>
            </w:r>
            <w:r>
              <w:rPr>
                <w:rFonts w:ascii="Times New Roman" w:hAnsi="Times New Roman" w:eastAsiaTheme="minorHAnsi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с</w:t>
            </w:r>
            <w:r>
              <w:rPr>
                <w:rFonts w:ascii="Times New Roman" w:hAnsi="Times New Roman" w:eastAsiaTheme="minorHAnsi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соблюдением</w:t>
            </w:r>
            <w:r>
              <w:rPr>
                <w:rFonts w:ascii="Times New Roman" w:hAnsi="Times New Roman" w:eastAsiaTheme="minorHAnsi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требований</w:t>
            </w:r>
            <w:r>
              <w:rPr>
                <w:rFonts w:ascii="Times New Roman" w:hAnsi="Times New Roman" w:eastAsiaTheme="minorHAnsi"/>
                <w:spacing w:val="-1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санитарно-эпидемиологического</w:t>
            </w:r>
            <w:r>
              <w:rPr>
                <w:rFonts w:ascii="Times New Roman" w:hAnsi="Times New Roman" w:eastAsiaTheme="minorHAnsi"/>
                <w:spacing w:val="-1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законодательства при условии, что санитарно-защитная зона таких объектов не выходит за границы функциональной зоны.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зоны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могут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numPr>
                <w:ilvl w:val="0"/>
                <w:numId w:val="89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размещаться отдельные объекты обслуживания, объекты инженерной инфраструктуры, объекты торговли, объекты научной и предпринимательской деятельности,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numPr>
                <w:ilvl w:val="0"/>
                <w:numId w:val="89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выделяться территории общего пользования: озелененные территории общего и ограниченного пользования, автомобильные дороги.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регионального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регионального</w:t>
            </w:r>
            <w:r>
              <w:rPr>
                <w:rFonts w:ascii="Times New Roman" w:hAnsi="Times New Roman" w:eastAsiaTheme="minorHAnsi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(муниципальный район)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(муниципальный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район)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(поселение)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(поселение)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32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03:П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1:03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W w:w="11480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Приоритетный вид использования – производственная деятельность с размещением производственных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1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pacing w:val="-11"/>
                <w:sz w:val="24"/>
                <w:szCs w:val="24"/>
              </w:rPr>
              <w:t xml:space="preserve">I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V</w:t>
            </w:r>
            <w:r>
              <w:rPr>
                <w:rFonts w:ascii="Times New Roman" w:hAnsi="Times New Roman" w:eastAsiaTheme="minorHAnsi"/>
                <w:spacing w:val="-1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класса</w:t>
            </w:r>
            <w:r>
              <w:rPr>
                <w:rFonts w:ascii="Times New Roman" w:hAnsi="Times New Roman" w:eastAsiaTheme="minorHAnsi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опасности</w:t>
            </w:r>
            <w:r>
              <w:rPr>
                <w:rFonts w:ascii="Times New Roman" w:hAnsi="Times New Roman" w:eastAsiaTheme="minorHAnsi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с</w:t>
            </w:r>
            <w:r>
              <w:rPr>
                <w:rFonts w:ascii="Times New Roman" w:hAnsi="Times New Roman" w:eastAsiaTheme="minorHAnsi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соблюдением</w:t>
            </w:r>
            <w:r>
              <w:rPr>
                <w:rFonts w:ascii="Times New Roman" w:hAnsi="Times New Roman" w:eastAsiaTheme="minorHAnsi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требований</w:t>
            </w:r>
            <w:r>
              <w:rPr>
                <w:rFonts w:ascii="Times New Roman" w:hAnsi="Times New Roman" w:eastAsiaTheme="minorHAnsi"/>
                <w:spacing w:val="-1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санитарно-эпидемиологического</w:t>
            </w:r>
            <w:r>
              <w:rPr>
                <w:rFonts w:ascii="Times New Roman" w:hAnsi="Times New Roman" w:eastAsiaTheme="minorHAnsi"/>
                <w:spacing w:val="-1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законодательства при условии, что санитарно-защитная зона таких объектов не выходит за границы функциональной зоны.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зоны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могут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numPr>
                <w:ilvl w:val="0"/>
                <w:numId w:val="90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размещаться отдельные объекты обслуживания, объекты инженерной инфраструктуры, объекты торговли, объекты научной и предпринимательской деятельности,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numPr>
                <w:ilvl w:val="0"/>
                <w:numId w:val="90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выделяться территории общего пользования: озелененные территории общего и ограниченного пользования, автомобильные дороги.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регионального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регионального</w:t>
            </w:r>
            <w:r>
              <w:rPr>
                <w:rFonts w:ascii="Times New Roman" w:hAnsi="Times New Roman" w:eastAsiaTheme="minorHAnsi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(муниципальный район)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(муниципальный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район)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(поселение)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(поселение)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32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03:П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1:04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W w:w="11480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Приоритетный вид использования – производственная деятельность с размещением производственных объектов</w:t>
            </w:r>
            <w:r>
              <w:rPr>
                <w:rFonts w:ascii="Times New Roman" w:hAnsi="Times New Roman" w:eastAsiaTheme="minorHAnsi"/>
                <w:spacing w:val="-1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pacing w:val="-11"/>
                <w:sz w:val="24"/>
                <w:szCs w:val="24"/>
              </w:rPr>
              <w:t xml:space="preserve">I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V</w:t>
            </w:r>
            <w:r>
              <w:rPr>
                <w:rFonts w:ascii="Times New Roman" w:hAnsi="Times New Roman" w:eastAsiaTheme="minorHAnsi"/>
                <w:spacing w:val="-1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класса</w:t>
            </w:r>
            <w:r>
              <w:rPr>
                <w:rFonts w:ascii="Times New Roman" w:hAnsi="Times New Roman" w:eastAsiaTheme="minorHAnsi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опасности</w:t>
            </w:r>
            <w:r>
              <w:rPr>
                <w:rFonts w:ascii="Times New Roman" w:hAnsi="Times New Roman" w:eastAsiaTheme="minorHAnsi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с</w:t>
            </w:r>
            <w:r>
              <w:rPr>
                <w:rFonts w:ascii="Times New Roman" w:hAnsi="Times New Roman" w:eastAsiaTheme="minorHAnsi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соблюдением</w:t>
            </w:r>
            <w:r>
              <w:rPr>
                <w:rFonts w:ascii="Times New Roman" w:hAnsi="Times New Roman" w:eastAsiaTheme="minorHAnsi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требований</w:t>
            </w:r>
            <w:r>
              <w:rPr>
                <w:rFonts w:ascii="Times New Roman" w:hAnsi="Times New Roman" w:eastAsiaTheme="minorHAnsi"/>
                <w:spacing w:val="-1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санитарно-эпидемиологического</w:t>
            </w:r>
            <w:r>
              <w:rPr>
                <w:rFonts w:ascii="Times New Roman" w:hAnsi="Times New Roman" w:eastAsiaTheme="minorHAnsi"/>
                <w:spacing w:val="-1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законодательства при условии, что санитарно-защитная зона таких объектов не выходит за границы функциональной зоны.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зоны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могут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numPr>
                <w:ilvl w:val="0"/>
                <w:numId w:val="91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размещаться отдельные объекты обслуживания, объекты инженерной инфраструктуры, объекты торговли, объекты научной и предпринимательской деятельности,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numPr>
                <w:ilvl w:val="0"/>
                <w:numId w:val="91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выделяться территории общего пользования: озелененные территории общего и ограниченного пользования, автомобильные дороги.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регионального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1.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Индустриальный парк «М10» «Тельмана». </w:t>
            </w:r>
            <w:r>
              <w:rPr>
                <w:rFonts w:ascii="Times New Roman" w:hAnsi="Times New Roman" w:eastAsiaTheme="minorHAnsi"/>
                <w:bCs/>
                <w:sz w:val="24"/>
                <w:szCs w:val="24"/>
                <w:lang w:val="ru-RU"/>
              </w:rPr>
              <w:t xml:space="preserve">Общая площадь территории: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592,92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га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(муниципальный район)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(муниципальный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район)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(поселение)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(поселение)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32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03:П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1:05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W w:w="11480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Приоритетный вид использования – производственная деятельность с размещением производственных объектов</w:t>
            </w:r>
            <w:r>
              <w:rPr>
                <w:rFonts w:ascii="Times New Roman" w:hAnsi="Times New Roman" w:eastAsiaTheme="minorHAnsi"/>
                <w:spacing w:val="-1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pacing w:val="-11"/>
                <w:sz w:val="24"/>
                <w:szCs w:val="24"/>
              </w:rPr>
              <w:t xml:space="preserve">I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V</w:t>
            </w:r>
            <w:r>
              <w:rPr>
                <w:rFonts w:ascii="Times New Roman" w:hAnsi="Times New Roman" w:eastAsiaTheme="minorHAnsi"/>
                <w:spacing w:val="-1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класса</w:t>
            </w:r>
            <w:r>
              <w:rPr>
                <w:rFonts w:ascii="Times New Roman" w:hAnsi="Times New Roman" w:eastAsiaTheme="minorHAnsi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опасности</w:t>
            </w:r>
            <w:r>
              <w:rPr>
                <w:rFonts w:ascii="Times New Roman" w:hAnsi="Times New Roman" w:eastAsiaTheme="minorHAnsi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с</w:t>
            </w:r>
            <w:r>
              <w:rPr>
                <w:rFonts w:ascii="Times New Roman" w:hAnsi="Times New Roman" w:eastAsiaTheme="minorHAnsi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соблюдением</w:t>
            </w:r>
            <w:r>
              <w:rPr>
                <w:rFonts w:ascii="Times New Roman" w:hAnsi="Times New Roman" w:eastAsiaTheme="minorHAnsi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требований</w:t>
            </w:r>
            <w:r>
              <w:rPr>
                <w:rFonts w:ascii="Times New Roman" w:hAnsi="Times New Roman" w:eastAsiaTheme="minorHAnsi"/>
                <w:spacing w:val="-1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санитарно-эпидемиологического</w:t>
            </w:r>
            <w:r>
              <w:rPr>
                <w:rFonts w:ascii="Times New Roman" w:hAnsi="Times New Roman" w:eastAsiaTheme="minorHAnsi"/>
                <w:spacing w:val="-1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законодательства при условии, что санитарно-защитная зона таких объектов не выходит за границы функциональной зоны.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зоны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могут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numPr>
                <w:ilvl w:val="0"/>
                <w:numId w:val="92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размещаться отдельные объекты обслуживания, объекты инженерной инфраструктуры, объекты торговли, объекты научной и предпринимательской деятельности,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numPr>
                <w:ilvl w:val="0"/>
                <w:numId w:val="92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выделяться территории общего пользования: озелененные территории общего и ограниченного пользования, автомобильные дороги.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регионального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1. Индустриальный парк «М10» «Тельмана». </w:t>
            </w:r>
            <w:r>
              <w:rPr>
                <w:rFonts w:ascii="Times New Roman" w:hAnsi="Times New Roman" w:eastAsiaTheme="minorHAnsi"/>
                <w:bCs/>
                <w:sz w:val="24"/>
                <w:szCs w:val="24"/>
                <w:lang w:val="ru-RU"/>
              </w:rPr>
              <w:t xml:space="preserve">Общая площадь территории: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592,92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га.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(муниципальный район)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(муниципальный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район)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(поселение)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(поселение)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32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03:П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1:06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W w:w="11480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Приоритетный вид использования – производственная деятельность с размещением производственных объектов</w:t>
            </w:r>
            <w:r>
              <w:rPr>
                <w:rFonts w:ascii="Times New Roman" w:hAnsi="Times New Roman" w:eastAsiaTheme="minorHAnsi"/>
                <w:spacing w:val="-1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pacing w:val="-11"/>
                <w:sz w:val="24"/>
                <w:szCs w:val="24"/>
              </w:rPr>
              <w:t xml:space="preserve">I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V</w:t>
            </w:r>
            <w:r>
              <w:rPr>
                <w:rFonts w:ascii="Times New Roman" w:hAnsi="Times New Roman" w:eastAsiaTheme="minorHAnsi"/>
                <w:spacing w:val="-1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класса</w:t>
            </w:r>
            <w:r>
              <w:rPr>
                <w:rFonts w:ascii="Times New Roman" w:hAnsi="Times New Roman" w:eastAsiaTheme="minorHAnsi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опасности</w:t>
            </w:r>
            <w:r>
              <w:rPr>
                <w:rFonts w:ascii="Times New Roman" w:hAnsi="Times New Roman" w:eastAsiaTheme="minorHAnsi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с</w:t>
            </w:r>
            <w:r>
              <w:rPr>
                <w:rFonts w:ascii="Times New Roman" w:hAnsi="Times New Roman" w:eastAsiaTheme="minorHAnsi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соблюдением</w:t>
            </w:r>
            <w:r>
              <w:rPr>
                <w:rFonts w:ascii="Times New Roman" w:hAnsi="Times New Roman" w:eastAsiaTheme="minorHAnsi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требований</w:t>
            </w:r>
            <w:r>
              <w:rPr>
                <w:rFonts w:ascii="Times New Roman" w:hAnsi="Times New Roman" w:eastAsiaTheme="minorHAnsi"/>
                <w:spacing w:val="-1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санитарно-эпидемиологического</w:t>
            </w:r>
            <w:r>
              <w:rPr>
                <w:rFonts w:ascii="Times New Roman" w:hAnsi="Times New Roman" w:eastAsiaTheme="minorHAnsi"/>
                <w:spacing w:val="-1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законодательства при условии, что санитарно-защитная зона таких объектов не выходит за границы функциональной зоны.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зоны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могут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numPr>
                <w:ilvl w:val="0"/>
                <w:numId w:val="93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размещаться отдельные объекты обслуживания, объекты инженерной инфраструктуры, объекты торговли, объекты научной и предпринимательской деятельности,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numPr>
                <w:ilvl w:val="0"/>
                <w:numId w:val="93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выделяться территории общего пользования: озелененные территории общего и ограниченного пользования, автомобильные дороги.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регионального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numPr>
                <w:ilvl w:val="0"/>
                <w:numId w:val="172"/>
              </w:numPr>
              <w:contextualSpacing/>
              <w:ind w:left="0" w:firstLine="0"/>
              <w:jc w:val="both"/>
              <w:tabs>
                <w:tab w:val="left" w:pos="457" w:leader="none"/>
                <w:tab w:val="left" w:pos="1025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Индустриальный парк «М10» «Тельмана». </w:t>
            </w:r>
            <w:r>
              <w:rPr>
                <w:rFonts w:ascii="Times New Roman" w:hAnsi="Times New Roman" w:eastAsiaTheme="minorHAnsi"/>
                <w:bCs/>
                <w:sz w:val="24"/>
                <w:szCs w:val="24"/>
                <w:lang w:val="ru-RU"/>
              </w:rPr>
              <w:t xml:space="preserve">Общая площадь территории: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592,92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га.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(муниципальный район)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(муниципальный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район)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(поселение)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(поселение)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32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03:П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1:07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W w:w="11480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Приоритетный вид использования – производственная деятельность с размещением производственных объектов</w:t>
            </w:r>
            <w:r>
              <w:rPr>
                <w:rFonts w:ascii="Times New Roman" w:hAnsi="Times New Roman" w:eastAsiaTheme="minorHAnsi"/>
                <w:spacing w:val="-1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pacing w:val="-11"/>
                <w:sz w:val="24"/>
                <w:szCs w:val="24"/>
              </w:rPr>
              <w:t xml:space="preserve">I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V</w:t>
            </w:r>
            <w:r>
              <w:rPr>
                <w:rFonts w:ascii="Times New Roman" w:hAnsi="Times New Roman" w:eastAsiaTheme="minorHAnsi"/>
                <w:spacing w:val="-1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класса</w:t>
            </w:r>
            <w:r>
              <w:rPr>
                <w:rFonts w:ascii="Times New Roman" w:hAnsi="Times New Roman" w:eastAsiaTheme="minorHAnsi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опасности</w:t>
            </w:r>
            <w:r>
              <w:rPr>
                <w:rFonts w:ascii="Times New Roman" w:hAnsi="Times New Roman" w:eastAsiaTheme="minorHAnsi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с</w:t>
            </w:r>
            <w:r>
              <w:rPr>
                <w:rFonts w:ascii="Times New Roman" w:hAnsi="Times New Roman" w:eastAsiaTheme="minorHAnsi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соблюдением</w:t>
            </w:r>
            <w:r>
              <w:rPr>
                <w:rFonts w:ascii="Times New Roman" w:hAnsi="Times New Roman" w:eastAsiaTheme="minorHAnsi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требований</w:t>
            </w:r>
            <w:r>
              <w:rPr>
                <w:rFonts w:ascii="Times New Roman" w:hAnsi="Times New Roman" w:eastAsiaTheme="minorHAnsi"/>
                <w:spacing w:val="-1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санитарно-эпидемиологического</w:t>
            </w:r>
            <w:r>
              <w:rPr>
                <w:rFonts w:ascii="Times New Roman" w:hAnsi="Times New Roman" w:eastAsiaTheme="minorHAnsi"/>
                <w:spacing w:val="-1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законодательства при условии, что санитарно-защитная зона таких объектов не выходит за границы функциональной зоны.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зоны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могут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numPr>
                <w:ilvl w:val="0"/>
                <w:numId w:val="94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размещаться отдельные объекты обслуживания, объекты инженерной инфраструктуры, объекты торговли, объекты научной и предпринимательской деятельности,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numPr>
                <w:ilvl w:val="0"/>
                <w:numId w:val="94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выделяться территории общего пользования: озелененные территории общего и ограниченного пользования, автомобильные дороги.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регионального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1. Индустриальный парк «М10» «Ям-Ижора». </w:t>
            </w:r>
            <w:r>
              <w:rPr>
                <w:rFonts w:ascii="Times New Roman" w:hAnsi="Times New Roman" w:eastAsiaTheme="minorHAnsi"/>
                <w:bCs/>
                <w:sz w:val="24"/>
                <w:szCs w:val="24"/>
                <w:lang w:val="ru-RU"/>
              </w:rPr>
              <w:t xml:space="preserve">Общая площадь территории: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252,02 га.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(муниципальный район)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(муниципальный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район)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(поселение)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(поселение)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gridSpan w:val="2"/>
            <w:tcW w:w="14738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Зоны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транспортной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инфраструктуры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32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03:Т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:01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W w:w="11480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Приоритетный вид использования – размещение объектов транспортной инфраструктуры.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зоны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могут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numPr>
                <w:ilvl w:val="0"/>
                <w:numId w:val="95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размещаться</w:t>
            </w:r>
            <w:r>
              <w:rPr>
                <w:rFonts w:ascii="Times New Roman" w:hAnsi="Times New Roman" w:eastAsiaTheme="minorHAnsi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придорожного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сервиса,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инженерной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 инфраструктуры;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numPr>
                <w:ilvl w:val="0"/>
                <w:numId w:val="95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выделяться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общего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пользования: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озелененные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общего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ограниченного пользования, улицы, проезды.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регионального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регионального</w:t>
            </w:r>
            <w:r>
              <w:rPr>
                <w:rFonts w:ascii="Times New Roman" w:hAnsi="Times New Roman" w:eastAsiaTheme="minorHAnsi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(муниципальный район)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(муниципальный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район)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(поселение)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(поселение)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32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03:Т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:02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W w:w="11480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Приоритетный вид использования – размещение объектов транспортной инфраструктуры.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зоны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могут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numPr>
                <w:ilvl w:val="0"/>
                <w:numId w:val="96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размещаться</w:t>
            </w:r>
            <w:r>
              <w:rPr>
                <w:rFonts w:ascii="Times New Roman" w:hAnsi="Times New Roman" w:eastAsiaTheme="minorHAnsi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придорожного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сервиса,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инженерной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 инфраструктуры;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numPr>
                <w:ilvl w:val="0"/>
                <w:numId w:val="96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выделяться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общего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пользования: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озелененные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общего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ограниченного пользования, улицы, проезды.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регионального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регионального</w:t>
            </w:r>
            <w:r>
              <w:rPr>
                <w:rFonts w:ascii="Times New Roman" w:hAnsi="Times New Roman" w:eastAsiaTheme="minorHAnsi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(муниципальный район)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(муниципальный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район)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(поселение)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(поселение)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32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03:Т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:03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W w:w="11480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Приоритетный вид использования – размещение объектов транспортной инфраструктуры.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зоны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могут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numPr>
                <w:ilvl w:val="0"/>
                <w:numId w:val="97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размещаться</w:t>
            </w:r>
            <w:r>
              <w:rPr>
                <w:rFonts w:ascii="Times New Roman" w:hAnsi="Times New Roman" w:eastAsiaTheme="minorHAnsi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придорожного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сервиса,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инженерной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 инфраструктуры;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numPr>
                <w:ilvl w:val="0"/>
                <w:numId w:val="97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выделяться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общего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пользования: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озелененные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общего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ограниченного пользования, улицы, проезды.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регионального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регионального</w:t>
            </w:r>
            <w:r>
              <w:rPr>
                <w:rFonts w:ascii="Times New Roman" w:hAnsi="Times New Roman" w:eastAsiaTheme="minorHAnsi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(муниципальный район)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(муниципальный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район)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(поселение)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(поселение)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32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03:Т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:04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W w:w="11480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Приоритетный вид использования – размещение объектов транспортной инфраструктуры.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зоны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могут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numPr>
                <w:ilvl w:val="0"/>
                <w:numId w:val="98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размещаться</w:t>
            </w:r>
            <w:r>
              <w:rPr>
                <w:rFonts w:ascii="Times New Roman" w:hAnsi="Times New Roman" w:eastAsiaTheme="minorHAnsi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придорожного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сервиса,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инженерной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 инфраструктуры;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numPr>
                <w:ilvl w:val="0"/>
                <w:numId w:val="98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выделяться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общего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пользования: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озелененные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общего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ограниченного пользования, улицы, проезды.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регионального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регионального</w:t>
            </w:r>
            <w:r>
              <w:rPr>
                <w:rFonts w:ascii="Times New Roman" w:hAnsi="Times New Roman" w:eastAsiaTheme="minorHAnsi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(муниципальный район)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(муниципальный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район)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(поселение)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(поселение)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32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03:Т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:05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W w:w="11480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Приоритетный вид использования – размещение объектов транспортной инфраструктуры.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зоны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могут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numPr>
                <w:ilvl w:val="0"/>
                <w:numId w:val="99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размещаться</w:t>
            </w:r>
            <w:r>
              <w:rPr>
                <w:rFonts w:ascii="Times New Roman" w:hAnsi="Times New Roman" w:eastAsiaTheme="minorHAnsi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придорожного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сервиса,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инженерной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 инфраструктуры;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numPr>
                <w:ilvl w:val="0"/>
                <w:numId w:val="99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выделяться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общего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пользования: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озелененные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общего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ограниченного пользования, улицы, проезды.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регионального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регионального</w:t>
            </w:r>
            <w:r>
              <w:rPr>
                <w:rFonts w:ascii="Times New Roman" w:hAnsi="Times New Roman" w:eastAsiaTheme="minorHAnsi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(муниципальный район)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(муниципальный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район)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(поселение)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(поселение)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32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03:Т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:06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W w:w="11480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Приоритетный вид использования – размещение объектов транспортной инфраструктуры.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зоны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могут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numPr>
                <w:ilvl w:val="0"/>
                <w:numId w:val="100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размещаться</w:t>
            </w:r>
            <w:r>
              <w:rPr>
                <w:rFonts w:ascii="Times New Roman" w:hAnsi="Times New Roman" w:eastAsiaTheme="minorHAnsi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придорожного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сервиса,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инженерной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 инфраструктуры;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numPr>
                <w:ilvl w:val="0"/>
                <w:numId w:val="100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выделяться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общего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пользования: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озелененные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общего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ограниченного пользования, улицы, проезды.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contextualSpacing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Функциональная зона расположена в границах зон минимальных расстояний магистрального трубопровода. Режим использования территории устанавливается в соответствии с требованиями СП 36.13330.2022 «Магистральные трубопроводы».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регионального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регионального</w:t>
            </w:r>
            <w:r>
              <w:rPr>
                <w:rFonts w:ascii="Times New Roman" w:hAnsi="Times New Roman" w:eastAsiaTheme="minorHAnsi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(муниципальный район)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(муниципальный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район)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(поселение)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(поселение)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32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03:Т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:07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W w:w="11480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Приоритетный вид использования – размещение объектов транспортной инфраструктуры.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зоны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могут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numPr>
                <w:ilvl w:val="0"/>
                <w:numId w:val="101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размещаться</w:t>
            </w:r>
            <w:r>
              <w:rPr>
                <w:rFonts w:ascii="Times New Roman" w:hAnsi="Times New Roman" w:eastAsiaTheme="minorHAnsi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придорожного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сервиса,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инженерной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 инфраструктуры;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numPr>
                <w:ilvl w:val="0"/>
                <w:numId w:val="101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выделяться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общего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пользования: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озелененные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общего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ограниченного пользования, улицы, проезды.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регионального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регионального</w:t>
            </w:r>
            <w:r>
              <w:rPr>
                <w:rFonts w:ascii="Times New Roman" w:hAnsi="Times New Roman" w:eastAsiaTheme="minorHAnsi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(муниципальный район)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(муниципальный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район)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(поселение)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(поселение)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32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03:Т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:08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W w:w="11480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Приоритетный вид использования – размещение объектов транспортной инфраструктуры.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зоны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могут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numPr>
                <w:ilvl w:val="0"/>
                <w:numId w:val="102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размещаться</w:t>
            </w:r>
            <w:r>
              <w:rPr>
                <w:rFonts w:ascii="Times New Roman" w:hAnsi="Times New Roman" w:eastAsiaTheme="minorHAnsi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придорожного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сервиса,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инженерной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 инфраструктуры;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numPr>
                <w:ilvl w:val="0"/>
                <w:numId w:val="102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выделяться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общего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пользования: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озелененные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общего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ограниченного пользования, улицы, проезды.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регионального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регионального</w:t>
            </w:r>
            <w:r>
              <w:rPr>
                <w:rFonts w:ascii="Times New Roman" w:hAnsi="Times New Roman" w:eastAsiaTheme="minorHAnsi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(муниципальный район)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(муниципальный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район)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(поселение)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(поселение)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32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03:Т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:09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W w:w="11480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Приоритетный вид использования – размещение объектов транспортной инфраструктуры.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зоны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могут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numPr>
                <w:ilvl w:val="0"/>
                <w:numId w:val="103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размещаться</w:t>
            </w:r>
            <w:r>
              <w:rPr>
                <w:rFonts w:ascii="Times New Roman" w:hAnsi="Times New Roman" w:eastAsiaTheme="minorHAnsi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придорожного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сервиса,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инженерной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 инфраструктуры;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numPr>
                <w:ilvl w:val="0"/>
                <w:numId w:val="103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выделяться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общего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пользования: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озелененные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общего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ограниченного пользования, улицы, проезды.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регионального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регионального</w:t>
            </w:r>
            <w:r>
              <w:rPr>
                <w:rFonts w:ascii="Times New Roman" w:hAnsi="Times New Roman" w:eastAsiaTheme="minorHAnsi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(муниципальный район)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(муниципальный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район)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(поселение)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(поселение)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32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03:Т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:11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W w:w="11480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Приоритетный вид использования – размещение объектов транспортной инфраструктуры. На территории зоны могут: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размещаться</w:t>
            </w:r>
            <w:r>
              <w:rPr>
                <w:rFonts w:ascii="Times New Roman" w:hAnsi="Times New Roman" w:eastAsiaTheme="minorHAnsi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придорожного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сервиса,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инженерной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 инфраструктуры;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выделяться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общего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пользования: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озелененные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общего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ограниченного пользования, улицы, проезды.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регионального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регионального</w:t>
            </w:r>
            <w:r>
              <w:rPr>
                <w:rFonts w:ascii="Times New Roman" w:hAnsi="Times New Roman" w:eastAsiaTheme="minorHAnsi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(муниципальный район)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(муниципальный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район)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(поселение)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(поселение)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32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03:Т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:12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W w:w="11480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Приоритетный вид использования – размещение объектов транспортной инфраструктуры.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зоны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могут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numPr>
                <w:ilvl w:val="0"/>
                <w:numId w:val="104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размещаться</w:t>
            </w:r>
            <w:r>
              <w:rPr>
                <w:rFonts w:ascii="Times New Roman" w:hAnsi="Times New Roman" w:eastAsiaTheme="minorHAnsi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придорожного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сервиса,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инженерной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 инфраструктуры;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numPr>
                <w:ilvl w:val="0"/>
                <w:numId w:val="104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выделяться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общего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пользования: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озелененные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общего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ограниченного пользования, улицы, проезды.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регионального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регионального</w:t>
            </w:r>
            <w:r>
              <w:rPr>
                <w:rFonts w:ascii="Times New Roman" w:hAnsi="Times New Roman" w:eastAsiaTheme="minorHAnsi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(муниципальный район)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(муниципальный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район)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(поселение)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(поселение)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32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03:Т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:13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W w:w="11480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Приоритетный вид использования – размещение объектов транспортной инфраструктуры.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зоны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могут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numPr>
                <w:ilvl w:val="0"/>
                <w:numId w:val="105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размещаться</w:t>
            </w:r>
            <w:r>
              <w:rPr>
                <w:rFonts w:ascii="Times New Roman" w:hAnsi="Times New Roman" w:eastAsiaTheme="minorHAnsi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придорожного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сервиса,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инженерной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 инфраструктуры;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numPr>
                <w:ilvl w:val="0"/>
                <w:numId w:val="105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выделяться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общего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пользования: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озелененные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общего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ограниченного пользования, улицы, проезды.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регионального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регионального</w:t>
            </w:r>
            <w:r>
              <w:rPr>
                <w:rFonts w:ascii="Times New Roman" w:hAnsi="Times New Roman" w:eastAsiaTheme="minorHAnsi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(муниципальный район)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(муниципальный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район)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(поселение)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(поселение)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32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03:Т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:14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W w:w="11480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Приоритетный вид использования – размещение объектов транспортной инфраструктуры.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зоны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могут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numPr>
                <w:ilvl w:val="0"/>
                <w:numId w:val="106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размещаться</w:t>
            </w:r>
            <w:r>
              <w:rPr>
                <w:rFonts w:ascii="Times New Roman" w:hAnsi="Times New Roman" w:eastAsiaTheme="minorHAnsi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придорожного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сервиса,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инженерной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 инфраструктуры;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numPr>
                <w:ilvl w:val="0"/>
                <w:numId w:val="106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выделяться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общего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пользования: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озелененные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общего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ограниченного пользования, улицы, проезды.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регионального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регионального</w:t>
            </w:r>
            <w:r>
              <w:rPr>
                <w:rFonts w:ascii="Times New Roman" w:hAnsi="Times New Roman" w:eastAsiaTheme="minorHAnsi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(муниципальный район)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(муниципальный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район)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(поселение)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(поселение)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32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03:Т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:15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W w:w="11480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Приоритетный вид использования – размещение объектов транспортной инфраструктуры.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зоны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могут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numPr>
                <w:ilvl w:val="0"/>
                <w:numId w:val="106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размещаться</w:t>
            </w:r>
            <w:r>
              <w:rPr>
                <w:rFonts w:ascii="Times New Roman" w:hAnsi="Times New Roman" w:eastAsiaTheme="minorHAnsi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придорожного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сервиса,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инженерной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 инфраструктуры;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numPr>
                <w:ilvl w:val="0"/>
                <w:numId w:val="106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выделяться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общего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пользования: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озелененные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общего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ограниченного пользования, улицы, проезды.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регионального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регионального</w:t>
            </w:r>
            <w:r>
              <w:rPr>
                <w:rFonts w:ascii="Times New Roman" w:hAnsi="Times New Roman" w:eastAsiaTheme="minorHAnsi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(муниципальный район)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(муниципальный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район)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(поселение)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(поселение)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gridSpan w:val="2"/>
            <w:tcW w:w="14738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Зоны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инженерной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инфраструктуры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32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03:И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:01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W w:w="11480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Приоритетный вид использования – размещение объектов коммунальной инфраструктуры.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зоны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могут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numPr>
                <w:ilvl w:val="0"/>
                <w:numId w:val="107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размещаться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инженерной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инфраструктуры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numPr>
                <w:ilvl w:val="0"/>
                <w:numId w:val="107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выделяться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общего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пользования: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озелененные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общего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ограниченного пользования, улицы, проезды.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регионального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регионального</w:t>
            </w:r>
            <w:r>
              <w:rPr>
                <w:rFonts w:ascii="Times New Roman" w:hAnsi="Times New Roman" w:eastAsiaTheme="minorHAnsi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(муниципальный район)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(муниципальный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район)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(поселение)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(поселение)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32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03:И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:02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W w:w="11480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Приоритетный вид использования – размещение объектов коммунальной инфраструктуры.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зоны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могут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numPr>
                <w:ilvl w:val="0"/>
                <w:numId w:val="108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размещаться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инженерной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инфраструктуры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numPr>
                <w:ilvl w:val="0"/>
                <w:numId w:val="108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выделяться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общего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пользования: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озелененные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общего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ограниченного пользования, улицы, проезды.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регионального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регионального</w:t>
            </w:r>
            <w:r>
              <w:rPr>
                <w:rFonts w:ascii="Times New Roman" w:hAnsi="Times New Roman" w:eastAsiaTheme="minorHAnsi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(муниципальный район)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(муниципальный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район)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(поселение)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(поселение)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gridSpan w:val="2"/>
            <w:tcW w:w="14738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Зоны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рекреационного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назначения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W w:w="14738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Зоны озелененных территорий общего пользования (парки, сады, скверы, бульвары)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32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03:Р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1:01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W w:w="11480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Приоритетный</w:t>
            </w:r>
            <w:r>
              <w:rPr>
                <w:rFonts w:ascii="Times New Roman" w:hAnsi="Times New Roman" w:eastAsiaTheme="minorHAnsi"/>
                <w:spacing w:val="8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вид</w:t>
            </w:r>
            <w:r>
              <w:rPr>
                <w:rFonts w:ascii="Times New Roman" w:hAnsi="Times New Roman" w:eastAsiaTheme="minorHAnsi"/>
                <w:spacing w:val="8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использования – формирование</w:t>
            </w:r>
            <w:r>
              <w:rPr>
                <w:rFonts w:ascii="Times New Roman" w:hAnsi="Times New Roman" w:eastAsiaTheme="minorHAnsi"/>
                <w:spacing w:val="8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единой</w:t>
            </w:r>
            <w:r>
              <w:rPr>
                <w:rFonts w:ascii="Times New Roman" w:hAnsi="Times New Roman" w:eastAsiaTheme="minorHAnsi"/>
                <w:spacing w:val="8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системы</w:t>
            </w:r>
            <w:r>
              <w:rPr>
                <w:rFonts w:ascii="Times New Roman" w:hAnsi="Times New Roman" w:eastAsiaTheme="minorHAnsi"/>
                <w:spacing w:val="8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озелененных</w:t>
            </w:r>
            <w:r>
              <w:rPr>
                <w:rFonts w:ascii="Times New Roman" w:hAnsi="Times New Roman" w:eastAsiaTheme="minorHAnsi"/>
                <w:spacing w:val="8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территорий.</w:t>
            </w:r>
            <w:r>
              <w:rPr>
                <w:rFonts w:ascii="Times New Roman" w:hAnsi="Times New Roman" w:eastAsiaTheme="minorHAnsi"/>
                <w:spacing w:val="8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зоны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могут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numPr>
                <w:ilvl w:val="0"/>
                <w:numId w:val="109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размещаться</w:t>
            </w:r>
            <w:r>
              <w:rPr>
                <w:rFonts w:ascii="Times New Roman" w:hAnsi="Times New Roman" w:eastAsiaTheme="minorHAnsi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отдельные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рекреации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спорта,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инженерной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 инфраструктуры;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</w:r>
          </w:p>
          <w:p>
            <w:pPr>
              <w:numPr>
                <w:ilvl w:val="0"/>
                <w:numId w:val="109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выделяться территории общего пользования: озелененные территории общего и ограниченного пользования, улицы, проезды.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регионального значения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: Размещение объектов регионального значения не 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(муниципальный район) значения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: Размещение объектов местного (муниципальный район) значения не 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(поселение)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(поселение)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32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03:Р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1:02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W w:w="11480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Приоритетный</w:t>
            </w:r>
            <w:r>
              <w:rPr>
                <w:rFonts w:ascii="Times New Roman" w:hAnsi="Times New Roman" w:eastAsiaTheme="minorHAnsi"/>
                <w:spacing w:val="8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вид</w:t>
            </w:r>
            <w:r>
              <w:rPr>
                <w:rFonts w:ascii="Times New Roman" w:hAnsi="Times New Roman" w:eastAsiaTheme="minorHAnsi"/>
                <w:spacing w:val="8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использования – формирование</w:t>
            </w:r>
            <w:r>
              <w:rPr>
                <w:rFonts w:ascii="Times New Roman" w:hAnsi="Times New Roman" w:eastAsiaTheme="minorHAnsi"/>
                <w:spacing w:val="8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единой</w:t>
            </w:r>
            <w:r>
              <w:rPr>
                <w:rFonts w:ascii="Times New Roman" w:hAnsi="Times New Roman" w:eastAsiaTheme="minorHAnsi"/>
                <w:spacing w:val="8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системы</w:t>
            </w:r>
            <w:r>
              <w:rPr>
                <w:rFonts w:ascii="Times New Roman" w:hAnsi="Times New Roman" w:eastAsiaTheme="minorHAnsi"/>
                <w:spacing w:val="8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озелененных</w:t>
            </w:r>
            <w:r>
              <w:rPr>
                <w:rFonts w:ascii="Times New Roman" w:hAnsi="Times New Roman" w:eastAsiaTheme="minorHAnsi"/>
                <w:spacing w:val="8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территорий.</w:t>
            </w:r>
            <w:r>
              <w:rPr>
                <w:rFonts w:ascii="Times New Roman" w:hAnsi="Times New Roman" w:eastAsiaTheme="minorHAnsi"/>
                <w:spacing w:val="8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зоны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могут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numPr>
                <w:ilvl w:val="0"/>
                <w:numId w:val="110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размещаться</w:t>
            </w:r>
            <w:r>
              <w:rPr>
                <w:rFonts w:ascii="Times New Roman" w:hAnsi="Times New Roman" w:eastAsiaTheme="minorHAnsi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отдельные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рекреации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спорта,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инженерной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 инфраструктуры;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</w:r>
          </w:p>
          <w:p>
            <w:pPr>
              <w:numPr>
                <w:ilvl w:val="0"/>
                <w:numId w:val="110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выделяться территории общего пользования: озелененные территории общего и ограниченного пользования, улицы, проезды.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регионального значения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: Размещение объектов регионального значения не 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(муниципальный район) значения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: Размещение объектов местного (муниципальный район) значения не 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(поселение)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numPr>
                <w:ilvl w:val="0"/>
                <w:numId w:val="144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Физкультурно-оздоровительный комплекс без трибун для зрителей.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numPr>
                <w:ilvl w:val="0"/>
                <w:numId w:val="144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Парк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32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03:Р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1:04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W w:w="11480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Приоритетный</w:t>
            </w:r>
            <w:r>
              <w:rPr>
                <w:rFonts w:ascii="Times New Roman" w:hAnsi="Times New Roman" w:eastAsiaTheme="minorHAnsi"/>
                <w:spacing w:val="8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вид</w:t>
            </w:r>
            <w:r>
              <w:rPr>
                <w:rFonts w:ascii="Times New Roman" w:hAnsi="Times New Roman" w:eastAsiaTheme="minorHAnsi"/>
                <w:spacing w:val="8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использования – формирование</w:t>
            </w:r>
            <w:r>
              <w:rPr>
                <w:rFonts w:ascii="Times New Roman" w:hAnsi="Times New Roman" w:eastAsiaTheme="minorHAnsi"/>
                <w:spacing w:val="8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единой</w:t>
            </w:r>
            <w:r>
              <w:rPr>
                <w:rFonts w:ascii="Times New Roman" w:hAnsi="Times New Roman" w:eastAsiaTheme="minorHAnsi"/>
                <w:spacing w:val="8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системы</w:t>
            </w:r>
            <w:r>
              <w:rPr>
                <w:rFonts w:ascii="Times New Roman" w:hAnsi="Times New Roman" w:eastAsiaTheme="minorHAnsi"/>
                <w:spacing w:val="8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озелененных</w:t>
            </w:r>
            <w:r>
              <w:rPr>
                <w:rFonts w:ascii="Times New Roman" w:hAnsi="Times New Roman" w:eastAsiaTheme="minorHAnsi"/>
                <w:spacing w:val="8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территорий.</w:t>
            </w:r>
            <w:r>
              <w:rPr>
                <w:rFonts w:ascii="Times New Roman" w:hAnsi="Times New Roman" w:eastAsiaTheme="minorHAnsi"/>
                <w:spacing w:val="8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зоны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могут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numPr>
                <w:ilvl w:val="0"/>
                <w:numId w:val="112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размещаться</w:t>
            </w:r>
            <w:r>
              <w:rPr>
                <w:rFonts w:ascii="Times New Roman" w:hAnsi="Times New Roman" w:eastAsiaTheme="minorHAnsi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отдельные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рекреации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спорта,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инженерной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 инфраструктуры;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</w:r>
          </w:p>
          <w:p>
            <w:pPr>
              <w:numPr>
                <w:ilvl w:val="0"/>
                <w:numId w:val="112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выделяться территории общего пользования: озелененные территории общего и ограниченного пользования, улицы, проезды.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регионального значения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: Размещение объектов регионального значения не 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(муниципальный район) значения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: Размещение объектов местного (муниципальный район) значения не 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(поселение)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numPr>
                <w:ilvl w:val="0"/>
                <w:numId w:val="154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Парк.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32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03:Р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1:05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W w:w="11480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Приоритетный</w:t>
            </w:r>
            <w:r>
              <w:rPr>
                <w:rFonts w:ascii="Times New Roman" w:hAnsi="Times New Roman" w:eastAsiaTheme="minorHAnsi"/>
                <w:spacing w:val="8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вид</w:t>
            </w:r>
            <w:r>
              <w:rPr>
                <w:rFonts w:ascii="Times New Roman" w:hAnsi="Times New Roman" w:eastAsiaTheme="minorHAnsi"/>
                <w:spacing w:val="8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использования – формирование</w:t>
            </w:r>
            <w:r>
              <w:rPr>
                <w:rFonts w:ascii="Times New Roman" w:hAnsi="Times New Roman" w:eastAsiaTheme="minorHAnsi"/>
                <w:spacing w:val="8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единой</w:t>
            </w:r>
            <w:r>
              <w:rPr>
                <w:rFonts w:ascii="Times New Roman" w:hAnsi="Times New Roman" w:eastAsiaTheme="minorHAnsi"/>
                <w:spacing w:val="8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системы</w:t>
            </w:r>
            <w:r>
              <w:rPr>
                <w:rFonts w:ascii="Times New Roman" w:hAnsi="Times New Roman" w:eastAsiaTheme="minorHAnsi"/>
                <w:spacing w:val="8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озелененных</w:t>
            </w:r>
            <w:r>
              <w:rPr>
                <w:rFonts w:ascii="Times New Roman" w:hAnsi="Times New Roman" w:eastAsiaTheme="minorHAnsi"/>
                <w:spacing w:val="8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территорий.</w:t>
            </w:r>
            <w:r>
              <w:rPr>
                <w:rFonts w:ascii="Times New Roman" w:hAnsi="Times New Roman" w:eastAsiaTheme="minorHAnsi"/>
                <w:spacing w:val="8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зоны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могут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numPr>
                <w:ilvl w:val="0"/>
                <w:numId w:val="113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размещаться</w:t>
            </w:r>
            <w:r>
              <w:rPr>
                <w:rFonts w:ascii="Times New Roman" w:hAnsi="Times New Roman" w:eastAsiaTheme="minorHAnsi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отдельные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рекреации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спорта,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инженерной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 инфраструктуры;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</w:r>
          </w:p>
          <w:p>
            <w:pPr>
              <w:numPr>
                <w:ilvl w:val="0"/>
                <w:numId w:val="113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выделяться территории общего пользования: озелененные территории общего и ограниченного пользования, улицы, проезды.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регионального значения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: Размещение объектов регионального значения не 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(муниципальный район) значения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: Размещение объектов местного (муниципальный район) значения не 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(поселение)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numPr>
                <w:ilvl w:val="0"/>
                <w:numId w:val="157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Бульвар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32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03:Р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1:06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W w:w="11480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Приоритетный</w:t>
            </w:r>
            <w:r>
              <w:rPr>
                <w:rFonts w:ascii="Times New Roman" w:hAnsi="Times New Roman" w:eastAsiaTheme="minorHAnsi"/>
                <w:spacing w:val="8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вид</w:t>
            </w:r>
            <w:r>
              <w:rPr>
                <w:rFonts w:ascii="Times New Roman" w:hAnsi="Times New Roman" w:eastAsiaTheme="minorHAnsi"/>
                <w:spacing w:val="8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использования – формирование</w:t>
            </w:r>
            <w:r>
              <w:rPr>
                <w:rFonts w:ascii="Times New Roman" w:hAnsi="Times New Roman" w:eastAsiaTheme="minorHAnsi"/>
                <w:spacing w:val="8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единой</w:t>
            </w:r>
            <w:r>
              <w:rPr>
                <w:rFonts w:ascii="Times New Roman" w:hAnsi="Times New Roman" w:eastAsiaTheme="minorHAnsi"/>
                <w:spacing w:val="8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системы</w:t>
            </w:r>
            <w:r>
              <w:rPr>
                <w:rFonts w:ascii="Times New Roman" w:hAnsi="Times New Roman" w:eastAsiaTheme="minorHAnsi"/>
                <w:spacing w:val="8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озелененных</w:t>
            </w:r>
            <w:r>
              <w:rPr>
                <w:rFonts w:ascii="Times New Roman" w:hAnsi="Times New Roman" w:eastAsiaTheme="minorHAnsi"/>
                <w:spacing w:val="8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территорий.</w:t>
            </w:r>
            <w:r>
              <w:rPr>
                <w:rFonts w:ascii="Times New Roman" w:hAnsi="Times New Roman" w:eastAsiaTheme="minorHAnsi"/>
                <w:spacing w:val="8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зоны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могут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numPr>
                <w:ilvl w:val="0"/>
                <w:numId w:val="114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размещаться</w:t>
            </w:r>
            <w:r>
              <w:rPr>
                <w:rFonts w:ascii="Times New Roman" w:hAnsi="Times New Roman" w:eastAsiaTheme="minorHAnsi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отдельные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рекреации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спорта,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инженерной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 инфраструктуры;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</w:r>
          </w:p>
          <w:p>
            <w:pPr>
              <w:numPr>
                <w:ilvl w:val="0"/>
                <w:numId w:val="114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выделяться территории общего пользования: озелененные территории общего и ограниченного пользования, улицы, проезды.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регионального значения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: Размещение объектов регионального значения не 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(муниципальный район) значения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: Размещение объектов местного (муниципальный район) значения не 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(поселение)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numPr>
                <w:ilvl w:val="0"/>
                <w:numId w:val="158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Бульвар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32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03:Р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1:07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W w:w="11480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Приоритетный</w:t>
            </w:r>
            <w:r>
              <w:rPr>
                <w:rFonts w:ascii="Times New Roman" w:hAnsi="Times New Roman" w:eastAsiaTheme="minorHAnsi"/>
                <w:spacing w:val="8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вид</w:t>
            </w:r>
            <w:r>
              <w:rPr>
                <w:rFonts w:ascii="Times New Roman" w:hAnsi="Times New Roman" w:eastAsiaTheme="minorHAnsi"/>
                <w:spacing w:val="8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использования – формирование</w:t>
            </w:r>
            <w:r>
              <w:rPr>
                <w:rFonts w:ascii="Times New Roman" w:hAnsi="Times New Roman" w:eastAsiaTheme="minorHAnsi"/>
                <w:spacing w:val="8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единой</w:t>
            </w:r>
            <w:r>
              <w:rPr>
                <w:rFonts w:ascii="Times New Roman" w:hAnsi="Times New Roman" w:eastAsiaTheme="minorHAnsi"/>
                <w:spacing w:val="8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системы</w:t>
            </w:r>
            <w:r>
              <w:rPr>
                <w:rFonts w:ascii="Times New Roman" w:hAnsi="Times New Roman" w:eastAsiaTheme="minorHAnsi"/>
                <w:spacing w:val="8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озелененных</w:t>
            </w:r>
            <w:r>
              <w:rPr>
                <w:rFonts w:ascii="Times New Roman" w:hAnsi="Times New Roman" w:eastAsiaTheme="minorHAnsi"/>
                <w:spacing w:val="8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территорий.</w:t>
            </w:r>
            <w:r>
              <w:rPr>
                <w:rFonts w:ascii="Times New Roman" w:hAnsi="Times New Roman" w:eastAsiaTheme="minorHAnsi"/>
                <w:spacing w:val="8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зоны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могут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numPr>
                <w:ilvl w:val="0"/>
                <w:numId w:val="115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размещаться</w:t>
            </w:r>
            <w:r>
              <w:rPr>
                <w:rFonts w:ascii="Times New Roman" w:hAnsi="Times New Roman" w:eastAsiaTheme="minorHAnsi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отдельные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рекреации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спорта,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инженерной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 инфраструктуры;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</w:r>
          </w:p>
          <w:p>
            <w:pPr>
              <w:numPr>
                <w:ilvl w:val="0"/>
                <w:numId w:val="115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выделяться территории общего пользования: озелененные территории общего и ограниченного пользования, улицы, проезды.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регионального значения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: Размещение объектов регионального значения не 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(муниципальный район) значения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: Размещение объектов местного (муниципальный район) значения не 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(поселение)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numPr>
                <w:ilvl w:val="0"/>
                <w:numId w:val="159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Сквер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32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03:Р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1:08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W w:w="11480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Приоритетный</w:t>
            </w:r>
            <w:r>
              <w:rPr>
                <w:rFonts w:ascii="Times New Roman" w:hAnsi="Times New Roman" w:eastAsiaTheme="minorHAnsi"/>
                <w:spacing w:val="8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вид</w:t>
            </w:r>
            <w:r>
              <w:rPr>
                <w:rFonts w:ascii="Times New Roman" w:hAnsi="Times New Roman" w:eastAsiaTheme="minorHAnsi"/>
                <w:spacing w:val="8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использования – формирование</w:t>
            </w:r>
            <w:r>
              <w:rPr>
                <w:rFonts w:ascii="Times New Roman" w:hAnsi="Times New Roman" w:eastAsiaTheme="minorHAnsi"/>
                <w:spacing w:val="8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единой</w:t>
            </w:r>
            <w:r>
              <w:rPr>
                <w:rFonts w:ascii="Times New Roman" w:hAnsi="Times New Roman" w:eastAsiaTheme="minorHAnsi"/>
                <w:spacing w:val="8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системы</w:t>
            </w:r>
            <w:r>
              <w:rPr>
                <w:rFonts w:ascii="Times New Roman" w:hAnsi="Times New Roman" w:eastAsiaTheme="minorHAnsi"/>
                <w:spacing w:val="8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озелененных</w:t>
            </w:r>
            <w:r>
              <w:rPr>
                <w:rFonts w:ascii="Times New Roman" w:hAnsi="Times New Roman" w:eastAsiaTheme="minorHAnsi"/>
                <w:spacing w:val="8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территорий.</w:t>
            </w:r>
            <w:r>
              <w:rPr>
                <w:rFonts w:ascii="Times New Roman" w:hAnsi="Times New Roman" w:eastAsiaTheme="minorHAnsi"/>
                <w:spacing w:val="8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зоны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могут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numPr>
                <w:ilvl w:val="0"/>
                <w:numId w:val="116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размещаться</w:t>
            </w:r>
            <w:r>
              <w:rPr>
                <w:rFonts w:ascii="Times New Roman" w:hAnsi="Times New Roman" w:eastAsiaTheme="minorHAnsi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отдельные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рекреации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спорта,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инженерной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 инфраструктуры;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</w:r>
          </w:p>
          <w:p>
            <w:pPr>
              <w:numPr>
                <w:ilvl w:val="0"/>
                <w:numId w:val="116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выделяться территории общего пользования: озелененные территории общего и ограниченного пользования, улицы, проезды.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регионального значения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: Размещение объектов регионального значения не 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(муниципальный район) значения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: Размещение объектов местного (муниципальный район) значения не 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(поселение)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numPr>
                <w:ilvl w:val="0"/>
                <w:numId w:val="156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Сквер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32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03:Р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1:09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W w:w="11480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Приоритетный</w:t>
            </w:r>
            <w:r>
              <w:rPr>
                <w:rFonts w:ascii="Times New Roman" w:hAnsi="Times New Roman" w:eastAsiaTheme="minorHAnsi"/>
                <w:spacing w:val="8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вид</w:t>
            </w:r>
            <w:r>
              <w:rPr>
                <w:rFonts w:ascii="Times New Roman" w:hAnsi="Times New Roman" w:eastAsiaTheme="minorHAnsi"/>
                <w:spacing w:val="8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использования – формирование</w:t>
            </w:r>
            <w:r>
              <w:rPr>
                <w:rFonts w:ascii="Times New Roman" w:hAnsi="Times New Roman" w:eastAsiaTheme="minorHAnsi"/>
                <w:spacing w:val="8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единой</w:t>
            </w:r>
            <w:r>
              <w:rPr>
                <w:rFonts w:ascii="Times New Roman" w:hAnsi="Times New Roman" w:eastAsiaTheme="minorHAnsi"/>
                <w:spacing w:val="8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системы</w:t>
            </w:r>
            <w:r>
              <w:rPr>
                <w:rFonts w:ascii="Times New Roman" w:hAnsi="Times New Roman" w:eastAsiaTheme="minorHAnsi"/>
                <w:spacing w:val="8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озелененных</w:t>
            </w:r>
            <w:r>
              <w:rPr>
                <w:rFonts w:ascii="Times New Roman" w:hAnsi="Times New Roman" w:eastAsiaTheme="minorHAnsi"/>
                <w:spacing w:val="8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территорий.</w:t>
            </w:r>
            <w:r>
              <w:rPr>
                <w:rFonts w:ascii="Times New Roman" w:hAnsi="Times New Roman" w:eastAsiaTheme="minorHAnsi"/>
                <w:spacing w:val="8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зоны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могут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numPr>
                <w:ilvl w:val="0"/>
                <w:numId w:val="117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размещаться</w:t>
            </w:r>
            <w:r>
              <w:rPr>
                <w:rFonts w:ascii="Times New Roman" w:hAnsi="Times New Roman" w:eastAsiaTheme="minorHAnsi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отдельные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рекреации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спорта,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инженерной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 инфраструктуры;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</w:r>
          </w:p>
          <w:p>
            <w:pPr>
              <w:numPr>
                <w:ilvl w:val="0"/>
                <w:numId w:val="117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выделяться территории общего пользования: озелененные территории общего и ограниченного пользования, улицы, проезды.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регионального значения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: Размещение объектов регионального значения не 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(муниципальный район) значения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: Размещение объектов местного (муниципальный район) значения не 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(поселение)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numPr>
                <w:ilvl w:val="0"/>
                <w:numId w:val="155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Сквер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03:Р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1:13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80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Приоритетный</w:t>
            </w:r>
            <w:r>
              <w:rPr>
                <w:rFonts w:ascii="Times New Roman" w:hAnsi="Times New Roman" w:eastAsiaTheme="minorHAnsi"/>
                <w:spacing w:val="8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вид</w:t>
            </w:r>
            <w:r>
              <w:rPr>
                <w:rFonts w:ascii="Times New Roman" w:hAnsi="Times New Roman" w:eastAsiaTheme="minorHAnsi"/>
                <w:spacing w:val="8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использования – формирование</w:t>
            </w:r>
            <w:r>
              <w:rPr>
                <w:rFonts w:ascii="Times New Roman" w:hAnsi="Times New Roman" w:eastAsiaTheme="minorHAnsi"/>
                <w:spacing w:val="8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единой</w:t>
            </w:r>
            <w:r>
              <w:rPr>
                <w:rFonts w:ascii="Times New Roman" w:hAnsi="Times New Roman" w:eastAsiaTheme="minorHAnsi"/>
                <w:spacing w:val="8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системы</w:t>
            </w:r>
            <w:r>
              <w:rPr>
                <w:rFonts w:ascii="Times New Roman" w:hAnsi="Times New Roman" w:eastAsiaTheme="minorHAnsi"/>
                <w:spacing w:val="8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озелененных</w:t>
            </w:r>
            <w:r>
              <w:rPr>
                <w:rFonts w:ascii="Times New Roman" w:hAnsi="Times New Roman" w:eastAsiaTheme="minorHAnsi"/>
                <w:spacing w:val="8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территорий.</w:t>
            </w:r>
            <w:r>
              <w:rPr>
                <w:rFonts w:ascii="Times New Roman" w:hAnsi="Times New Roman" w:eastAsiaTheme="minorHAnsi"/>
                <w:spacing w:val="8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зоны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могут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numPr>
                <w:ilvl w:val="0"/>
                <w:numId w:val="118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размещаться</w:t>
            </w:r>
            <w:r>
              <w:rPr>
                <w:rFonts w:ascii="Times New Roman" w:hAnsi="Times New Roman" w:eastAsiaTheme="minorHAnsi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отдельные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рекреации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спорта,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инженерной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 инфраструктуры;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</w:r>
          </w:p>
          <w:p>
            <w:pPr>
              <w:numPr>
                <w:ilvl w:val="0"/>
                <w:numId w:val="118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выделяться территории общего пользования: озелененные территории общего и ограниченного пользования, улицы, проезды.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регионального значения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: Размещение объектов регионального значения не 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(муниципальный район) значения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: Размещение объектов местного (муниципальный район) значения не 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(поселение)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numPr>
                <w:ilvl w:val="0"/>
                <w:numId w:val="173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Насосная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станция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дождевой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канализации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auto" w:sz="4" w:space="0"/>
            </w:tcBorders>
            <w:tcW w:w="14738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Зоны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рекреационного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назначения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32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03:Р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3:01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W w:w="11480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pacing w:val="8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Функциональная зона расположена в границах достопримечательного места «Ижорский рубеж». Использование территории функциональной зоны, расположенной в границах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достопримечательного места, допускается исключительно в соответствии с регламентами, устанавливаемыми в порядке, определенном Федеральным законом «Об объектах культурного наследия (памятниках истории и культуры) народов Российской Федерации» от 25.06.2002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N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73-ФЗ.</w:t>
            </w:r>
            <w:r>
              <w:rPr>
                <w:rFonts w:ascii="Times New Roman" w:hAnsi="Times New Roman" w:eastAsiaTheme="minorHAnsi"/>
                <w:spacing w:val="8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pacing w:val="80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pacing w:val="8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pacing w:val="8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pacing w:val="80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pacing w:val="8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Приоритетный</w:t>
            </w:r>
            <w:r>
              <w:rPr>
                <w:rFonts w:ascii="Times New Roman" w:hAnsi="Times New Roman" w:eastAsiaTheme="minorHAnsi"/>
                <w:spacing w:val="8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вид</w:t>
            </w:r>
            <w:r>
              <w:rPr>
                <w:rFonts w:ascii="Times New Roman" w:hAnsi="Times New Roman" w:eastAsiaTheme="minorHAnsi"/>
                <w:spacing w:val="8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использования – формирование единой системы озелененных территорий.</w:t>
            </w:r>
            <w:r>
              <w:rPr>
                <w:rFonts w:ascii="Times New Roman" w:hAnsi="Times New Roman" w:eastAsiaTheme="minorHAnsi"/>
                <w:spacing w:val="80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зоны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могут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numPr>
                <w:ilvl w:val="0"/>
                <w:numId w:val="32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размещаться</w:t>
            </w:r>
            <w:r>
              <w:rPr>
                <w:rFonts w:ascii="Times New Roman" w:hAnsi="Times New Roman" w:eastAsiaTheme="minorHAnsi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отдельные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коммунального хозяйства,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инженерной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 инфраструктуры;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</w:r>
          </w:p>
          <w:p>
            <w:pPr>
              <w:numPr>
                <w:ilvl w:val="0"/>
                <w:numId w:val="32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выделяться территории общего пользования: озелененные территории общего и ограниченного пользования, улицы, проезды.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регионального значения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: Размещение объектов регионального значения не 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(муниципальный район) значения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: Размещение объектов местного (муниципальный район) значения не 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(поселение)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(поселение)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32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03:Р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3:02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W w:w="11480" w:type="dxa"/>
            <w:textDirection w:val="lrTb"/>
            <w:noWrap w:val="false"/>
          </w:tcPr>
          <w:p>
            <w:pPr>
              <w:tabs>
                <w:tab w:val="left" w:pos="457" w:leader="none"/>
              </w:tabs>
              <w:rPr>
                <w:rFonts w:ascii="Times New Roman" w:hAnsi="Times New Roman" w:eastAsiaTheme="minorHAnsi"/>
                <w:spacing w:val="8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  <w14:ligatures w14:val="standardContextual"/>
              </w:rPr>
              <w:t xml:space="preserve">Функциональная зона расположена в границах достопримечательного места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«Ижорский рубеж». </w:t>
            </w:r>
            <w:r>
              <w:rPr>
                <w:rFonts w:ascii="Times New Roman" w:hAnsi="Times New Roman"/>
                <w:sz w:val="24"/>
                <w:szCs w:val="24"/>
                <w:lang w:val="ru-RU"/>
                <w14:ligatures w14:val="standardContextual"/>
              </w:rPr>
              <w:t xml:space="preserve">Использование территории функциональной зоны, расположенной в границах </w:t>
            </w:r>
            <w:r>
              <w:rPr>
                <w:rFonts w:ascii="Times New Roman" w:hAnsi="Times New Roman"/>
                <w:sz w:val="24"/>
                <w:szCs w:val="24"/>
                <w:lang w:val="ru-RU"/>
                <w14:ligatures w14:val="standardContextual"/>
              </w:rPr>
              <w:t xml:space="preserve">достопримечательного места, допускается исключительно в соответствии с регламентами, устанавливаемыми в порядке, определенном Федеральным законом «Об объектах культурного наследия (памятниках истории и культуры) народов Российской Федерации» от 25.06.2002 </w:t>
            </w:r>
            <w:r>
              <w:rPr>
                <w:rFonts w:ascii="Times New Roman" w:hAnsi="Times New Roman"/>
                <w:sz w:val="24"/>
                <w:szCs w:val="24"/>
                <w14:ligatures w14:val="standardContextual"/>
              </w:rPr>
              <w:t xml:space="preserve">N</w:t>
            </w:r>
            <w:r>
              <w:rPr>
                <w:rFonts w:ascii="Times New Roman" w:hAnsi="Times New Roman"/>
                <w:sz w:val="24"/>
                <w:szCs w:val="24"/>
                <w:lang w:val="ru-RU"/>
                <w14:ligatures w14:val="standardContextual"/>
              </w:rPr>
              <w:t xml:space="preserve"> 73-ФЗ.</w:t>
            </w:r>
            <w:r>
              <w:rPr>
                <w:rFonts w:ascii="Times New Roman" w:hAnsi="Times New Roman" w:eastAsiaTheme="minorHAnsi"/>
                <w:spacing w:val="8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pacing w:val="80"/>
                <w:sz w:val="24"/>
                <w:szCs w:val="24"/>
                <w:lang w:val="ru-RU"/>
              </w:rPr>
            </w:r>
          </w:p>
          <w:p>
            <w:pPr>
              <w:tabs>
                <w:tab w:val="left" w:pos="457" w:leader="none"/>
              </w:tabs>
              <w:rPr>
                <w:rFonts w:ascii="Times New Roman" w:hAnsi="Times New Roman" w:eastAsiaTheme="minorHAnsi"/>
                <w:spacing w:val="8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pacing w:val="8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pacing w:val="80"/>
                <w:sz w:val="24"/>
                <w:szCs w:val="24"/>
                <w:lang w:val="ru-RU"/>
              </w:rPr>
            </w:r>
          </w:p>
          <w:p>
            <w:pPr>
              <w:tabs>
                <w:tab w:val="left" w:pos="457" w:leader="none"/>
              </w:tabs>
              <w:rPr>
                <w:rFonts w:ascii="Times New Roman" w:hAnsi="Times New Roman" w:eastAsiaTheme="minorHAnsi"/>
                <w:spacing w:val="8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Приоритетный</w:t>
            </w:r>
            <w:r>
              <w:rPr>
                <w:rFonts w:ascii="Times New Roman" w:hAnsi="Times New Roman" w:eastAsiaTheme="minorHAnsi"/>
                <w:spacing w:val="8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вид</w:t>
            </w:r>
            <w:r>
              <w:rPr>
                <w:rFonts w:ascii="Times New Roman" w:hAnsi="Times New Roman" w:eastAsiaTheme="minorHAnsi"/>
                <w:spacing w:val="8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использования –</w:t>
            </w:r>
            <w:r>
              <w:rPr>
                <w:rFonts w:ascii="Times New Roman" w:hAnsi="Times New Roman"/>
                <w:sz w:val="24"/>
                <w:szCs w:val="24"/>
                <w:lang w:val="ru-RU"/>
                <w14:ligatures w14:val="standardContextual"/>
              </w:rPr>
              <w:t xml:space="preserve"> формирование единой системы озелененных территорий.</w:t>
            </w:r>
            <w:r>
              <w:rPr>
                <w:rFonts w:ascii="Times New Roman" w:hAnsi="Times New Roman" w:eastAsiaTheme="minorHAnsi"/>
                <w:spacing w:val="80"/>
                <w:sz w:val="24"/>
                <w:szCs w:val="24"/>
                <w:lang w:val="ru-RU"/>
              </w:rPr>
            </w:r>
          </w:p>
          <w:p>
            <w:pPr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На территории зоны могут: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numPr>
                <w:ilvl w:val="0"/>
                <w:numId w:val="32"/>
              </w:numPr>
              <w:contextualSpacing/>
              <w:ind w:left="0" w:firstLine="0"/>
              <w:jc w:val="both"/>
              <w:tabs>
                <w:tab w:val="left" w:pos="457" w:leader="none"/>
                <w:tab w:val="left" w:pos="883" w:leader="none"/>
              </w:tabs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размещаться</w:t>
            </w:r>
            <w:r>
              <w:rPr>
                <w:rFonts w:ascii="Times New Roman" w:hAnsi="Times New Roman" w:eastAsiaTheme="minorHAnsi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отдельные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коммунального хозяйства,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инженерной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 инфраструктуры;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</w:r>
          </w:p>
          <w:p>
            <w:pPr>
              <w:numPr>
                <w:ilvl w:val="0"/>
                <w:numId w:val="32"/>
              </w:numPr>
              <w:contextualSpacing/>
              <w:ind w:left="0" w:firstLine="0"/>
              <w:jc w:val="both"/>
              <w:tabs>
                <w:tab w:val="left" w:pos="457" w:leader="none"/>
                <w:tab w:val="left" w:pos="883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выделяться территории общего пользования: озелененные территории общего и ограниченного пользования, улицы, проезды.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</w:t>
            </w: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регионального</w:t>
            </w: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Индустриальный парк «М10» «Ям-Ижора». 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Общая площадь территории: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252,02 га.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(муниципальный район) значения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: Размещение объектов местного (муниципальный район) значения не 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(поселение)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(поселение)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275"/>
        </w:trPr>
        <w:tc>
          <w:tcPr>
            <w:gridSpan w:val="2"/>
            <w:tcW w:w="14738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Зоны</w:t>
            </w:r>
            <w:r>
              <w:rPr>
                <w:rFonts w:ascii="Times New Roman" w:hAnsi="Times New Roman" w:eastAsiaTheme="minorHAns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специального</w:t>
            </w:r>
            <w:r>
              <w:rPr>
                <w:rFonts w:ascii="Times New Roman" w:hAnsi="Times New Roman" w:eastAsiaTheme="minorHAns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назначения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blPrEx/>
        <w:trPr>
          <w:trHeight w:val="275"/>
        </w:trPr>
        <w:tc>
          <w:tcPr>
            <w:tcW w:w="32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W w:w="11480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Зоны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кладбищ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blPrEx/>
        <w:trPr>
          <w:trHeight w:val="2898"/>
        </w:trPr>
        <w:tc>
          <w:tcPr>
            <w:tcW w:w="32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03:Сп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1:01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W w:w="11480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По</w:t>
            </w:r>
            <w:r>
              <w:rPr>
                <w:rFonts w:ascii="Times New Roman" w:hAnsi="Times New Roman" w:eastAsiaTheme="minorHAnsi"/>
                <w:spacing w:val="7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характеру</w:t>
            </w:r>
            <w:r>
              <w:rPr>
                <w:rFonts w:ascii="Times New Roman" w:hAnsi="Times New Roman" w:eastAsiaTheme="minorHAnsi"/>
                <w:spacing w:val="7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освоения</w:t>
            </w:r>
            <w:r>
              <w:rPr>
                <w:rFonts w:ascii="Times New Roman" w:hAnsi="Times New Roman" w:eastAsiaTheme="minorHAnsi"/>
                <w:spacing w:val="7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функциональная</w:t>
            </w:r>
            <w:r>
              <w:rPr>
                <w:rFonts w:ascii="Times New Roman" w:hAnsi="Times New Roman" w:eastAsiaTheme="minorHAnsi"/>
                <w:spacing w:val="7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зона</w:t>
            </w:r>
            <w:r>
              <w:rPr>
                <w:rFonts w:ascii="Times New Roman" w:hAnsi="Times New Roman" w:eastAsiaTheme="minorHAnsi"/>
                <w:spacing w:val="7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относится</w:t>
            </w:r>
            <w:r>
              <w:rPr>
                <w:rFonts w:ascii="Times New Roman" w:hAnsi="Times New Roman" w:eastAsiaTheme="minorHAnsi"/>
                <w:spacing w:val="7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к</w:t>
            </w:r>
            <w:r>
              <w:rPr>
                <w:rFonts w:ascii="Times New Roman" w:hAnsi="Times New Roman" w:eastAsiaTheme="minorHAnsi"/>
                <w:spacing w:val="7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существующим</w:t>
            </w:r>
            <w:r>
              <w:rPr>
                <w:rFonts w:ascii="Times New Roman" w:hAnsi="Times New Roman" w:eastAsiaTheme="minorHAnsi"/>
                <w:spacing w:val="7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функциональным</w:t>
            </w:r>
            <w:r>
              <w:rPr>
                <w:rFonts w:ascii="Times New Roman" w:hAnsi="Times New Roman" w:eastAsiaTheme="minorHAnsi"/>
                <w:spacing w:val="7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зонам</w:t>
            </w:r>
            <w:r>
              <w:rPr>
                <w:rFonts w:ascii="Times New Roman" w:hAnsi="Times New Roman" w:eastAsiaTheme="minorHAnsi"/>
                <w:spacing w:val="7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 представлена территорией существующего кладбища.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Приоритетный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вид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использования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–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размещение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кладбища.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 территории функциональной зоны расположены объект культурного наследия регионально значения 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Братское захоронение советских воинов, погибших в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1941-44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гг.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регионального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регионального</w:t>
            </w:r>
            <w:r>
              <w:rPr>
                <w:rFonts w:ascii="Times New Roman" w:hAnsi="Times New Roman" w:eastAsiaTheme="minorHAnsi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(муниципальный район)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(муниципальный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район)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к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размещению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(поселение)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значения: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Размещение объектов местного (поселение) значения не предусмотрено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gridSpan w:val="2"/>
            <w:tcW w:w="14738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Зоны</w:t>
            </w:r>
            <w:r>
              <w:rPr>
                <w:rFonts w:ascii="Times New Roman" w:hAnsi="Times New Roman" w:eastAsiaTheme="minorHAns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сельскохозяйственного</w:t>
            </w:r>
            <w:r>
              <w:rPr>
                <w:rFonts w:ascii="Times New Roman" w:hAnsi="Times New Roman" w:eastAsiaTheme="minorHAns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назначения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W w:w="14738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Производственные</w:t>
            </w:r>
            <w:r>
              <w:rPr>
                <w:rFonts w:ascii="Times New Roman" w:hAnsi="Times New Roman" w:eastAsiaTheme="minorHAns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зоны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сельскохозяйственных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предприятий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32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03:Сх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3:01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</w:r>
          </w:p>
        </w:tc>
        <w:tc>
          <w:tcPr>
            <w:tcW w:w="11480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Приоритетный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вид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использования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–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сельскохозяйственного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производства.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регионального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регионального</w:t>
            </w:r>
            <w:r>
              <w:rPr>
                <w:rFonts w:ascii="Times New Roman" w:hAnsi="Times New Roman" w:eastAsiaTheme="minorHAnsi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(муниципальный район)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(муниципальный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район)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(поселение)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(поселение)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gridSpan w:val="2"/>
            <w:tcW w:w="14738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Деревня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Ям-Ижора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W w:w="14738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Жилые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</w:rPr>
              <w:t xml:space="preserve">зоны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W w:w="14738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Зоны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застройки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индивидуальными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жилыми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домами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32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04:Ж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1:01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W w:w="11480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Приоритетный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вид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использования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–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индивидуальная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жилая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застройка.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зоны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могут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numPr>
                <w:ilvl w:val="0"/>
                <w:numId w:val="121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размещаться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обслуживания,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проживающего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населения: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образования,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культуры, здравоохранения, спорта, торговли, сервиса, гаражи, объекты инженерной инфраструктуры;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numPr>
                <w:ilvl w:val="0"/>
                <w:numId w:val="121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выделяться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общего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пользования: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озелененные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общего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ограниченного пользования, улицы, проезды.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 территории функциональной зоны расположены объект культурного наследия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регионально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значения «Братское захоронение советских воинов, погибших в 1919 г.»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Допускается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размещение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numPr>
                <w:ilvl w:val="0"/>
                <w:numId w:val="122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объектов, обеспечивающих рабочие места с соблюдением требований санитарно-эпидемиологического законодательства.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регионального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регионального</w:t>
            </w:r>
            <w:r>
              <w:rPr>
                <w:rFonts w:ascii="Times New Roman" w:hAnsi="Times New Roman" w:eastAsiaTheme="minorHAnsi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(муниципальный район)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(муниципальный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район)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pacing w:val="-2"/>
                <w:sz w:val="24"/>
                <w:szCs w:val="24"/>
                <w:u w:val="single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к</w:t>
            </w:r>
            <w:r>
              <w:rPr>
                <w:rFonts w:ascii="Times New Roman" w:hAnsi="Times New Roman" w:eastAsiaTheme="minorHAnsi"/>
                <w:spacing w:val="-5"/>
                <w:sz w:val="24"/>
                <w:szCs w:val="24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размещению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-5"/>
                <w:sz w:val="24"/>
                <w:szCs w:val="24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5"/>
                <w:sz w:val="24"/>
                <w:szCs w:val="24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(поселение)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u w:val="single"/>
                <w:lang w:val="ru-RU"/>
              </w:rPr>
              <w:t xml:space="preserve">значения: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u w:val="single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(поселение)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предусмотрено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32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04:Ж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1:02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W w:w="11480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Приоритетный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вид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использования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–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индивидуальная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жилая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застройка.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зоны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могут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numPr>
                <w:ilvl w:val="0"/>
                <w:numId w:val="122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размещаться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обслуживания,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проживающего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населения: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образования,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культуры, здравоохранения, спорта, торговли, сервиса, гаражи, объекты инженерной инфраструктуры;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numPr>
                <w:ilvl w:val="0"/>
                <w:numId w:val="122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выделяться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общего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пользования: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озелененные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общего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ограниченного пользования, улицы, проезды.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Допускается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размещение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numPr>
                <w:ilvl w:val="0"/>
                <w:numId w:val="123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объектов, обеспечивающих рабочие места с соблюдением требований санитарно-эпидемиологического законодательства.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регионального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регионального</w:t>
            </w:r>
            <w:r>
              <w:rPr>
                <w:rFonts w:ascii="Times New Roman" w:hAnsi="Times New Roman" w:eastAsiaTheme="minorHAnsi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(муниципальный район)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(муниципальный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район)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pacing w:val="-2"/>
                <w:sz w:val="24"/>
                <w:szCs w:val="24"/>
                <w:u w:val="single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к</w:t>
            </w:r>
            <w:r>
              <w:rPr>
                <w:rFonts w:ascii="Times New Roman" w:hAnsi="Times New Roman" w:eastAsiaTheme="minorHAnsi"/>
                <w:spacing w:val="-5"/>
                <w:sz w:val="24"/>
                <w:szCs w:val="24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размещению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-5"/>
                <w:sz w:val="24"/>
                <w:szCs w:val="24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5"/>
                <w:sz w:val="24"/>
                <w:szCs w:val="24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(поселение)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u w:val="single"/>
                <w:lang w:val="ru-RU"/>
              </w:rPr>
              <w:t xml:space="preserve">значения: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u w:val="single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(поселение)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предусмотрено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32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04:Ж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1:03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W w:w="11480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Приоритетный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вид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использования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–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индивидуальная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жилая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застройка.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зоны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могут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numPr>
                <w:ilvl w:val="0"/>
                <w:numId w:val="123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размещаться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обслуживания,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проживающего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населения: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образования,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культуры, здравоохранения, спорта, торговли, сервиса, гаражи, объекты инженерной инфраструктуры;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numPr>
                <w:ilvl w:val="0"/>
                <w:numId w:val="123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выделяться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общего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пользования: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озелененные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общего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ограниченного пользования, улицы, проезды.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Допускается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размещение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numPr>
                <w:ilvl w:val="0"/>
                <w:numId w:val="124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объектов, обеспечивающих рабочие места с соблюдением требований санитарно-эпидемиологического законодательства.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регионального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регионального</w:t>
            </w:r>
            <w:r>
              <w:rPr>
                <w:rFonts w:ascii="Times New Roman" w:hAnsi="Times New Roman" w:eastAsiaTheme="minorHAnsi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(муниципальный район)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(муниципальный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район)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pacing w:val="-2"/>
                <w:sz w:val="24"/>
                <w:szCs w:val="24"/>
                <w:u w:val="single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к</w:t>
            </w:r>
            <w:r>
              <w:rPr>
                <w:rFonts w:ascii="Times New Roman" w:hAnsi="Times New Roman" w:eastAsiaTheme="minorHAnsi"/>
                <w:spacing w:val="-5"/>
                <w:sz w:val="24"/>
                <w:szCs w:val="24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размещению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-5"/>
                <w:sz w:val="24"/>
                <w:szCs w:val="24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5"/>
                <w:sz w:val="24"/>
                <w:szCs w:val="24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(поселение)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u w:val="single"/>
                <w:lang w:val="ru-RU"/>
              </w:rPr>
              <w:t xml:space="preserve">значения: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u w:val="single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(поселение)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предусмотрено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gridSpan w:val="2"/>
            <w:tcW w:w="14738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Общественно-деловые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зоны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W w:w="14738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Многофункциональные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общественно-деловые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зоны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32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04:О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1:01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W w:w="11480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Приоритетный вид использования – размещение объектов предпринимательской деятельности создающих рабочие места в сфере услуг, объектов коммунального обслуживания территории.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зоны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могут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numPr>
                <w:ilvl w:val="0"/>
                <w:numId w:val="124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размещаться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инженерной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инфраструктуры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numPr>
                <w:ilvl w:val="0"/>
                <w:numId w:val="124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выделяться территории общего пользования: озелененные территории общего и ограниченного пользования, улицы, проезды.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Допускается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размещение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numPr>
                <w:ilvl w:val="0"/>
                <w:numId w:val="125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производственных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V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класса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опасности.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регионального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регионального</w:t>
            </w:r>
            <w:r>
              <w:rPr>
                <w:rFonts w:ascii="Times New Roman" w:hAnsi="Times New Roman" w:eastAsiaTheme="minorHAnsi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(муниципальный район)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(муниципальный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район)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(поселение) значения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: Размещение объектов местного (поселение) значения не предусмотрено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gridSpan w:val="2"/>
            <w:tcW w:w="14738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Производственные зоны, зоны инженерной и транспортной инфраструктур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gridSpan w:val="2"/>
            <w:tcW w:w="14738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Производственные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зоны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32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04:П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1:01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W w:w="11480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Приоритетный вид использования – производственная деятельность с размещением производственных объектов</w:t>
            </w:r>
            <w:r>
              <w:rPr>
                <w:rFonts w:ascii="Times New Roman" w:hAnsi="Times New Roman" w:eastAsiaTheme="minorHAnsi"/>
                <w:spacing w:val="-1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pacing w:val="-11"/>
                <w:sz w:val="24"/>
                <w:szCs w:val="24"/>
              </w:rPr>
              <w:t xml:space="preserve">I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V</w:t>
            </w:r>
            <w:r>
              <w:rPr>
                <w:rFonts w:ascii="Times New Roman" w:hAnsi="Times New Roman" w:eastAsiaTheme="minorHAnsi"/>
                <w:spacing w:val="-1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класса</w:t>
            </w:r>
            <w:r>
              <w:rPr>
                <w:rFonts w:ascii="Times New Roman" w:hAnsi="Times New Roman" w:eastAsiaTheme="minorHAnsi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опасности</w:t>
            </w:r>
            <w:r>
              <w:rPr>
                <w:rFonts w:ascii="Times New Roman" w:hAnsi="Times New Roman" w:eastAsiaTheme="minorHAnsi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с</w:t>
            </w:r>
            <w:r>
              <w:rPr>
                <w:rFonts w:ascii="Times New Roman" w:hAnsi="Times New Roman" w:eastAsiaTheme="minorHAnsi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соблюдением</w:t>
            </w:r>
            <w:r>
              <w:rPr>
                <w:rFonts w:ascii="Times New Roman" w:hAnsi="Times New Roman" w:eastAsiaTheme="minorHAnsi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требований</w:t>
            </w:r>
            <w:r>
              <w:rPr>
                <w:rFonts w:ascii="Times New Roman" w:hAnsi="Times New Roman" w:eastAsiaTheme="minorHAnsi"/>
                <w:spacing w:val="-1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санитарно-эпидемиологического</w:t>
            </w:r>
            <w:r>
              <w:rPr>
                <w:rFonts w:ascii="Times New Roman" w:hAnsi="Times New Roman" w:eastAsiaTheme="minorHAnsi"/>
                <w:spacing w:val="-1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законодательства при условии, что санитарно-защитная зона таких объектов не выходит за границы функциональной зоны.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зоны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могут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numPr>
                <w:ilvl w:val="0"/>
                <w:numId w:val="125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размещаться отдельные объекты обслуживания, объекты инженерной инфраструктуры, объекты торговли, объекты научной и предпринимательской деятельности,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numPr>
                <w:ilvl w:val="0"/>
                <w:numId w:val="125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выделяться территории общего пользования: озелененные территории общего и ограниченного пользования, автомобильные дороги.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регионального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регионального</w:t>
            </w:r>
            <w:r>
              <w:rPr>
                <w:rFonts w:ascii="Times New Roman" w:hAnsi="Times New Roman" w:eastAsiaTheme="minorHAnsi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(муниципальный район)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(муниципальный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район)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(поселение)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(поселение)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32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04:П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1:02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W w:w="11480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Приоритетный вид использования – производственная деятельность с размещением производственных объектов</w:t>
            </w:r>
            <w:r>
              <w:rPr>
                <w:rFonts w:ascii="Times New Roman" w:hAnsi="Times New Roman" w:eastAsiaTheme="minorHAnsi"/>
                <w:spacing w:val="-1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pacing w:val="-11"/>
                <w:sz w:val="24"/>
                <w:szCs w:val="24"/>
              </w:rPr>
              <w:t xml:space="preserve">I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V</w:t>
            </w:r>
            <w:r>
              <w:rPr>
                <w:rFonts w:ascii="Times New Roman" w:hAnsi="Times New Roman" w:eastAsiaTheme="minorHAnsi"/>
                <w:spacing w:val="-1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класса</w:t>
            </w:r>
            <w:r>
              <w:rPr>
                <w:rFonts w:ascii="Times New Roman" w:hAnsi="Times New Roman" w:eastAsiaTheme="minorHAnsi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опасности</w:t>
            </w:r>
            <w:r>
              <w:rPr>
                <w:rFonts w:ascii="Times New Roman" w:hAnsi="Times New Roman" w:eastAsiaTheme="minorHAnsi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с</w:t>
            </w:r>
            <w:r>
              <w:rPr>
                <w:rFonts w:ascii="Times New Roman" w:hAnsi="Times New Roman" w:eastAsiaTheme="minorHAnsi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соблюдением</w:t>
            </w:r>
            <w:r>
              <w:rPr>
                <w:rFonts w:ascii="Times New Roman" w:hAnsi="Times New Roman" w:eastAsiaTheme="minorHAnsi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требований</w:t>
            </w:r>
            <w:r>
              <w:rPr>
                <w:rFonts w:ascii="Times New Roman" w:hAnsi="Times New Roman" w:eastAsiaTheme="minorHAnsi"/>
                <w:spacing w:val="-1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санитарно-эпидемиологического</w:t>
            </w:r>
            <w:r>
              <w:rPr>
                <w:rFonts w:ascii="Times New Roman" w:hAnsi="Times New Roman" w:eastAsiaTheme="minorHAnsi"/>
                <w:spacing w:val="-1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законодательства при условии, что санитарно-защитная зона таких объектов не выходит за границы функциональной зоны.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зоны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могут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numPr>
                <w:ilvl w:val="0"/>
                <w:numId w:val="126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размещаться отдельные объекты обслуживания, объекты инженерной инфраструктуры, объекты торговли, объекты научной и предпринимательской деятельности,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numPr>
                <w:ilvl w:val="0"/>
                <w:numId w:val="126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выделяться территории общего пользования: озелененные территории общего и ограниченного пользования, автомобильные дороги.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регионального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регионального</w:t>
            </w:r>
            <w:r>
              <w:rPr>
                <w:rFonts w:ascii="Times New Roman" w:hAnsi="Times New Roman" w:eastAsiaTheme="minorHAnsi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(муниципальный район)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(муниципальный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район)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(поселение)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(поселение)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32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04:П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1:03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W w:w="11480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Приоритетный вид использования – производственная деятельность с размещением производственных объектов</w:t>
            </w:r>
            <w:r>
              <w:rPr>
                <w:rFonts w:ascii="Times New Roman" w:hAnsi="Times New Roman" w:eastAsiaTheme="minorHAnsi"/>
                <w:spacing w:val="-1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pacing w:val="-11"/>
                <w:sz w:val="24"/>
                <w:szCs w:val="24"/>
              </w:rPr>
              <w:t xml:space="preserve">I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V</w:t>
            </w:r>
            <w:r>
              <w:rPr>
                <w:rFonts w:ascii="Times New Roman" w:hAnsi="Times New Roman" w:eastAsiaTheme="minorHAnsi"/>
                <w:spacing w:val="-1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класса</w:t>
            </w:r>
            <w:r>
              <w:rPr>
                <w:rFonts w:ascii="Times New Roman" w:hAnsi="Times New Roman" w:eastAsiaTheme="minorHAnsi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опасности</w:t>
            </w:r>
            <w:r>
              <w:rPr>
                <w:rFonts w:ascii="Times New Roman" w:hAnsi="Times New Roman" w:eastAsiaTheme="minorHAnsi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с</w:t>
            </w:r>
            <w:r>
              <w:rPr>
                <w:rFonts w:ascii="Times New Roman" w:hAnsi="Times New Roman" w:eastAsiaTheme="minorHAnsi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соблюдением</w:t>
            </w:r>
            <w:r>
              <w:rPr>
                <w:rFonts w:ascii="Times New Roman" w:hAnsi="Times New Roman" w:eastAsiaTheme="minorHAnsi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требований</w:t>
            </w:r>
            <w:r>
              <w:rPr>
                <w:rFonts w:ascii="Times New Roman" w:hAnsi="Times New Roman" w:eastAsiaTheme="minorHAnsi"/>
                <w:spacing w:val="-1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санитарно-эпидемиологического</w:t>
            </w:r>
            <w:r>
              <w:rPr>
                <w:rFonts w:ascii="Times New Roman" w:hAnsi="Times New Roman" w:eastAsiaTheme="minorHAnsi"/>
                <w:spacing w:val="-1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законодательства при условии, что санитарно-защитная зона таких объектов не выходит за границы функциональной зоны.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зоны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могут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numPr>
                <w:ilvl w:val="0"/>
                <w:numId w:val="127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размещаться отдельные объекты обслуживания, объекты инженерной инфраструктуры, объекты торговли, объекты научной и предпринимательской деятельности,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numPr>
                <w:ilvl w:val="0"/>
                <w:numId w:val="127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выделяться территории общего пользования: озелененные территории общего и ограниченного пользования, автомобильные дороги.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Функциональная зона расположена в границах зон минимальных расстояний магистрального трубопровода. Режим использования территории устанавливается в соответствии с требованиями СП 36.13330.2022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«Магистральные трубопроводы».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регионального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регионального</w:t>
            </w:r>
            <w:r>
              <w:rPr>
                <w:rFonts w:ascii="Times New Roman" w:hAnsi="Times New Roman" w:eastAsiaTheme="minorHAnsi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(муниципальный район)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(муниципальный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район)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(поселение)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(поселение)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32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04:П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1:04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W w:w="11480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Приоритетный вид использования – производственная деятельность с размещением производственных объектов</w:t>
            </w:r>
            <w:r>
              <w:rPr>
                <w:rFonts w:ascii="Times New Roman" w:hAnsi="Times New Roman" w:eastAsiaTheme="minorHAnsi"/>
                <w:spacing w:val="-1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pacing w:val="-11"/>
                <w:sz w:val="24"/>
                <w:szCs w:val="24"/>
              </w:rPr>
              <w:t xml:space="preserve">I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V</w:t>
            </w:r>
            <w:r>
              <w:rPr>
                <w:rFonts w:ascii="Times New Roman" w:hAnsi="Times New Roman" w:eastAsiaTheme="minorHAnsi"/>
                <w:spacing w:val="-1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класса</w:t>
            </w:r>
            <w:r>
              <w:rPr>
                <w:rFonts w:ascii="Times New Roman" w:hAnsi="Times New Roman" w:eastAsiaTheme="minorHAnsi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опасности</w:t>
            </w:r>
            <w:r>
              <w:rPr>
                <w:rFonts w:ascii="Times New Roman" w:hAnsi="Times New Roman" w:eastAsiaTheme="minorHAnsi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с</w:t>
            </w:r>
            <w:r>
              <w:rPr>
                <w:rFonts w:ascii="Times New Roman" w:hAnsi="Times New Roman" w:eastAsiaTheme="minorHAnsi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соблюдением</w:t>
            </w:r>
            <w:r>
              <w:rPr>
                <w:rFonts w:ascii="Times New Roman" w:hAnsi="Times New Roman" w:eastAsiaTheme="minorHAnsi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требований</w:t>
            </w:r>
            <w:r>
              <w:rPr>
                <w:rFonts w:ascii="Times New Roman" w:hAnsi="Times New Roman" w:eastAsiaTheme="minorHAnsi"/>
                <w:spacing w:val="-1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санитарно-эпидемиологического</w:t>
            </w:r>
            <w:r>
              <w:rPr>
                <w:rFonts w:ascii="Times New Roman" w:hAnsi="Times New Roman" w:eastAsiaTheme="minorHAnsi"/>
                <w:spacing w:val="-1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законодательства при условии, что санитарно-защитная зона таких объектов не выходит за границы функциональной зоны.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зоны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могут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numPr>
                <w:ilvl w:val="0"/>
                <w:numId w:val="128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размещаться отдельные объекты обслуживания, объекты инженерной инфраструктуры, объекты торговли, объекты научной и предпринимательской деятельности,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numPr>
                <w:ilvl w:val="0"/>
                <w:numId w:val="128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выделяться территории общего пользования: озелененные территории общего и ограниченного пользования, автомобильные дороги.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регионального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регионального</w:t>
            </w:r>
            <w:r>
              <w:rPr>
                <w:rFonts w:ascii="Times New Roman" w:hAnsi="Times New Roman" w:eastAsiaTheme="minorHAnsi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(муниципальный район)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(муниципальный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район)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(поселение)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(поселение)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32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04:П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1:05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W w:w="11480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Приоритетный вид использования – производственная деятельность с размещением производственных объектов</w:t>
            </w:r>
            <w:r>
              <w:rPr>
                <w:rFonts w:ascii="Times New Roman" w:hAnsi="Times New Roman" w:eastAsiaTheme="minorHAnsi"/>
                <w:spacing w:val="-1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pacing w:val="-11"/>
                <w:sz w:val="24"/>
                <w:szCs w:val="24"/>
              </w:rPr>
              <w:t xml:space="preserve">I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V</w:t>
            </w:r>
            <w:r>
              <w:rPr>
                <w:rFonts w:ascii="Times New Roman" w:hAnsi="Times New Roman" w:eastAsiaTheme="minorHAnsi"/>
                <w:spacing w:val="-1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класса</w:t>
            </w:r>
            <w:r>
              <w:rPr>
                <w:rFonts w:ascii="Times New Roman" w:hAnsi="Times New Roman" w:eastAsiaTheme="minorHAnsi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опасности</w:t>
            </w:r>
            <w:r>
              <w:rPr>
                <w:rFonts w:ascii="Times New Roman" w:hAnsi="Times New Roman" w:eastAsiaTheme="minorHAnsi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с</w:t>
            </w:r>
            <w:r>
              <w:rPr>
                <w:rFonts w:ascii="Times New Roman" w:hAnsi="Times New Roman" w:eastAsiaTheme="minorHAnsi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соблюдением</w:t>
            </w:r>
            <w:r>
              <w:rPr>
                <w:rFonts w:ascii="Times New Roman" w:hAnsi="Times New Roman" w:eastAsiaTheme="minorHAnsi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требований</w:t>
            </w:r>
            <w:r>
              <w:rPr>
                <w:rFonts w:ascii="Times New Roman" w:hAnsi="Times New Roman" w:eastAsiaTheme="minorHAnsi"/>
                <w:spacing w:val="-1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санитарно-эпидемиологического</w:t>
            </w:r>
            <w:r>
              <w:rPr>
                <w:rFonts w:ascii="Times New Roman" w:hAnsi="Times New Roman" w:eastAsiaTheme="minorHAnsi"/>
                <w:spacing w:val="-1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законодательства при условии, что санитарно-защитная зона таких объектов не выходит за границы функциональной зоны.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зоны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могут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numPr>
                <w:ilvl w:val="0"/>
                <w:numId w:val="129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размещаться отдельные объекты обслуживания, объекты инженерной инфраструктуры, объекты торговли, объекты научной и предпринимательской деятельности,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numPr>
                <w:ilvl w:val="0"/>
                <w:numId w:val="129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выделяться территории общего пользования: озелененные территории общего и ограниченного пользования, автомобильные дороги.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регионального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регионального</w:t>
            </w:r>
            <w:r>
              <w:rPr>
                <w:rFonts w:ascii="Times New Roman" w:hAnsi="Times New Roman" w:eastAsiaTheme="minorHAnsi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(муниципальный район)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(муниципальный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район)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(поселение)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(поселение)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32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04:П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1:06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W w:w="11480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Приоритетный вид использования – производственная деятельность с размещением производственных объектов</w:t>
            </w:r>
            <w:r>
              <w:rPr>
                <w:rFonts w:ascii="Times New Roman" w:hAnsi="Times New Roman" w:eastAsiaTheme="minorHAnsi"/>
                <w:spacing w:val="-1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pacing w:val="-11"/>
                <w:sz w:val="24"/>
                <w:szCs w:val="24"/>
              </w:rPr>
              <w:t xml:space="preserve">I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V</w:t>
            </w:r>
            <w:r>
              <w:rPr>
                <w:rFonts w:ascii="Times New Roman" w:hAnsi="Times New Roman" w:eastAsiaTheme="minorHAnsi"/>
                <w:spacing w:val="-1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класса</w:t>
            </w:r>
            <w:r>
              <w:rPr>
                <w:rFonts w:ascii="Times New Roman" w:hAnsi="Times New Roman" w:eastAsiaTheme="minorHAnsi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опасности</w:t>
            </w:r>
            <w:r>
              <w:rPr>
                <w:rFonts w:ascii="Times New Roman" w:hAnsi="Times New Roman" w:eastAsiaTheme="minorHAnsi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с</w:t>
            </w:r>
            <w:r>
              <w:rPr>
                <w:rFonts w:ascii="Times New Roman" w:hAnsi="Times New Roman" w:eastAsiaTheme="minorHAnsi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соблюдением</w:t>
            </w:r>
            <w:r>
              <w:rPr>
                <w:rFonts w:ascii="Times New Roman" w:hAnsi="Times New Roman" w:eastAsiaTheme="minorHAnsi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требований</w:t>
            </w:r>
            <w:r>
              <w:rPr>
                <w:rFonts w:ascii="Times New Roman" w:hAnsi="Times New Roman" w:eastAsiaTheme="minorHAnsi"/>
                <w:spacing w:val="-1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санитарно-эпидемиологического</w:t>
            </w:r>
            <w:r>
              <w:rPr>
                <w:rFonts w:ascii="Times New Roman" w:hAnsi="Times New Roman" w:eastAsiaTheme="minorHAnsi"/>
                <w:spacing w:val="-1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законодательства при условии, что санитарно-защитная зона таких объектов не выходит за границы функциональной зоны.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зоны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могут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numPr>
                <w:ilvl w:val="0"/>
                <w:numId w:val="130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размещаться отдельные объекты обслуживания, объекты инженерной инфраструктуры, объекты торговли, объекты научной и предпринимательской деятельности,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numPr>
                <w:ilvl w:val="0"/>
                <w:numId w:val="130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выделяться территории общего пользования: озелененные территории общего и ограниченного пользования, автомобильные дороги.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регионального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tabs>
                <w:tab w:val="left" w:pos="457" w:leader="none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Криогенная автозаправочная станция в дер. Ям-Ижора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2. Индустриальный парк «М10» «Ям-Ижора». 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Общая площадь территории: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252,02 га.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(муниципальный район)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(муниципальный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район)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(поселение)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(поселение)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32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04:П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1:07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W w:w="11480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Приоритетный вид использования – производственная деятельность с размещением производственных объектов</w:t>
            </w:r>
            <w:r>
              <w:rPr>
                <w:rFonts w:ascii="Times New Roman" w:hAnsi="Times New Roman" w:eastAsiaTheme="minorHAnsi"/>
                <w:spacing w:val="-1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pacing w:val="-11"/>
                <w:sz w:val="24"/>
                <w:szCs w:val="24"/>
              </w:rPr>
              <w:t xml:space="preserve">I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V</w:t>
            </w:r>
            <w:r>
              <w:rPr>
                <w:rFonts w:ascii="Times New Roman" w:hAnsi="Times New Roman" w:eastAsiaTheme="minorHAnsi"/>
                <w:spacing w:val="-1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класса</w:t>
            </w:r>
            <w:r>
              <w:rPr>
                <w:rFonts w:ascii="Times New Roman" w:hAnsi="Times New Roman" w:eastAsiaTheme="minorHAnsi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опасности</w:t>
            </w:r>
            <w:r>
              <w:rPr>
                <w:rFonts w:ascii="Times New Roman" w:hAnsi="Times New Roman" w:eastAsiaTheme="minorHAnsi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с</w:t>
            </w:r>
            <w:r>
              <w:rPr>
                <w:rFonts w:ascii="Times New Roman" w:hAnsi="Times New Roman" w:eastAsiaTheme="minorHAnsi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соблюдением</w:t>
            </w:r>
            <w:r>
              <w:rPr>
                <w:rFonts w:ascii="Times New Roman" w:hAnsi="Times New Roman" w:eastAsiaTheme="minorHAnsi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требований</w:t>
            </w:r>
            <w:r>
              <w:rPr>
                <w:rFonts w:ascii="Times New Roman" w:hAnsi="Times New Roman" w:eastAsiaTheme="minorHAnsi"/>
                <w:spacing w:val="-1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санитарно-эпидемиологического</w:t>
            </w:r>
            <w:r>
              <w:rPr>
                <w:rFonts w:ascii="Times New Roman" w:hAnsi="Times New Roman" w:eastAsiaTheme="minorHAnsi"/>
                <w:spacing w:val="-1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законодательства при условии, что санитарно-защитная зона таких объектов не выходит за границы функциональной зоны.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зоны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могут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numPr>
                <w:ilvl w:val="0"/>
                <w:numId w:val="131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размещаться отдельные объекты обслуживания, объекты инженерной инфраструктуры, объекты торговли, объекты научной и предпринимательской деятельности,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numPr>
                <w:ilvl w:val="0"/>
                <w:numId w:val="131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выделяться территории общего пользования: озелененные территории общего и ограниченного пользования, автомобильные дороги.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регионального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tabs>
                <w:tab w:val="left" w:pos="457" w:leader="none"/>
                <w:tab w:val="left" w:pos="1308" w:leader="none"/>
                <w:tab w:val="left" w:pos="1592" w:leader="none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Криогенная автозаправочная станция в дер. Ям-Ижора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</w:p>
          <w:p>
            <w:pPr>
              <w:tabs>
                <w:tab w:val="left" w:pos="457" w:leader="none"/>
                <w:tab w:val="left" w:pos="1308" w:leader="none"/>
                <w:tab w:val="left" w:pos="1592" w:leader="none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ПС 110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кВ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ИП «М10»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</w:p>
          <w:p>
            <w:pPr>
              <w:tabs>
                <w:tab w:val="left" w:pos="457" w:leader="none"/>
                <w:tab w:val="left" w:pos="1308" w:leader="none"/>
                <w:tab w:val="left" w:pos="1592" w:leader="none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3. Пожарное депо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V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тип, на 6 автомобилей.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</w:p>
          <w:p>
            <w:pPr>
              <w:contextualSpacing/>
              <w:jc w:val="both"/>
              <w:tabs>
                <w:tab w:val="left" w:pos="457" w:leader="none"/>
                <w:tab w:val="left" w:pos="1308" w:leader="none"/>
                <w:tab w:val="left" w:pos="1592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4. Индустриальный парк «М10» «Ям-Ижора». 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Общая площадь территории: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252,02 га.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(муниципальный район)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(муниципальный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район)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(поселение)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(поселение)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32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04:П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1:08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W w:w="11480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Приоритетный вид использования – производственная деятельность с размещением производственных объектов</w:t>
            </w:r>
            <w:r>
              <w:rPr>
                <w:rFonts w:ascii="Times New Roman" w:hAnsi="Times New Roman" w:eastAsiaTheme="minorHAnsi"/>
                <w:spacing w:val="-1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pacing w:val="-11"/>
                <w:sz w:val="24"/>
                <w:szCs w:val="24"/>
              </w:rPr>
              <w:t xml:space="preserve">I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V</w:t>
            </w:r>
            <w:r>
              <w:rPr>
                <w:rFonts w:ascii="Times New Roman" w:hAnsi="Times New Roman" w:eastAsiaTheme="minorHAnsi"/>
                <w:spacing w:val="-1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класса</w:t>
            </w:r>
            <w:r>
              <w:rPr>
                <w:rFonts w:ascii="Times New Roman" w:hAnsi="Times New Roman" w:eastAsiaTheme="minorHAnsi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опасности</w:t>
            </w:r>
            <w:r>
              <w:rPr>
                <w:rFonts w:ascii="Times New Roman" w:hAnsi="Times New Roman" w:eastAsiaTheme="minorHAnsi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с</w:t>
            </w:r>
            <w:r>
              <w:rPr>
                <w:rFonts w:ascii="Times New Roman" w:hAnsi="Times New Roman" w:eastAsiaTheme="minorHAnsi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соблюдением</w:t>
            </w:r>
            <w:r>
              <w:rPr>
                <w:rFonts w:ascii="Times New Roman" w:hAnsi="Times New Roman" w:eastAsiaTheme="minorHAnsi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требований</w:t>
            </w:r>
            <w:r>
              <w:rPr>
                <w:rFonts w:ascii="Times New Roman" w:hAnsi="Times New Roman" w:eastAsiaTheme="minorHAnsi"/>
                <w:spacing w:val="-1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санитарно-эпидемиологического</w:t>
            </w:r>
            <w:r>
              <w:rPr>
                <w:rFonts w:ascii="Times New Roman" w:hAnsi="Times New Roman" w:eastAsiaTheme="minorHAnsi"/>
                <w:spacing w:val="-1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законодательства при условии, что санитарно-защитная зона таких объектов не выходит за границы функциональной зоны.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зоны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могут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numPr>
                <w:ilvl w:val="0"/>
                <w:numId w:val="132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размещаться отдельные объекты обслуживания, объекты инженерной инфраструктуры, объекты торговли, объекты научной и предпринимательской деятельности,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numPr>
                <w:ilvl w:val="0"/>
                <w:numId w:val="132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выделяться территории общего пользования: озелененные территории общего и ограниченного пользования, автомобильные дороги.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Функциональная зона расположена в границах зон минимальных расстояний магистрального трубопровода. Режим использования территории устанавливается в соответствии с требованиями СП 36.13330.2022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«Магистральные трубопроводы».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регионального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1.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Индустриальный парк «М10» «Ям-Ижора». </w:t>
            </w:r>
            <w:r>
              <w:rPr>
                <w:rFonts w:ascii="Times New Roman" w:hAnsi="Times New Roman" w:eastAsiaTheme="minorHAnsi"/>
                <w:bCs/>
                <w:sz w:val="24"/>
                <w:szCs w:val="24"/>
                <w:lang w:val="ru-RU"/>
              </w:rPr>
              <w:t xml:space="preserve">Общая площадь территории: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252,02 га.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(муниципальный район)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(муниципальный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район)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(поселение)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(поселение)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gridSpan w:val="2"/>
            <w:tcW w:w="14738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Зоны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транспортной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инфраструктуры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32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04:Т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:01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W w:w="11480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Приоритетный вид использования – размещение объектов транспортной инфраструктуры.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зоны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могут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numPr>
                <w:ilvl w:val="0"/>
                <w:numId w:val="133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размещаться</w:t>
            </w:r>
            <w:r>
              <w:rPr>
                <w:rFonts w:ascii="Times New Roman" w:hAnsi="Times New Roman" w:eastAsiaTheme="minorHAnsi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придорожного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сервиса,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инженерной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 инфраструктуры;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numPr>
                <w:ilvl w:val="0"/>
                <w:numId w:val="133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выделяться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общего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пользования: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озелененные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общего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ограниченного пользования, улицы, проезды.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регионального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регионального</w:t>
            </w:r>
            <w:r>
              <w:rPr>
                <w:rFonts w:ascii="Times New Roman" w:hAnsi="Times New Roman" w:eastAsiaTheme="minorHAnsi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(муниципальный район)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(муниципальный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район)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(поселение)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(поселение)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32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04:Т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:02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W w:w="11480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Приоритетный вид использования – размещение объектов транспортной инфраструктуры.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зоны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могут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numPr>
                <w:ilvl w:val="0"/>
                <w:numId w:val="134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размещаться</w:t>
            </w:r>
            <w:r>
              <w:rPr>
                <w:rFonts w:ascii="Times New Roman" w:hAnsi="Times New Roman" w:eastAsiaTheme="minorHAnsi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придорожного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сервиса,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инженерной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 инфраструктуры;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numPr>
                <w:ilvl w:val="0"/>
                <w:numId w:val="134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выделяться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общего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пользования: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озелененные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общего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ограниченного пользования, улицы, проезды.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регионального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регионального</w:t>
            </w:r>
            <w:r>
              <w:rPr>
                <w:rFonts w:ascii="Times New Roman" w:hAnsi="Times New Roman" w:eastAsiaTheme="minorHAnsi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(муниципальный район)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(муниципальный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район)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(поселение)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(поселение)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32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04:Т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:03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W w:w="11480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Приоритетный вид использования – размещение объектов транспортной инфраструктуры.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зоны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могут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numPr>
                <w:ilvl w:val="0"/>
                <w:numId w:val="135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размещаться</w:t>
            </w:r>
            <w:r>
              <w:rPr>
                <w:rFonts w:ascii="Times New Roman" w:hAnsi="Times New Roman" w:eastAsiaTheme="minorHAnsi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придорожного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сервиса,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инженерной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 инфраструктуры;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numPr>
                <w:ilvl w:val="0"/>
                <w:numId w:val="135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выделяться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общего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пользования: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озелененные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общего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ограниченного пользования, улицы, проезды.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регионального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регионального</w:t>
            </w:r>
            <w:r>
              <w:rPr>
                <w:rFonts w:ascii="Times New Roman" w:hAnsi="Times New Roman" w:eastAsiaTheme="minorHAnsi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(муниципальный район)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(муниципальный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район)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(поселение)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(поселение)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32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04:Т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:04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W w:w="11480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Приоритетный вид использования – размещение объектов транспортной инфраструктуры.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зоны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могут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numPr>
                <w:ilvl w:val="0"/>
                <w:numId w:val="136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размещаться</w:t>
            </w:r>
            <w:r>
              <w:rPr>
                <w:rFonts w:ascii="Times New Roman" w:hAnsi="Times New Roman" w:eastAsiaTheme="minorHAnsi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придорожного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сервиса,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инженерной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 инфраструктуры;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numPr>
                <w:ilvl w:val="0"/>
                <w:numId w:val="136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выделяться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общего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пользования: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озелененные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общего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ограниченного пользования, улицы, проезды.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регионального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регионального</w:t>
            </w:r>
            <w:r>
              <w:rPr>
                <w:rFonts w:ascii="Times New Roman" w:hAnsi="Times New Roman" w:eastAsiaTheme="minorHAnsi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(муниципальный район)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(муниципальный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район)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(поселение)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(поселение)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32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04:Т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:05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W w:w="11480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Приоритетный вид использования – размещение объектов транспортной инфраструктуры.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зоны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могут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numPr>
                <w:ilvl w:val="0"/>
                <w:numId w:val="137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размещаться</w:t>
            </w:r>
            <w:r>
              <w:rPr>
                <w:rFonts w:ascii="Times New Roman" w:hAnsi="Times New Roman" w:eastAsiaTheme="minorHAnsi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придорожного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сервиса,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инженерной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 инфраструктуры;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numPr>
                <w:ilvl w:val="0"/>
                <w:numId w:val="137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выделяться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общего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пользования: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озелененные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общего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ограниченного пользования, улицы, проезды.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Функциональная зона расположена в границах зон минимальных расстояний магистрального трубопровода. Режим использования территории устанавливается в соответствии с требованиями СП 36.13330.2022 «Магистральные трубопроводы».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регионального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регионального</w:t>
            </w:r>
            <w:r>
              <w:rPr>
                <w:rFonts w:ascii="Times New Roman" w:hAnsi="Times New Roman" w:eastAsiaTheme="minorHAnsi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(муниципальный район)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(муниципальный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район)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(поселение)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(поселение)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32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04:Т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:06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W w:w="11480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Приоритетный вид использования – размещение объектов транспортной инфраструктуры.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зоны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могут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numPr>
                <w:ilvl w:val="0"/>
                <w:numId w:val="138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размещаться</w:t>
            </w:r>
            <w:r>
              <w:rPr>
                <w:rFonts w:ascii="Times New Roman" w:hAnsi="Times New Roman" w:eastAsiaTheme="minorHAnsi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придорожного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сервиса,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инженерной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 инфраструктуры;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numPr>
                <w:ilvl w:val="0"/>
                <w:numId w:val="138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выделяться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общего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пользования: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озелененные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общего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ограниченного пользования, улицы, проезды.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регионального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регионального</w:t>
            </w:r>
            <w:r>
              <w:rPr>
                <w:rFonts w:ascii="Times New Roman" w:hAnsi="Times New Roman" w:eastAsiaTheme="minorHAnsi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(муниципальный район)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(муниципальный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район)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(поселение)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(поселение)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32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04:Т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:07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W w:w="11480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Приоритетный вид использования – размещение объектов транспортной инфраструктуры.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зоны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могут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numPr>
                <w:ilvl w:val="0"/>
                <w:numId w:val="139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размещаться</w:t>
            </w:r>
            <w:r>
              <w:rPr>
                <w:rFonts w:ascii="Times New Roman" w:hAnsi="Times New Roman" w:eastAsiaTheme="minorHAnsi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придорожного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сервиса,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инженерной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 инфраструктуры;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numPr>
                <w:ilvl w:val="0"/>
                <w:numId w:val="139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выделяться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общего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пользования: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озелененные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общего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ограниченного пользования, улицы, проезды.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регионального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регионального</w:t>
            </w:r>
            <w:r>
              <w:rPr>
                <w:rFonts w:ascii="Times New Roman" w:hAnsi="Times New Roman" w:eastAsiaTheme="minorHAnsi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(муниципальный район)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(муниципальный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район)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(поселение)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(поселение)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gridSpan w:val="2"/>
            <w:tcW w:w="14738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Зоны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рекреационного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назначения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W w:w="14738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Зоны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акваторий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32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04:А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:01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W w:w="11480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Приоритетный</w:t>
            </w:r>
            <w:r>
              <w:rPr>
                <w:rFonts w:ascii="Times New Roman" w:hAnsi="Times New Roman" w:eastAsiaTheme="minorHAnsi"/>
                <w:spacing w:val="8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вид</w:t>
            </w:r>
            <w:r>
              <w:rPr>
                <w:rFonts w:ascii="Times New Roman" w:hAnsi="Times New Roman" w:eastAsiaTheme="minorHAnsi"/>
                <w:spacing w:val="8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использования – использование акваторий водных объектов.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регионального значения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: Размещение объектов регионального значения не 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(муниципальный район) значения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: Размещение объектов местного (муниципальный район) значения не 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(поселение)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(поселение)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gridSpan w:val="2"/>
            <w:tcW w:w="14738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Зоны озелененных территорий общего пользования (парки, сады, скверы, бульвары)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32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04:Р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1:01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W w:w="11480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Приоритетный</w:t>
            </w:r>
            <w:r>
              <w:rPr>
                <w:rFonts w:ascii="Times New Roman" w:hAnsi="Times New Roman" w:eastAsiaTheme="minorHAnsi"/>
                <w:spacing w:val="8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вид</w:t>
            </w:r>
            <w:r>
              <w:rPr>
                <w:rFonts w:ascii="Times New Roman" w:hAnsi="Times New Roman" w:eastAsiaTheme="minorHAnsi"/>
                <w:spacing w:val="8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использования – формирование</w:t>
            </w:r>
            <w:r>
              <w:rPr>
                <w:rFonts w:ascii="Times New Roman" w:hAnsi="Times New Roman" w:eastAsiaTheme="minorHAnsi"/>
                <w:spacing w:val="8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единой</w:t>
            </w:r>
            <w:r>
              <w:rPr>
                <w:rFonts w:ascii="Times New Roman" w:hAnsi="Times New Roman" w:eastAsiaTheme="minorHAnsi"/>
                <w:spacing w:val="8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системы</w:t>
            </w:r>
            <w:r>
              <w:rPr>
                <w:rFonts w:ascii="Times New Roman" w:hAnsi="Times New Roman" w:eastAsiaTheme="minorHAnsi"/>
                <w:spacing w:val="8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озелененных</w:t>
            </w:r>
            <w:r>
              <w:rPr>
                <w:rFonts w:ascii="Times New Roman" w:hAnsi="Times New Roman" w:eastAsiaTheme="minorHAnsi"/>
                <w:spacing w:val="8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территорий.</w:t>
            </w:r>
            <w:r>
              <w:rPr>
                <w:rFonts w:ascii="Times New Roman" w:hAnsi="Times New Roman" w:eastAsiaTheme="minorHAnsi"/>
                <w:spacing w:val="8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зоны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могут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numPr>
                <w:ilvl w:val="0"/>
                <w:numId w:val="140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размещаться</w:t>
            </w:r>
            <w:r>
              <w:rPr>
                <w:rFonts w:ascii="Times New Roman" w:hAnsi="Times New Roman" w:eastAsiaTheme="minorHAnsi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отдельные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рекреации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спорта,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инженерной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 инфраструктуры;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</w:r>
          </w:p>
          <w:p>
            <w:pPr>
              <w:numPr>
                <w:ilvl w:val="0"/>
                <w:numId w:val="140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выделяться территории общего пользования: озелененные территории общего и ограниченного пользования,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улицы, проезды.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 территории функциональной зоны расположены объект культурного наследия федерально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Памятник «Штурм»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объект культурного наследия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регионального значения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Памятник-обелиск воинам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55-ой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армии, сражавшимся на этом рубеже в 1941 г.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регионального значения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: Размещение объектов регионального значения не 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(муниципальный район) значения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: Размещение объектов местного (муниципальный район) значения не 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(поселение)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(поселение)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contextualSpacing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trike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trike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trike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32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04:Р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1:02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W w:w="11480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Приоритетный</w:t>
            </w:r>
            <w:r>
              <w:rPr>
                <w:rFonts w:ascii="Times New Roman" w:hAnsi="Times New Roman" w:eastAsiaTheme="minorHAnsi"/>
                <w:spacing w:val="8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вид</w:t>
            </w:r>
            <w:r>
              <w:rPr>
                <w:rFonts w:ascii="Times New Roman" w:hAnsi="Times New Roman" w:eastAsiaTheme="minorHAnsi"/>
                <w:spacing w:val="8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использования – формирование единой системы озелененных территорий.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зоны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могут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numPr>
                <w:ilvl w:val="0"/>
                <w:numId w:val="141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размещаться</w:t>
            </w:r>
            <w:r>
              <w:rPr>
                <w:rFonts w:ascii="Times New Roman" w:hAnsi="Times New Roman" w:eastAsiaTheme="minorHAnsi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отдельные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рекреации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спорта,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инженерной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 инфраструктуры;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</w:r>
          </w:p>
          <w:p>
            <w:pPr>
              <w:numPr>
                <w:ilvl w:val="0"/>
                <w:numId w:val="141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выделяться территории общего пользования: озелененные территории общего и ограниченного пользования, улицы, проезды.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регионального значения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: Размещение объектов регионального значения не 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(муниципальный район) значения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: Размещение объектов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 (муниципальный район) значения не 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(поселение)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(поселение)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gridSpan w:val="2"/>
            <w:tcW w:w="14738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Иные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зоны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32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04:Ин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:01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</w:r>
          </w:p>
        </w:tc>
        <w:tc>
          <w:tcPr>
            <w:tcW w:w="11480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Приоритетный</w:t>
            </w:r>
            <w:r>
              <w:rPr>
                <w:rFonts w:ascii="Times New Roman" w:hAnsi="Times New Roman" w:eastAsiaTheme="minorHAnsi"/>
                <w:spacing w:val="8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вид</w:t>
            </w:r>
            <w:r>
              <w:rPr>
                <w:rFonts w:ascii="Times New Roman" w:hAnsi="Times New Roman" w:eastAsiaTheme="minorHAnsi"/>
                <w:spacing w:val="8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использования – реконструкция существующей жилой застройки в целях преобразования территории в производственную и общественно-деловую зону с размещением производственных объектов</w:t>
            </w:r>
            <w:r>
              <w:rPr>
                <w:rFonts w:ascii="Times New Roman" w:hAnsi="Times New Roman" w:eastAsiaTheme="minorHAnsi"/>
                <w:spacing w:val="-1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pacing w:val="-11"/>
                <w:sz w:val="24"/>
                <w:szCs w:val="24"/>
              </w:rPr>
              <w:t xml:space="preserve">I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V</w:t>
            </w:r>
            <w:r>
              <w:rPr>
                <w:rFonts w:ascii="Times New Roman" w:hAnsi="Times New Roman" w:eastAsiaTheme="minorHAnsi"/>
                <w:spacing w:val="-1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класса</w:t>
            </w:r>
            <w:r>
              <w:rPr>
                <w:rFonts w:ascii="Times New Roman" w:hAnsi="Times New Roman" w:eastAsiaTheme="minorHAnsi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опасности</w:t>
            </w:r>
            <w:r>
              <w:rPr>
                <w:rFonts w:ascii="Times New Roman" w:hAnsi="Times New Roman" w:eastAsiaTheme="minorHAnsi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с</w:t>
            </w:r>
            <w:r>
              <w:rPr>
                <w:rFonts w:ascii="Times New Roman" w:hAnsi="Times New Roman" w:eastAsiaTheme="minorHAnsi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соблюдением</w:t>
            </w:r>
            <w:r>
              <w:rPr>
                <w:rFonts w:ascii="Times New Roman" w:hAnsi="Times New Roman" w:eastAsiaTheme="minorHAnsi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требований</w:t>
            </w:r>
            <w:r>
              <w:rPr>
                <w:rFonts w:ascii="Times New Roman" w:hAnsi="Times New Roman" w:eastAsiaTheme="minorHAnsi"/>
                <w:spacing w:val="-1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санитарно-эпидемиологического</w:t>
            </w:r>
            <w:r>
              <w:rPr>
                <w:rFonts w:ascii="Times New Roman" w:hAnsi="Times New Roman" w:eastAsiaTheme="minorHAnsi"/>
                <w:spacing w:val="-1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законодательства при условии, что санитарно-защитная зона таких объектов не выходит за границы функциональной зоны, а также размещением объектов пре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дпринимательской деятельности создающих рабочие места в сфере услуг, объектов коммунального обслуживания территории, объектов транспортной инфраструктуры, в том числе стоянок и специализированных стоянок, многофункциональной общественно-деловой застройки.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зоны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могут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numPr>
                <w:ilvl w:val="0"/>
                <w:numId w:val="142"/>
              </w:numPr>
              <w:contextualSpacing/>
              <w:ind w:left="0" w:firstLine="0"/>
              <w:jc w:val="both"/>
              <w:tabs>
                <w:tab w:val="left" w:pos="457" w:leader="none"/>
                <w:tab w:val="left" w:pos="883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выделяться территории общего пользования: озелененные территории общего и ограниченного пользования, улицы, проезды.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numPr>
                <w:ilvl w:val="0"/>
                <w:numId w:val="142"/>
              </w:numPr>
              <w:contextualSpacing/>
              <w:ind w:left="0" w:firstLine="0"/>
              <w:jc w:val="both"/>
              <w:tabs>
                <w:tab w:val="left" w:pos="457" w:leader="none"/>
                <w:tab w:val="left" w:pos="883" w:leader="none"/>
              </w:tabs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размещаться</w:t>
            </w:r>
            <w:r>
              <w:rPr>
                <w:rFonts w:ascii="Times New Roman" w:hAnsi="Times New Roman" w:eastAsiaTheme="minorHAnsi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отдельные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рекреации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спорта,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инженерной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 инфраструктуры;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регионального значения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: Размещение объектов регионального значения не 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(муниципальный район) значения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: Размещение объектов местного (муниципальный район) значения не 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(поселение)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(поселение)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32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04:Ин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:02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</w:r>
          </w:p>
        </w:tc>
        <w:tc>
          <w:tcPr>
            <w:tcW w:w="11480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Приоритетный</w:t>
            </w:r>
            <w:r>
              <w:rPr>
                <w:rFonts w:ascii="Times New Roman" w:hAnsi="Times New Roman" w:eastAsiaTheme="minorHAnsi"/>
                <w:spacing w:val="8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вид</w:t>
            </w:r>
            <w:r>
              <w:rPr>
                <w:rFonts w:ascii="Times New Roman" w:hAnsi="Times New Roman" w:eastAsiaTheme="minorHAnsi"/>
                <w:spacing w:val="8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использования – реконструкция существующей жилой застройки в целях преобразования территории в производственную и общественно-деловую зону с размещением производственных объектов</w:t>
            </w:r>
            <w:r>
              <w:rPr>
                <w:rFonts w:ascii="Times New Roman" w:hAnsi="Times New Roman" w:eastAsiaTheme="minorHAnsi"/>
                <w:spacing w:val="-1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pacing w:val="-11"/>
                <w:sz w:val="24"/>
                <w:szCs w:val="24"/>
              </w:rPr>
              <w:t xml:space="preserve">I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V</w:t>
            </w:r>
            <w:r>
              <w:rPr>
                <w:rFonts w:ascii="Times New Roman" w:hAnsi="Times New Roman" w:eastAsiaTheme="minorHAnsi"/>
                <w:spacing w:val="-1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класса</w:t>
            </w:r>
            <w:r>
              <w:rPr>
                <w:rFonts w:ascii="Times New Roman" w:hAnsi="Times New Roman" w:eastAsiaTheme="minorHAnsi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опасности</w:t>
            </w:r>
            <w:r>
              <w:rPr>
                <w:rFonts w:ascii="Times New Roman" w:hAnsi="Times New Roman" w:eastAsiaTheme="minorHAnsi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с</w:t>
            </w:r>
            <w:r>
              <w:rPr>
                <w:rFonts w:ascii="Times New Roman" w:hAnsi="Times New Roman" w:eastAsiaTheme="minorHAnsi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соблюдением</w:t>
            </w:r>
            <w:r>
              <w:rPr>
                <w:rFonts w:ascii="Times New Roman" w:hAnsi="Times New Roman" w:eastAsiaTheme="minorHAnsi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требований</w:t>
            </w:r>
            <w:r>
              <w:rPr>
                <w:rFonts w:ascii="Times New Roman" w:hAnsi="Times New Roman" w:eastAsiaTheme="minorHAnsi"/>
                <w:spacing w:val="-1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санитарно-эпидемиологического</w:t>
            </w:r>
            <w:r>
              <w:rPr>
                <w:rFonts w:ascii="Times New Roman" w:hAnsi="Times New Roman" w:eastAsiaTheme="minorHAnsi"/>
                <w:spacing w:val="-1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законодат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ельства при условии, что санитарно-защитная зона таких объектов не выходит за границы функциональной зоны, а также размещением объектов предпринимательской деятельности создающих рабочие места в сфере услуг, объектов коммунального обслуживания территории,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 транспортной инфраструктуры, в том числе стоянок и специализированных стоянок, многофункциональной общественно-деловой застройки. На территории зоны могут: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  <w:tab w:val="left" w:pos="883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-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ab/>
              <w:t xml:space="preserve">размещаться отдельные объекты рекреации и спорта, объекты инженерной инфраструктуры.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numPr>
                <w:ilvl w:val="0"/>
                <w:numId w:val="142"/>
              </w:numPr>
              <w:contextualSpacing/>
              <w:ind w:left="0" w:firstLine="0"/>
              <w:jc w:val="both"/>
              <w:tabs>
                <w:tab w:val="left" w:pos="457" w:leader="none"/>
                <w:tab w:val="left" w:pos="883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выделяться территории общего пользования: озелененные территории общего и ограниченного пользования, улицы, проезды.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Функциональная зона расположена в границах зон минимальных расстояний магистрального трубопровода. Режим использования территории устанавливается в соответствии с требованиями СП 36.13330.2022 «Магистральные трубопроводы».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регионального значения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: Размещение объектов регионального значения не 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(муниципальный район) значения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: Размещение объектов местного (муниципальный район) значения не 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(поселение)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(поселение)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32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04:Ин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:03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</w:r>
          </w:p>
        </w:tc>
        <w:tc>
          <w:tcPr>
            <w:tcW w:w="11480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Приоритетный</w:t>
            </w:r>
            <w:r>
              <w:rPr>
                <w:rFonts w:ascii="Times New Roman" w:hAnsi="Times New Roman" w:eastAsiaTheme="minorHAnsi"/>
                <w:spacing w:val="8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вид</w:t>
            </w:r>
            <w:r>
              <w:rPr>
                <w:rFonts w:ascii="Times New Roman" w:hAnsi="Times New Roman" w:eastAsiaTheme="minorHAnsi"/>
                <w:spacing w:val="8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использования – реконструкция существующей жилой застройки в целях преобразования территории в производственную и общественно-деловую зону с размещением производственных объектов</w:t>
            </w:r>
            <w:r>
              <w:rPr>
                <w:rFonts w:ascii="Times New Roman" w:hAnsi="Times New Roman" w:eastAsiaTheme="minorHAnsi"/>
                <w:spacing w:val="-1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pacing w:val="-11"/>
                <w:sz w:val="24"/>
                <w:szCs w:val="24"/>
              </w:rPr>
              <w:t xml:space="preserve">I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V</w:t>
            </w:r>
            <w:r>
              <w:rPr>
                <w:rFonts w:ascii="Times New Roman" w:hAnsi="Times New Roman" w:eastAsiaTheme="minorHAnsi"/>
                <w:spacing w:val="-1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класса</w:t>
            </w:r>
            <w:r>
              <w:rPr>
                <w:rFonts w:ascii="Times New Roman" w:hAnsi="Times New Roman" w:eastAsiaTheme="minorHAnsi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опасности</w:t>
            </w:r>
            <w:r>
              <w:rPr>
                <w:rFonts w:ascii="Times New Roman" w:hAnsi="Times New Roman" w:eastAsiaTheme="minorHAnsi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с</w:t>
            </w:r>
            <w:r>
              <w:rPr>
                <w:rFonts w:ascii="Times New Roman" w:hAnsi="Times New Roman" w:eastAsiaTheme="minorHAnsi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соблюдением</w:t>
            </w:r>
            <w:r>
              <w:rPr>
                <w:rFonts w:ascii="Times New Roman" w:hAnsi="Times New Roman" w:eastAsiaTheme="minorHAnsi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требований</w:t>
            </w:r>
            <w:r>
              <w:rPr>
                <w:rFonts w:ascii="Times New Roman" w:hAnsi="Times New Roman" w:eastAsiaTheme="minorHAnsi"/>
                <w:spacing w:val="-1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санитарно-эпидемиологического</w:t>
            </w:r>
            <w:r>
              <w:rPr>
                <w:rFonts w:ascii="Times New Roman" w:hAnsi="Times New Roman" w:eastAsiaTheme="minorHAnsi"/>
                <w:spacing w:val="-1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законодательства при условии, что санитарно-защитная зона таких объектов не выходит за границы функциональной зоны, а также размещением объектов предпринимательской деятельн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ости создающих рабочие места в сфере услуг, объектов коммунального обслуживания территории, объектов транспортной инфраструктуры, в том числе стоянок и специализированных стоянок, многофункциональной общественно-деловой застройки. На территории зоны могут: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-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ab/>
              <w:t xml:space="preserve">размещаться отдельные объекты рекреации и спорта, объекты инженерной инфраструктуры;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numPr>
                <w:ilvl w:val="0"/>
                <w:numId w:val="142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выделяться территории общего пользования: озелененные территории общего и ограниченного пользования, улицы, проезды.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pacing w:val="8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pacing w:val="8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pacing w:val="80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Функциональная зона расположена в границах зон минимальных расстояний магистрального трубопровода.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Режим использования территории устанавливается в соответствии с требованиями СП 36.13330.2022 «Магистральные трубопроводы».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регионального значения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: Размещение объектов регионального значения не 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(муниципальный район) значения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: Размещение объектов местного (муниципальный район) значения не 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(поселение)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(поселение)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32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04:Ин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:04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</w:r>
          </w:p>
        </w:tc>
        <w:tc>
          <w:tcPr>
            <w:tcW w:w="11480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Приоритетный</w:t>
            </w:r>
            <w:r>
              <w:rPr>
                <w:rFonts w:ascii="Times New Roman" w:hAnsi="Times New Roman" w:eastAsiaTheme="minorHAnsi"/>
                <w:spacing w:val="8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вид</w:t>
            </w:r>
            <w:r>
              <w:rPr>
                <w:rFonts w:ascii="Times New Roman" w:hAnsi="Times New Roman" w:eastAsiaTheme="minorHAnsi"/>
                <w:spacing w:val="8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использования – реконструкция существующей жилой застройки в целях преобразования территории в производственную и общественно-деловую зону с размещением производственных объектов</w:t>
            </w:r>
            <w:r>
              <w:rPr>
                <w:rFonts w:ascii="Times New Roman" w:hAnsi="Times New Roman" w:eastAsiaTheme="minorHAnsi"/>
                <w:spacing w:val="-1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pacing w:val="-11"/>
                <w:sz w:val="24"/>
                <w:szCs w:val="24"/>
              </w:rPr>
              <w:t xml:space="preserve">I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V</w:t>
            </w:r>
            <w:r>
              <w:rPr>
                <w:rFonts w:ascii="Times New Roman" w:hAnsi="Times New Roman" w:eastAsiaTheme="minorHAnsi"/>
                <w:spacing w:val="-1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класса</w:t>
            </w:r>
            <w:r>
              <w:rPr>
                <w:rFonts w:ascii="Times New Roman" w:hAnsi="Times New Roman" w:eastAsiaTheme="minorHAnsi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опасности</w:t>
            </w:r>
            <w:r>
              <w:rPr>
                <w:rFonts w:ascii="Times New Roman" w:hAnsi="Times New Roman" w:eastAsiaTheme="minorHAnsi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с</w:t>
            </w:r>
            <w:r>
              <w:rPr>
                <w:rFonts w:ascii="Times New Roman" w:hAnsi="Times New Roman" w:eastAsiaTheme="minorHAnsi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соблюдением</w:t>
            </w:r>
            <w:r>
              <w:rPr>
                <w:rFonts w:ascii="Times New Roman" w:hAnsi="Times New Roman" w:eastAsiaTheme="minorHAnsi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требований</w:t>
            </w:r>
            <w:r>
              <w:rPr>
                <w:rFonts w:ascii="Times New Roman" w:hAnsi="Times New Roman" w:eastAsiaTheme="minorHAnsi"/>
                <w:spacing w:val="-1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санитарно-эпидемиологического</w:t>
            </w:r>
            <w:r>
              <w:rPr>
                <w:rFonts w:ascii="Times New Roman" w:hAnsi="Times New Roman" w:eastAsiaTheme="minorHAnsi"/>
                <w:spacing w:val="-1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законодательства при условии, что санитарно-защитная зона таких объектов не выходит за границы функциональной зоны, а также размещением объектов предпринимательской деятельн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ости создающих рабочие места в сфере услуг, объектов коммунального обслуживания территории, объектов транспортной инфраструктуры, в том числе стоянок и специализированных стоянок, многофункциональной общественно-деловой застройки. На территории зоны могут: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-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ab/>
              <w:t xml:space="preserve">размещаться отдельные объекты рекреации и спорта, объекты инженерной инфраструктуры;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numPr>
                <w:ilvl w:val="0"/>
                <w:numId w:val="142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выделяться территории общего пользования: озелененные территории общего и ограниченного пользования, улицы, проезды.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pacing w:val="8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pacing w:val="8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pacing w:val="80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Функциональная зона расположена в границах зон минимальных расстояний магистрального трубопровода. Режим использования территории устанавливается в соответствии с требованиями СП 36.13330.2022 «Магистральные трубопроводы».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регионального значения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: Размещение объектов регионального значения не 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(муниципальный район) значения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: Размещение объектов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 (муниципальный район) значения не 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(поселение)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(поселение)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32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04:Ин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:05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</w:r>
          </w:p>
        </w:tc>
        <w:tc>
          <w:tcPr>
            <w:tcW w:w="11480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Приоритетный</w:t>
            </w:r>
            <w:r>
              <w:rPr>
                <w:rFonts w:ascii="Times New Roman" w:hAnsi="Times New Roman" w:eastAsiaTheme="minorHAnsi"/>
                <w:spacing w:val="8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вид</w:t>
            </w:r>
            <w:r>
              <w:rPr>
                <w:rFonts w:ascii="Times New Roman" w:hAnsi="Times New Roman" w:eastAsiaTheme="minorHAnsi"/>
                <w:spacing w:val="8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использования – реконструкция существующей жилой застройки в целях преобразования территории в производственную и общественно-деловую зону с размещением производственных объектов</w:t>
            </w:r>
            <w:r>
              <w:rPr>
                <w:rFonts w:ascii="Times New Roman" w:hAnsi="Times New Roman" w:eastAsiaTheme="minorHAnsi"/>
                <w:spacing w:val="-1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pacing w:val="-11"/>
                <w:sz w:val="24"/>
                <w:szCs w:val="24"/>
              </w:rPr>
              <w:t xml:space="preserve">I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V</w:t>
            </w:r>
            <w:r>
              <w:rPr>
                <w:rFonts w:ascii="Times New Roman" w:hAnsi="Times New Roman" w:eastAsiaTheme="minorHAnsi"/>
                <w:spacing w:val="-1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класса</w:t>
            </w:r>
            <w:r>
              <w:rPr>
                <w:rFonts w:ascii="Times New Roman" w:hAnsi="Times New Roman" w:eastAsiaTheme="minorHAnsi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опасности</w:t>
            </w:r>
            <w:r>
              <w:rPr>
                <w:rFonts w:ascii="Times New Roman" w:hAnsi="Times New Roman" w:eastAsiaTheme="minorHAnsi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с</w:t>
            </w:r>
            <w:r>
              <w:rPr>
                <w:rFonts w:ascii="Times New Roman" w:hAnsi="Times New Roman" w:eastAsiaTheme="minorHAnsi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соблюдением</w:t>
            </w:r>
            <w:r>
              <w:rPr>
                <w:rFonts w:ascii="Times New Roman" w:hAnsi="Times New Roman" w:eastAsiaTheme="minorHAnsi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требований</w:t>
            </w:r>
            <w:r>
              <w:rPr>
                <w:rFonts w:ascii="Times New Roman" w:hAnsi="Times New Roman" w:eastAsiaTheme="minorHAnsi"/>
                <w:spacing w:val="-1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санитарно-эпидемиологического</w:t>
            </w:r>
            <w:r>
              <w:rPr>
                <w:rFonts w:ascii="Times New Roman" w:hAnsi="Times New Roman" w:eastAsiaTheme="minorHAnsi"/>
                <w:spacing w:val="-1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законодательства при условии, что санитарно-защитная зона таких объектов не выходит за границы функциональной зоны, а также размещением объектов пре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дпринимательской деятельности создающих рабочие места в сфере услуг, объектов коммунального обслуживания территории, объектов транспортной инфраструктуры, в том числе стоянок и специализированных стоянок, многофункциональной общественно-деловой застройки.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зоны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могут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numPr>
                <w:ilvl w:val="0"/>
                <w:numId w:val="142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выделяться территории общего пользования: озелененные территории общего и ограниченного пользования, улицы, проезды.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numPr>
                <w:ilvl w:val="0"/>
                <w:numId w:val="142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размещаться</w:t>
            </w:r>
            <w:r>
              <w:rPr>
                <w:rFonts w:ascii="Times New Roman" w:hAnsi="Times New Roman" w:eastAsiaTheme="minorHAnsi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отдельные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рекреации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спорта,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инженерной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 инфраструктуры;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Функциональная зона расположена в границах зон минимальных расстояний магистрального трубопровода. Режим использования территории устанавливается в соответствии с требованиями СП 36.13330.2022 «Магистральные трубопроводы».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регионального значения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: Размещение объектов регионального значения не 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(муниципальный район) значения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: Размещение объектов местного (муниципальный район) значения не 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(поселение)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(поселение)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32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04:Ин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:06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</w:r>
          </w:p>
        </w:tc>
        <w:tc>
          <w:tcPr>
            <w:tcW w:w="11480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Приоритетный</w:t>
            </w:r>
            <w:r>
              <w:rPr>
                <w:rFonts w:ascii="Times New Roman" w:hAnsi="Times New Roman" w:eastAsiaTheme="minorHAnsi"/>
                <w:spacing w:val="8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вид</w:t>
            </w:r>
            <w:r>
              <w:rPr>
                <w:rFonts w:ascii="Times New Roman" w:hAnsi="Times New Roman" w:eastAsiaTheme="minorHAnsi"/>
                <w:spacing w:val="8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использования – реконструкция существующей жилой застройки в целях преобразования территории в производственную и общественно-деловую зону с размещением производственных объектов</w:t>
            </w:r>
            <w:r>
              <w:rPr>
                <w:rFonts w:ascii="Times New Roman" w:hAnsi="Times New Roman" w:eastAsiaTheme="minorHAnsi"/>
                <w:spacing w:val="-1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pacing w:val="-11"/>
                <w:sz w:val="24"/>
                <w:szCs w:val="24"/>
              </w:rPr>
              <w:t xml:space="preserve">I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V</w:t>
            </w:r>
            <w:r>
              <w:rPr>
                <w:rFonts w:ascii="Times New Roman" w:hAnsi="Times New Roman" w:eastAsiaTheme="minorHAnsi"/>
                <w:spacing w:val="-1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класса</w:t>
            </w:r>
            <w:r>
              <w:rPr>
                <w:rFonts w:ascii="Times New Roman" w:hAnsi="Times New Roman" w:eastAsiaTheme="minorHAnsi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опасности</w:t>
            </w:r>
            <w:r>
              <w:rPr>
                <w:rFonts w:ascii="Times New Roman" w:hAnsi="Times New Roman" w:eastAsiaTheme="minorHAnsi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с</w:t>
            </w:r>
            <w:r>
              <w:rPr>
                <w:rFonts w:ascii="Times New Roman" w:hAnsi="Times New Roman" w:eastAsiaTheme="minorHAnsi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соблюдением</w:t>
            </w:r>
            <w:r>
              <w:rPr>
                <w:rFonts w:ascii="Times New Roman" w:hAnsi="Times New Roman" w:eastAsiaTheme="minorHAnsi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требований</w:t>
            </w:r>
            <w:r>
              <w:rPr>
                <w:rFonts w:ascii="Times New Roman" w:hAnsi="Times New Roman" w:eastAsiaTheme="minorHAnsi"/>
                <w:spacing w:val="-1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санитарно-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эпидемиологического</w:t>
            </w:r>
            <w:r>
              <w:rPr>
                <w:rFonts w:ascii="Times New Roman" w:hAnsi="Times New Roman" w:eastAsiaTheme="minorHAnsi"/>
                <w:spacing w:val="-1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законодательства при условии, что санитарно-защитная зона таких объектов не выходит за границы функциональной зоны, а также размещением объектов пре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дпринимательской деятельности создающих рабочие места в сфере услуг, объектов коммунального обслуживания территории, объектов транспортной инфраструктуры, в том числе стоянок и специализированных стоянок, многофункциональной общественно-деловой застройки.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зоны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могут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numPr>
                <w:ilvl w:val="0"/>
                <w:numId w:val="142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выделяться территории общего пользования: озелененные территории общего и ограниченного пользования, улицы, проезды.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numPr>
                <w:ilvl w:val="0"/>
                <w:numId w:val="142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размещаться</w:t>
            </w:r>
            <w:r>
              <w:rPr>
                <w:rFonts w:ascii="Times New Roman" w:hAnsi="Times New Roman" w:eastAsiaTheme="minorHAnsi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отдельные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рекреации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спорта,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инженерной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 инфраструктуры.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Функциональная зона расположена в границах зон минимальных расстояний магистрального трубопровода. Режим использования территории устанавливается в соответствии с требованиями СП 36.13330.2022 «Магистральные трубопроводы».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регионального значения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: Размещение объектов регионального значения не 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(муниципальный район) значения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: Размещение объектов местного (муниципальный район) значения не 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(поселение)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(поселение)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gridSpan w:val="2"/>
            <w:tcW w:w="14738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Территории за границами населенных пунктов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gridSpan w:val="2"/>
            <w:tcW w:w="14738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Производственные зоны, зоны инженерной и транспортной инфраструктур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gridSpan w:val="2"/>
            <w:tcW w:w="14738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Производственные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зоны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32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00:П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1:01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W w:w="11480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Приоритетный вид использования – производственная деятельность с размещением производственных объектов</w:t>
            </w:r>
            <w:r>
              <w:rPr>
                <w:rFonts w:ascii="Times New Roman" w:hAnsi="Times New Roman" w:eastAsiaTheme="minorHAnsi"/>
                <w:spacing w:val="-1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pacing w:val="-11"/>
                <w:sz w:val="24"/>
                <w:szCs w:val="24"/>
              </w:rPr>
              <w:t xml:space="preserve">I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V</w:t>
            </w:r>
            <w:r>
              <w:rPr>
                <w:rFonts w:ascii="Times New Roman" w:hAnsi="Times New Roman" w:eastAsiaTheme="minorHAnsi"/>
                <w:spacing w:val="-1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класса</w:t>
            </w:r>
            <w:r>
              <w:rPr>
                <w:rFonts w:ascii="Times New Roman" w:hAnsi="Times New Roman" w:eastAsiaTheme="minorHAnsi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опасности</w:t>
            </w:r>
            <w:r>
              <w:rPr>
                <w:rFonts w:ascii="Times New Roman" w:hAnsi="Times New Roman" w:eastAsiaTheme="minorHAnsi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с</w:t>
            </w:r>
            <w:r>
              <w:rPr>
                <w:rFonts w:ascii="Times New Roman" w:hAnsi="Times New Roman" w:eastAsiaTheme="minorHAnsi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соблюдением</w:t>
            </w:r>
            <w:r>
              <w:rPr>
                <w:rFonts w:ascii="Times New Roman" w:hAnsi="Times New Roman" w:eastAsiaTheme="minorHAnsi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требований</w:t>
            </w:r>
            <w:r>
              <w:rPr>
                <w:rFonts w:ascii="Times New Roman" w:hAnsi="Times New Roman" w:eastAsiaTheme="minorHAnsi"/>
                <w:spacing w:val="-1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санитарно-эпидемиологического</w:t>
            </w:r>
            <w:r>
              <w:rPr>
                <w:rFonts w:ascii="Times New Roman" w:hAnsi="Times New Roman" w:eastAsiaTheme="minorHAnsi"/>
                <w:spacing w:val="-1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законодательства при условии, что санитарно-защитная зона таких объектов не выходит за границы функциональной зоны.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зоны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могут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numPr>
                <w:ilvl w:val="0"/>
                <w:numId w:val="125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размещаться отдельные объекты обслуживания, объекты инженерной инфраструктуры, объекты торговли, объекты научной и предпринимательской деятельности,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numPr>
                <w:ilvl w:val="0"/>
                <w:numId w:val="125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выделяться территории общего пользования: озелененные территории общего и ограниченного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пользования, автомобильные дороги.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Функциональная зона расположена в границах зон минимальных расстояний магистрального трубопровода. Режим использования территории устанавливается в соответствии с требованиями СП 36.13330.2022 «Магистральные трубопроводы»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регионального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1. Индустриальный парк «М10» «Тельмана». </w:t>
            </w:r>
            <w:r>
              <w:rPr>
                <w:rFonts w:ascii="Times New Roman" w:hAnsi="Times New Roman" w:eastAsiaTheme="minorHAnsi"/>
                <w:bCs/>
                <w:sz w:val="24"/>
                <w:szCs w:val="24"/>
                <w:lang w:val="ru-RU"/>
              </w:rPr>
              <w:t xml:space="preserve">Общая площадь территории: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592,92 га.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(муниципальный район)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Размещение объектов местного (муниципальный район) значения не 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(поселение)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(поселение)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32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00:П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1:02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W w:w="11480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Приоритетный вид использования – производственная деятельность с размещением производственных объектов</w:t>
            </w:r>
            <w:r>
              <w:rPr>
                <w:rFonts w:ascii="Times New Roman" w:hAnsi="Times New Roman" w:eastAsiaTheme="minorHAnsi"/>
                <w:spacing w:val="-1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pacing w:val="-11"/>
                <w:sz w:val="24"/>
                <w:szCs w:val="24"/>
              </w:rPr>
              <w:t xml:space="preserve">I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V</w:t>
            </w:r>
            <w:r>
              <w:rPr>
                <w:rFonts w:ascii="Times New Roman" w:hAnsi="Times New Roman" w:eastAsiaTheme="minorHAnsi"/>
                <w:spacing w:val="-1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класса</w:t>
            </w:r>
            <w:r>
              <w:rPr>
                <w:rFonts w:ascii="Times New Roman" w:hAnsi="Times New Roman" w:eastAsiaTheme="minorHAnsi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опасности</w:t>
            </w:r>
            <w:r>
              <w:rPr>
                <w:rFonts w:ascii="Times New Roman" w:hAnsi="Times New Roman" w:eastAsiaTheme="minorHAnsi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с</w:t>
            </w:r>
            <w:r>
              <w:rPr>
                <w:rFonts w:ascii="Times New Roman" w:hAnsi="Times New Roman" w:eastAsiaTheme="minorHAnsi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соблюдением</w:t>
            </w:r>
            <w:r>
              <w:rPr>
                <w:rFonts w:ascii="Times New Roman" w:hAnsi="Times New Roman" w:eastAsiaTheme="minorHAnsi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требований</w:t>
            </w:r>
            <w:r>
              <w:rPr>
                <w:rFonts w:ascii="Times New Roman" w:hAnsi="Times New Roman" w:eastAsiaTheme="minorHAnsi"/>
                <w:spacing w:val="-1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санитарно-эпидемиологического</w:t>
            </w:r>
            <w:r>
              <w:rPr>
                <w:rFonts w:ascii="Times New Roman" w:hAnsi="Times New Roman" w:eastAsiaTheme="minorHAnsi"/>
                <w:spacing w:val="-1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законодательства при условии, что санитарно-защитная зона таких объектов не выходит за границы функциональной зоны.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зоны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могут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numPr>
                <w:ilvl w:val="0"/>
                <w:numId w:val="125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размещаться отдельные объекты обслуживания, объекты инженерной инфраструктуры, объекты торговли, объекты научной и предпринимательской деятельности,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numPr>
                <w:ilvl w:val="0"/>
                <w:numId w:val="125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выделяться территории общего пользования: озелененные территории общего и ограниченного пользования, автомобильные дороги.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contextualSpacing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contextualSpacing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Функциональная зона расположена в границах зон минимальных расстояний магистрального трубопровода. Режим использования территории устанавливается в соответствии с требованиями СП 36.13330.2022 «Магистральные трубопроводы»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contextualSpacing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регионального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numPr>
                <w:ilvl w:val="0"/>
                <w:numId w:val="177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Индустриальный парк «М10» «Тельмана». 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Общая площадь территории: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592,92 га.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</w:p>
          <w:p>
            <w:pPr>
              <w:contextualSpacing/>
              <w:jc w:val="both"/>
              <w:tabs>
                <w:tab w:val="left" w:pos="457" w:leader="none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(муниципальный район)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(муниципальный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район)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(поселение)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(поселение)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32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00:П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1:03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W w:w="11480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Приоритетный вид использования – производственная деятельность с размещением производственных объектов</w:t>
            </w:r>
            <w:r>
              <w:rPr>
                <w:rFonts w:ascii="Times New Roman" w:hAnsi="Times New Roman" w:eastAsiaTheme="minorHAnsi"/>
                <w:spacing w:val="-1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pacing w:val="-11"/>
                <w:sz w:val="24"/>
                <w:szCs w:val="24"/>
              </w:rPr>
              <w:t xml:space="preserve">I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V</w:t>
            </w:r>
            <w:r>
              <w:rPr>
                <w:rFonts w:ascii="Times New Roman" w:hAnsi="Times New Roman" w:eastAsiaTheme="minorHAnsi"/>
                <w:spacing w:val="-1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класса</w:t>
            </w:r>
            <w:r>
              <w:rPr>
                <w:rFonts w:ascii="Times New Roman" w:hAnsi="Times New Roman" w:eastAsiaTheme="minorHAnsi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опасности</w:t>
            </w:r>
            <w:r>
              <w:rPr>
                <w:rFonts w:ascii="Times New Roman" w:hAnsi="Times New Roman" w:eastAsiaTheme="minorHAnsi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с</w:t>
            </w:r>
            <w:r>
              <w:rPr>
                <w:rFonts w:ascii="Times New Roman" w:hAnsi="Times New Roman" w:eastAsiaTheme="minorHAnsi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соблюдением</w:t>
            </w:r>
            <w:r>
              <w:rPr>
                <w:rFonts w:ascii="Times New Roman" w:hAnsi="Times New Roman" w:eastAsiaTheme="minorHAnsi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требований</w:t>
            </w:r>
            <w:r>
              <w:rPr>
                <w:rFonts w:ascii="Times New Roman" w:hAnsi="Times New Roman" w:eastAsiaTheme="minorHAnsi"/>
                <w:spacing w:val="-1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санитарно-эпидемиологического</w:t>
            </w:r>
            <w:r>
              <w:rPr>
                <w:rFonts w:ascii="Times New Roman" w:hAnsi="Times New Roman" w:eastAsiaTheme="minorHAnsi"/>
                <w:spacing w:val="-1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законодательства при условии, что санитарно-защитная зона таких объектов не выходит за границы функциональной зоны.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зоны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могут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numPr>
                <w:ilvl w:val="0"/>
                <w:numId w:val="125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размещаться отдельные объекты обслуживания, объекты инженерной инфраструктуры, объекты торговли, объекты научной и предпринимательской деятельности,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numPr>
                <w:ilvl w:val="0"/>
                <w:numId w:val="125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выделяться территории общего пользования: озелененные территории общего и ограниченного пользования, автомобильные дороги.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Функциональная зона расположена в границах зон минимальных расстояний магистрального трубопровода. Режим использования территории устанавливается в соответствии с требованиями СП 36.13330.2022 «Магистральные трубопроводы».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регионального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регионального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numPr>
                <w:ilvl w:val="0"/>
                <w:numId w:val="175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Индустриальный парк «М10» «Ям-Ижора».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Общая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площадь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территории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252,02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(муниципальный район)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(муниципальный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район)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(поселение)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(поселение)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32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00:П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1:04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W w:w="11480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Приоритетный вид использования – производственная деятельность с размещением производственных объектов</w:t>
            </w:r>
            <w:r>
              <w:rPr>
                <w:rFonts w:ascii="Times New Roman" w:hAnsi="Times New Roman" w:eastAsiaTheme="minorHAnsi"/>
                <w:spacing w:val="-1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pacing w:val="-11"/>
                <w:sz w:val="24"/>
                <w:szCs w:val="24"/>
              </w:rPr>
              <w:t xml:space="preserve">I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V</w:t>
            </w:r>
            <w:r>
              <w:rPr>
                <w:rFonts w:ascii="Times New Roman" w:hAnsi="Times New Roman" w:eastAsiaTheme="minorHAnsi"/>
                <w:spacing w:val="-1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класса</w:t>
            </w:r>
            <w:r>
              <w:rPr>
                <w:rFonts w:ascii="Times New Roman" w:hAnsi="Times New Roman" w:eastAsiaTheme="minorHAnsi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опасности</w:t>
            </w:r>
            <w:r>
              <w:rPr>
                <w:rFonts w:ascii="Times New Roman" w:hAnsi="Times New Roman" w:eastAsiaTheme="minorHAnsi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с</w:t>
            </w:r>
            <w:r>
              <w:rPr>
                <w:rFonts w:ascii="Times New Roman" w:hAnsi="Times New Roman" w:eastAsiaTheme="minorHAnsi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соблюдением</w:t>
            </w:r>
            <w:r>
              <w:rPr>
                <w:rFonts w:ascii="Times New Roman" w:hAnsi="Times New Roman" w:eastAsiaTheme="minorHAnsi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требований</w:t>
            </w:r>
            <w:r>
              <w:rPr>
                <w:rFonts w:ascii="Times New Roman" w:hAnsi="Times New Roman" w:eastAsiaTheme="minorHAnsi"/>
                <w:spacing w:val="-1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санитарно-эпидемиологического</w:t>
            </w:r>
            <w:r>
              <w:rPr>
                <w:rFonts w:ascii="Times New Roman" w:hAnsi="Times New Roman" w:eastAsiaTheme="minorHAnsi"/>
                <w:spacing w:val="-1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законодательства при условии, что санитарно-защитная зона таких объектов не выходит за границы функциональной зоны.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зоны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могут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numPr>
                <w:ilvl w:val="0"/>
                <w:numId w:val="125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размещаться отдельные объекты обслуживания, объекты инженерной инфраструктуры, объекты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торговли, объекты научной и предпринимательской деятельности,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numPr>
                <w:ilvl w:val="0"/>
                <w:numId w:val="125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выделяться территории общего пользования: озелененные территории общего и ограниченного пользования, автомобильные дороги.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Функциональная зона расположена в границах зон минимальных расстояний магистрального трубопровода. Режим использования территории устанавливается в соответствии с требованиями СП 36.13330.2022 «Магистральные трубопроводы»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регионального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contextualSpacing/>
              <w:jc w:val="both"/>
              <w:tabs>
                <w:tab w:val="left" w:pos="457" w:leader="none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1.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Индустриальный парк «М10» «Ям-Ижора». 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Общая площадь территории: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252,02 га.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(муниципальный район)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(муниципальный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район)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(поселение)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(поселение)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32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00:П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1:05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W w:w="11480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Приоритетный вид использования – производственная деятельность с размещением производственных объектов</w:t>
            </w:r>
            <w:r>
              <w:rPr>
                <w:rFonts w:ascii="Times New Roman" w:hAnsi="Times New Roman" w:eastAsiaTheme="minorHAnsi"/>
                <w:spacing w:val="-1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pacing w:val="-11"/>
                <w:sz w:val="24"/>
                <w:szCs w:val="24"/>
              </w:rPr>
              <w:t xml:space="preserve">I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V</w:t>
            </w:r>
            <w:r>
              <w:rPr>
                <w:rFonts w:ascii="Times New Roman" w:hAnsi="Times New Roman" w:eastAsiaTheme="minorHAnsi"/>
                <w:spacing w:val="-1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класса</w:t>
            </w:r>
            <w:r>
              <w:rPr>
                <w:rFonts w:ascii="Times New Roman" w:hAnsi="Times New Roman" w:eastAsiaTheme="minorHAnsi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опасности</w:t>
            </w:r>
            <w:r>
              <w:rPr>
                <w:rFonts w:ascii="Times New Roman" w:hAnsi="Times New Roman" w:eastAsiaTheme="minorHAnsi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с</w:t>
            </w:r>
            <w:r>
              <w:rPr>
                <w:rFonts w:ascii="Times New Roman" w:hAnsi="Times New Roman" w:eastAsiaTheme="minorHAnsi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соблюдением</w:t>
            </w:r>
            <w:r>
              <w:rPr>
                <w:rFonts w:ascii="Times New Roman" w:hAnsi="Times New Roman" w:eastAsiaTheme="minorHAnsi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требований</w:t>
            </w:r>
            <w:r>
              <w:rPr>
                <w:rFonts w:ascii="Times New Roman" w:hAnsi="Times New Roman" w:eastAsiaTheme="minorHAnsi"/>
                <w:spacing w:val="-1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санитарно-эпидемиологического</w:t>
            </w:r>
            <w:r>
              <w:rPr>
                <w:rFonts w:ascii="Times New Roman" w:hAnsi="Times New Roman" w:eastAsiaTheme="minorHAnsi"/>
                <w:spacing w:val="-1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законодательства при условии, что санитарно-защитная зона таких объектов не выходит за границы функциональной зоны.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зоны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могут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numPr>
                <w:ilvl w:val="0"/>
                <w:numId w:val="125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размещаться отдельные объекты обслуживания, объекты инженерной инфраструктуры, объекты торговли, объекты научной и предпринимательской деятельности,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numPr>
                <w:ilvl w:val="0"/>
                <w:numId w:val="125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выделяться территории общего пользования: озелененные территории общего и ограниченного пользования, автомобильные дороги.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регионального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регионального</w:t>
            </w:r>
            <w:r>
              <w:rPr>
                <w:rFonts w:ascii="Times New Roman" w:hAnsi="Times New Roman" w:eastAsiaTheme="minorHAnsi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(муниципальный район)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(муниципальный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район)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(поселение)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(поселение)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32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00:П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1:06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W w:w="11480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Приоритетный вид использования – производственная деятельность с размещением производственных объектов</w:t>
            </w:r>
            <w:r>
              <w:rPr>
                <w:rFonts w:ascii="Times New Roman" w:hAnsi="Times New Roman" w:eastAsiaTheme="minorHAnsi"/>
                <w:spacing w:val="-1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pacing w:val="-11"/>
                <w:sz w:val="24"/>
                <w:szCs w:val="24"/>
              </w:rPr>
              <w:t xml:space="preserve">I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V</w:t>
            </w:r>
            <w:r>
              <w:rPr>
                <w:rFonts w:ascii="Times New Roman" w:hAnsi="Times New Roman" w:eastAsiaTheme="minorHAnsi"/>
                <w:spacing w:val="-1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класса</w:t>
            </w:r>
            <w:r>
              <w:rPr>
                <w:rFonts w:ascii="Times New Roman" w:hAnsi="Times New Roman" w:eastAsiaTheme="minorHAnsi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опасности</w:t>
            </w:r>
            <w:r>
              <w:rPr>
                <w:rFonts w:ascii="Times New Roman" w:hAnsi="Times New Roman" w:eastAsiaTheme="minorHAnsi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с</w:t>
            </w:r>
            <w:r>
              <w:rPr>
                <w:rFonts w:ascii="Times New Roman" w:hAnsi="Times New Roman" w:eastAsiaTheme="minorHAnsi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соблюдением</w:t>
            </w:r>
            <w:r>
              <w:rPr>
                <w:rFonts w:ascii="Times New Roman" w:hAnsi="Times New Roman" w:eastAsiaTheme="minorHAnsi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требований</w:t>
            </w:r>
            <w:r>
              <w:rPr>
                <w:rFonts w:ascii="Times New Roman" w:hAnsi="Times New Roman" w:eastAsiaTheme="minorHAnsi"/>
                <w:spacing w:val="-1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санитарно-эпидемиологического</w:t>
            </w:r>
            <w:r>
              <w:rPr>
                <w:rFonts w:ascii="Times New Roman" w:hAnsi="Times New Roman" w:eastAsiaTheme="minorHAnsi"/>
                <w:spacing w:val="-1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законодательства при условии, что санитарно-защитная зона таких объектов не выходит за границы функциональной зоны.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зоны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могут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numPr>
                <w:ilvl w:val="0"/>
                <w:numId w:val="125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размещаться отдельные объекты обслуживания, объекты инженерной инфраструктуры, объекты торговли, объекты научной и предпринимательской деятельности,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numPr>
                <w:ilvl w:val="0"/>
                <w:numId w:val="125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выделяться территории общего пользования: озелененные территории общего и ограниченного пользования, автомобильные дороги.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Функциональная зона расположена в границах зон минимальных расстояний магистрального трубопровода. Режим использования территории устанавливается в соответствии с требованиями СП 36.13330.2022 «Магистральные трубопроводы».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регионального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регионального</w:t>
            </w:r>
            <w:r>
              <w:rPr>
                <w:rFonts w:ascii="Times New Roman" w:hAnsi="Times New Roman" w:eastAsiaTheme="minorHAnsi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(муниципальный район)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(муниципальный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район)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(поселение)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(поселение)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32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00:П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1:07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W w:w="11480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Приоритетный вид использования – производственная деятельность с размещением производственных объектов</w:t>
            </w:r>
            <w:r>
              <w:rPr>
                <w:rFonts w:ascii="Times New Roman" w:hAnsi="Times New Roman" w:eastAsiaTheme="minorHAnsi"/>
                <w:spacing w:val="-1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pacing w:val="-11"/>
                <w:sz w:val="24"/>
                <w:szCs w:val="24"/>
              </w:rPr>
              <w:t xml:space="preserve">I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V</w:t>
            </w:r>
            <w:r>
              <w:rPr>
                <w:rFonts w:ascii="Times New Roman" w:hAnsi="Times New Roman" w:eastAsiaTheme="minorHAnsi"/>
                <w:spacing w:val="-1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класса</w:t>
            </w:r>
            <w:r>
              <w:rPr>
                <w:rFonts w:ascii="Times New Roman" w:hAnsi="Times New Roman" w:eastAsiaTheme="minorHAnsi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опасности</w:t>
            </w:r>
            <w:r>
              <w:rPr>
                <w:rFonts w:ascii="Times New Roman" w:hAnsi="Times New Roman" w:eastAsiaTheme="minorHAnsi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с</w:t>
            </w:r>
            <w:r>
              <w:rPr>
                <w:rFonts w:ascii="Times New Roman" w:hAnsi="Times New Roman" w:eastAsiaTheme="minorHAnsi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соблюдением</w:t>
            </w:r>
            <w:r>
              <w:rPr>
                <w:rFonts w:ascii="Times New Roman" w:hAnsi="Times New Roman" w:eastAsiaTheme="minorHAnsi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требований</w:t>
            </w:r>
            <w:r>
              <w:rPr>
                <w:rFonts w:ascii="Times New Roman" w:hAnsi="Times New Roman" w:eastAsiaTheme="minorHAnsi"/>
                <w:spacing w:val="-1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санитарно-эпидемиологического</w:t>
            </w:r>
            <w:r>
              <w:rPr>
                <w:rFonts w:ascii="Times New Roman" w:hAnsi="Times New Roman" w:eastAsiaTheme="minorHAnsi"/>
                <w:spacing w:val="-1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законодательства при условии, что санитарно-защитная зона таких объектов не выходит за границы функциональной зоны.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зоны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могут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numPr>
                <w:ilvl w:val="0"/>
                <w:numId w:val="125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размещаться отдельные объекты обслуживания, объекты инженерной инфраструктуры, объекты торговли, объекты научной и предпринимательской деятельности,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numPr>
                <w:ilvl w:val="0"/>
                <w:numId w:val="125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выделяться территории общего пользования: озелененные территории общего и ограниченного пользования, автомобильные дороги.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регионального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contextualSpacing/>
              <w:jc w:val="both"/>
              <w:tabs>
                <w:tab w:val="left" w:pos="457" w:leader="none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1.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Индустриальный парк «М10» «Тельмана». 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Общая площадь территории: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592,92 га.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(муниципальный район)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(муниципальный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район)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(поселение)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(поселение)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32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00:П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1:08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W w:w="11480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Приоритетный вид использования – производственная деятельность с размещением производственных объектов</w:t>
            </w:r>
            <w:r>
              <w:rPr>
                <w:rFonts w:ascii="Times New Roman" w:hAnsi="Times New Roman" w:eastAsiaTheme="minorHAnsi"/>
                <w:spacing w:val="-1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pacing w:val="-11"/>
                <w:sz w:val="24"/>
                <w:szCs w:val="24"/>
              </w:rPr>
              <w:t xml:space="preserve">I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V</w:t>
            </w:r>
            <w:r>
              <w:rPr>
                <w:rFonts w:ascii="Times New Roman" w:hAnsi="Times New Roman" w:eastAsiaTheme="minorHAnsi"/>
                <w:spacing w:val="-1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класса</w:t>
            </w:r>
            <w:r>
              <w:rPr>
                <w:rFonts w:ascii="Times New Roman" w:hAnsi="Times New Roman" w:eastAsiaTheme="minorHAnsi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опасности</w:t>
            </w:r>
            <w:r>
              <w:rPr>
                <w:rFonts w:ascii="Times New Roman" w:hAnsi="Times New Roman" w:eastAsiaTheme="minorHAnsi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с</w:t>
            </w:r>
            <w:r>
              <w:rPr>
                <w:rFonts w:ascii="Times New Roman" w:hAnsi="Times New Roman" w:eastAsiaTheme="minorHAnsi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соблюдением</w:t>
            </w:r>
            <w:r>
              <w:rPr>
                <w:rFonts w:ascii="Times New Roman" w:hAnsi="Times New Roman" w:eastAsiaTheme="minorHAnsi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требований</w:t>
            </w:r>
            <w:r>
              <w:rPr>
                <w:rFonts w:ascii="Times New Roman" w:hAnsi="Times New Roman" w:eastAsiaTheme="minorHAnsi"/>
                <w:spacing w:val="-1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санитарно-эпидемиологического</w:t>
            </w:r>
            <w:r>
              <w:rPr>
                <w:rFonts w:ascii="Times New Roman" w:hAnsi="Times New Roman" w:eastAsiaTheme="minorHAnsi"/>
                <w:spacing w:val="-1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законодательства при условии, что санитарно-защитная зона таких объектов не выходит за границы функциональной зоны.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зоны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могут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numPr>
                <w:ilvl w:val="0"/>
                <w:numId w:val="125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размещаться отдельные объекты обслуживания, объекты инженерной инфраструктуры, объекты торговли, объекты научной и предпринимательской деятельности,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numPr>
                <w:ilvl w:val="0"/>
                <w:numId w:val="125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выделяться территории общего пользования: озелененные территории общего и ограниченного пользования, автомобильные дороги.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регионального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регионального</w:t>
            </w:r>
            <w:r>
              <w:rPr>
                <w:rFonts w:ascii="Times New Roman" w:hAnsi="Times New Roman" w:eastAsiaTheme="minorHAnsi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(муниципальный район)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(муниципальный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район)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(поселение)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(поселение)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32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00:П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1:09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W w:w="11480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Приоритетный вид использования – производственная деятельность с размещением производственных объектов</w:t>
            </w:r>
            <w:r>
              <w:rPr>
                <w:rFonts w:ascii="Times New Roman" w:hAnsi="Times New Roman" w:eastAsiaTheme="minorHAnsi"/>
                <w:spacing w:val="-1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pacing w:val="-11"/>
                <w:sz w:val="24"/>
                <w:szCs w:val="24"/>
              </w:rPr>
              <w:t xml:space="preserve">I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V</w:t>
            </w:r>
            <w:r>
              <w:rPr>
                <w:rFonts w:ascii="Times New Roman" w:hAnsi="Times New Roman" w:eastAsiaTheme="minorHAnsi"/>
                <w:spacing w:val="-1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класса</w:t>
            </w:r>
            <w:r>
              <w:rPr>
                <w:rFonts w:ascii="Times New Roman" w:hAnsi="Times New Roman" w:eastAsiaTheme="minorHAnsi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опасности</w:t>
            </w:r>
            <w:r>
              <w:rPr>
                <w:rFonts w:ascii="Times New Roman" w:hAnsi="Times New Roman" w:eastAsiaTheme="minorHAnsi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с</w:t>
            </w:r>
            <w:r>
              <w:rPr>
                <w:rFonts w:ascii="Times New Roman" w:hAnsi="Times New Roman" w:eastAsiaTheme="minorHAnsi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соблюдением</w:t>
            </w:r>
            <w:r>
              <w:rPr>
                <w:rFonts w:ascii="Times New Roman" w:hAnsi="Times New Roman" w:eastAsiaTheme="minorHAnsi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требований</w:t>
            </w:r>
            <w:r>
              <w:rPr>
                <w:rFonts w:ascii="Times New Roman" w:hAnsi="Times New Roman" w:eastAsiaTheme="minorHAnsi"/>
                <w:spacing w:val="-1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санитарно-эпидемиологического</w:t>
            </w:r>
            <w:r>
              <w:rPr>
                <w:rFonts w:ascii="Times New Roman" w:hAnsi="Times New Roman" w:eastAsiaTheme="minorHAnsi"/>
                <w:spacing w:val="-1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законодательства при условии, что санитарно-защитная зона таких объектов не выходит за границы функциональной зоны.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зоны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могут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numPr>
                <w:ilvl w:val="0"/>
                <w:numId w:val="125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размещаться отдельные объекты обслуживания, объекты инженерной инфраструктуры, объекты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торговли, объекты научной и предпринимательской деятельности,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numPr>
                <w:ilvl w:val="0"/>
                <w:numId w:val="125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выделяться территории общего пользования: озелененные территории общего и ограниченного пользования, автомобильные дороги.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регионального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регионального</w:t>
            </w:r>
            <w:r>
              <w:rPr>
                <w:rFonts w:ascii="Times New Roman" w:hAnsi="Times New Roman" w:eastAsiaTheme="minorHAnsi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(муниципальный район)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(муниципальный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район)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(поселение)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(поселение)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32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00:П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1:10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</w:r>
          </w:p>
        </w:tc>
        <w:tc>
          <w:tcPr>
            <w:tcW w:w="11480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Приоритетный вид использования – производственная деятельность с размещением производственных объектов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IV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класса опасности с соблюдением требований санитарно-эпидемиологического законодательства при условии, что санитарно-защитная зона таких объектов не выходит за границы функциональной зоны. На территории зоны могут: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 xml:space="preserve">размещаться отдельные объекты обслуживания, объекты инженерной инфраструктуры, объекты торговли, объекты научной и предпринимательской деятельности,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 xml:space="preserve">выделяться территории общего пользования: озелененные территории общего и ограниченного пользования, автомобильные дороги.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Функциональная зона расположена в границах зон минимальных расстояний магистрального трубопровода. Режим использования территории устанавливается в соответствии с требованиями СП 36.13330.2022 «Магистральные трубопроводы».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регионального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contextualSpacing/>
              <w:jc w:val="both"/>
              <w:spacing w:after="160" w:line="259" w:lineRule="auto"/>
              <w:widowControl/>
              <w:tabs>
                <w:tab w:val="left" w:pos="457" w:leader="none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1.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Индустриальный парк «М10» «Тельмана». 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Общая площадь территории: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592,92 га.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(муниципальный район) значения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: Размещение объектов местного (муниципальный район) значения не предусмотрено.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(поселение) значения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: Размещение объектов местного (поселение) значения не предусмотрено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32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00:П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1:11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</w:r>
          </w:p>
        </w:tc>
        <w:tc>
          <w:tcPr>
            <w:tcW w:w="11480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Приоритетный вид использования – производственная деятельность с размещением производственных объектов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IV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класса опасности с соблюдением требований санитарно-эпидемиологического законодательства при условии, что санитарно-защитная зона таких объектов не выходит за границы функциональной зоны. На территории зоны могут: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 xml:space="preserve">размещаться отдельные объекты обслуживания, объекты инженерной инфраструктуры, объекты торговли, объекты научной и предпринимательской деятельности,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 xml:space="preserve">выделяться территории общего пользования: озелененные территории общего и ограниченного пользования, автомобильные дороги.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Функциональная зона расположена в границах зон минимальных расстояний магистрального трубопровода. Режим использования территории устанавливается в соответствии с требованиями СП 36.13330.2022 «Магистральные трубопроводы».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  <w:t xml:space="preserve">Планируемые к размещению объекты регионального значения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: Размещение объектов регионального значения не предусмотрено.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(муниципальный район) значения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: Размещение объектов местного (муниципальный район) значения не предусмотрено.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(поселение) значения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: Размещение объектов местного (поселение) значения не предусмотрено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32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00:П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1:12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</w:r>
          </w:p>
        </w:tc>
        <w:tc>
          <w:tcPr>
            <w:tcW w:w="11480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Приоритетный вид использования – производственная деятельность с размещением производственных объектов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IV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класса опасности с соблюдением требований санитарно-эпидемиологического законодательства при условии, что санитарно-защитная зона таких объектов не выходит за границы функциональной зоны. На территории зоны могут: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 xml:space="preserve">размещаться отдельные объекты обслуживания, объекты инженерной инфраструктуры, объекты торговли, объекты научной и предпринимательской деятельности,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 xml:space="preserve">выделяться территории общего пользования: озелененные территории общего и ограниченного пользования, автомобильные дороги.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Функциональная зона расположена в границах зон минимальных расстояний магистрального трубопровода. Режим использования территории устанавливается в соответствии с требованиями СП 36.13330.2022 «Магистральные трубопроводы».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  <w:t xml:space="preserve">Планируемые к размещению объекты регионального значения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: Размещение объектов регионального значения не предусмотрено.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(муниципальный район) значения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: Размещение объектов местного (муниципальный район) значения не предусмотрено.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(поселение) значения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: Размещение объектов местного (поселение) значения не предусмотрено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32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00:П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1:13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480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Приоритетный вид использования – производственная деятельность с размещением производственных объектов</w:t>
            </w:r>
            <w:r>
              <w:rPr>
                <w:rFonts w:ascii="Times New Roman" w:hAnsi="Times New Roman" w:eastAsiaTheme="minorHAnsi"/>
                <w:spacing w:val="-1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pacing w:val="-11"/>
                <w:sz w:val="24"/>
                <w:szCs w:val="24"/>
              </w:rPr>
              <w:t xml:space="preserve">I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V</w:t>
            </w:r>
            <w:r>
              <w:rPr>
                <w:rFonts w:ascii="Times New Roman" w:hAnsi="Times New Roman" w:eastAsiaTheme="minorHAnsi"/>
                <w:spacing w:val="-1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класса</w:t>
            </w:r>
            <w:r>
              <w:rPr>
                <w:rFonts w:ascii="Times New Roman" w:hAnsi="Times New Roman" w:eastAsiaTheme="minorHAnsi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опасности</w:t>
            </w:r>
            <w:r>
              <w:rPr>
                <w:rFonts w:ascii="Times New Roman" w:hAnsi="Times New Roman" w:eastAsiaTheme="minorHAnsi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с</w:t>
            </w:r>
            <w:r>
              <w:rPr>
                <w:rFonts w:ascii="Times New Roman" w:hAnsi="Times New Roman" w:eastAsiaTheme="minorHAnsi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соблюдением</w:t>
            </w:r>
            <w:r>
              <w:rPr>
                <w:rFonts w:ascii="Times New Roman" w:hAnsi="Times New Roman" w:eastAsiaTheme="minorHAnsi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требований</w:t>
            </w:r>
            <w:r>
              <w:rPr>
                <w:rFonts w:ascii="Times New Roman" w:hAnsi="Times New Roman" w:eastAsiaTheme="minorHAnsi"/>
                <w:spacing w:val="-1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санитарно-эпидемиологического</w:t>
            </w:r>
            <w:r>
              <w:rPr>
                <w:rFonts w:ascii="Times New Roman" w:hAnsi="Times New Roman" w:eastAsiaTheme="minorHAnsi"/>
                <w:spacing w:val="-1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законодательства при условии, что санитарно-защитная зона таких объектов не выходит за границы функциональной зоны.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зоны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могут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numPr>
                <w:ilvl w:val="0"/>
                <w:numId w:val="45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размещаться отдельные объекты обслуживания, объекты инженерной инфраструктуры, объекты торговли, объекты научной и предпринимательской деятельности,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numPr>
                <w:ilvl w:val="0"/>
                <w:numId w:val="45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выделяться территории общего пользования: озелененные территории общего и ограниченного пользования, автомобильные дороги.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регионального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регионального</w:t>
            </w:r>
            <w:r>
              <w:rPr>
                <w:rFonts w:ascii="Times New Roman" w:hAnsi="Times New Roman" w:eastAsiaTheme="minorHAnsi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(муниципальный район)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(муниципальный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район)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(поселение)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(поселение)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32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00:П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1:14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480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Приоритетный вид использования – производственная деятельность с размещением производственных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объектов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IV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класса опасности с соблюдением требований санитарно-эпидемиологического законодательства при условии, что санитарно-защитная зона таких объектов не выходит за границы функциональной зоны. На территории зоны могут: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 xml:space="preserve">размещаться отдельные объекты обслуживания, объекты инженерной инфраструктуры, объекты торговли, объекты научной и предпринимательской деятельности,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 xml:space="preserve">выделяться территории общего пользования: озелененные территории общего и ограниченного пользования, автомобильные дороги.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регионального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contextualSpacing/>
              <w:jc w:val="both"/>
              <w:spacing w:after="160" w:line="259" w:lineRule="auto"/>
              <w:widowControl/>
              <w:tabs>
                <w:tab w:val="left" w:pos="457" w:leader="none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1.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Индустриальный парк «М10» «Тельмана». 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Общая площадь территории: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592,92 га.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(муниципальный район) значения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: Размещение объектов местного (муниципальный район) значения не предусмотрено.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(поселение) значения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: Размещение объектов местного (поселение) значения не предусмотрено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32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00:П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1:15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480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Приоритетный вид использования – производственная деятельность с размещением производственных объектов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IV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класса опасности с соблюдением требований санитарно-эпидемиологического законодательства при условии, что санитарно-защитная зона таких объектов не выходит за границы функциональной зоны. На территории зоны могут: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 xml:space="preserve">размещаться отдельные объекты обслуживания, объекты инженерной инфраструктуры, объекты торговли, объекты научной и предпринимательской деятельности,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 xml:space="preserve">выделяться территории общего пользования: озелененные территории общего и ограниченного пользования, автомобильные дороги.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  <w:t xml:space="preserve">Планируемые к размещению объекты регионального значения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: Размещение объектов регионального значения не предусмотрено.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(муниципальный район) значения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: Размещение объектов местного (муниципальный район) значения не предусмотрено.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(поселение) значения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: Размещение объектов местного (поселение) значения не предусмотрено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gridSpan w:val="2"/>
            <w:tcW w:w="14738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Зоны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транспортной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инфраструктуры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32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00:Т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:01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W w:w="11480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Приоритетный вид использования – размещение объектов транспортной инфраструктуры.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зоны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могут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numPr>
                <w:ilvl w:val="0"/>
                <w:numId w:val="133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размещаться</w:t>
            </w:r>
            <w:r>
              <w:rPr>
                <w:rFonts w:ascii="Times New Roman" w:hAnsi="Times New Roman" w:eastAsiaTheme="minorHAnsi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придорожного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сервиса,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инженерной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 инфраструктуры;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numPr>
                <w:ilvl w:val="0"/>
                <w:numId w:val="133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выделяться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общего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пользования: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озелененные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общего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ограниченного пользования, улицы, проезды.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Функциональная зона расположена в границах зон минимальных расстояний магистрального трубопровода. Режим использования территории устанавливается в соответствии с требованиями СП 36.13330.2022 «Магистральные трубопроводы».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регионального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contextualSpacing/>
              <w:jc w:val="both"/>
              <w:spacing w:after="160" w:line="259" w:lineRule="auto"/>
              <w:widowControl/>
              <w:tabs>
                <w:tab w:val="left" w:pos="457" w:leader="none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1.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Индустриальный парк «М10» «Тельмана». 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Общая площадь территории: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592,92 га.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(муниципальный район)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(муниципальный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район)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(поселение)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(поселение)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32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00:Т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:02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W w:w="11480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Приоритетный вид использования – размещение объектов транспортной инфраструктуры.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зоны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могут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numPr>
                <w:ilvl w:val="0"/>
                <w:numId w:val="133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размещаться</w:t>
            </w:r>
            <w:r>
              <w:rPr>
                <w:rFonts w:ascii="Times New Roman" w:hAnsi="Times New Roman" w:eastAsiaTheme="minorHAnsi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придорожного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сервиса,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инженерной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 инфраструктуры;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numPr>
                <w:ilvl w:val="0"/>
                <w:numId w:val="133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выделяться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общего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пользования: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озелененные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общего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ограниченного пользования, улицы, проезды.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Функциональная зона расположена в границах зон минимальных расстояний магистрального трубопровода. Режим использования территории устанавливается в соответствии с требованиями СП 36.13330.2022 «Магистральные трубопроводы».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регионального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регионального</w:t>
            </w:r>
            <w:r>
              <w:rPr>
                <w:rFonts w:ascii="Times New Roman" w:hAnsi="Times New Roman" w:eastAsiaTheme="minorHAnsi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(муниципальный район)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(муниципальный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район)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(поселение)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(поселение)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32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00:Т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:03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W w:w="11480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Приоритетный вид использования – размещение объектов транспортной инфраструктуры.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зоны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могут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numPr>
                <w:ilvl w:val="0"/>
                <w:numId w:val="133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размещаться</w:t>
            </w:r>
            <w:r>
              <w:rPr>
                <w:rFonts w:ascii="Times New Roman" w:hAnsi="Times New Roman" w:eastAsiaTheme="minorHAnsi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придорожного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сервиса,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инженерной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 инфраструктуры;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numPr>
                <w:ilvl w:val="0"/>
                <w:numId w:val="133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выделяться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общего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пользования: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озелененные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общего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ограниченного пользования, улицы, проезды.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регионального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регионального</w:t>
            </w:r>
            <w:r>
              <w:rPr>
                <w:rFonts w:ascii="Times New Roman" w:hAnsi="Times New Roman" w:eastAsiaTheme="minorHAnsi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(муниципальный район)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(муниципальный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район)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(поселение)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(поселение)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32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00:Т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:04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W w:w="11480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Приоритетный вид использования – размещение объектов транспортной инфраструктуры.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зоны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могут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numPr>
                <w:ilvl w:val="0"/>
                <w:numId w:val="133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размещаться</w:t>
            </w:r>
            <w:r>
              <w:rPr>
                <w:rFonts w:ascii="Times New Roman" w:hAnsi="Times New Roman" w:eastAsiaTheme="minorHAnsi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придорожного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сервиса,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инженерной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 инфраструктуры;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numPr>
                <w:ilvl w:val="0"/>
                <w:numId w:val="133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выделяться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общего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пользования: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озелененные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общего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ограниченного пользования, улицы, проезды.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Функциональная зона расположена в границах зон минимальных расстояний магистрального трубопровода. Режим использования территории устанавливается в соответствии с требованиями СП 36.13330.2022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«Магистральные трубопроводы».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регионального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регионального</w:t>
            </w:r>
            <w:r>
              <w:rPr>
                <w:rFonts w:ascii="Times New Roman" w:hAnsi="Times New Roman" w:eastAsiaTheme="minorHAnsi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(муниципальный район)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(муниципальный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район)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(поселение)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(поселение)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32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00:Т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:05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W w:w="11480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Приоритетный вид использования – размещение объектов транспортной инфраструктуры.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зоны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могут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numPr>
                <w:ilvl w:val="0"/>
                <w:numId w:val="133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размещаться</w:t>
            </w:r>
            <w:r>
              <w:rPr>
                <w:rFonts w:ascii="Times New Roman" w:hAnsi="Times New Roman" w:eastAsiaTheme="minorHAnsi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придорожного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сервиса,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инженерной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 инфраструктуры;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numPr>
                <w:ilvl w:val="0"/>
                <w:numId w:val="133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выделяться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общего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пользования: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озелененные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общего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ограниченного пользования, улицы, проезды.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регионального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регионального</w:t>
            </w:r>
            <w:r>
              <w:rPr>
                <w:rFonts w:ascii="Times New Roman" w:hAnsi="Times New Roman" w:eastAsiaTheme="minorHAnsi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(муниципальный район)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(муниципальный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район)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(поселение)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(поселение)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32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00:Т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:06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W w:w="11480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Приоритетный вид использования – размещение объектов транспортной инфраструктуры.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зоны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могут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numPr>
                <w:ilvl w:val="0"/>
                <w:numId w:val="133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размещаться</w:t>
            </w:r>
            <w:r>
              <w:rPr>
                <w:rFonts w:ascii="Times New Roman" w:hAnsi="Times New Roman" w:eastAsiaTheme="minorHAnsi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придорожного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сервиса,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инженерной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 инфраструктуры;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numPr>
                <w:ilvl w:val="0"/>
                <w:numId w:val="133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выделяться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общего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пользования: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озелененные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общего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ограниченного пользования, улицы, проезды.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регионального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contextualSpacing/>
              <w:jc w:val="both"/>
              <w:tabs>
                <w:tab w:val="left" w:pos="457" w:leader="none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1.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Индустриальный парк «М10» «Ям-Ижора». 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Общая площадь территории: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252,02 га.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(муниципальный район)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(муниципальный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район)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(поселение)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(поселение)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32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00:Т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:07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W w:w="11480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Приоритетный вид использования – размещение объектов транспортной инфраструктуры.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зоны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могут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numPr>
                <w:ilvl w:val="0"/>
                <w:numId w:val="133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размещаться</w:t>
            </w:r>
            <w:r>
              <w:rPr>
                <w:rFonts w:ascii="Times New Roman" w:hAnsi="Times New Roman" w:eastAsiaTheme="minorHAnsi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придорожного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сервиса,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инженерной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 инфраструктуры;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numPr>
                <w:ilvl w:val="0"/>
                <w:numId w:val="133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выделяться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общего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пользования: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озелененные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общего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ограниченного пользования, улицы, проезды.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Функциональная зона расположена в границах зон минимальных расстояний магистрального трубопровода. Режим использования территории устанавливается в соответствии с требованиями СП 36.13330.2022 «Магистральные трубопроводы».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регионального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регионального</w:t>
            </w:r>
            <w:r>
              <w:rPr>
                <w:rFonts w:ascii="Times New Roman" w:hAnsi="Times New Roman" w:eastAsiaTheme="minorHAnsi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(муниципальный район)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(муниципальный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район)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(поселение)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(поселение)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32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00:Т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:08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W w:w="11480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Приоритетный вид использования – размещение объектов транспортной инфраструктуры.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зоны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могут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numPr>
                <w:ilvl w:val="0"/>
                <w:numId w:val="133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размещаться</w:t>
            </w:r>
            <w:r>
              <w:rPr>
                <w:rFonts w:ascii="Times New Roman" w:hAnsi="Times New Roman" w:eastAsiaTheme="minorHAnsi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придорожного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сервиса,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инженерной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 инфраструктуры;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numPr>
                <w:ilvl w:val="0"/>
                <w:numId w:val="133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выделяться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общего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пользования: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озелененные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общего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ограниченного пользования, улицы, проезды.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регионального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регионального</w:t>
            </w:r>
            <w:r>
              <w:rPr>
                <w:rFonts w:ascii="Times New Roman" w:hAnsi="Times New Roman" w:eastAsiaTheme="minorHAnsi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(муниципальный район)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(муниципальный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район)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(поселение)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(поселение)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32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00:Т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:09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W w:w="11480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Приоритетный вид использования – размещение объектов транспортной инфраструктуры.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зоны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могут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numPr>
                <w:ilvl w:val="0"/>
                <w:numId w:val="133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размещаться</w:t>
            </w:r>
            <w:r>
              <w:rPr>
                <w:rFonts w:ascii="Times New Roman" w:hAnsi="Times New Roman" w:eastAsiaTheme="minorHAnsi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придорожного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сервиса,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инженерной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 инфраструктуры;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numPr>
                <w:ilvl w:val="0"/>
                <w:numId w:val="133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выделяться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общего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пользования: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озелененные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общего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ограниченного пользования, улицы, проезды.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Функциональная зона расположена в границах зон минимальных расстояний магистрального трубопровода. Режим использования территории устанавливается в соответствии с требованиями СП 36.13330.2022 «Магистральные трубопроводы».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регионального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регионального</w:t>
            </w:r>
            <w:r>
              <w:rPr>
                <w:rFonts w:ascii="Times New Roman" w:hAnsi="Times New Roman" w:eastAsiaTheme="minorHAnsi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(муниципальный район)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(муниципальный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район)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(поселение)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(поселение)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32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00:Т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:10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W w:w="11480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Приоритетный вид использования – размещение объектов транспортной инфраструктуры.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зоны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могут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numPr>
                <w:ilvl w:val="0"/>
                <w:numId w:val="133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размещаться</w:t>
            </w:r>
            <w:r>
              <w:rPr>
                <w:rFonts w:ascii="Times New Roman" w:hAnsi="Times New Roman" w:eastAsiaTheme="minorHAnsi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придорожного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сервиса,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инженерной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 инфраструктуры;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numPr>
                <w:ilvl w:val="0"/>
                <w:numId w:val="133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выделяться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общего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пользования: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озелененные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общего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ограниченного пользования, улицы, проезды.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Функциональная зона расположена в границах зон минимальных расстояний магистрального трубопровода. Режим использования территории устанавливается в соответствии с требованиями СП 36.13330.2022 «Магистральные трубопроводы».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регионального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регионального</w:t>
            </w:r>
            <w:r>
              <w:rPr>
                <w:rFonts w:ascii="Times New Roman" w:hAnsi="Times New Roman" w:eastAsiaTheme="minorHAnsi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(муниципальный район)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(муниципальный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район)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(поселение)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(поселение)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32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00:Т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:11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W w:w="11480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Приоритетный вид использования – размещение объектов транспортной инфраструктуры.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зоны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могут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numPr>
                <w:ilvl w:val="0"/>
                <w:numId w:val="133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размещаться</w:t>
            </w:r>
            <w:r>
              <w:rPr>
                <w:rFonts w:ascii="Times New Roman" w:hAnsi="Times New Roman" w:eastAsiaTheme="minorHAnsi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придорожного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сервиса,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инженерной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 инфраструктуры;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numPr>
                <w:ilvl w:val="0"/>
                <w:numId w:val="133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выделяться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общего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пользования: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озелененные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общего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ограниченного пользования, улицы, проезды.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Функциональная зона расположена в границах зон минимальных расстояний магистрального трубопровода. Режим использования территории устанавливается в соответствии с требованиями СП 36.13330.2022 «Магистральные трубопроводы».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регионального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регионального</w:t>
            </w:r>
            <w:r>
              <w:rPr>
                <w:rFonts w:ascii="Times New Roman" w:hAnsi="Times New Roman" w:eastAsiaTheme="minorHAnsi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(муниципальный район)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(муниципальный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район)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(поселение)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(поселение)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32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00:Т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:12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W w:w="11480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Приоритетный вид использования – размещение объектов транспортной инфраструктуры.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зоны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могут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numPr>
                <w:ilvl w:val="0"/>
                <w:numId w:val="133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размещаться</w:t>
            </w:r>
            <w:r>
              <w:rPr>
                <w:rFonts w:ascii="Times New Roman" w:hAnsi="Times New Roman" w:eastAsiaTheme="minorHAnsi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придорожного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сервиса,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инженерной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 инфраструктуры;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numPr>
                <w:ilvl w:val="0"/>
                <w:numId w:val="133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выделяться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общего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пользования: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озелененные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общего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ограниченного пользования, улицы, проезды.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регионального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contextualSpacing/>
              <w:jc w:val="both"/>
              <w:tabs>
                <w:tab w:val="left" w:pos="457" w:leader="none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1.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Индустриальный парк «М10» «Ям-Ижора». 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Общая площадь территории: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252,02 га.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(муниципальный район)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(муниципальный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район)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(поселение)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(поселение)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32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00:Т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:13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W w:w="11480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Приоритетный вид использования – размещение объектов транспортной инфраструктуры.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зоны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могут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numPr>
                <w:ilvl w:val="0"/>
                <w:numId w:val="133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размещаться</w:t>
            </w:r>
            <w:r>
              <w:rPr>
                <w:rFonts w:ascii="Times New Roman" w:hAnsi="Times New Roman" w:eastAsiaTheme="minorHAnsi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придорожного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сервиса,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инженерной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 инфраструктуры;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numPr>
                <w:ilvl w:val="0"/>
                <w:numId w:val="133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выделяться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общего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пользования: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озелененные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общего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ограниченного пользования, улицы, проезды.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Функциональная зона расположена в границах зон минимальных расстояний магистрального трубопровода. Режим использования территории устанавливается в соответствии с требованиями СП 36.13330.2022 «Магистральные трубопроводы».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регионального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регионального</w:t>
            </w:r>
            <w:r>
              <w:rPr>
                <w:rFonts w:ascii="Times New Roman" w:hAnsi="Times New Roman" w:eastAsiaTheme="minorHAnsi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(муниципальный район)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(муниципальный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район)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(поселение)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(поселение)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32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00:Т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:14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W w:w="11480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Приоритетный вид использования – размещение объектов транспортной инфраструктуры.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зоны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могут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numPr>
                <w:ilvl w:val="0"/>
                <w:numId w:val="133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размещаться</w:t>
            </w:r>
            <w:r>
              <w:rPr>
                <w:rFonts w:ascii="Times New Roman" w:hAnsi="Times New Roman" w:eastAsiaTheme="minorHAnsi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придорожного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сервиса,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инженерной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 инфраструктуры;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numPr>
                <w:ilvl w:val="0"/>
                <w:numId w:val="133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выделяться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общего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пользования: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озелененные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общего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ограниченного пользования, улицы, проезды.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регионального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регионального</w:t>
            </w:r>
            <w:r>
              <w:rPr>
                <w:rFonts w:ascii="Times New Roman" w:hAnsi="Times New Roman" w:eastAsiaTheme="minorHAnsi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(муниципальный район)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(муниципальный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район)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(поселение)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(поселение)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32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00:Т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:15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W w:w="11480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Приоритетный вид использования – размещение объектов транспортной инфраструктуры.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зоны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могут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numPr>
                <w:ilvl w:val="0"/>
                <w:numId w:val="133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размещаться</w:t>
            </w:r>
            <w:r>
              <w:rPr>
                <w:rFonts w:ascii="Times New Roman" w:hAnsi="Times New Roman" w:eastAsiaTheme="minorHAnsi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придорожного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сервиса,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инженерной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 инфраструктуры;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numPr>
                <w:ilvl w:val="0"/>
                <w:numId w:val="133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выделяться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общего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пользования: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озелененные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общего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ограниченного пользования, улицы, проезды.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регионального значения</w:t>
            </w: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1. Индустриальный парк «М10» «Пионер».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Общая площадь территории: 190,21 га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(муниципальный район)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(муниципальный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район)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(поселение)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(поселение)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32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00:Т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:16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W w:w="11480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Приоритетный вид использования – размещение объектов транспортной инфраструктуры.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зоны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могут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numPr>
                <w:ilvl w:val="0"/>
                <w:numId w:val="133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размещаться</w:t>
            </w:r>
            <w:r>
              <w:rPr>
                <w:rFonts w:ascii="Times New Roman" w:hAnsi="Times New Roman" w:eastAsiaTheme="minorHAnsi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придорожного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сервиса,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инженерной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 инфраструктуры;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numPr>
                <w:ilvl w:val="0"/>
                <w:numId w:val="133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выделяться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общего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пользования: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озелененные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общего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ограниченного пользования, улицы, проезды.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Функциональная зона расположена в границах зон минимальных расстояний магистрального трубопровода. Режим использования территории устанавливается в соответствии с требованиями СП 36.13330.2022 «Магистральные трубопроводы».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регионального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регионального</w:t>
            </w:r>
            <w:r>
              <w:rPr>
                <w:rFonts w:ascii="Times New Roman" w:hAnsi="Times New Roman" w:eastAsiaTheme="minorHAnsi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(муниципальный район)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(муниципальный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район)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(поселение)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(поселение)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32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00:Т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:17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W w:w="11480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Приоритетный вид использования – размещение объектов транспортной инфраструктуры.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зоны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могут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numPr>
                <w:ilvl w:val="0"/>
                <w:numId w:val="133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размещаться</w:t>
            </w:r>
            <w:r>
              <w:rPr>
                <w:rFonts w:ascii="Times New Roman" w:hAnsi="Times New Roman" w:eastAsiaTheme="minorHAnsi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придорожного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сервиса,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инженерной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 инфраструктуры;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numPr>
                <w:ilvl w:val="0"/>
                <w:numId w:val="133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выделяться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общего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пользования: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озелененные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общего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ограниченного пользования, улицы, проезды.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Функциональная зона расположена в границах зон минимальных расстояний магистрального трубопровода. Режим использования территории устанавливается в соответствии с требованиями СП 36.13330.2022 «Магистральные трубопроводы».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регионального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регионального</w:t>
            </w:r>
            <w:r>
              <w:rPr>
                <w:rFonts w:ascii="Times New Roman" w:hAnsi="Times New Roman" w:eastAsiaTheme="minorHAnsi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(муниципальный район)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(муниципальный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район)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(поселение)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(поселение)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32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00:Т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:18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W w:w="11480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Приоритетный вид использования – размещение объектов транспортной инфраструктуры.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зоны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могут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numPr>
                <w:ilvl w:val="0"/>
                <w:numId w:val="133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размещаться</w:t>
            </w:r>
            <w:r>
              <w:rPr>
                <w:rFonts w:ascii="Times New Roman" w:hAnsi="Times New Roman" w:eastAsiaTheme="minorHAnsi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придорожного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сервиса,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инженерной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 инфраструктуры;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numPr>
                <w:ilvl w:val="0"/>
                <w:numId w:val="133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выделяться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общего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пользования: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озелененные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общего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ограниченного пользования, улицы, проезды.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регионального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регионального</w:t>
            </w:r>
            <w:r>
              <w:rPr>
                <w:rFonts w:ascii="Times New Roman" w:hAnsi="Times New Roman" w:eastAsiaTheme="minorHAnsi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(муниципальный район)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(муниципальный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район)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(поселение)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(поселение)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32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00:Т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:19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W w:w="11480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Приоритетный вид использования – размещение объектов транспортной инфраструктуры.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зоны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могут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numPr>
                <w:ilvl w:val="0"/>
                <w:numId w:val="133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размещаться</w:t>
            </w:r>
            <w:r>
              <w:rPr>
                <w:rFonts w:ascii="Times New Roman" w:hAnsi="Times New Roman" w:eastAsiaTheme="minorHAnsi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придорожного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сервиса,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инженерной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 инфраструктуры;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numPr>
                <w:ilvl w:val="0"/>
                <w:numId w:val="133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выделяться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общего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пользования: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озелененные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общего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ограниченного пользования, улицы, проезды.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регионального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регионального</w:t>
            </w:r>
            <w:r>
              <w:rPr>
                <w:rFonts w:ascii="Times New Roman" w:hAnsi="Times New Roman" w:eastAsiaTheme="minorHAnsi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(муниципальный район)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(муниципальный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район)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(поселение)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(поселение)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32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00:Т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:20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W w:w="11480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Приоритетный вид использования – размещение объектов транспортной инфраструктуры.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зоны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могут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numPr>
                <w:ilvl w:val="0"/>
                <w:numId w:val="133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размещаться</w:t>
            </w:r>
            <w:r>
              <w:rPr>
                <w:rFonts w:ascii="Times New Roman" w:hAnsi="Times New Roman" w:eastAsiaTheme="minorHAnsi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придорожного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сервиса,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инженерной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 инфраструктуры;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numPr>
                <w:ilvl w:val="0"/>
                <w:numId w:val="133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выделяться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общего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пользования: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озелененные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общего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ограниченного пользования, улицы, проезды.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регионального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регионального</w:t>
            </w:r>
            <w:r>
              <w:rPr>
                <w:rFonts w:ascii="Times New Roman" w:hAnsi="Times New Roman" w:eastAsiaTheme="minorHAnsi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(муниципальный район)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(муниципальный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район)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(поселение)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(поселение)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gridSpan w:val="2"/>
            <w:tcW w:w="14738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Зоны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инженерной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инфраструктуры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32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00:И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:01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W w:w="11480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Приоритетный вид использования – размещение объектов коммунальной инфраструктуры.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зоны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могут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numPr>
                <w:ilvl w:val="0"/>
                <w:numId w:val="107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размещаться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инженерной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инфраструктуры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numPr>
                <w:ilvl w:val="0"/>
                <w:numId w:val="107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выделяться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общего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пользования: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озелененные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общего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ограниченного пользования, улицы, проезды.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Функциональная зона расположена в границах зон минимальных расстояний магистрального трубопровода. Режим использования территории устанавливается в соответствии с требованиями СП 36.13330.2022 «Магистральные трубопроводы».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регионального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регионального</w:t>
            </w:r>
            <w:r>
              <w:rPr>
                <w:rFonts w:ascii="Times New Roman" w:hAnsi="Times New Roman" w:eastAsiaTheme="minorHAnsi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предусмотрено.</w:t>
            </w:r>
            <w:r/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(муниципальный район)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(муниципальный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район)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(поселение)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(поселение)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32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00:И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:02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W w:w="11480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Приоритетный вид использования – размещение объектов коммунальной инфраструктуры.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зоны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могут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numPr>
                <w:ilvl w:val="0"/>
                <w:numId w:val="107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размещаться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инженерной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инфраструктуры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numPr>
                <w:ilvl w:val="0"/>
                <w:numId w:val="107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выделяться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общего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пользования: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озелененные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общего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ограниченного пользования, улицы, проезды.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contextualSpacing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Функциональная зона расположена в границах зон минимальных расстояний магистрального трубопровода. Режим использования территории устанавливается в соответствии с требованиями СП 36.13330.2022 «Магистральные трубопроводы».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contextualSpacing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регионального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регионального</w:t>
            </w:r>
            <w:r>
              <w:rPr>
                <w:rFonts w:ascii="Times New Roman" w:hAnsi="Times New Roman" w:eastAsiaTheme="minorHAnsi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(муниципальный район)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(муниципальный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район)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(поселение)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(поселение)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32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00:И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:03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W w:w="11480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Приоритетный вид использования – размещение объектов коммунальной инфраструктуры.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зоны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могут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numPr>
                <w:ilvl w:val="0"/>
                <w:numId w:val="107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размещаться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инженерной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инфраструктуры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numPr>
                <w:ilvl w:val="0"/>
                <w:numId w:val="107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выделяться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общего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пользования: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озелененные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общего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ограниченного пользования, улицы, проезды.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Функциональная зона расположена в границах зон минимальных расстояний магистрального трубопровода. Режим использования территории устанавливается в соответствии с требованиями СП 36.13330.2022 «Магистральные трубопроводы».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регионального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numPr>
                <w:ilvl w:val="0"/>
                <w:numId w:val="176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Индустриальный парк «М10» «Ям-Ижора».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Общая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площадь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территории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252,02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(муниципальный район)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(муниципальный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район)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(поселение)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(поселение)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32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00:И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:04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W w:w="11480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Приоритетный вид использования – размещение объектов коммунальной инфраструктуры.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зоны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могут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numPr>
                <w:ilvl w:val="0"/>
                <w:numId w:val="107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размещаться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инженерной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инфраструктуры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numPr>
                <w:ilvl w:val="0"/>
                <w:numId w:val="107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выделяться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общего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пользования: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озелененные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общего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ограниченного пользования, улицы, проезды.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Функциональная зона расположена в границах зон минимальных расстояний магистрального трубопровода. Режим использования территории устанавливается в соответствии с требованиями СП 36.13330.2022 «Магистральные трубопроводы».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регионального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регионального</w:t>
            </w:r>
            <w:r>
              <w:rPr>
                <w:rFonts w:ascii="Times New Roman" w:hAnsi="Times New Roman" w:eastAsiaTheme="minorHAnsi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(муниципальный район)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(муниципальный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район)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(поселение)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(поселение)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32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00:И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:05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W w:w="11480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Приоритетный вид использования – размещение объектов коммунальной инфраструктуры.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зоны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могут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numPr>
                <w:ilvl w:val="0"/>
                <w:numId w:val="107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размещаться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инженерной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инфраструктуры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numPr>
                <w:ilvl w:val="0"/>
                <w:numId w:val="107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выделяться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общего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пользования: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озелененные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общего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ограниченного пользования, улицы, проезды.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Функциональная зона расположена в границах зон минимальных расстояний магистрального трубопровода.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Режим использования территории устанавливается в соответствии с требованиями СП 36.13330.2022 «Магистральные трубопроводы».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регионального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регионального</w:t>
            </w:r>
            <w:r>
              <w:rPr>
                <w:rFonts w:ascii="Times New Roman" w:hAnsi="Times New Roman" w:eastAsiaTheme="minorHAnsi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(муниципальный район)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(муниципальный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район)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(поселение)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(поселение)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32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00:И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:06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W w:w="11480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Приоритетный вид использования – размещение объектов коммунальной инфраструктуры.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зоны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могут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numPr>
                <w:ilvl w:val="0"/>
                <w:numId w:val="107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размещаться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инженерной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инфраструктуры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numPr>
                <w:ilvl w:val="0"/>
                <w:numId w:val="107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выделяться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общего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пользования: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озелененные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общего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ограниченного пользования, улицы, проезды.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Функциональная зона расположена в границах зон минимальных расстояний магистрального трубопровода. Режим использования территории устанавливается в соответствии с требованиями СП 36.13330.2022 «Магистральные трубопроводы».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регионального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регионального</w:t>
            </w:r>
            <w:r>
              <w:rPr>
                <w:rFonts w:ascii="Times New Roman" w:hAnsi="Times New Roman" w:eastAsiaTheme="minorHAnsi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(муниципальный район)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(муниципальный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район)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(поселение)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(поселение)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32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00:И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:07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W w:w="11480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Приоритетный вид использования – размещение объектов коммунальной инфраструктуры.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зоны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могут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numPr>
                <w:ilvl w:val="0"/>
                <w:numId w:val="107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размещаться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инженерной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инфраструктуры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numPr>
                <w:ilvl w:val="0"/>
                <w:numId w:val="107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выделяться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общего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пользования: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озелененные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общего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ограниченного пользования, улицы, проезды.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Функциональная зона расположена в границах зон минимальных расстояний магистрального трубопровода. Режим использования территории устанавливается в соответствии с требованиями СП 36.13330.2022 «Магистральные трубопроводы».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регионального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регионального</w:t>
            </w:r>
            <w:r>
              <w:rPr>
                <w:rFonts w:ascii="Times New Roman" w:hAnsi="Times New Roman" w:eastAsiaTheme="minorHAnsi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(муниципальный район)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(муниципальный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район)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(поселение)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(поселение)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32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00:И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:08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W w:w="11480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Приоритетный вид использования – размещение объектов коммунальной инфраструктуры.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зоны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могут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numPr>
                <w:ilvl w:val="0"/>
                <w:numId w:val="107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размещаться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инженерной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инфраструктуры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numPr>
                <w:ilvl w:val="0"/>
                <w:numId w:val="107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выделяться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общего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пользования: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озелененные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общего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ограниченного пользования, улицы, проезды.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Функциональная зона расположена в границах зон минимальных расстояний магистрального трубопровода. Режим использования территории устанавливается в соответствии с требованиями СП 36.13330.2022 «Магистральные трубопроводы».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регионального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регионального</w:t>
            </w:r>
            <w:r>
              <w:rPr>
                <w:rFonts w:ascii="Times New Roman" w:hAnsi="Times New Roman" w:eastAsiaTheme="minorHAnsi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(муниципальный район)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(муниципальный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район)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(поселение)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(поселение)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32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00:И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:09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W w:w="11480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Приоритетный вид использования – размещение объектов коммунальной инфраструктуры.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зоны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могут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numPr>
                <w:ilvl w:val="0"/>
                <w:numId w:val="107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размещаться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инженерной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инфраструктуры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numPr>
                <w:ilvl w:val="0"/>
                <w:numId w:val="107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выделяться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общего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пользования: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озелененные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общего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ограниченного пользования, улицы, проезды.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Функциональная зона расположена в границах зон минимальных расстояний магистрального трубопровода. Режим использования территории устанавливается в соответствии с требованиями СП 36.13330.2022 «Магистральные трубопроводы».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регионального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регионального</w:t>
            </w:r>
            <w:r>
              <w:rPr>
                <w:rFonts w:ascii="Times New Roman" w:hAnsi="Times New Roman" w:eastAsiaTheme="minorHAnsi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(муниципальный район)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(муниципальный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район)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(поселение)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(поселение)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32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00:И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:10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W w:w="11480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Приоритетный вид использования – размещение объектов коммунальной инфраструктуры.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зоны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могут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numPr>
                <w:ilvl w:val="0"/>
                <w:numId w:val="107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размещаться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инженерной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инфраструктуры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numPr>
                <w:ilvl w:val="0"/>
                <w:numId w:val="107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выделяться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общего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пользования: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озелененные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общего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ограниченного пользования, улицы, проезды.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Функциональная зона расположена в границах зон минимальных расстояний магистрального трубопровода. Режим использования территории устанавливается в соответствии с требованиями СП 36.13330.2022 «Магистральные трубопроводы».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регионального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регионального</w:t>
            </w:r>
            <w:r>
              <w:rPr>
                <w:rFonts w:ascii="Times New Roman" w:hAnsi="Times New Roman" w:eastAsiaTheme="minorHAnsi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(муниципальный район)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(муниципальный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район)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(поселение)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(поселение)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32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00:И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:11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W w:w="11480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Приоритетный вид использования – размещение объектов коммунальной инфраструктуры.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зоны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могут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numPr>
                <w:ilvl w:val="0"/>
                <w:numId w:val="107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размещаться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инженерной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инфраструктуры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numPr>
                <w:ilvl w:val="0"/>
                <w:numId w:val="107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выделяться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общего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пользования: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озелененные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общего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ограниченного пользования, улицы, проезды.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Функциональная зона расположена в границах зон минимальных расстояний магистрального трубопровода. Режим использования территории устанавливается в соответствии с требованиями СП 36.13330.2022 «Магистральные трубопроводы».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регионального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регионального</w:t>
            </w:r>
            <w:r>
              <w:rPr>
                <w:rFonts w:ascii="Times New Roman" w:hAnsi="Times New Roman" w:eastAsiaTheme="minorHAnsi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(муниципальный район)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(муниципальный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район)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(поселение)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(поселение)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32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00:И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:12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W w:w="11480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Приоритетный вид использования – размещение объектов коммунальной инфраструктуры.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зоны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могут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numPr>
                <w:ilvl w:val="0"/>
                <w:numId w:val="107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размещаться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инженерной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инфраструктуры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numPr>
                <w:ilvl w:val="0"/>
                <w:numId w:val="107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выделяться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общего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пользования: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озелененные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общего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ограниченного пользования, улицы, проезды.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Функциональная зона расположена в границах зон минимальных расстояний магистрального трубопровода. Режим использования территории устанавливается в соответствии с требованиями СП 36.13330.2022 «Магистральные трубопроводы».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регионального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регионального</w:t>
            </w:r>
            <w:r>
              <w:rPr>
                <w:rFonts w:ascii="Times New Roman" w:hAnsi="Times New Roman" w:eastAsiaTheme="minorHAnsi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(муниципальный район)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(муниципальный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район)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(поселение)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(поселение)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32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00:И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:13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W w:w="11480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Приоритетный вид использования – размещение объектов коммунальной инфраструктуры.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зоны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могут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numPr>
                <w:ilvl w:val="0"/>
                <w:numId w:val="107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размещаться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инженерной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инфраструктуры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numPr>
                <w:ilvl w:val="0"/>
                <w:numId w:val="107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выделяться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общего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пользования: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озелененные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общего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ограниченного пользования, улицы, проезды.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Функциональная зона расположена в границах зон минимальных расстояний магистрального трубопровода. Режим использования территории устанавливается в соответствии с требованиями СП 36.13330.2022 «Магистральные трубопроводы».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регионального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регионального</w:t>
            </w:r>
            <w:r>
              <w:rPr>
                <w:rFonts w:ascii="Times New Roman" w:hAnsi="Times New Roman" w:eastAsiaTheme="minorHAnsi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(муниципальный район)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(муниципальный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район)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(поселение)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(поселение)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32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00:И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:14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W w:w="11480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Приоритетный вид использования – размещение объектов коммунальной инфраструктуры.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зоны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могут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numPr>
                <w:ilvl w:val="0"/>
                <w:numId w:val="107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размещаться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инженерной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инфраструктуры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numPr>
                <w:ilvl w:val="0"/>
                <w:numId w:val="107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выделяться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общего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пользования: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озелененные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общего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ограниченного пользования, улицы, проезды.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Функциональная зона расположена в границах зон минимальных расстояний магистрального трубопровода. Режим использования территории устанавливается в соответствии с требованиями СП 36.13330.2022 «Магистральные трубопроводы».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регионального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регионального</w:t>
            </w:r>
            <w:r>
              <w:rPr>
                <w:rFonts w:ascii="Times New Roman" w:hAnsi="Times New Roman" w:eastAsiaTheme="minorHAnsi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(муниципальный район)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(муниципальный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район)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(поселение)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(поселение)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32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00:И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:15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W w:w="11480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Приоритетный вид использования – размещение объектов коммунальной инфраструктуры.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зоны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могут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numPr>
                <w:ilvl w:val="0"/>
                <w:numId w:val="107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размещаться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инженерной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инфраструктуры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numPr>
                <w:ilvl w:val="0"/>
                <w:numId w:val="107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выделяться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общего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пользования: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озелененные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общего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ограниченного пользования, улицы, проезды.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Функциональная зона расположена в границах зон минимальных расстояний магистрального трубопровода. Режим использования территории устанавливается в соответствии с требованиями СП 36.13330.2022 «Магистральные трубопроводы».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регионального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регионального</w:t>
            </w:r>
            <w:r>
              <w:rPr>
                <w:rFonts w:ascii="Times New Roman" w:hAnsi="Times New Roman" w:eastAsiaTheme="minorHAnsi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(муниципальный район)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(муниципальный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район)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(поселение)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(поселение)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32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00:И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:16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W w:w="11480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Приоритетный вид использования – размещение объектов коммунальной инфраструктуры.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зоны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могут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numPr>
                <w:ilvl w:val="0"/>
                <w:numId w:val="107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размещаться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инженерной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инфраструктуры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numPr>
                <w:ilvl w:val="0"/>
                <w:numId w:val="107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выделяться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общего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пользования: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озелененные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общего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ограниченного пользования, улицы, проезды.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регионального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регионального</w:t>
            </w:r>
            <w:r>
              <w:rPr>
                <w:rFonts w:ascii="Times New Roman" w:hAnsi="Times New Roman" w:eastAsiaTheme="minorHAnsi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(муниципальный район)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(муниципальный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район)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(поселение)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(поселение)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32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00:И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:17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W w:w="11480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Приоритетный вид использования – размещение объектов коммунальной инфраструктуры.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зоны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могут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numPr>
                <w:ilvl w:val="0"/>
                <w:numId w:val="107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размещаться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инженерной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инфраструктуры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numPr>
                <w:ilvl w:val="0"/>
                <w:numId w:val="107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выделяться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общего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пользования: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озелененные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общего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</w:t>
            </w:r>
            <w:r>
              <w:rPr>
                <w:rFonts w:ascii="Times New Roman" w:hAnsi="Times New Roman" w:eastAsiaTheme="minorHAnsi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ограниченного пользования, улицы, проезды.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регионального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регионального</w:t>
            </w:r>
            <w:r>
              <w:rPr>
                <w:rFonts w:ascii="Times New Roman" w:hAnsi="Times New Roman" w:eastAsiaTheme="minorHAnsi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(муниципальный район)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numPr>
                <w:ilvl w:val="0"/>
                <w:numId w:val="174"/>
              </w:numPr>
              <w:contextualSpacing/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ПС 35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 715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Тельмана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Реконструкция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(поселение)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(поселение)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32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00:И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:18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</w:r>
          </w:p>
        </w:tc>
        <w:tc>
          <w:tcPr>
            <w:tcW w:w="11480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Приоритетный вид использования – размещение объектов коммунальной инфраструктуры. На территории зоны могут: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 xml:space="preserve">размещаться объекты инженерной инфраструктуры;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 xml:space="preserve">выделяться территории общего пользования: озелененные территории общего и ограниченного пользования, улицы, проезды.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Функциональная зона расположена в границах зон минимальных расстояний магистрального трубопровода. Режим использования территории устанавливается в соответствии с требованиями СП 36.13330.2022 «Магистральные трубопроводы».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Планируемые к размещению объекты регионального значения: Размещение объектов регионального значения не предусмотрено.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Планируемые к размещению объекты местного (муниципальный район) значения: Размещение объектов местного (муниципальный район) значения не предусмотрено.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Планируемые к размещению объекты местного (поселение) значения: Размещение объектов местного (поселение) значения не предусмотрено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32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00:И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:19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</w:r>
          </w:p>
        </w:tc>
        <w:tc>
          <w:tcPr>
            <w:tcW w:w="11480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Приоритетный вид использования – размещение объектов коммунальной инфраструктуры. На территории зоны могут: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 xml:space="preserve">размещаться объекты инженерной инфраструктуры;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 xml:space="preserve">выделяться территории общего пользования: озелененные территории общего и ограниченного пользования, улицы, проезды.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Функциональная зона расположена в границах зон минимальных расстояний магистрального трубопровода. Режим использования территории устанавливается в соответствии с требованиями СП 36.13330.2022 «Магистральные трубопроводы».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Планируемые к размещению объекты регионального значения: Размещение объектов регионального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значения не предусмотрено.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Планируемые к размещению объекты местного (муниципальный район) значения: Размещение объектов местного (муниципальный район) значения не предусмотрено.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Планируемые к размещению объекты местного (поселение) значения: Размещение объектов местного (поселение) значения не предусмотрено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gridSpan w:val="2"/>
            <w:tcW w:w="14738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Зоны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рекреационного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назначения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32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00:Р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3:01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W w:w="11480" w:type="dxa"/>
            <w:textDirection w:val="lrTb"/>
            <w:noWrap w:val="false"/>
          </w:tcPr>
          <w:p>
            <w:pPr>
              <w:tabs>
                <w:tab w:val="left" w:pos="457" w:leader="none"/>
                <w:tab w:val="left" w:pos="980" w:leader="none"/>
              </w:tabs>
              <w:rPr>
                <w:rFonts w:ascii="Times New Roman" w:hAnsi="Times New Roman" w:eastAsiaTheme="minorHAnsi"/>
                <w:spacing w:val="8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  <w14:ligatures w14:val="standardContextual"/>
              </w:rPr>
              <w:t xml:space="preserve">Функциональная зона расположена в границах достопримечательного места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«Ижорский рубеж». </w:t>
            </w:r>
            <w:r>
              <w:rPr>
                <w:rFonts w:ascii="Times New Roman" w:hAnsi="Times New Roman"/>
                <w:sz w:val="24"/>
                <w:szCs w:val="24"/>
                <w:lang w:val="ru-RU"/>
                <w14:ligatures w14:val="standardContextual"/>
              </w:rPr>
              <w:t xml:space="preserve">Использование территории функциональной зоны, расположенной в границах </w:t>
            </w:r>
            <w:r>
              <w:rPr>
                <w:rFonts w:ascii="Times New Roman" w:hAnsi="Times New Roman"/>
                <w:sz w:val="24"/>
                <w:szCs w:val="24"/>
                <w:lang w:val="ru-RU"/>
                <w14:ligatures w14:val="standardContextual"/>
              </w:rPr>
              <w:t xml:space="preserve">достопримечательного места, допускается исключительно в соответствии с регламентами, устанавливаемыми в порядке, определенном Федеральным законом «Об объектах культурного наследия (памятниках истории и культуры) народов Российской Федерации» от 25.06.2002 </w:t>
            </w:r>
            <w:r>
              <w:rPr>
                <w:rFonts w:ascii="Times New Roman" w:hAnsi="Times New Roman"/>
                <w:sz w:val="24"/>
                <w:szCs w:val="24"/>
                <w14:ligatures w14:val="standardContextual"/>
              </w:rPr>
              <w:t xml:space="preserve">N</w:t>
            </w:r>
            <w:r>
              <w:rPr>
                <w:rFonts w:ascii="Times New Roman" w:hAnsi="Times New Roman"/>
                <w:sz w:val="24"/>
                <w:szCs w:val="24"/>
                <w:lang w:val="ru-RU"/>
                <w14:ligatures w14:val="standardContextual"/>
              </w:rPr>
              <w:t xml:space="preserve"> 73-ФЗ.</w:t>
            </w:r>
            <w:r>
              <w:rPr>
                <w:rFonts w:ascii="Times New Roman" w:hAnsi="Times New Roman" w:eastAsiaTheme="minorHAnsi"/>
                <w:spacing w:val="8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pacing w:val="80"/>
                <w:sz w:val="24"/>
                <w:szCs w:val="24"/>
                <w:lang w:val="ru-RU"/>
              </w:rPr>
            </w:r>
          </w:p>
          <w:p>
            <w:pPr>
              <w:tabs>
                <w:tab w:val="left" w:pos="457" w:leader="none"/>
                <w:tab w:val="left" w:pos="980" w:leader="none"/>
              </w:tabs>
              <w:rPr>
                <w:rFonts w:ascii="Times New Roman" w:hAnsi="Times New Roman" w:eastAsiaTheme="minorHAnsi"/>
                <w:spacing w:val="8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pacing w:val="8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pacing w:val="80"/>
                <w:sz w:val="24"/>
                <w:szCs w:val="24"/>
                <w:lang w:val="ru-RU"/>
              </w:rPr>
            </w:r>
          </w:p>
          <w:p>
            <w:pPr>
              <w:tabs>
                <w:tab w:val="left" w:pos="457" w:leader="none"/>
                <w:tab w:val="left" w:pos="980" w:leader="none"/>
              </w:tabs>
              <w:rPr>
                <w:rFonts w:ascii="Times New Roman" w:hAnsi="Times New Roman" w:eastAsiaTheme="minorHAnsi"/>
                <w:spacing w:val="8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Приоритетный</w:t>
            </w:r>
            <w:r>
              <w:rPr>
                <w:rFonts w:ascii="Times New Roman" w:hAnsi="Times New Roman" w:eastAsiaTheme="minorHAnsi"/>
                <w:spacing w:val="8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вид</w:t>
            </w:r>
            <w:r>
              <w:rPr>
                <w:rFonts w:ascii="Times New Roman" w:hAnsi="Times New Roman" w:eastAsiaTheme="minorHAnsi"/>
                <w:spacing w:val="8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использования –</w:t>
            </w:r>
            <w:r>
              <w:rPr>
                <w:rFonts w:ascii="Times New Roman" w:hAnsi="Times New Roman"/>
                <w:sz w:val="24"/>
                <w:szCs w:val="24"/>
                <w:lang w:val="ru-RU"/>
                <w14:ligatures w14:val="standardContextual"/>
              </w:rPr>
              <w:t xml:space="preserve"> формирование единой системы озелененных территорий.</w:t>
            </w:r>
            <w:r>
              <w:rPr>
                <w:rFonts w:ascii="Times New Roman" w:hAnsi="Times New Roman" w:eastAsiaTheme="minorHAnsi"/>
                <w:spacing w:val="80"/>
                <w:sz w:val="24"/>
                <w:szCs w:val="24"/>
                <w:lang w:val="ru-RU"/>
              </w:rPr>
            </w:r>
          </w:p>
          <w:p>
            <w:pPr>
              <w:tabs>
                <w:tab w:val="left" w:pos="457" w:leader="none"/>
                <w:tab w:val="left" w:pos="980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На территории зоны могут: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numPr>
                <w:ilvl w:val="0"/>
                <w:numId w:val="32"/>
              </w:numPr>
              <w:contextualSpacing/>
              <w:ind w:left="0" w:firstLine="0"/>
              <w:jc w:val="both"/>
              <w:tabs>
                <w:tab w:val="left" w:pos="457" w:leader="none"/>
                <w:tab w:val="left" w:pos="741" w:leader="none"/>
              </w:tabs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размещаться</w:t>
            </w:r>
            <w:r>
              <w:rPr>
                <w:rFonts w:ascii="Times New Roman" w:hAnsi="Times New Roman" w:eastAsiaTheme="minorHAnsi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отдельные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коммунального хозяйства,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инженерной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 инфраструктуры;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</w:r>
          </w:p>
          <w:p>
            <w:pPr>
              <w:numPr>
                <w:ilvl w:val="0"/>
                <w:numId w:val="32"/>
              </w:numPr>
              <w:contextualSpacing/>
              <w:ind w:left="0" w:firstLine="0"/>
              <w:jc w:val="both"/>
              <w:tabs>
                <w:tab w:val="left" w:pos="457" w:leader="none"/>
                <w:tab w:val="left" w:pos="741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выделяться территории общего пользования: озелененные территории общего и ограниченного пользования, улицы, проезды.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Функциональная зона расположена в границах зон минимальных расстояний магистрального трубопровода. Режим использования территории устанавливается в соответствии с требованиями СП 36.13330.2022 «Магистральные трубопроводы».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регионального значения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: Размещение объектов регионального значения не 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(муниципальный район) значения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: Размещение объектов местного (муниципальный район) значения не 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(поселение)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(поселение)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32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00:Р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3:02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W w:w="11480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Функциональная зона расположена в границах достопримечательного места «Ижорский рубеж». Использование территории функциональной зоны, расположенной в границах достоприм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ечательного места, допускается исключительно в соответствии с регламентами, устанавливаемыми в порядке, определенном Федеральным законом «Об объектах культурного наследия (памятниках истории и культуры) народов Российской Федерации» от 25.06.2002 N 73-ФЗ.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Приоритетный вид использования – формирование единой системы озелененных территорий.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На территории зоны могут: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pStyle w:val="1071"/>
              <w:numPr>
                <w:ilvl w:val="0"/>
                <w:numId w:val="178"/>
              </w:numPr>
              <w:ind w:left="0" w:firstLine="0"/>
              <w:jc w:val="both"/>
              <w:tabs>
                <w:tab w:val="left" w:pos="457" w:leader="none"/>
                <w:tab w:val="left" w:pos="750" w:leader="none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размещаться отдельные объекты коммунального хозяйства, объекты инженерной инфраструктуры;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</w:p>
          <w:p>
            <w:pPr>
              <w:pStyle w:val="1071"/>
              <w:numPr>
                <w:ilvl w:val="0"/>
                <w:numId w:val="178"/>
              </w:numPr>
              <w:ind w:left="0" w:firstLine="0"/>
              <w:jc w:val="both"/>
              <w:tabs>
                <w:tab w:val="left" w:pos="457" w:leader="none"/>
                <w:tab w:val="left" w:pos="750" w:leader="none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выделяться территории общего пользования: озелененные территории общего и ограниченного пользования, улицы, проезды.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регионального значения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1. Индустриальный парк «М10» «Тельмана». </w:t>
            </w:r>
            <w:r>
              <w:rPr>
                <w:rFonts w:ascii="Times New Roman" w:hAnsi="Times New Roman" w:eastAsiaTheme="minorHAnsi"/>
                <w:bCs/>
                <w:sz w:val="24"/>
                <w:szCs w:val="24"/>
                <w:lang w:val="ru-RU"/>
              </w:rPr>
              <w:t xml:space="preserve">Общая площадь территории: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592,92 га.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(муниципальный район) значения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: Размещение объектов местного (муниципальный район) значения не 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(поселение)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(поселение)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32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00:Р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3:03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W w:w="11480" w:type="dxa"/>
            <w:textDirection w:val="lrTb"/>
            <w:noWrap w:val="false"/>
          </w:tcPr>
          <w:p>
            <w:pPr>
              <w:tabs>
                <w:tab w:val="left" w:pos="457" w:leader="none"/>
              </w:tabs>
              <w:rPr>
                <w:rFonts w:ascii="Times New Roman" w:hAnsi="Times New Roman" w:eastAsiaTheme="minorHAnsi"/>
                <w:spacing w:val="8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  <w14:ligatures w14:val="standardContextual"/>
              </w:rPr>
              <w:t xml:space="preserve">Функциональная зона расположена в границах достопримечательного места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«Ижорский рубеж». </w:t>
            </w:r>
            <w:r>
              <w:rPr>
                <w:rFonts w:ascii="Times New Roman" w:hAnsi="Times New Roman"/>
                <w:sz w:val="24"/>
                <w:szCs w:val="24"/>
                <w:lang w:val="ru-RU"/>
                <w14:ligatures w14:val="standardContextual"/>
              </w:rPr>
              <w:t xml:space="preserve">Использование территории функциональной зоны, расположенной в границах </w:t>
            </w:r>
            <w:r>
              <w:rPr>
                <w:rFonts w:ascii="Times New Roman" w:hAnsi="Times New Roman"/>
                <w:sz w:val="24"/>
                <w:szCs w:val="24"/>
                <w:lang w:val="ru-RU"/>
                <w14:ligatures w14:val="standardContextual"/>
              </w:rPr>
              <w:t xml:space="preserve">достопримечательного места, допускается исключительно в соответствии с регламентами, устанавливаемыми в порядке, определенном Федеральным законом «Об объектах культурного наследия (памятниках истории и культуры) народов Российской Федерации» от 25.06.2002 </w:t>
            </w:r>
            <w:r>
              <w:rPr>
                <w:rFonts w:ascii="Times New Roman" w:hAnsi="Times New Roman"/>
                <w:sz w:val="24"/>
                <w:szCs w:val="24"/>
                <w14:ligatures w14:val="standardContextual"/>
              </w:rPr>
              <w:t xml:space="preserve">N</w:t>
            </w:r>
            <w:r>
              <w:rPr>
                <w:rFonts w:ascii="Times New Roman" w:hAnsi="Times New Roman"/>
                <w:sz w:val="24"/>
                <w:szCs w:val="24"/>
                <w:lang w:val="ru-RU"/>
                <w14:ligatures w14:val="standardContextual"/>
              </w:rPr>
              <w:t xml:space="preserve"> 73-ФЗ.</w:t>
            </w:r>
            <w:r>
              <w:rPr>
                <w:rFonts w:ascii="Times New Roman" w:hAnsi="Times New Roman" w:eastAsiaTheme="minorHAnsi"/>
                <w:spacing w:val="8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pacing w:val="80"/>
                <w:sz w:val="24"/>
                <w:szCs w:val="24"/>
                <w:lang w:val="ru-RU"/>
              </w:rPr>
            </w:r>
          </w:p>
          <w:p>
            <w:pPr>
              <w:tabs>
                <w:tab w:val="left" w:pos="457" w:leader="none"/>
              </w:tabs>
              <w:rPr>
                <w:rFonts w:ascii="Times New Roman" w:hAnsi="Times New Roman" w:eastAsiaTheme="minorHAnsi"/>
                <w:spacing w:val="8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pacing w:val="8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pacing w:val="80"/>
                <w:sz w:val="24"/>
                <w:szCs w:val="24"/>
                <w:lang w:val="ru-RU"/>
              </w:rPr>
            </w:r>
          </w:p>
          <w:p>
            <w:pPr>
              <w:tabs>
                <w:tab w:val="left" w:pos="457" w:leader="none"/>
              </w:tabs>
              <w:rPr>
                <w:rFonts w:ascii="Times New Roman" w:hAnsi="Times New Roman" w:eastAsiaTheme="minorHAnsi"/>
                <w:spacing w:val="8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Приоритетный</w:t>
            </w:r>
            <w:r>
              <w:rPr>
                <w:rFonts w:ascii="Times New Roman" w:hAnsi="Times New Roman" w:eastAsiaTheme="minorHAnsi"/>
                <w:spacing w:val="8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вид</w:t>
            </w:r>
            <w:r>
              <w:rPr>
                <w:rFonts w:ascii="Times New Roman" w:hAnsi="Times New Roman" w:eastAsiaTheme="minorHAnsi"/>
                <w:spacing w:val="8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использования –</w:t>
            </w:r>
            <w:r>
              <w:rPr>
                <w:rFonts w:ascii="Times New Roman" w:hAnsi="Times New Roman"/>
                <w:sz w:val="24"/>
                <w:szCs w:val="24"/>
                <w:lang w:val="ru-RU"/>
                <w14:ligatures w14:val="standardContextual"/>
              </w:rPr>
              <w:t xml:space="preserve"> формирование единой системы озелененных территорий.</w:t>
            </w:r>
            <w:r>
              <w:rPr>
                <w:rFonts w:ascii="Times New Roman" w:hAnsi="Times New Roman" w:eastAsiaTheme="minorHAnsi"/>
                <w:spacing w:val="80"/>
                <w:sz w:val="24"/>
                <w:szCs w:val="24"/>
                <w:lang w:val="ru-RU"/>
              </w:rPr>
            </w:r>
          </w:p>
          <w:p>
            <w:pPr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На территории зоны могут: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numPr>
                <w:ilvl w:val="0"/>
                <w:numId w:val="119"/>
              </w:numPr>
              <w:contextualSpacing/>
              <w:ind w:left="0" w:firstLine="0"/>
              <w:jc w:val="both"/>
              <w:tabs>
                <w:tab w:val="left" w:pos="457" w:leader="none"/>
                <w:tab w:val="left" w:pos="599" w:leader="none"/>
              </w:tabs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размещаться</w:t>
            </w:r>
            <w:r>
              <w:rPr>
                <w:rFonts w:ascii="Times New Roman" w:hAnsi="Times New Roman" w:eastAsiaTheme="minorHAnsi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отдельные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коммунального хозяйства,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инженерной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 инфраструктуры;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</w:r>
          </w:p>
          <w:p>
            <w:pPr>
              <w:numPr>
                <w:ilvl w:val="0"/>
                <w:numId w:val="119"/>
              </w:numPr>
              <w:contextualSpacing/>
              <w:ind w:left="0" w:firstLine="0"/>
              <w:jc w:val="both"/>
              <w:tabs>
                <w:tab w:val="left" w:pos="457" w:leader="none"/>
                <w:tab w:val="left" w:pos="599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выделяться территории общего пользования: озелененные территории общего и ограниченного пользования, улицы, проезды.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регионального значения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: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1. Индустриальный парк «М10» «Тельмана». </w:t>
            </w:r>
            <w:r>
              <w:rPr>
                <w:rFonts w:ascii="Times New Roman" w:hAnsi="Times New Roman" w:eastAsiaTheme="minorHAnsi"/>
                <w:bCs/>
                <w:sz w:val="24"/>
                <w:szCs w:val="24"/>
                <w:lang w:val="ru-RU"/>
              </w:rPr>
              <w:t xml:space="preserve">Общая площадь территории: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592,92 га.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(муниципальный район) значения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: Размещение объектов местного (муниципальный район) значения не 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(поселение)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(поселение)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32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00:Р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3:04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W w:w="11480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pacing w:val="8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Функциональная зона расположена в границах достопримечательного места «Ижорский рубеж». Использование территории функциональной зоны, расположенной в границах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достопримечательного места, допускается исключительно в соответствии с регламентами, устанавливаемыми в порядке, определенном Федеральным законом «Об объектах культурного наследия (памятниках истории и культуры) народов Российской Федерации» от 25.06.2002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N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73-ФЗ.</w:t>
            </w:r>
            <w:r>
              <w:rPr>
                <w:rFonts w:ascii="Times New Roman" w:hAnsi="Times New Roman" w:eastAsiaTheme="minorHAnsi"/>
                <w:spacing w:val="8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pacing w:val="80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pacing w:val="8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pacing w:val="8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pacing w:val="80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pacing w:val="8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Приоритетный</w:t>
            </w:r>
            <w:r>
              <w:rPr>
                <w:rFonts w:ascii="Times New Roman" w:hAnsi="Times New Roman" w:eastAsiaTheme="minorHAnsi"/>
                <w:spacing w:val="8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вид</w:t>
            </w:r>
            <w:r>
              <w:rPr>
                <w:rFonts w:ascii="Times New Roman" w:hAnsi="Times New Roman" w:eastAsiaTheme="minorHAnsi"/>
                <w:spacing w:val="8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использования – формирование единой системы озелененных территорий.</w:t>
            </w:r>
            <w:r>
              <w:rPr>
                <w:rFonts w:ascii="Times New Roman" w:hAnsi="Times New Roman" w:eastAsiaTheme="minorHAnsi"/>
                <w:spacing w:val="80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На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территории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зоны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могут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  <w:p>
            <w:pPr>
              <w:numPr>
                <w:ilvl w:val="0"/>
                <w:numId w:val="32"/>
              </w:numPr>
              <w:contextualSpacing/>
              <w:ind w:left="0" w:firstLine="0"/>
              <w:jc w:val="both"/>
              <w:tabs>
                <w:tab w:val="left" w:pos="457" w:leader="none"/>
                <w:tab w:val="left" w:pos="599" w:leader="none"/>
              </w:tabs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размещаться</w:t>
            </w:r>
            <w:r>
              <w:rPr>
                <w:rFonts w:ascii="Times New Roman" w:hAnsi="Times New Roman" w:eastAsiaTheme="minorHAnsi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отдельные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коммунального хозяйства,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инженерной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 инфраструктуры;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</w:r>
          </w:p>
          <w:p>
            <w:pPr>
              <w:numPr>
                <w:ilvl w:val="0"/>
                <w:numId w:val="32"/>
              </w:numPr>
              <w:contextualSpacing/>
              <w:ind w:left="0" w:firstLine="0"/>
              <w:jc w:val="both"/>
              <w:tabs>
                <w:tab w:val="left" w:pos="457" w:leader="none"/>
                <w:tab w:val="left" w:pos="599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выделяться территории общего пользования: озелененные территории общего и ограниченного пользования, улицы, проезды.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Функциональная зона расположена в границах зон минимальных расстояний магистрального трубопровода. Режим использования территории устанавливается в соответствии с требованиями СП 36.13330.2022 «Магистральные трубопроводы».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регионального значения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: Размещение объектов регионального значения не 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(муниципальный район) значения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: Размещение объектов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 (муниципальный район) значения не 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(поселение)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(поселение)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32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00:Р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3:05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W w:w="11480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Функциональная зона расположена в границах достопримечательного места «Ижорский рубеж». Использование территории функциональной зоны, расположенной в границах достоприм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ечательного места, допускается исключительно в соответствии с регламентами, устанавливаемыми в порядке, определенном Федеральным законом «Об объектах культурного наследия (памятниках истории и культуры) народов Российской Федерации» от 25.06.2002 N 73-ФЗ.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 территории функциональной зоны расположены объект культурного наследия федерально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Памятник «Ижорский таран»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Приоритетный вид использования – формирование единой системы озелененных территорий.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На территории зоны могут: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pStyle w:val="1071"/>
              <w:numPr>
                <w:ilvl w:val="0"/>
                <w:numId w:val="179"/>
              </w:numPr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размещаться отдельные объекты коммунального хозяйства, объекты инженерной инфраструктуры;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</w:p>
          <w:p>
            <w:pPr>
              <w:pStyle w:val="1071"/>
              <w:numPr>
                <w:ilvl w:val="0"/>
                <w:numId w:val="179"/>
              </w:numPr>
              <w:ind w:left="0" w:firstLine="0"/>
              <w:jc w:val="both"/>
              <w:tabs>
                <w:tab w:val="left" w:pos="457" w:leader="none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выделяться территории общего пользования: озелененные территории общего и ограниченного пользования, улицы, проезды.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регионального значения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: Размещение объектов регионального значения не 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(муниципальный район) значения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: Размещение объектов местного (муниципальный район) значения не 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(поселение)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(поселение)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276"/>
        </w:trPr>
        <w:tc>
          <w:tcPr>
            <w:gridSpan w:val="2"/>
            <w:tcW w:w="14738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Иные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зоны</w:t>
            </w:r>
            <w:r>
              <w:rPr>
                <w:rFonts w:ascii="Times New Roman" w:hAnsi="Times New Roman" w:eastAsia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рекреационного</w:t>
            </w:r>
            <w:r>
              <w:rPr>
                <w:rFonts w:ascii="Times New Roman" w:hAnsi="Times New Roman" w:eastAsia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spacing w:val="-2"/>
                <w:sz w:val="24"/>
                <w:szCs w:val="24"/>
              </w:rPr>
              <w:t xml:space="preserve">назначения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blPrEx/>
        <w:trPr>
          <w:trHeight w:val="2452"/>
        </w:trPr>
        <w:tc>
          <w:tcPr>
            <w:tcW w:w="32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pacing w:val="-4"/>
                <w:sz w:val="24"/>
                <w:szCs w:val="24"/>
              </w:rPr>
              <w:t xml:space="preserve">00:Л</w:t>
            </w:r>
            <w:r>
              <w:rPr>
                <w:rFonts w:ascii="Times New Roman" w:hAnsi="Times New Roman" w:eastAsia="Times New Roman"/>
                <w:spacing w:val="-4"/>
                <w:sz w:val="24"/>
                <w:szCs w:val="24"/>
              </w:rPr>
              <w:t xml:space="preserve">:01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1480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Приоритетный</w:t>
            </w:r>
            <w:r>
              <w:rPr>
                <w:rFonts w:ascii="Times New Roman" w:hAnsi="Times New Roman" w:eastAsia="Times New Roman"/>
                <w:spacing w:val="8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вид</w:t>
            </w:r>
            <w:r>
              <w:rPr>
                <w:rFonts w:ascii="Times New Roman" w:hAnsi="Times New Roman" w:eastAsia="Times New Roman"/>
                <w:spacing w:val="8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использования – использование лесов в соответствии с лесохозяйственными регламентами.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Функциональная зона расположена в границах зон минимальных расстояний магистрального трубопровода. Режим использования территории устанавливается в соответствии с требованиями СП 36.13330.2022 «Магистральные трубопроводы».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u w:val="single"/>
                <w:lang w:val="ru-RU"/>
              </w:rPr>
              <w:t xml:space="preserve">Планируемые к размещению объекты регионального значения: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регионального</w:t>
            </w:r>
            <w:r>
              <w:rPr>
                <w:rFonts w:ascii="Times New Roman" w:hAnsi="Times New Roman" w:eastAsia="Times New Roman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(муниципальный район) значения: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(муниципальный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район)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="Times New Roman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(поселение) значения: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="Times New Roman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(поселение)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="Times New Roman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="Times New Roman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предусмотрено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32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00:А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:01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</w:r>
          </w:p>
        </w:tc>
        <w:tc>
          <w:tcPr>
            <w:tcW w:w="11480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Приоритетный</w:t>
            </w:r>
            <w:r>
              <w:rPr>
                <w:rFonts w:ascii="Times New Roman" w:hAnsi="Times New Roman" w:eastAsia="Times New Roman"/>
                <w:spacing w:val="8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вид</w:t>
            </w:r>
            <w:r>
              <w:rPr>
                <w:rFonts w:ascii="Times New Roman" w:hAnsi="Times New Roman" w:eastAsia="Times New Roman"/>
                <w:spacing w:val="8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использования – использование водных объектов в соответствии с Водный кодексом Российской Федерации.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u w:val="single"/>
                <w:lang w:val="ru-RU"/>
              </w:rPr>
              <w:t xml:space="preserve">Планируемые к размещению объекты регионального значения: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регионального</w:t>
            </w:r>
            <w:r>
              <w:rPr>
                <w:rFonts w:ascii="Times New Roman" w:hAnsi="Times New Roman" w:eastAsia="Times New Roman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(муниципальный район) значения: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(муниципальный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район)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="Times New Roman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(поселение)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(поселение)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gridSpan w:val="2"/>
            <w:tcW w:w="14738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Зоны</w:t>
            </w:r>
            <w:r>
              <w:rPr>
                <w:rFonts w:ascii="Times New Roman" w:hAnsi="Times New Roman" w:eastAsiaTheme="minorHAns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сельскохозяйственного</w:t>
            </w:r>
            <w:r>
              <w:rPr>
                <w:rFonts w:ascii="Times New Roman" w:hAnsi="Times New Roman" w:eastAsiaTheme="minorHAns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назначения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blPrEx/>
        <w:trPr>
          <w:trHeight w:val="3108"/>
        </w:trPr>
        <w:tc>
          <w:tcPr>
            <w:tcW w:w="32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pacing w:val="-2"/>
                <w:sz w:val="24"/>
                <w:szCs w:val="24"/>
              </w:rPr>
              <w:t xml:space="preserve">00:Сх</w:t>
            </w:r>
            <w:r>
              <w:rPr>
                <w:rFonts w:ascii="Times New Roman" w:hAnsi="Times New Roman" w:eastAsia="Times New Roman"/>
                <w:spacing w:val="-2"/>
                <w:sz w:val="24"/>
                <w:szCs w:val="24"/>
              </w:rPr>
              <w:t xml:space="preserve">1:01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1480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Приоритетный</w:t>
            </w:r>
            <w:r>
              <w:rPr>
                <w:rFonts w:ascii="Times New Roman" w:hAnsi="Times New Roman" w:eastAsia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вид</w:t>
            </w:r>
            <w:r>
              <w:rPr>
                <w:rFonts w:ascii="Times New Roman" w:hAnsi="Times New Roman" w:eastAsia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использования</w:t>
            </w:r>
            <w:r>
              <w:rPr>
                <w:rFonts w:ascii="Times New Roman" w:hAnsi="Times New Roman" w:eastAsia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–</w:t>
            </w:r>
            <w:r>
              <w:rPr>
                <w:rFonts w:ascii="Times New Roman" w:hAnsi="Times New Roman" w:eastAsia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использование сельскохозяйственных угодий</w:t>
            </w:r>
            <w:r>
              <w:rPr>
                <w:rFonts w:ascii="Times New Roman" w:hAnsi="Times New Roman" w:eastAsia="Times New Roman"/>
                <w:spacing w:val="-2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u w:val="single"/>
                <w:lang w:val="ru-RU"/>
              </w:rPr>
              <w:t xml:space="preserve">Планируемые к размещению объекты регионального значения: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регионального</w:t>
            </w:r>
            <w:r>
              <w:rPr>
                <w:rFonts w:ascii="Times New Roman" w:hAnsi="Times New Roman" w:eastAsia="Times New Roman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(муниципальный район) значения: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(муниципальный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район)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="Times New Roman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(поселение) значения: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="Times New Roman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(поселение)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="Times New Roman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="Times New Roman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предусмотрено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3108"/>
        </w:trPr>
        <w:tc>
          <w:tcPr>
            <w:tcW w:w="32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pacing w:val="-2"/>
                <w:sz w:val="24"/>
                <w:szCs w:val="24"/>
              </w:rPr>
              <w:t xml:space="preserve">00:Сх</w:t>
            </w:r>
            <w:r>
              <w:rPr>
                <w:rFonts w:ascii="Times New Roman" w:hAnsi="Times New Roman" w:eastAsia="Times New Roman"/>
                <w:spacing w:val="-2"/>
                <w:sz w:val="24"/>
                <w:szCs w:val="24"/>
              </w:rPr>
              <w:t xml:space="preserve">1:02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1480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Приоритетный</w:t>
            </w:r>
            <w:r>
              <w:rPr>
                <w:rFonts w:ascii="Times New Roman" w:hAnsi="Times New Roman" w:eastAsia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вид</w:t>
            </w:r>
            <w:r>
              <w:rPr>
                <w:rFonts w:ascii="Times New Roman" w:hAnsi="Times New Roman" w:eastAsia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использования</w:t>
            </w:r>
            <w:r>
              <w:rPr>
                <w:rFonts w:ascii="Times New Roman" w:hAnsi="Times New Roman" w:eastAsia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–</w:t>
            </w:r>
            <w:r>
              <w:rPr>
                <w:rFonts w:ascii="Times New Roman" w:hAnsi="Times New Roman" w:eastAsia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использование сельскохозяйственных угодий</w:t>
            </w:r>
            <w:r>
              <w:rPr>
                <w:rFonts w:ascii="Times New Roman" w:hAnsi="Times New Roman" w:eastAsia="Times New Roman"/>
                <w:spacing w:val="-2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Функциональная зона расположена в границах зон минимальных расстояний магистрального трубопровода. Режим использования территории устанавливается в соответствии с требованиями СП 36.13330.2022 «Магистральные трубопроводы».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u w:val="single"/>
                <w:lang w:val="ru-RU"/>
              </w:rPr>
              <w:t xml:space="preserve">Планируемые к размещению объекты регионального значения: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регионального</w:t>
            </w:r>
            <w:r>
              <w:rPr>
                <w:rFonts w:ascii="Times New Roman" w:hAnsi="Times New Roman" w:eastAsia="Times New Roman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(муниципальный район) значения: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(муниципальный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район)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="Times New Roman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(поселение) значения: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="Times New Roman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(поселение)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="Times New Roman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="Times New Roman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предусмотрено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3108"/>
        </w:trPr>
        <w:tc>
          <w:tcPr>
            <w:tcW w:w="32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pacing w:val="-2"/>
                <w:sz w:val="24"/>
                <w:szCs w:val="24"/>
              </w:rPr>
              <w:t xml:space="preserve">00:Сх</w:t>
            </w:r>
            <w:r>
              <w:rPr>
                <w:rFonts w:ascii="Times New Roman" w:hAnsi="Times New Roman" w:eastAsia="Times New Roman"/>
                <w:spacing w:val="-2"/>
                <w:sz w:val="24"/>
                <w:szCs w:val="24"/>
              </w:rPr>
              <w:t xml:space="preserve">1:03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1480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Приоритетный</w:t>
            </w:r>
            <w:r>
              <w:rPr>
                <w:rFonts w:ascii="Times New Roman" w:hAnsi="Times New Roman" w:eastAsia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вид</w:t>
            </w:r>
            <w:r>
              <w:rPr>
                <w:rFonts w:ascii="Times New Roman" w:hAnsi="Times New Roman" w:eastAsia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использования</w:t>
            </w:r>
            <w:r>
              <w:rPr>
                <w:rFonts w:ascii="Times New Roman" w:hAnsi="Times New Roman" w:eastAsia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–</w:t>
            </w:r>
            <w:r>
              <w:rPr>
                <w:rFonts w:ascii="Times New Roman" w:hAnsi="Times New Roman" w:eastAsia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использование сельскохозяйственных угодий</w:t>
            </w:r>
            <w:r>
              <w:rPr>
                <w:rFonts w:ascii="Times New Roman" w:hAnsi="Times New Roman" w:eastAsia="Times New Roman"/>
                <w:spacing w:val="-2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Функциональная зона расположена в границах зон минимальных расстояний магистрального трубопровода. Режим использования территории устанавливается в соответствии с требованиями СП 36.13330.2022 «Магистральные трубопроводы».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u w:val="single"/>
                <w:lang w:val="ru-RU"/>
              </w:rPr>
              <w:t xml:space="preserve">Планируемые к размещению объекты регионального значения: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регионального</w:t>
            </w:r>
            <w:r>
              <w:rPr>
                <w:rFonts w:ascii="Times New Roman" w:hAnsi="Times New Roman" w:eastAsia="Times New Roman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(муниципальный район) значения: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(муниципальный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район)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="Times New Roman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(поселение) значения: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="Times New Roman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(поселение)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="Times New Roman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="Times New Roman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предусмотрено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3108"/>
        </w:trPr>
        <w:tc>
          <w:tcPr>
            <w:tcW w:w="32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pacing w:val="-2"/>
                <w:sz w:val="24"/>
                <w:szCs w:val="24"/>
              </w:rPr>
              <w:t xml:space="preserve">00:Сх</w:t>
            </w:r>
            <w:r>
              <w:rPr>
                <w:rFonts w:ascii="Times New Roman" w:hAnsi="Times New Roman" w:eastAsia="Times New Roman"/>
                <w:spacing w:val="-2"/>
                <w:sz w:val="24"/>
                <w:szCs w:val="24"/>
              </w:rPr>
              <w:t xml:space="preserve">1:04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1480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Приоритетный</w:t>
            </w:r>
            <w:r>
              <w:rPr>
                <w:rFonts w:ascii="Times New Roman" w:hAnsi="Times New Roman" w:eastAsia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вид</w:t>
            </w:r>
            <w:r>
              <w:rPr>
                <w:rFonts w:ascii="Times New Roman" w:hAnsi="Times New Roman" w:eastAsia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использования</w:t>
            </w:r>
            <w:r>
              <w:rPr>
                <w:rFonts w:ascii="Times New Roman" w:hAnsi="Times New Roman" w:eastAsia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–</w:t>
            </w:r>
            <w:r>
              <w:rPr>
                <w:rFonts w:ascii="Times New Roman" w:hAnsi="Times New Roman" w:eastAsia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использование сельскохозяйственных угодий</w:t>
            </w:r>
            <w:r>
              <w:rPr>
                <w:rFonts w:ascii="Times New Roman" w:hAnsi="Times New Roman" w:eastAsia="Times New Roman"/>
                <w:spacing w:val="-2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Функциональная зона расположена в границах зон минимальных расстояний магистрального трубопровода. Режим использования территории устанавливается в соответствии с требованиями СП 36.13330.2022 «Магистральные трубопроводы».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u w:val="single"/>
                <w:lang w:val="ru-RU"/>
              </w:rPr>
              <w:t xml:space="preserve">Планируемые к размещению объекты регионального значения: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регионального</w:t>
            </w:r>
            <w:r>
              <w:rPr>
                <w:rFonts w:ascii="Times New Roman" w:hAnsi="Times New Roman" w:eastAsia="Times New Roman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(муниципальный район) значения: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(муниципальный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район)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="Times New Roman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(поселение) значения: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="Times New Roman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(поселение)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="Times New Roman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="Times New Roman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предусмотрено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3108"/>
        </w:trPr>
        <w:tc>
          <w:tcPr>
            <w:tcW w:w="32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pacing w:val="-2"/>
                <w:sz w:val="24"/>
                <w:szCs w:val="24"/>
              </w:rPr>
              <w:t xml:space="preserve">00:Сх</w:t>
            </w:r>
            <w:r>
              <w:rPr>
                <w:rFonts w:ascii="Times New Roman" w:hAnsi="Times New Roman" w:eastAsia="Times New Roman"/>
                <w:spacing w:val="-2"/>
                <w:sz w:val="24"/>
                <w:szCs w:val="24"/>
              </w:rPr>
              <w:t xml:space="preserve">1:05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1480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Приоритетный</w:t>
            </w:r>
            <w:r>
              <w:rPr>
                <w:rFonts w:ascii="Times New Roman" w:hAnsi="Times New Roman" w:eastAsia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вид</w:t>
            </w:r>
            <w:r>
              <w:rPr>
                <w:rFonts w:ascii="Times New Roman" w:hAnsi="Times New Roman" w:eastAsia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использования</w:t>
            </w:r>
            <w:r>
              <w:rPr>
                <w:rFonts w:ascii="Times New Roman" w:hAnsi="Times New Roman" w:eastAsia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–</w:t>
            </w:r>
            <w:r>
              <w:rPr>
                <w:rFonts w:ascii="Times New Roman" w:hAnsi="Times New Roman" w:eastAsia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использование сельскохозяйственных угодий</w:t>
            </w:r>
            <w:r>
              <w:rPr>
                <w:rFonts w:ascii="Times New Roman" w:hAnsi="Times New Roman" w:eastAsia="Times New Roman"/>
                <w:spacing w:val="-2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u w:val="single"/>
                <w:lang w:val="ru-RU"/>
              </w:rPr>
              <w:t xml:space="preserve">Планируемые к размещению объекты регионального значения: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регионального</w:t>
            </w:r>
            <w:r>
              <w:rPr>
                <w:rFonts w:ascii="Times New Roman" w:hAnsi="Times New Roman" w:eastAsia="Times New Roman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(муниципальный район) значения: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(муниципальный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район)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="Times New Roman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(поселение) значения: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="Times New Roman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(поселение)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="Times New Roman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="Times New Roman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предусмотрено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3108"/>
        </w:trPr>
        <w:tc>
          <w:tcPr>
            <w:tcW w:w="32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pacing w:val="-2"/>
                <w:sz w:val="24"/>
                <w:szCs w:val="24"/>
              </w:rPr>
              <w:t xml:space="preserve">00:Сх</w:t>
            </w:r>
            <w:r>
              <w:rPr>
                <w:rFonts w:ascii="Times New Roman" w:hAnsi="Times New Roman" w:eastAsia="Times New Roman"/>
                <w:spacing w:val="-2"/>
                <w:sz w:val="24"/>
                <w:szCs w:val="24"/>
              </w:rPr>
              <w:t xml:space="preserve">1:06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1480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Приоритетный</w:t>
            </w:r>
            <w:r>
              <w:rPr>
                <w:rFonts w:ascii="Times New Roman" w:hAnsi="Times New Roman" w:eastAsia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вид</w:t>
            </w:r>
            <w:r>
              <w:rPr>
                <w:rFonts w:ascii="Times New Roman" w:hAnsi="Times New Roman" w:eastAsia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использования</w:t>
            </w:r>
            <w:r>
              <w:rPr>
                <w:rFonts w:ascii="Times New Roman" w:hAnsi="Times New Roman" w:eastAsia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–</w:t>
            </w:r>
            <w:r>
              <w:rPr>
                <w:rFonts w:ascii="Times New Roman" w:hAnsi="Times New Roman" w:eastAsia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использование сельскохозяйственных угодий</w:t>
            </w:r>
            <w:r>
              <w:rPr>
                <w:rFonts w:ascii="Times New Roman" w:hAnsi="Times New Roman" w:eastAsia="Times New Roman"/>
                <w:spacing w:val="-2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Функциональная зона расположена в границах зон минимальных расстояний магистрального трубопровода. Режим использования территории устанавливается в соответствии с требованиями СП 36.13330.2022 «Магистральные трубопроводы».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u w:val="single"/>
                <w:lang w:val="ru-RU"/>
              </w:rPr>
              <w:t xml:space="preserve">Планируемые к размещению объекты регионального значения: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регионального</w:t>
            </w:r>
            <w:r>
              <w:rPr>
                <w:rFonts w:ascii="Times New Roman" w:hAnsi="Times New Roman" w:eastAsia="Times New Roman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(муниципальный район) значения: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(муниципальный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район)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="Times New Roman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(поселение) значения: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="Times New Roman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(поселение)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="Times New Roman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="Times New Roman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предусмотрено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3108"/>
        </w:trPr>
        <w:tc>
          <w:tcPr>
            <w:tcW w:w="32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pacing w:val="-2"/>
                <w:sz w:val="24"/>
                <w:szCs w:val="24"/>
              </w:rPr>
              <w:t xml:space="preserve">00:Сх</w:t>
            </w:r>
            <w:r>
              <w:rPr>
                <w:rFonts w:ascii="Times New Roman" w:hAnsi="Times New Roman" w:eastAsia="Times New Roman"/>
                <w:spacing w:val="-2"/>
                <w:sz w:val="24"/>
                <w:szCs w:val="24"/>
              </w:rPr>
              <w:t xml:space="preserve">1:07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1480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Приоритетный</w:t>
            </w:r>
            <w:r>
              <w:rPr>
                <w:rFonts w:ascii="Times New Roman" w:hAnsi="Times New Roman" w:eastAsia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вид</w:t>
            </w:r>
            <w:r>
              <w:rPr>
                <w:rFonts w:ascii="Times New Roman" w:hAnsi="Times New Roman" w:eastAsia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использования</w:t>
            </w:r>
            <w:r>
              <w:rPr>
                <w:rFonts w:ascii="Times New Roman" w:hAnsi="Times New Roman" w:eastAsia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–</w:t>
            </w:r>
            <w:r>
              <w:rPr>
                <w:rFonts w:ascii="Times New Roman" w:hAnsi="Times New Roman" w:eastAsia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использование сельскохозяйственных угодий</w:t>
            </w:r>
            <w:r>
              <w:rPr>
                <w:rFonts w:ascii="Times New Roman" w:hAnsi="Times New Roman" w:eastAsia="Times New Roman"/>
                <w:spacing w:val="-2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Функциональная зона расположена в границах зон минимальных расстояний магистрального трубопровода. Режим использования территории устанавливается в соответствии с требованиями СП 36.13330.2022 «Магистральные трубопроводы».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u w:val="single"/>
                <w:lang w:val="ru-RU"/>
              </w:rPr>
              <w:t xml:space="preserve">Планируемые к размещению объекты регионального значения: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регионального</w:t>
            </w:r>
            <w:r>
              <w:rPr>
                <w:rFonts w:ascii="Times New Roman" w:hAnsi="Times New Roman" w:eastAsia="Times New Roman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(муниципальный район) значения: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(муниципальный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район)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="Times New Roman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(поселение) значения: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="Times New Roman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(поселение)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="Times New Roman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="Times New Roman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предусмотрено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3108"/>
        </w:trPr>
        <w:tc>
          <w:tcPr>
            <w:tcW w:w="32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pacing w:val="-2"/>
                <w:sz w:val="24"/>
                <w:szCs w:val="24"/>
              </w:rPr>
              <w:t xml:space="preserve">00:Сх</w:t>
            </w:r>
            <w:r>
              <w:rPr>
                <w:rFonts w:ascii="Times New Roman" w:hAnsi="Times New Roman" w:eastAsia="Times New Roman"/>
                <w:spacing w:val="-2"/>
                <w:sz w:val="24"/>
                <w:szCs w:val="24"/>
              </w:rPr>
              <w:t xml:space="preserve">1:08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1480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Приоритетный</w:t>
            </w:r>
            <w:r>
              <w:rPr>
                <w:rFonts w:ascii="Times New Roman" w:hAnsi="Times New Roman" w:eastAsia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вид</w:t>
            </w:r>
            <w:r>
              <w:rPr>
                <w:rFonts w:ascii="Times New Roman" w:hAnsi="Times New Roman" w:eastAsia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использования</w:t>
            </w:r>
            <w:r>
              <w:rPr>
                <w:rFonts w:ascii="Times New Roman" w:hAnsi="Times New Roman" w:eastAsia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–</w:t>
            </w:r>
            <w:r>
              <w:rPr>
                <w:rFonts w:ascii="Times New Roman" w:hAnsi="Times New Roman" w:eastAsia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использование сельскохозяйственных угодий</w:t>
            </w:r>
            <w:r>
              <w:rPr>
                <w:rFonts w:ascii="Times New Roman" w:hAnsi="Times New Roman" w:eastAsia="Times New Roman"/>
                <w:spacing w:val="-2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u w:val="single"/>
                <w:lang w:val="ru-RU"/>
              </w:rPr>
              <w:t xml:space="preserve">Планируемые к размещению объекты регионального значения: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регионального</w:t>
            </w:r>
            <w:r>
              <w:rPr>
                <w:rFonts w:ascii="Times New Roman" w:hAnsi="Times New Roman" w:eastAsia="Times New Roman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(муниципальный район) значения: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(муниципальный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район)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="Times New Roman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(поселение) значения: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="Times New Roman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(поселение)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="Times New Roman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="Times New Roman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предусмотрено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3108"/>
        </w:trPr>
        <w:tc>
          <w:tcPr>
            <w:tcW w:w="32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pacing w:val="-2"/>
                <w:sz w:val="24"/>
                <w:szCs w:val="24"/>
              </w:rPr>
              <w:t xml:space="preserve">00:Сх</w:t>
            </w:r>
            <w:r>
              <w:rPr>
                <w:rFonts w:ascii="Times New Roman" w:hAnsi="Times New Roman" w:eastAsia="Times New Roman"/>
                <w:spacing w:val="-2"/>
                <w:sz w:val="24"/>
                <w:szCs w:val="24"/>
              </w:rPr>
              <w:t xml:space="preserve">1:09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1480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Приоритетный</w:t>
            </w:r>
            <w:r>
              <w:rPr>
                <w:rFonts w:ascii="Times New Roman" w:hAnsi="Times New Roman" w:eastAsia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вид</w:t>
            </w:r>
            <w:r>
              <w:rPr>
                <w:rFonts w:ascii="Times New Roman" w:hAnsi="Times New Roman" w:eastAsia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использования</w:t>
            </w:r>
            <w:r>
              <w:rPr>
                <w:rFonts w:ascii="Times New Roman" w:hAnsi="Times New Roman" w:eastAsia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–</w:t>
            </w:r>
            <w:r>
              <w:rPr>
                <w:rFonts w:ascii="Times New Roman" w:hAnsi="Times New Roman" w:eastAsia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использование сельскохозяйственных угодий</w:t>
            </w:r>
            <w:r>
              <w:rPr>
                <w:rFonts w:ascii="Times New Roman" w:hAnsi="Times New Roman" w:eastAsia="Times New Roman"/>
                <w:spacing w:val="-2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u w:val="single"/>
                <w:lang w:val="ru-RU"/>
              </w:rPr>
              <w:t xml:space="preserve">Планируемые к размещению объекты регионального значения: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регионального</w:t>
            </w:r>
            <w:r>
              <w:rPr>
                <w:rFonts w:ascii="Times New Roman" w:hAnsi="Times New Roman" w:eastAsia="Times New Roman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(муниципальный район) значения: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(муниципальный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район)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="Times New Roman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(поселение) значения: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="Times New Roman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(поселение)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="Times New Roman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="Times New Roman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предусмотрено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3108"/>
        </w:trPr>
        <w:tc>
          <w:tcPr>
            <w:tcW w:w="32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pacing w:val="-2"/>
                <w:sz w:val="24"/>
                <w:szCs w:val="24"/>
              </w:rPr>
              <w:t xml:space="preserve">00:Сх</w:t>
            </w:r>
            <w:r>
              <w:rPr>
                <w:rFonts w:ascii="Times New Roman" w:hAnsi="Times New Roman" w:eastAsia="Times New Roman"/>
                <w:spacing w:val="-2"/>
                <w:sz w:val="24"/>
                <w:szCs w:val="24"/>
              </w:rPr>
              <w:t xml:space="preserve">1:10</w:t>
            </w:r>
            <w:r>
              <w:rPr>
                <w:rFonts w:ascii="Times New Roman" w:hAnsi="Times New Roman" w:eastAsia="Times New Roman"/>
                <w:spacing w:val="-2"/>
                <w:sz w:val="24"/>
                <w:szCs w:val="24"/>
              </w:rPr>
            </w:r>
          </w:p>
        </w:tc>
        <w:tc>
          <w:tcPr>
            <w:tcW w:w="11480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Приоритетный</w:t>
            </w:r>
            <w:r>
              <w:rPr>
                <w:rFonts w:ascii="Times New Roman" w:hAnsi="Times New Roman" w:eastAsia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вид</w:t>
            </w:r>
            <w:r>
              <w:rPr>
                <w:rFonts w:ascii="Times New Roman" w:hAnsi="Times New Roman" w:eastAsia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использования</w:t>
            </w:r>
            <w:r>
              <w:rPr>
                <w:rFonts w:ascii="Times New Roman" w:hAnsi="Times New Roman" w:eastAsia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–</w:t>
            </w:r>
            <w:r>
              <w:rPr>
                <w:rFonts w:ascii="Times New Roman" w:hAnsi="Times New Roman" w:eastAsia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использование сельскохозяйственных угодий</w:t>
            </w:r>
            <w:r>
              <w:rPr>
                <w:rFonts w:ascii="Times New Roman" w:hAnsi="Times New Roman" w:eastAsia="Times New Roman"/>
                <w:spacing w:val="-2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u w:val="single"/>
                <w:lang w:val="ru-RU"/>
              </w:rPr>
              <w:t xml:space="preserve">Планируемые к размещению объекты регионального значения: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регионального</w:t>
            </w:r>
            <w:r>
              <w:rPr>
                <w:rFonts w:ascii="Times New Roman" w:hAnsi="Times New Roman" w:eastAsia="Times New Roman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(муниципальный район) значения: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(муниципальный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район)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="Times New Roman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(поселение) значения: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="Times New Roman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(поселение)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="Times New Roman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="Times New Roman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предусмотрено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3108"/>
        </w:trPr>
        <w:tc>
          <w:tcPr>
            <w:tcW w:w="32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pacing w:val="-2"/>
                <w:sz w:val="24"/>
                <w:szCs w:val="24"/>
              </w:rPr>
              <w:t xml:space="preserve">00:Сх</w:t>
            </w:r>
            <w:r>
              <w:rPr>
                <w:rFonts w:ascii="Times New Roman" w:hAnsi="Times New Roman" w:eastAsia="Times New Roman"/>
                <w:spacing w:val="-2"/>
                <w:sz w:val="24"/>
                <w:szCs w:val="24"/>
              </w:rPr>
              <w:t xml:space="preserve">1:11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1480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Приоритетный</w:t>
            </w:r>
            <w:r>
              <w:rPr>
                <w:rFonts w:ascii="Times New Roman" w:hAnsi="Times New Roman" w:eastAsia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вид</w:t>
            </w:r>
            <w:r>
              <w:rPr>
                <w:rFonts w:ascii="Times New Roman" w:hAnsi="Times New Roman" w:eastAsia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использования</w:t>
            </w:r>
            <w:r>
              <w:rPr>
                <w:rFonts w:ascii="Times New Roman" w:hAnsi="Times New Roman" w:eastAsia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–</w:t>
            </w:r>
            <w:r>
              <w:rPr>
                <w:rFonts w:ascii="Times New Roman" w:hAnsi="Times New Roman" w:eastAsia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использование сельскохозяйственных угодий</w:t>
            </w:r>
            <w:r>
              <w:rPr>
                <w:rFonts w:ascii="Times New Roman" w:hAnsi="Times New Roman" w:eastAsia="Times New Roman"/>
                <w:spacing w:val="-2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Функциональная зона расположена в границах зон минимальных расстояний магистрального трубопровода. Режим использования территории устанавливается в соответствии с требованиями СП 36.13330.2022 «Магистральные трубопроводы».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u w:val="single"/>
                <w:lang w:val="ru-RU"/>
              </w:rPr>
              <w:t xml:space="preserve">Планируемые к размещению объекты регионального значения: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регионального</w:t>
            </w:r>
            <w:r>
              <w:rPr>
                <w:rFonts w:ascii="Times New Roman" w:hAnsi="Times New Roman" w:eastAsia="Times New Roman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(муниципальный район) значения: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(муниципальный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район)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="Times New Roman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(поселение) значения: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="Times New Roman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(поселение)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="Times New Roman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="Times New Roman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предусмотрено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3108"/>
        </w:trPr>
        <w:tc>
          <w:tcPr>
            <w:tcW w:w="32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pacing w:val="-2"/>
                <w:sz w:val="24"/>
                <w:szCs w:val="24"/>
              </w:rPr>
              <w:t xml:space="preserve">00:Сх</w:t>
            </w:r>
            <w:r>
              <w:rPr>
                <w:rFonts w:ascii="Times New Roman" w:hAnsi="Times New Roman" w:eastAsia="Times New Roman"/>
                <w:spacing w:val="-2"/>
                <w:sz w:val="24"/>
                <w:szCs w:val="24"/>
              </w:rPr>
              <w:t xml:space="preserve">1:12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1480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Приоритетный</w:t>
            </w:r>
            <w:r>
              <w:rPr>
                <w:rFonts w:ascii="Times New Roman" w:hAnsi="Times New Roman" w:eastAsia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вид</w:t>
            </w:r>
            <w:r>
              <w:rPr>
                <w:rFonts w:ascii="Times New Roman" w:hAnsi="Times New Roman" w:eastAsia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использования</w:t>
            </w:r>
            <w:r>
              <w:rPr>
                <w:rFonts w:ascii="Times New Roman" w:hAnsi="Times New Roman" w:eastAsia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–</w:t>
            </w:r>
            <w:r>
              <w:rPr>
                <w:rFonts w:ascii="Times New Roman" w:hAnsi="Times New Roman" w:eastAsia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использование сельскохозяйственных угодий</w:t>
            </w:r>
            <w:r>
              <w:rPr>
                <w:rFonts w:ascii="Times New Roman" w:hAnsi="Times New Roman" w:eastAsia="Times New Roman"/>
                <w:spacing w:val="-2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Функциональная зона расположена в границах зон минимальных расстояний магистрального трубопровода. Режим использования территории устанавливается в соответствии с требованиями СП 36.13330.2022 «Магистральные трубопроводы».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u w:val="single"/>
                <w:lang w:val="ru-RU"/>
              </w:rPr>
              <w:t xml:space="preserve">Планируемые к размещению объекты регионального значения: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регионального</w:t>
            </w:r>
            <w:r>
              <w:rPr>
                <w:rFonts w:ascii="Times New Roman" w:hAnsi="Times New Roman" w:eastAsia="Times New Roman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(муниципальный район) значения: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(муниципальный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район)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="Times New Roman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(поселение) значения: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="Times New Roman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(поселение)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="Times New Roman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="Times New Roman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предусмотрено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3108"/>
        </w:trPr>
        <w:tc>
          <w:tcPr>
            <w:tcW w:w="32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pacing w:val="-2"/>
                <w:sz w:val="24"/>
                <w:szCs w:val="24"/>
              </w:rPr>
              <w:t xml:space="preserve">00:Сх</w:t>
            </w:r>
            <w:r>
              <w:rPr>
                <w:rFonts w:ascii="Times New Roman" w:hAnsi="Times New Roman" w:eastAsia="Times New Roman"/>
                <w:spacing w:val="-2"/>
                <w:sz w:val="24"/>
                <w:szCs w:val="24"/>
              </w:rPr>
              <w:t xml:space="preserve">1:13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1480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Приоритетный</w:t>
            </w:r>
            <w:r>
              <w:rPr>
                <w:rFonts w:ascii="Times New Roman" w:hAnsi="Times New Roman" w:eastAsia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вид</w:t>
            </w:r>
            <w:r>
              <w:rPr>
                <w:rFonts w:ascii="Times New Roman" w:hAnsi="Times New Roman" w:eastAsia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использования</w:t>
            </w:r>
            <w:r>
              <w:rPr>
                <w:rFonts w:ascii="Times New Roman" w:hAnsi="Times New Roman" w:eastAsia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–</w:t>
            </w:r>
            <w:r>
              <w:rPr>
                <w:rFonts w:ascii="Times New Roman" w:hAnsi="Times New Roman" w:eastAsia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использование сельскохозяйственных угодий</w:t>
            </w:r>
            <w:r>
              <w:rPr>
                <w:rFonts w:ascii="Times New Roman" w:hAnsi="Times New Roman" w:eastAsia="Times New Roman"/>
                <w:spacing w:val="-2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Функциональная зона расположена в границах зон минимальных расстояний магистрального трубопровода. Режим использования территории устанавливается в соответствии с требованиями СП 36.13330.2022 «Магистральные трубопроводы».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u w:val="single"/>
                <w:lang w:val="ru-RU"/>
              </w:rPr>
              <w:t xml:space="preserve">Планируемые к размещению объекты регионального значения: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регионального</w:t>
            </w:r>
            <w:r>
              <w:rPr>
                <w:rFonts w:ascii="Times New Roman" w:hAnsi="Times New Roman" w:eastAsia="Times New Roman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(муниципальный район) значения: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(муниципальный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район)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="Times New Roman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(поселение) значения: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="Times New Roman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(поселение)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="Times New Roman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="Times New Roman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предусмотрено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3108"/>
        </w:trPr>
        <w:tc>
          <w:tcPr>
            <w:tcW w:w="32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pacing w:val="-2"/>
                <w:sz w:val="24"/>
                <w:szCs w:val="24"/>
              </w:rPr>
              <w:t xml:space="preserve">00:Сх</w:t>
            </w:r>
            <w:r>
              <w:rPr>
                <w:rFonts w:ascii="Times New Roman" w:hAnsi="Times New Roman" w:eastAsia="Times New Roman"/>
                <w:spacing w:val="-2"/>
                <w:sz w:val="24"/>
                <w:szCs w:val="24"/>
              </w:rPr>
              <w:t xml:space="preserve">1:14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1480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Приоритетный</w:t>
            </w:r>
            <w:r>
              <w:rPr>
                <w:rFonts w:ascii="Times New Roman" w:hAnsi="Times New Roman" w:eastAsia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вид</w:t>
            </w:r>
            <w:r>
              <w:rPr>
                <w:rFonts w:ascii="Times New Roman" w:hAnsi="Times New Roman" w:eastAsia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использования</w:t>
            </w:r>
            <w:r>
              <w:rPr>
                <w:rFonts w:ascii="Times New Roman" w:hAnsi="Times New Roman" w:eastAsia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–</w:t>
            </w:r>
            <w:r>
              <w:rPr>
                <w:rFonts w:ascii="Times New Roman" w:hAnsi="Times New Roman" w:eastAsia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использование сельскохозяйственных угодий</w:t>
            </w:r>
            <w:r>
              <w:rPr>
                <w:rFonts w:ascii="Times New Roman" w:hAnsi="Times New Roman" w:eastAsia="Times New Roman"/>
                <w:spacing w:val="-2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Функциональная зона расположена в границах зон минимальных расстояний магистрального трубопровода. Режим использования территории устанавливается в соответствии с требованиями СП 36.13330.2022 «Магистральные трубопроводы».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u w:val="single"/>
                <w:lang w:val="ru-RU"/>
              </w:rPr>
              <w:t xml:space="preserve">Планируемые к размещению объекты регионального значения: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регионального</w:t>
            </w:r>
            <w:r>
              <w:rPr>
                <w:rFonts w:ascii="Times New Roman" w:hAnsi="Times New Roman" w:eastAsia="Times New Roman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(муниципальный район) значения: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(муниципальный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район)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="Times New Roman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(поселение) значения: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="Times New Roman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(поселение)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="Times New Roman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="Times New Roman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предусмотрено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3108"/>
        </w:trPr>
        <w:tc>
          <w:tcPr>
            <w:tcW w:w="32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pacing w:val="-2"/>
                <w:sz w:val="24"/>
                <w:szCs w:val="24"/>
              </w:rPr>
              <w:t xml:space="preserve">00:Сх</w:t>
            </w:r>
            <w:r>
              <w:rPr>
                <w:rFonts w:ascii="Times New Roman" w:hAnsi="Times New Roman" w:eastAsia="Times New Roman"/>
                <w:spacing w:val="-2"/>
                <w:sz w:val="24"/>
                <w:szCs w:val="24"/>
              </w:rPr>
              <w:t xml:space="preserve">1:15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1480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Приоритетный</w:t>
            </w:r>
            <w:r>
              <w:rPr>
                <w:rFonts w:ascii="Times New Roman" w:hAnsi="Times New Roman" w:eastAsia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вид</w:t>
            </w:r>
            <w:r>
              <w:rPr>
                <w:rFonts w:ascii="Times New Roman" w:hAnsi="Times New Roman" w:eastAsia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использования</w:t>
            </w:r>
            <w:r>
              <w:rPr>
                <w:rFonts w:ascii="Times New Roman" w:hAnsi="Times New Roman" w:eastAsia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–</w:t>
            </w:r>
            <w:r>
              <w:rPr>
                <w:rFonts w:ascii="Times New Roman" w:hAnsi="Times New Roman" w:eastAsia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использование сельскохозяйственных угодий</w:t>
            </w:r>
            <w:r>
              <w:rPr>
                <w:rFonts w:ascii="Times New Roman" w:hAnsi="Times New Roman" w:eastAsia="Times New Roman"/>
                <w:spacing w:val="-2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Функциональная зона расположена в границах зон минимальных расстояний магистрального трубопровода. Режим использования территории устанавливается в соответствии с требованиями СП 36.13330.2022 «Магистральные трубопроводы».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u w:val="single"/>
                <w:lang w:val="ru-RU"/>
              </w:rPr>
              <w:t xml:space="preserve">Планируемые к размещению объекты регионального значения: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регионального</w:t>
            </w:r>
            <w:r>
              <w:rPr>
                <w:rFonts w:ascii="Times New Roman" w:hAnsi="Times New Roman" w:eastAsia="Times New Roman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(муниципальный район) значения: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(муниципальный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район)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="Times New Roman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(поселение) значения: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="Times New Roman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(поселение)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="Times New Roman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="Times New Roman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предусмотрено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3108"/>
        </w:trPr>
        <w:tc>
          <w:tcPr>
            <w:tcW w:w="32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pacing w:val="-2"/>
                <w:sz w:val="24"/>
                <w:szCs w:val="24"/>
              </w:rPr>
              <w:t xml:space="preserve">00:Сх</w:t>
            </w:r>
            <w:r>
              <w:rPr>
                <w:rFonts w:ascii="Times New Roman" w:hAnsi="Times New Roman" w:eastAsia="Times New Roman"/>
                <w:spacing w:val="-2"/>
                <w:sz w:val="24"/>
                <w:szCs w:val="24"/>
              </w:rPr>
              <w:t xml:space="preserve">1:16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1480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Приоритетный</w:t>
            </w:r>
            <w:r>
              <w:rPr>
                <w:rFonts w:ascii="Times New Roman" w:hAnsi="Times New Roman" w:eastAsia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вид</w:t>
            </w:r>
            <w:r>
              <w:rPr>
                <w:rFonts w:ascii="Times New Roman" w:hAnsi="Times New Roman" w:eastAsia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использования</w:t>
            </w:r>
            <w:r>
              <w:rPr>
                <w:rFonts w:ascii="Times New Roman" w:hAnsi="Times New Roman" w:eastAsia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–</w:t>
            </w:r>
            <w:r>
              <w:rPr>
                <w:rFonts w:ascii="Times New Roman" w:hAnsi="Times New Roman" w:eastAsia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использование сельскохозяйственных угодий</w:t>
            </w:r>
            <w:r>
              <w:rPr>
                <w:rFonts w:ascii="Times New Roman" w:hAnsi="Times New Roman" w:eastAsia="Times New Roman"/>
                <w:spacing w:val="-2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Функциональная зона расположена в границах зон минимальных расстояний магистрального трубопровода. Режим использования территории устанавливается в соответствии с требованиями СП 36.13330.2022 «Магистральные трубопроводы».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u w:val="single"/>
                <w:lang w:val="ru-RU"/>
              </w:rPr>
              <w:t xml:space="preserve">Планируемые к размещению объекты регионального значения: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регионального</w:t>
            </w:r>
            <w:r>
              <w:rPr>
                <w:rFonts w:ascii="Times New Roman" w:hAnsi="Times New Roman" w:eastAsia="Times New Roman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(муниципальный район) значения: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(муниципальный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район)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="Times New Roman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(поселение) значения: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="Times New Roman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(поселение)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="Times New Roman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="Times New Roman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предусмотрено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3108"/>
        </w:trPr>
        <w:tc>
          <w:tcPr>
            <w:tcW w:w="32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pacing w:val="-2"/>
                <w:sz w:val="24"/>
                <w:szCs w:val="24"/>
              </w:rPr>
              <w:t xml:space="preserve">00:Сх</w:t>
            </w:r>
            <w:r>
              <w:rPr>
                <w:rFonts w:ascii="Times New Roman" w:hAnsi="Times New Roman" w:eastAsia="Times New Roman"/>
                <w:spacing w:val="-2"/>
                <w:sz w:val="24"/>
                <w:szCs w:val="24"/>
              </w:rPr>
              <w:t xml:space="preserve">1:17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1480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Приоритетный</w:t>
            </w:r>
            <w:r>
              <w:rPr>
                <w:rFonts w:ascii="Times New Roman" w:hAnsi="Times New Roman" w:eastAsia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вид</w:t>
            </w:r>
            <w:r>
              <w:rPr>
                <w:rFonts w:ascii="Times New Roman" w:hAnsi="Times New Roman" w:eastAsia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использования</w:t>
            </w:r>
            <w:r>
              <w:rPr>
                <w:rFonts w:ascii="Times New Roman" w:hAnsi="Times New Roman" w:eastAsia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–</w:t>
            </w:r>
            <w:r>
              <w:rPr>
                <w:rFonts w:ascii="Times New Roman" w:hAnsi="Times New Roman" w:eastAsia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использование сельскохозяйственных угодий</w:t>
            </w:r>
            <w:r>
              <w:rPr>
                <w:rFonts w:ascii="Times New Roman" w:hAnsi="Times New Roman" w:eastAsia="Times New Roman"/>
                <w:spacing w:val="-2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u w:val="single"/>
                <w:lang w:val="ru-RU"/>
              </w:rPr>
              <w:t xml:space="preserve">Планируемые к размещению объекты регионального значения: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регионального</w:t>
            </w:r>
            <w:r>
              <w:rPr>
                <w:rFonts w:ascii="Times New Roman" w:hAnsi="Times New Roman" w:eastAsia="Times New Roman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(муниципальный район) значения: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(муниципальный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район)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="Times New Roman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(поселение) значения: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="Times New Roman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(поселение)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="Times New Roman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="Times New Roman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предусмотрено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3108"/>
        </w:trPr>
        <w:tc>
          <w:tcPr>
            <w:tcW w:w="32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pacing w:val="-2"/>
                <w:sz w:val="24"/>
                <w:szCs w:val="24"/>
              </w:rPr>
              <w:t xml:space="preserve">00:Сх</w:t>
            </w:r>
            <w:r>
              <w:rPr>
                <w:rFonts w:ascii="Times New Roman" w:hAnsi="Times New Roman" w:eastAsia="Times New Roman"/>
                <w:spacing w:val="-2"/>
                <w:sz w:val="24"/>
                <w:szCs w:val="24"/>
              </w:rPr>
              <w:t xml:space="preserve">1:18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1480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Приоритетный</w:t>
            </w:r>
            <w:r>
              <w:rPr>
                <w:rFonts w:ascii="Times New Roman" w:hAnsi="Times New Roman" w:eastAsia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вид</w:t>
            </w:r>
            <w:r>
              <w:rPr>
                <w:rFonts w:ascii="Times New Roman" w:hAnsi="Times New Roman" w:eastAsia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использования</w:t>
            </w:r>
            <w:r>
              <w:rPr>
                <w:rFonts w:ascii="Times New Roman" w:hAnsi="Times New Roman" w:eastAsia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–</w:t>
            </w:r>
            <w:r>
              <w:rPr>
                <w:rFonts w:ascii="Times New Roman" w:hAnsi="Times New Roman" w:eastAsia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использование сельскохозяйственных угодий</w:t>
            </w:r>
            <w:r>
              <w:rPr>
                <w:rFonts w:ascii="Times New Roman" w:hAnsi="Times New Roman" w:eastAsia="Times New Roman"/>
                <w:spacing w:val="-2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Функциональная зона расположена в границах зон минимальных расстояний магистрального трубопровода. Режим использования территории устанавливается в соответствии с требованиями СП 36.13330.2022 «Магистральные трубопроводы».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u w:val="single"/>
                <w:lang w:val="ru-RU"/>
              </w:rPr>
              <w:t xml:space="preserve">Планируемые к размещению объекты регионального значения: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регионального</w:t>
            </w:r>
            <w:r>
              <w:rPr>
                <w:rFonts w:ascii="Times New Roman" w:hAnsi="Times New Roman" w:eastAsia="Times New Roman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(муниципальный район) значения: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(муниципальный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район)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="Times New Roman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(поселение) значения: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="Times New Roman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(поселение)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="Times New Roman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="Times New Roman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предусмотрено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3108"/>
        </w:trPr>
        <w:tc>
          <w:tcPr>
            <w:tcW w:w="32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pacing w:val="-2"/>
                <w:sz w:val="24"/>
                <w:szCs w:val="24"/>
              </w:rPr>
              <w:t xml:space="preserve">00:Сх</w:t>
            </w:r>
            <w:r>
              <w:rPr>
                <w:rFonts w:ascii="Times New Roman" w:hAnsi="Times New Roman" w:eastAsia="Times New Roman"/>
                <w:spacing w:val="-2"/>
                <w:sz w:val="24"/>
                <w:szCs w:val="24"/>
              </w:rPr>
              <w:t xml:space="preserve">1:19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1480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Приоритетный</w:t>
            </w:r>
            <w:r>
              <w:rPr>
                <w:rFonts w:ascii="Times New Roman" w:hAnsi="Times New Roman" w:eastAsia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вид</w:t>
            </w:r>
            <w:r>
              <w:rPr>
                <w:rFonts w:ascii="Times New Roman" w:hAnsi="Times New Roman" w:eastAsia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использования</w:t>
            </w:r>
            <w:r>
              <w:rPr>
                <w:rFonts w:ascii="Times New Roman" w:hAnsi="Times New Roman" w:eastAsia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–</w:t>
            </w:r>
            <w:r>
              <w:rPr>
                <w:rFonts w:ascii="Times New Roman" w:hAnsi="Times New Roman" w:eastAsia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использование сельскохозяйственных угодий</w:t>
            </w:r>
            <w:r>
              <w:rPr>
                <w:rFonts w:ascii="Times New Roman" w:hAnsi="Times New Roman" w:eastAsia="Times New Roman"/>
                <w:spacing w:val="-2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Функциональная зона расположена в границах зон минимальных расстояний магистрального трубопровода. Режим использования территории устанавливается в соответствии с требованиями СП 36.13330.2022 «Магистральные трубопроводы».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u w:val="single"/>
                <w:lang w:val="ru-RU"/>
              </w:rPr>
              <w:t xml:space="preserve">Планируемые к размещению объекты регионального значения: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регионального</w:t>
            </w:r>
            <w:r>
              <w:rPr>
                <w:rFonts w:ascii="Times New Roman" w:hAnsi="Times New Roman" w:eastAsia="Times New Roman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(муниципальный район) значения: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(муниципальный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район)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="Times New Roman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(поселение) значения: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="Times New Roman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(поселение)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="Times New Roman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="Times New Roman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предусмотрено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3108"/>
        </w:trPr>
        <w:tc>
          <w:tcPr>
            <w:tcW w:w="32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pacing w:val="-2"/>
                <w:sz w:val="24"/>
                <w:szCs w:val="24"/>
              </w:rPr>
              <w:t xml:space="preserve">00:Сх</w:t>
            </w:r>
            <w:r>
              <w:rPr>
                <w:rFonts w:ascii="Times New Roman" w:hAnsi="Times New Roman" w:eastAsia="Times New Roman"/>
                <w:spacing w:val="-2"/>
                <w:sz w:val="24"/>
                <w:szCs w:val="24"/>
              </w:rPr>
              <w:t xml:space="preserve">1:20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1480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Приоритетный</w:t>
            </w:r>
            <w:r>
              <w:rPr>
                <w:rFonts w:ascii="Times New Roman" w:hAnsi="Times New Roman" w:eastAsia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вид</w:t>
            </w:r>
            <w:r>
              <w:rPr>
                <w:rFonts w:ascii="Times New Roman" w:hAnsi="Times New Roman" w:eastAsia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использования</w:t>
            </w:r>
            <w:r>
              <w:rPr>
                <w:rFonts w:ascii="Times New Roman" w:hAnsi="Times New Roman" w:eastAsia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–</w:t>
            </w:r>
            <w:r>
              <w:rPr>
                <w:rFonts w:ascii="Times New Roman" w:hAnsi="Times New Roman" w:eastAsia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использование сельскохозяйственных угодий</w:t>
            </w:r>
            <w:r>
              <w:rPr>
                <w:rFonts w:ascii="Times New Roman" w:hAnsi="Times New Roman" w:eastAsia="Times New Roman"/>
                <w:spacing w:val="-2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Функциональная зона расположена в границах зон минимальных расстояний магистрального трубопровода. Режим использования территории устанавливается в соответствии с требованиями СП 36.13330.2022 «Магистральные трубопроводы».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u w:val="single"/>
                <w:lang w:val="ru-RU"/>
              </w:rPr>
              <w:t xml:space="preserve">Планируемые к размещению объекты регионального значения: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регионального</w:t>
            </w:r>
            <w:r>
              <w:rPr>
                <w:rFonts w:ascii="Times New Roman" w:hAnsi="Times New Roman" w:eastAsia="Times New Roman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(муниципальный район) значения: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(муниципальный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район)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="Times New Roman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(поселение) значения: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="Times New Roman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(поселение)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="Times New Roman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="Times New Roman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предусмотрено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3108"/>
        </w:trPr>
        <w:tc>
          <w:tcPr>
            <w:tcW w:w="32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pacing w:val="-2"/>
                <w:sz w:val="24"/>
                <w:szCs w:val="24"/>
              </w:rPr>
              <w:t xml:space="preserve">00:Сх</w:t>
            </w:r>
            <w:r>
              <w:rPr>
                <w:rFonts w:ascii="Times New Roman" w:hAnsi="Times New Roman" w:eastAsia="Times New Roman"/>
                <w:spacing w:val="-2"/>
                <w:sz w:val="24"/>
                <w:szCs w:val="24"/>
              </w:rPr>
              <w:t xml:space="preserve">1:21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1480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Приоритетный</w:t>
            </w:r>
            <w:r>
              <w:rPr>
                <w:rFonts w:ascii="Times New Roman" w:hAnsi="Times New Roman" w:eastAsia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вид</w:t>
            </w:r>
            <w:r>
              <w:rPr>
                <w:rFonts w:ascii="Times New Roman" w:hAnsi="Times New Roman" w:eastAsia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использования</w:t>
            </w:r>
            <w:r>
              <w:rPr>
                <w:rFonts w:ascii="Times New Roman" w:hAnsi="Times New Roman" w:eastAsia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–</w:t>
            </w:r>
            <w:r>
              <w:rPr>
                <w:rFonts w:ascii="Times New Roman" w:hAnsi="Times New Roman" w:eastAsia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использование сельскохозяйственных угодий</w:t>
            </w:r>
            <w:r>
              <w:rPr>
                <w:rFonts w:ascii="Times New Roman" w:hAnsi="Times New Roman" w:eastAsia="Times New Roman"/>
                <w:spacing w:val="-2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Функциональная зона расположена в границах зон минимальных расстояний магистрального трубопровода. Режим использования территории устанавливается в соответствии с требованиями СП 36.13330.2022 «Магистральные трубопроводы».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u w:val="single"/>
                <w:lang w:val="ru-RU"/>
              </w:rPr>
              <w:t xml:space="preserve">Планируемые к размещению объекты регионального значения: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регионального</w:t>
            </w:r>
            <w:r>
              <w:rPr>
                <w:rFonts w:ascii="Times New Roman" w:hAnsi="Times New Roman" w:eastAsia="Times New Roman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(муниципальный район) значения: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(муниципальный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район)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="Times New Roman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(поселение) значения: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="Times New Roman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(поселение)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="Times New Roman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="Times New Roman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предусмотрено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3108"/>
        </w:trPr>
        <w:tc>
          <w:tcPr>
            <w:tcW w:w="32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pacing w:val="-2"/>
                <w:sz w:val="24"/>
                <w:szCs w:val="24"/>
              </w:rPr>
              <w:t xml:space="preserve">00:Сх</w:t>
            </w:r>
            <w:r>
              <w:rPr>
                <w:rFonts w:ascii="Times New Roman" w:hAnsi="Times New Roman" w:eastAsia="Times New Roman"/>
                <w:spacing w:val="-2"/>
                <w:sz w:val="24"/>
                <w:szCs w:val="24"/>
              </w:rPr>
              <w:t xml:space="preserve">1:22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1480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Приоритетный</w:t>
            </w:r>
            <w:r>
              <w:rPr>
                <w:rFonts w:ascii="Times New Roman" w:hAnsi="Times New Roman" w:eastAsia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вид</w:t>
            </w:r>
            <w:r>
              <w:rPr>
                <w:rFonts w:ascii="Times New Roman" w:hAnsi="Times New Roman" w:eastAsia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использования</w:t>
            </w:r>
            <w:r>
              <w:rPr>
                <w:rFonts w:ascii="Times New Roman" w:hAnsi="Times New Roman" w:eastAsia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–</w:t>
            </w:r>
            <w:r>
              <w:rPr>
                <w:rFonts w:ascii="Times New Roman" w:hAnsi="Times New Roman" w:eastAsia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использование сельскохозяйственных угодий</w:t>
            </w:r>
            <w:r>
              <w:rPr>
                <w:rFonts w:ascii="Times New Roman" w:hAnsi="Times New Roman" w:eastAsia="Times New Roman"/>
                <w:spacing w:val="-2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Функциональная зона расположена в границах зон минимальных расстояний магистрального трубопровода. Режим использования территории устанавливается в соответствии с требованиями СП 36.13330.2022 «Магистральные трубопроводы».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u w:val="single"/>
                <w:lang w:val="ru-RU"/>
              </w:rPr>
              <w:t xml:space="preserve">Планируемые к размещению объекты регионального значения: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регионального</w:t>
            </w:r>
            <w:r>
              <w:rPr>
                <w:rFonts w:ascii="Times New Roman" w:hAnsi="Times New Roman" w:eastAsia="Times New Roman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(муниципальный район) значения: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(муниципальный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район)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="Times New Roman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(поселение) значения: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="Times New Roman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(поселение)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="Times New Roman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="Times New Roman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предусмотрено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3108"/>
        </w:trPr>
        <w:tc>
          <w:tcPr>
            <w:tcW w:w="32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pacing w:val="-2"/>
                <w:sz w:val="24"/>
                <w:szCs w:val="24"/>
              </w:rPr>
              <w:t xml:space="preserve">00:Сх</w:t>
            </w:r>
            <w:r>
              <w:rPr>
                <w:rFonts w:ascii="Times New Roman" w:hAnsi="Times New Roman" w:eastAsia="Times New Roman"/>
                <w:spacing w:val="-2"/>
                <w:sz w:val="24"/>
                <w:szCs w:val="24"/>
              </w:rPr>
              <w:t xml:space="preserve">1:23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1480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Приоритетный</w:t>
            </w:r>
            <w:r>
              <w:rPr>
                <w:rFonts w:ascii="Times New Roman" w:hAnsi="Times New Roman" w:eastAsia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вид</w:t>
            </w:r>
            <w:r>
              <w:rPr>
                <w:rFonts w:ascii="Times New Roman" w:hAnsi="Times New Roman" w:eastAsia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использования</w:t>
            </w:r>
            <w:r>
              <w:rPr>
                <w:rFonts w:ascii="Times New Roman" w:hAnsi="Times New Roman" w:eastAsia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–</w:t>
            </w:r>
            <w:r>
              <w:rPr>
                <w:rFonts w:ascii="Times New Roman" w:hAnsi="Times New Roman" w:eastAsia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использование сельскохозяйственных угодий</w:t>
            </w:r>
            <w:r>
              <w:rPr>
                <w:rFonts w:ascii="Times New Roman" w:hAnsi="Times New Roman" w:eastAsia="Times New Roman"/>
                <w:spacing w:val="-2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Функциональная зона расположена в границах зон минимальных расстояний магистрального трубопровода. Режим использования территории устанавливается в соответствии с требованиями СП 36.13330.2022 «Магистральные трубопроводы».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u w:val="single"/>
                <w:lang w:val="ru-RU"/>
              </w:rPr>
              <w:t xml:space="preserve">Планируемые к размещению объекты регионального значения: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регионального</w:t>
            </w:r>
            <w:r>
              <w:rPr>
                <w:rFonts w:ascii="Times New Roman" w:hAnsi="Times New Roman" w:eastAsia="Times New Roman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(муниципальный район) значения: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(муниципальный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район)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="Times New Roman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(поселение) значения: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="Times New Roman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(поселение)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="Times New Roman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="Times New Roman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предусмотрено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3108"/>
        </w:trPr>
        <w:tc>
          <w:tcPr>
            <w:tcW w:w="32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pacing w:val="-2"/>
                <w:sz w:val="24"/>
                <w:szCs w:val="24"/>
              </w:rPr>
              <w:t xml:space="preserve">00:Сх</w:t>
            </w:r>
            <w:r>
              <w:rPr>
                <w:rFonts w:ascii="Times New Roman" w:hAnsi="Times New Roman" w:eastAsia="Times New Roman"/>
                <w:spacing w:val="-2"/>
                <w:sz w:val="24"/>
                <w:szCs w:val="24"/>
              </w:rPr>
              <w:t xml:space="preserve">1:24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1480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Приоритетный</w:t>
            </w:r>
            <w:r>
              <w:rPr>
                <w:rFonts w:ascii="Times New Roman" w:hAnsi="Times New Roman" w:eastAsia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вид</w:t>
            </w:r>
            <w:r>
              <w:rPr>
                <w:rFonts w:ascii="Times New Roman" w:hAnsi="Times New Roman" w:eastAsia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использования</w:t>
            </w:r>
            <w:r>
              <w:rPr>
                <w:rFonts w:ascii="Times New Roman" w:hAnsi="Times New Roman" w:eastAsia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–</w:t>
            </w:r>
            <w:r>
              <w:rPr>
                <w:rFonts w:ascii="Times New Roman" w:hAnsi="Times New Roman" w:eastAsia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использование сельскохозяйственных угодий</w:t>
            </w:r>
            <w:r>
              <w:rPr>
                <w:rFonts w:ascii="Times New Roman" w:hAnsi="Times New Roman" w:eastAsia="Times New Roman"/>
                <w:spacing w:val="-2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Функциональная зона расположена в границах зон минимальных расстояний магистрального трубопровода. Режим использования территории устанавливается в соответствии с требованиями СП 36.13330.2022 «Магистральные трубопроводы».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u w:val="single"/>
                <w:lang w:val="ru-RU"/>
              </w:rPr>
              <w:t xml:space="preserve">Планируемые к размещению объекты регионального значения: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регионального</w:t>
            </w:r>
            <w:r>
              <w:rPr>
                <w:rFonts w:ascii="Times New Roman" w:hAnsi="Times New Roman" w:eastAsia="Times New Roman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(муниципальный район) значения: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(муниципальный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район)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="Times New Roman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(поселение) значения: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="Times New Roman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(поселение)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="Times New Roman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="Times New Roman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предусмотрено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3108"/>
        </w:trPr>
        <w:tc>
          <w:tcPr>
            <w:tcW w:w="32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pacing w:val="-2"/>
                <w:sz w:val="24"/>
                <w:szCs w:val="24"/>
              </w:rPr>
              <w:t xml:space="preserve">00:Сх</w:t>
            </w:r>
            <w:r>
              <w:rPr>
                <w:rFonts w:ascii="Times New Roman" w:hAnsi="Times New Roman" w:eastAsia="Times New Roman"/>
                <w:spacing w:val="-2"/>
                <w:sz w:val="24"/>
                <w:szCs w:val="24"/>
              </w:rPr>
              <w:t xml:space="preserve">1:25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1480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Приоритетный</w:t>
            </w:r>
            <w:r>
              <w:rPr>
                <w:rFonts w:ascii="Times New Roman" w:hAnsi="Times New Roman" w:eastAsia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вид</w:t>
            </w:r>
            <w:r>
              <w:rPr>
                <w:rFonts w:ascii="Times New Roman" w:hAnsi="Times New Roman" w:eastAsia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использования</w:t>
            </w:r>
            <w:r>
              <w:rPr>
                <w:rFonts w:ascii="Times New Roman" w:hAnsi="Times New Roman" w:eastAsia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–</w:t>
            </w:r>
            <w:r>
              <w:rPr>
                <w:rFonts w:ascii="Times New Roman" w:hAnsi="Times New Roman" w:eastAsia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использование сельскохозяйственных угодий</w:t>
            </w:r>
            <w:r>
              <w:rPr>
                <w:rFonts w:ascii="Times New Roman" w:hAnsi="Times New Roman" w:eastAsia="Times New Roman"/>
                <w:spacing w:val="-2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Функциональная зона расположена в границах зон минимальных расстояний магистрального трубопровода. Режим использования территории устанавливается в соответствии с требованиями СП 36.13330.2022 «Магистральные трубопроводы».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u w:val="single"/>
                <w:lang w:val="ru-RU"/>
              </w:rPr>
              <w:t xml:space="preserve">Планируемые к размещению объекты регионального значения: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регионального</w:t>
            </w:r>
            <w:r>
              <w:rPr>
                <w:rFonts w:ascii="Times New Roman" w:hAnsi="Times New Roman" w:eastAsia="Times New Roman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(муниципальный район) значения: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(муниципальный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район)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="Times New Roman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(поселение) значения: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="Times New Roman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(поселение)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="Times New Roman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="Times New Roman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предусмотрено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3108"/>
        </w:trPr>
        <w:tc>
          <w:tcPr>
            <w:tcW w:w="32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pacing w:val="-2"/>
                <w:sz w:val="24"/>
                <w:szCs w:val="24"/>
              </w:rPr>
              <w:t xml:space="preserve">00:Сх</w:t>
            </w:r>
            <w:r>
              <w:rPr>
                <w:rFonts w:ascii="Times New Roman" w:hAnsi="Times New Roman" w:eastAsia="Times New Roman"/>
                <w:spacing w:val="-2"/>
                <w:sz w:val="24"/>
                <w:szCs w:val="24"/>
              </w:rPr>
              <w:t xml:space="preserve">1:26</w:t>
            </w:r>
            <w:r>
              <w:rPr>
                <w:rFonts w:ascii="Times New Roman" w:hAnsi="Times New Roman" w:eastAsia="Times New Roman"/>
                <w:spacing w:val="-2"/>
                <w:sz w:val="24"/>
                <w:szCs w:val="24"/>
              </w:rPr>
            </w:r>
          </w:p>
        </w:tc>
        <w:tc>
          <w:tcPr>
            <w:tcW w:w="11480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Приоритетный вид использования – использование сельскохозяйственных угодий.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Функциональная зона расположена в границах зон минимальных расстояний магистрального трубопровода. Режим использования территории устанавливается в соответствии с требованиями СП 36.13330.2022 «Магистральные трубопроводы».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Планируемые к размещению объекты регионального значения: Размещение объектов регионального значения не предусмотрено.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Планируемые к размещению объекты местного (муниципальный район) значения: Размещение объектов местного (муниципальный район) значения не предусмотрено.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Планируемые к размещению объекты местного (поселение) значения: Размещение объектов местного (поселение) значения не предусмотрено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3108"/>
        </w:trPr>
        <w:tc>
          <w:tcPr>
            <w:tcW w:w="32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pacing w:val="-2"/>
                <w:sz w:val="24"/>
                <w:szCs w:val="24"/>
              </w:rPr>
              <w:t xml:space="preserve">00:Сх</w:t>
            </w:r>
            <w:r>
              <w:rPr>
                <w:rFonts w:ascii="Times New Roman" w:hAnsi="Times New Roman" w:eastAsia="Times New Roman"/>
                <w:spacing w:val="-2"/>
                <w:sz w:val="24"/>
                <w:szCs w:val="24"/>
              </w:rPr>
              <w:t xml:space="preserve">1:27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1480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Приоритетный</w:t>
            </w:r>
            <w:r>
              <w:rPr>
                <w:rFonts w:ascii="Times New Roman" w:hAnsi="Times New Roman" w:eastAsia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вид</w:t>
            </w:r>
            <w:r>
              <w:rPr>
                <w:rFonts w:ascii="Times New Roman" w:hAnsi="Times New Roman" w:eastAsia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использования</w:t>
            </w:r>
            <w:r>
              <w:rPr>
                <w:rFonts w:ascii="Times New Roman" w:hAnsi="Times New Roman" w:eastAsia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–</w:t>
            </w:r>
            <w:r>
              <w:rPr>
                <w:rFonts w:ascii="Times New Roman" w:hAnsi="Times New Roman" w:eastAsia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использование сельскохозяйственных угодий</w:t>
            </w:r>
            <w:r>
              <w:rPr>
                <w:rFonts w:ascii="Times New Roman" w:hAnsi="Times New Roman" w:eastAsia="Times New Roman"/>
                <w:spacing w:val="-2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Функциональная зона расположена в границах зон минимальных расстояний магистрального трубопровода. Режим использования территории устанавливается в соответствии с требованиями СП 36.13330.2022 «Магистральные трубопроводы».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u w:val="single"/>
                <w:lang w:val="ru-RU"/>
              </w:rPr>
              <w:t xml:space="preserve">Планируемые к размещению объекты регионального значения: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регионального</w:t>
            </w:r>
            <w:r>
              <w:rPr>
                <w:rFonts w:ascii="Times New Roman" w:hAnsi="Times New Roman" w:eastAsia="Times New Roman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(муниципальный район) значения: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(муниципальный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район)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="Times New Roman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(поселение) значения: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="Times New Roman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(поселение)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="Times New Roman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="Times New Roman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предусмотрено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3108"/>
        </w:trPr>
        <w:tc>
          <w:tcPr>
            <w:tcW w:w="32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pacing w:val="-2"/>
                <w:sz w:val="24"/>
                <w:szCs w:val="24"/>
              </w:rPr>
              <w:t xml:space="preserve">00:Сх</w:t>
            </w:r>
            <w:r>
              <w:rPr>
                <w:rFonts w:ascii="Times New Roman" w:hAnsi="Times New Roman" w:eastAsia="Times New Roman"/>
                <w:spacing w:val="-2"/>
                <w:sz w:val="24"/>
                <w:szCs w:val="24"/>
              </w:rPr>
              <w:t xml:space="preserve">1:28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1480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Приоритетный</w:t>
            </w:r>
            <w:r>
              <w:rPr>
                <w:rFonts w:ascii="Times New Roman" w:hAnsi="Times New Roman" w:eastAsia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вид</w:t>
            </w:r>
            <w:r>
              <w:rPr>
                <w:rFonts w:ascii="Times New Roman" w:hAnsi="Times New Roman" w:eastAsia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использования</w:t>
            </w:r>
            <w:r>
              <w:rPr>
                <w:rFonts w:ascii="Times New Roman" w:hAnsi="Times New Roman" w:eastAsia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–</w:t>
            </w:r>
            <w:r>
              <w:rPr>
                <w:rFonts w:ascii="Times New Roman" w:hAnsi="Times New Roman" w:eastAsia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использование сельскохозяйственных угодий</w:t>
            </w:r>
            <w:r>
              <w:rPr>
                <w:rFonts w:ascii="Times New Roman" w:hAnsi="Times New Roman" w:eastAsia="Times New Roman"/>
                <w:spacing w:val="-2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Функциональная зона расположена в границах зон минимальных расстояний магистрального трубопровода. Режим использования территории устанавливается в соответствии с требованиями СП 36.13330.2022 «Магистральные трубопроводы».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u w:val="single"/>
                <w:lang w:val="ru-RU"/>
              </w:rPr>
              <w:t xml:space="preserve">Планируемые к размещению объекты регионального значения: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регионального</w:t>
            </w:r>
            <w:r>
              <w:rPr>
                <w:rFonts w:ascii="Times New Roman" w:hAnsi="Times New Roman" w:eastAsia="Times New Roman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(муниципальный район) значения: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(муниципальный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район)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="Times New Roman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(поселение) значения: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="Times New Roman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(поселение)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="Times New Roman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="Times New Roman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предусмотрено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3108"/>
        </w:trPr>
        <w:tc>
          <w:tcPr>
            <w:tcW w:w="32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pacing w:val="-2"/>
                <w:sz w:val="24"/>
                <w:szCs w:val="24"/>
              </w:rPr>
              <w:t xml:space="preserve">00:Сх</w:t>
            </w:r>
            <w:r>
              <w:rPr>
                <w:rFonts w:ascii="Times New Roman" w:hAnsi="Times New Roman" w:eastAsia="Times New Roman"/>
                <w:spacing w:val="-2"/>
                <w:sz w:val="24"/>
                <w:szCs w:val="24"/>
              </w:rPr>
              <w:t xml:space="preserve">1:29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1480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Приоритетный</w:t>
            </w:r>
            <w:r>
              <w:rPr>
                <w:rFonts w:ascii="Times New Roman" w:hAnsi="Times New Roman" w:eastAsia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вид</w:t>
            </w:r>
            <w:r>
              <w:rPr>
                <w:rFonts w:ascii="Times New Roman" w:hAnsi="Times New Roman" w:eastAsia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использования</w:t>
            </w:r>
            <w:r>
              <w:rPr>
                <w:rFonts w:ascii="Times New Roman" w:hAnsi="Times New Roman" w:eastAsia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–</w:t>
            </w:r>
            <w:r>
              <w:rPr>
                <w:rFonts w:ascii="Times New Roman" w:hAnsi="Times New Roman" w:eastAsia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использование сельскохозяйственных угодий</w:t>
            </w:r>
            <w:r>
              <w:rPr>
                <w:rFonts w:ascii="Times New Roman" w:hAnsi="Times New Roman" w:eastAsia="Times New Roman"/>
                <w:spacing w:val="-2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u w:val="single"/>
                <w:lang w:val="ru-RU"/>
              </w:rPr>
              <w:t xml:space="preserve">Планируемые к размещению объекты регионального значения: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регионального</w:t>
            </w:r>
            <w:r>
              <w:rPr>
                <w:rFonts w:ascii="Times New Roman" w:hAnsi="Times New Roman" w:eastAsia="Times New Roman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(муниципальный район) значения: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(муниципальный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район)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="Times New Roman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(поселение) значения: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="Times New Roman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(поселение)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="Times New Roman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="Times New Roman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предусмотрено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3108"/>
        </w:trPr>
        <w:tc>
          <w:tcPr>
            <w:tcW w:w="32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pacing w:val="-2"/>
                <w:sz w:val="24"/>
                <w:szCs w:val="24"/>
              </w:rPr>
              <w:t xml:space="preserve">00:Сх</w:t>
            </w:r>
            <w:r>
              <w:rPr>
                <w:rFonts w:ascii="Times New Roman" w:hAnsi="Times New Roman" w:eastAsia="Times New Roman"/>
                <w:spacing w:val="-2"/>
                <w:sz w:val="24"/>
                <w:szCs w:val="24"/>
              </w:rPr>
              <w:t xml:space="preserve">1:30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1480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Приоритетный</w:t>
            </w:r>
            <w:r>
              <w:rPr>
                <w:rFonts w:ascii="Times New Roman" w:hAnsi="Times New Roman" w:eastAsia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вид</w:t>
            </w:r>
            <w:r>
              <w:rPr>
                <w:rFonts w:ascii="Times New Roman" w:hAnsi="Times New Roman" w:eastAsia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использования</w:t>
            </w:r>
            <w:r>
              <w:rPr>
                <w:rFonts w:ascii="Times New Roman" w:hAnsi="Times New Roman" w:eastAsia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–</w:t>
            </w:r>
            <w:r>
              <w:rPr>
                <w:rFonts w:ascii="Times New Roman" w:hAnsi="Times New Roman" w:eastAsia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использование сельскохозяйственных угодий</w:t>
            </w:r>
            <w:r>
              <w:rPr>
                <w:rFonts w:ascii="Times New Roman" w:hAnsi="Times New Roman" w:eastAsia="Times New Roman"/>
                <w:spacing w:val="-2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Функциональная зона расположена в границах зон минимальных расстояний магистрального трубопровода. Режим использования территории устанавливается в соответствии с требованиями СП 36.13330.2022 «Магистральные трубопроводы».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u w:val="single"/>
                <w:lang w:val="ru-RU"/>
              </w:rPr>
              <w:t xml:space="preserve">Планируемые к размещению объекты регионального значения: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регионального</w:t>
            </w:r>
            <w:r>
              <w:rPr>
                <w:rFonts w:ascii="Times New Roman" w:hAnsi="Times New Roman" w:eastAsia="Times New Roman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(муниципальный район) значения: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(муниципальный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район)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="Times New Roman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(поселение) значения: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="Times New Roman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(поселение)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="Times New Roman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="Times New Roman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предусмотрено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3108"/>
        </w:trPr>
        <w:tc>
          <w:tcPr>
            <w:tcW w:w="32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pacing w:val="-2"/>
                <w:sz w:val="24"/>
                <w:szCs w:val="24"/>
              </w:rPr>
              <w:t xml:space="preserve">00:Сх</w:t>
            </w:r>
            <w:r>
              <w:rPr>
                <w:rFonts w:ascii="Times New Roman" w:hAnsi="Times New Roman" w:eastAsia="Times New Roman"/>
                <w:spacing w:val="-2"/>
                <w:sz w:val="24"/>
                <w:szCs w:val="24"/>
              </w:rPr>
              <w:t xml:space="preserve">1:31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1480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Приоритетный</w:t>
            </w:r>
            <w:r>
              <w:rPr>
                <w:rFonts w:ascii="Times New Roman" w:hAnsi="Times New Roman" w:eastAsia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вид</w:t>
            </w:r>
            <w:r>
              <w:rPr>
                <w:rFonts w:ascii="Times New Roman" w:hAnsi="Times New Roman" w:eastAsia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использования</w:t>
            </w:r>
            <w:r>
              <w:rPr>
                <w:rFonts w:ascii="Times New Roman" w:hAnsi="Times New Roman" w:eastAsia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–</w:t>
            </w:r>
            <w:r>
              <w:rPr>
                <w:rFonts w:ascii="Times New Roman" w:hAnsi="Times New Roman" w:eastAsia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использование сельскохозяйственных угодий</w:t>
            </w:r>
            <w:r>
              <w:rPr>
                <w:rFonts w:ascii="Times New Roman" w:hAnsi="Times New Roman" w:eastAsia="Times New Roman"/>
                <w:spacing w:val="-2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u w:val="single"/>
                <w:lang w:val="ru-RU"/>
              </w:rPr>
              <w:t xml:space="preserve">Планируемые к размещению объекты регионального значения: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регионального</w:t>
            </w:r>
            <w:r>
              <w:rPr>
                <w:rFonts w:ascii="Times New Roman" w:hAnsi="Times New Roman" w:eastAsia="Times New Roman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(муниципальный район) значения: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(муниципальный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район)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="Times New Roman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(поселение) значения: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="Times New Roman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(поселение)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="Times New Roman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="Times New Roman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предусмотрено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3108"/>
        </w:trPr>
        <w:tc>
          <w:tcPr>
            <w:tcW w:w="32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pacing w:val="-2"/>
                <w:sz w:val="24"/>
                <w:szCs w:val="24"/>
              </w:rPr>
              <w:t xml:space="preserve">00:Сх</w:t>
            </w:r>
            <w:r>
              <w:rPr>
                <w:rFonts w:ascii="Times New Roman" w:hAnsi="Times New Roman" w:eastAsia="Times New Roman"/>
                <w:spacing w:val="-2"/>
                <w:sz w:val="24"/>
                <w:szCs w:val="24"/>
              </w:rPr>
              <w:t xml:space="preserve">1:32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1480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Приоритетный</w:t>
            </w:r>
            <w:r>
              <w:rPr>
                <w:rFonts w:ascii="Times New Roman" w:hAnsi="Times New Roman" w:eastAsia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вид</w:t>
            </w:r>
            <w:r>
              <w:rPr>
                <w:rFonts w:ascii="Times New Roman" w:hAnsi="Times New Roman" w:eastAsia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использования</w:t>
            </w:r>
            <w:r>
              <w:rPr>
                <w:rFonts w:ascii="Times New Roman" w:hAnsi="Times New Roman" w:eastAsia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–</w:t>
            </w:r>
            <w:r>
              <w:rPr>
                <w:rFonts w:ascii="Times New Roman" w:hAnsi="Times New Roman" w:eastAsia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использование сельскохозяйственных угодий</w:t>
            </w:r>
            <w:r>
              <w:rPr>
                <w:rFonts w:ascii="Times New Roman" w:hAnsi="Times New Roman" w:eastAsia="Times New Roman"/>
                <w:spacing w:val="-2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u w:val="single"/>
                <w:lang w:val="ru-RU"/>
              </w:rPr>
              <w:t xml:space="preserve">Планируемые к размещению объекты регионального значения: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регионального</w:t>
            </w:r>
            <w:r>
              <w:rPr>
                <w:rFonts w:ascii="Times New Roman" w:hAnsi="Times New Roman" w:eastAsia="Times New Roman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(муниципальный район) значения: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(муниципальный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район)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="Times New Roman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(поселение) значения: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="Times New Roman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(поселение)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="Times New Roman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="Times New Roman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предусмотрено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3108"/>
        </w:trPr>
        <w:tc>
          <w:tcPr>
            <w:tcW w:w="32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pacing w:val="-2"/>
                <w:sz w:val="24"/>
                <w:szCs w:val="24"/>
              </w:rPr>
              <w:t xml:space="preserve">00:Сх</w:t>
            </w:r>
            <w:r>
              <w:rPr>
                <w:rFonts w:ascii="Times New Roman" w:hAnsi="Times New Roman" w:eastAsia="Times New Roman"/>
                <w:spacing w:val="-2"/>
                <w:sz w:val="24"/>
                <w:szCs w:val="24"/>
              </w:rPr>
              <w:t xml:space="preserve">1:33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1480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Приоритетный</w:t>
            </w:r>
            <w:r>
              <w:rPr>
                <w:rFonts w:ascii="Times New Roman" w:hAnsi="Times New Roman" w:eastAsia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вид</w:t>
            </w:r>
            <w:r>
              <w:rPr>
                <w:rFonts w:ascii="Times New Roman" w:hAnsi="Times New Roman" w:eastAsia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использования</w:t>
            </w:r>
            <w:r>
              <w:rPr>
                <w:rFonts w:ascii="Times New Roman" w:hAnsi="Times New Roman" w:eastAsia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–</w:t>
            </w:r>
            <w:r>
              <w:rPr>
                <w:rFonts w:ascii="Times New Roman" w:hAnsi="Times New Roman" w:eastAsia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использование сельскохозяйственных угодий</w:t>
            </w:r>
            <w:r>
              <w:rPr>
                <w:rFonts w:ascii="Times New Roman" w:hAnsi="Times New Roman" w:eastAsia="Times New Roman"/>
                <w:spacing w:val="-2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u w:val="single"/>
                <w:lang w:val="ru-RU"/>
              </w:rPr>
              <w:t xml:space="preserve">Планируемые к размещению объекты регионального значения: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регионального</w:t>
            </w:r>
            <w:r>
              <w:rPr>
                <w:rFonts w:ascii="Times New Roman" w:hAnsi="Times New Roman" w:eastAsia="Times New Roman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(муниципальный район) значения: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(муниципальный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район)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="Times New Roman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(поселение) значения: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="Times New Roman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(поселение)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="Times New Roman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="Times New Roman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предусмотрено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3108"/>
        </w:trPr>
        <w:tc>
          <w:tcPr>
            <w:tcW w:w="32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pacing w:val="-2"/>
                <w:sz w:val="24"/>
                <w:szCs w:val="24"/>
              </w:rPr>
              <w:t xml:space="preserve">00:Сх</w:t>
            </w:r>
            <w:r>
              <w:rPr>
                <w:rFonts w:ascii="Times New Roman" w:hAnsi="Times New Roman" w:eastAsia="Times New Roman"/>
                <w:spacing w:val="-2"/>
                <w:sz w:val="24"/>
                <w:szCs w:val="24"/>
              </w:rPr>
              <w:t xml:space="preserve">1:34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1480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Приоритетный</w:t>
            </w:r>
            <w:r>
              <w:rPr>
                <w:rFonts w:ascii="Times New Roman" w:hAnsi="Times New Roman" w:eastAsia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вид</w:t>
            </w:r>
            <w:r>
              <w:rPr>
                <w:rFonts w:ascii="Times New Roman" w:hAnsi="Times New Roman" w:eastAsia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использования</w:t>
            </w:r>
            <w:r>
              <w:rPr>
                <w:rFonts w:ascii="Times New Roman" w:hAnsi="Times New Roman" w:eastAsia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–</w:t>
            </w:r>
            <w:r>
              <w:rPr>
                <w:rFonts w:ascii="Times New Roman" w:hAnsi="Times New Roman" w:eastAsia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использование сельскохозяйственных угодий</w:t>
            </w:r>
            <w:r>
              <w:rPr>
                <w:rFonts w:ascii="Times New Roman" w:hAnsi="Times New Roman" w:eastAsia="Times New Roman"/>
                <w:spacing w:val="-2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u w:val="single"/>
                <w:lang w:val="ru-RU"/>
              </w:rPr>
              <w:t xml:space="preserve">Планируемые к размещению объекты регионального значения: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регионального</w:t>
            </w:r>
            <w:r>
              <w:rPr>
                <w:rFonts w:ascii="Times New Roman" w:hAnsi="Times New Roman" w:eastAsia="Times New Roman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(муниципальный район) значения: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(муниципальный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район)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="Times New Roman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(поселение) значения: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="Times New Roman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(поселение)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="Times New Roman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="Times New Roman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предусмотрено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3108"/>
        </w:trPr>
        <w:tc>
          <w:tcPr>
            <w:tcW w:w="32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pacing w:val="-2"/>
                <w:sz w:val="24"/>
                <w:szCs w:val="24"/>
              </w:rPr>
              <w:t xml:space="preserve">00:Сх</w:t>
            </w:r>
            <w:r>
              <w:rPr>
                <w:rFonts w:ascii="Times New Roman" w:hAnsi="Times New Roman" w:eastAsia="Times New Roman"/>
                <w:spacing w:val="-2"/>
                <w:sz w:val="24"/>
                <w:szCs w:val="24"/>
              </w:rPr>
              <w:t xml:space="preserve">1:35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1480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Приоритетный</w:t>
            </w:r>
            <w:r>
              <w:rPr>
                <w:rFonts w:ascii="Times New Roman" w:hAnsi="Times New Roman" w:eastAsia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вид</w:t>
            </w:r>
            <w:r>
              <w:rPr>
                <w:rFonts w:ascii="Times New Roman" w:hAnsi="Times New Roman" w:eastAsia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использования</w:t>
            </w:r>
            <w:r>
              <w:rPr>
                <w:rFonts w:ascii="Times New Roman" w:hAnsi="Times New Roman" w:eastAsia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–</w:t>
            </w:r>
            <w:r>
              <w:rPr>
                <w:rFonts w:ascii="Times New Roman" w:hAnsi="Times New Roman" w:eastAsia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использование сельскохозяйственных угодий</w:t>
            </w:r>
            <w:r>
              <w:rPr>
                <w:rFonts w:ascii="Times New Roman" w:hAnsi="Times New Roman" w:eastAsia="Times New Roman"/>
                <w:spacing w:val="-2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u w:val="single"/>
                <w:lang w:val="ru-RU"/>
              </w:rPr>
              <w:t xml:space="preserve">Планируемые к размещению объекты регионального значения: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регионального</w:t>
            </w:r>
            <w:r>
              <w:rPr>
                <w:rFonts w:ascii="Times New Roman" w:hAnsi="Times New Roman" w:eastAsia="Times New Roman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(муниципальный район) значения: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(муниципальный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район)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="Times New Roman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(поселение) значения: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="Times New Roman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(поселение)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="Times New Roman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="Times New Roman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предусмотрено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3108"/>
        </w:trPr>
        <w:tc>
          <w:tcPr>
            <w:tcW w:w="32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pacing w:val="-2"/>
                <w:sz w:val="24"/>
                <w:szCs w:val="24"/>
              </w:rPr>
              <w:t xml:space="preserve">00:Сх</w:t>
            </w:r>
            <w:r>
              <w:rPr>
                <w:rFonts w:ascii="Times New Roman" w:hAnsi="Times New Roman" w:eastAsia="Times New Roman"/>
                <w:spacing w:val="-2"/>
                <w:sz w:val="24"/>
                <w:szCs w:val="24"/>
              </w:rPr>
              <w:t xml:space="preserve">1:36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1480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Приоритетный</w:t>
            </w:r>
            <w:r>
              <w:rPr>
                <w:rFonts w:ascii="Times New Roman" w:hAnsi="Times New Roman" w:eastAsia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вид</w:t>
            </w:r>
            <w:r>
              <w:rPr>
                <w:rFonts w:ascii="Times New Roman" w:hAnsi="Times New Roman" w:eastAsia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использования</w:t>
            </w:r>
            <w:r>
              <w:rPr>
                <w:rFonts w:ascii="Times New Roman" w:hAnsi="Times New Roman" w:eastAsia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–</w:t>
            </w:r>
            <w:r>
              <w:rPr>
                <w:rFonts w:ascii="Times New Roman" w:hAnsi="Times New Roman" w:eastAsia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использование сельскохозяйственных угодий</w:t>
            </w:r>
            <w:r>
              <w:rPr>
                <w:rFonts w:ascii="Times New Roman" w:hAnsi="Times New Roman" w:eastAsia="Times New Roman"/>
                <w:spacing w:val="-2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u w:val="single"/>
                <w:lang w:val="ru-RU"/>
              </w:rPr>
              <w:t xml:space="preserve">Планируемые к размещению объекты регионального значения: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регионального</w:t>
            </w:r>
            <w:r>
              <w:rPr>
                <w:rFonts w:ascii="Times New Roman" w:hAnsi="Times New Roman" w:eastAsia="Times New Roman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(муниципальный район) значения: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(муниципальный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район)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="Times New Roman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(поселение) значения: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="Times New Roman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(поселение)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="Times New Roman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="Times New Roman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предусмотрено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3108"/>
        </w:trPr>
        <w:tc>
          <w:tcPr>
            <w:tcW w:w="32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pacing w:val="-2"/>
                <w:sz w:val="24"/>
                <w:szCs w:val="24"/>
              </w:rPr>
              <w:t xml:space="preserve">00:Сх</w:t>
            </w:r>
            <w:r>
              <w:rPr>
                <w:rFonts w:ascii="Times New Roman" w:hAnsi="Times New Roman" w:eastAsia="Times New Roman"/>
                <w:spacing w:val="-2"/>
                <w:sz w:val="24"/>
                <w:szCs w:val="24"/>
              </w:rPr>
              <w:t xml:space="preserve">1:37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1480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Приоритетный</w:t>
            </w:r>
            <w:r>
              <w:rPr>
                <w:rFonts w:ascii="Times New Roman" w:hAnsi="Times New Roman" w:eastAsia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вид</w:t>
            </w:r>
            <w:r>
              <w:rPr>
                <w:rFonts w:ascii="Times New Roman" w:hAnsi="Times New Roman" w:eastAsia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использования</w:t>
            </w:r>
            <w:r>
              <w:rPr>
                <w:rFonts w:ascii="Times New Roman" w:hAnsi="Times New Roman" w:eastAsia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–</w:t>
            </w:r>
            <w:r>
              <w:rPr>
                <w:rFonts w:ascii="Times New Roman" w:hAnsi="Times New Roman" w:eastAsia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использование сельскохозяйственных угодий</w:t>
            </w:r>
            <w:r>
              <w:rPr>
                <w:rFonts w:ascii="Times New Roman" w:hAnsi="Times New Roman" w:eastAsia="Times New Roman"/>
                <w:spacing w:val="-2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u w:val="single"/>
                <w:lang w:val="ru-RU"/>
              </w:rPr>
              <w:t xml:space="preserve">Планируемые к размещению объекты регионального значения: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регионального</w:t>
            </w:r>
            <w:r>
              <w:rPr>
                <w:rFonts w:ascii="Times New Roman" w:hAnsi="Times New Roman" w:eastAsia="Times New Roman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(муниципальный район) значения: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(муниципальный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район)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="Times New Roman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(поселение) значения: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="Times New Roman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(поселение)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="Times New Roman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="Times New Roman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предусмотрено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3108"/>
        </w:trPr>
        <w:tc>
          <w:tcPr>
            <w:tcW w:w="32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pacing w:val="-2"/>
                <w:sz w:val="24"/>
                <w:szCs w:val="24"/>
              </w:rPr>
              <w:t xml:space="preserve">00:Сх</w:t>
            </w:r>
            <w:r>
              <w:rPr>
                <w:rFonts w:ascii="Times New Roman" w:hAnsi="Times New Roman" w:eastAsia="Times New Roman"/>
                <w:spacing w:val="-2"/>
                <w:sz w:val="24"/>
                <w:szCs w:val="24"/>
              </w:rPr>
              <w:t xml:space="preserve">1:38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1480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Приоритетный</w:t>
            </w:r>
            <w:r>
              <w:rPr>
                <w:rFonts w:ascii="Times New Roman" w:hAnsi="Times New Roman" w:eastAsia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вид</w:t>
            </w:r>
            <w:r>
              <w:rPr>
                <w:rFonts w:ascii="Times New Roman" w:hAnsi="Times New Roman" w:eastAsia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использования</w:t>
            </w:r>
            <w:r>
              <w:rPr>
                <w:rFonts w:ascii="Times New Roman" w:hAnsi="Times New Roman" w:eastAsia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–</w:t>
            </w:r>
            <w:r>
              <w:rPr>
                <w:rFonts w:ascii="Times New Roman" w:hAnsi="Times New Roman" w:eastAsia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использование сельскохозяйственных угодий</w:t>
            </w:r>
            <w:r>
              <w:rPr>
                <w:rFonts w:ascii="Times New Roman" w:hAnsi="Times New Roman" w:eastAsia="Times New Roman"/>
                <w:spacing w:val="-2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u w:val="single"/>
                <w:lang w:val="ru-RU"/>
              </w:rPr>
              <w:t xml:space="preserve">Планируемые к размещению объекты регионального значения: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регионального</w:t>
            </w:r>
            <w:r>
              <w:rPr>
                <w:rFonts w:ascii="Times New Roman" w:hAnsi="Times New Roman" w:eastAsia="Times New Roman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(муниципальный район) значения: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(муниципальный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район)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="Times New Roman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(поселение) значения: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="Times New Roman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(поселение)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="Times New Roman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="Times New Roman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предусмотрено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3108"/>
        </w:trPr>
        <w:tc>
          <w:tcPr>
            <w:tcW w:w="32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pacing w:val="-2"/>
                <w:sz w:val="24"/>
                <w:szCs w:val="24"/>
              </w:rPr>
              <w:t xml:space="preserve">00:Сх</w:t>
            </w:r>
            <w:r>
              <w:rPr>
                <w:rFonts w:ascii="Times New Roman" w:hAnsi="Times New Roman" w:eastAsia="Times New Roman"/>
                <w:spacing w:val="-2"/>
                <w:sz w:val="24"/>
                <w:szCs w:val="24"/>
              </w:rPr>
              <w:t xml:space="preserve">1:39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1480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Приоритетный</w:t>
            </w:r>
            <w:r>
              <w:rPr>
                <w:rFonts w:ascii="Times New Roman" w:hAnsi="Times New Roman" w:eastAsia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вид</w:t>
            </w:r>
            <w:r>
              <w:rPr>
                <w:rFonts w:ascii="Times New Roman" w:hAnsi="Times New Roman" w:eastAsia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использования</w:t>
            </w:r>
            <w:r>
              <w:rPr>
                <w:rFonts w:ascii="Times New Roman" w:hAnsi="Times New Roman" w:eastAsia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–</w:t>
            </w:r>
            <w:r>
              <w:rPr>
                <w:rFonts w:ascii="Times New Roman" w:hAnsi="Times New Roman" w:eastAsia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использование сельскохозяйственных угодий</w:t>
            </w:r>
            <w:r>
              <w:rPr>
                <w:rFonts w:ascii="Times New Roman" w:hAnsi="Times New Roman" w:eastAsia="Times New Roman"/>
                <w:spacing w:val="-2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u w:val="single"/>
                <w:lang w:val="ru-RU"/>
              </w:rPr>
              <w:t xml:space="preserve">Планируемые к размещению объекты регионального значения: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регионального</w:t>
            </w:r>
            <w:r>
              <w:rPr>
                <w:rFonts w:ascii="Times New Roman" w:hAnsi="Times New Roman" w:eastAsia="Times New Roman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(муниципальный район) значения: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(муниципальный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район)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="Times New Roman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(поселение) значения: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="Times New Roman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(поселение)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="Times New Roman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="Times New Roman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предусмотрено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3108"/>
        </w:trPr>
        <w:tc>
          <w:tcPr>
            <w:tcW w:w="32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pacing w:val="-2"/>
                <w:sz w:val="24"/>
                <w:szCs w:val="24"/>
              </w:rPr>
              <w:t xml:space="preserve">00:Сх</w:t>
            </w:r>
            <w:r>
              <w:rPr>
                <w:rFonts w:ascii="Times New Roman" w:hAnsi="Times New Roman" w:eastAsia="Times New Roman"/>
                <w:spacing w:val="-2"/>
                <w:sz w:val="24"/>
                <w:szCs w:val="24"/>
              </w:rPr>
              <w:t xml:space="preserve">1:40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1480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Приоритетный</w:t>
            </w:r>
            <w:r>
              <w:rPr>
                <w:rFonts w:ascii="Times New Roman" w:hAnsi="Times New Roman" w:eastAsia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вид</w:t>
            </w:r>
            <w:r>
              <w:rPr>
                <w:rFonts w:ascii="Times New Roman" w:hAnsi="Times New Roman" w:eastAsia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использования</w:t>
            </w:r>
            <w:r>
              <w:rPr>
                <w:rFonts w:ascii="Times New Roman" w:hAnsi="Times New Roman" w:eastAsia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–</w:t>
            </w:r>
            <w:r>
              <w:rPr>
                <w:rFonts w:ascii="Times New Roman" w:hAnsi="Times New Roman" w:eastAsia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использование сельскохозяйственных угодий</w:t>
            </w:r>
            <w:r>
              <w:rPr>
                <w:rFonts w:ascii="Times New Roman" w:hAnsi="Times New Roman" w:eastAsia="Times New Roman"/>
                <w:spacing w:val="-2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u w:val="single"/>
                <w:lang w:val="ru-RU"/>
              </w:rPr>
              <w:t xml:space="preserve">Планируемые к размещению объекты регионального значения: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регионального</w:t>
            </w:r>
            <w:r>
              <w:rPr>
                <w:rFonts w:ascii="Times New Roman" w:hAnsi="Times New Roman" w:eastAsia="Times New Roman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(муниципальный район) значения: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(муниципальный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район)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="Times New Roman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(поселение) значения: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="Times New Roman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(поселение)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="Times New Roman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="Times New Roman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предусмотрено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3108"/>
        </w:trPr>
        <w:tc>
          <w:tcPr>
            <w:tcW w:w="32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pacing w:val="-2"/>
                <w:sz w:val="24"/>
                <w:szCs w:val="24"/>
              </w:rPr>
              <w:t xml:space="preserve">00:Сх</w:t>
            </w:r>
            <w:r>
              <w:rPr>
                <w:rFonts w:ascii="Times New Roman" w:hAnsi="Times New Roman" w:eastAsia="Times New Roman"/>
                <w:spacing w:val="-2"/>
                <w:sz w:val="24"/>
                <w:szCs w:val="24"/>
              </w:rPr>
              <w:t xml:space="preserve">1:41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1480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Приоритетный</w:t>
            </w:r>
            <w:r>
              <w:rPr>
                <w:rFonts w:ascii="Times New Roman" w:hAnsi="Times New Roman" w:eastAsia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вид</w:t>
            </w:r>
            <w:r>
              <w:rPr>
                <w:rFonts w:ascii="Times New Roman" w:hAnsi="Times New Roman" w:eastAsia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использования</w:t>
            </w:r>
            <w:r>
              <w:rPr>
                <w:rFonts w:ascii="Times New Roman" w:hAnsi="Times New Roman" w:eastAsia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–</w:t>
            </w:r>
            <w:r>
              <w:rPr>
                <w:rFonts w:ascii="Times New Roman" w:hAnsi="Times New Roman" w:eastAsia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использование сельскохозяйственных угодий</w:t>
            </w:r>
            <w:r>
              <w:rPr>
                <w:rFonts w:ascii="Times New Roman" w:hAnsi="Times New Roman" w:eastAsia="Times New Roman"/>
                <w:spacing w:val="-2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u w:val="single"/>
                <w:lang w:val="ru-RU"/>
              </w:rPr>
              <w:t xml:space="preserve">Планируемые к размещению объекты регионального значения: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регионального</w:t>
            </w:r>
            <w:r>
              <w:rPr>
                <w:rFonts w:ascii="Times New Roman" w:hAnsi="Times New Roman" w:eastAsia="Times New Roman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(муниципальный район) значения: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(муниципальный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район)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="Times New Roman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(поселение) значения: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="Times New Roman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(поселение)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="Times New Roman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="Times New Roman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предусмотрено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3108"/>
        </w:trPr>
        <w:tc>
          <w:tcPr>
            <w:tcW w:w="32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pacing w:val="-2"/>
                <w:sz w:val="24"/>
                <w:szCs w:val="24"/>
              </w:rPr>
              <w:t xml:space="preserve">00:Сх</w:t>
            </w:r>
            <w:r>
              <w:rPr>
                <w:rFonts w:ascii="Times New Roman" w:hAnsi="Times New Roman" w:eastAsia="Times New Roman"/>
                <w:spacing w:val="-2"/>
                <w:sz w:val="24"/>
                <w:szCs w:val="24"/>
              </w:rPr>
              <w:t xml:space="preserve">1:42</w:t>
            </w:r>
            <w:r>
              <w:rPr>
                <w:rFonts w:ascii="Times New Roman" w:hAnsi="Times New Roman" w:eastAsia="Times New Roman"/>
                <w:spacing w:val="-2"/>
                <w:sz w:val="24"/>
                <w:szCs w:val="24"/>
              </w:rPr>
            </w:r>
          </w:p>
        </w:tc>
        <w:tc>
          <w:tcPr>
            <w:tcW w:w="11480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Приоритетный</w:t>
            </w:r>
            <w:r>
              <w:rPr>
                <w:rFonts w:ascii="Times New Roman" w:hAnsi="Times New Roman" w:eastAsia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вид</w:t>
            </w:r>
            <w:r>
              <w:rPr>
                <w:rFonts w:ascii="Times New Roman" w:hAnsi="Times New Roman" w:eastAsia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использования</w:t>
            </w:r>
            <w:r>
              <w:rPr>
                <w:rFonts w:ascii="Times New Roman" w:hAnsi="Times New Roman" w:eastAsia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–</w:t>
            </w:r>
            <w:r>
              <w:rPr>
                <w:rFonts w:ascii="Times New Roman" w:hAnsi="Times New Roman" w:eastAsia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использование сельскохозяйственных угодий</w:t>
            </w:r>
            <w:r>
              <w:rPr>
                <w:rFonts w:ascii="Times New Roman" w:hAnsi="Times New Roman" w:eastAsia="Times New Roman"/>
                <w:spacing w:val="-2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u w:val="single"/>
                <w:lang w:val="ru-RU"/>
              </w:rPr>
              <w:t xml:space="preserve">Планируемые к размещению объекты регионального значения: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регионального</w:t>
            </w:r>
            <w:r>
              <w:rPr>
                <w:rFonts w:ascii="Times New Roman" w:hAnsi="Times New Roman" w:eastAsia="Times New Roman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(муниципальный район) значения: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(муниципальный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район)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="Times New Roman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(поселение) значения: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="Times New Roman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(поселение)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="Times New Roman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="Times New Roman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предусмотрено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3108"/>
        </w:trPr>
        <w:tc>
          <w:tcPr>
            <w:tcW w:w="32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pacing w:val="-2"/>
                <w:sz w:val="24"/>
                <w:szCs w:val="24"/>
              </w:rPr>
              <w:t xml:space="preserve">00:Сх</w:t>
            </w:r>
            <w:r>
              <w:rPr>
                <w:rFonts w:ascii="Times New Roman" w:hAnsi="Times New Roman" w:eastAsia="Times New Roman"/>
                <w:spacing w:val="-2"/>
                <w:sz w:val="24"/>
                <w:szCs w:val="24"/>
              </w:rPr>
              <w:t xml:space="preserve">1:43</w:t>
            </w:r>
            <w:r>
              <w:rPr>
                <w:rFonts w:ascii="Times New Roman" w:hAnsi="Times New Roman" w:eastAsia="Times New Roman"/>
                <w:spacing w:val="-2"/>
                <w:sz w:val="24"/>
                <w:szCs w:val="24"/>
              </w:rPr>
            </w:r>
          </w:p>
        </w:tc>
        <w:tc>
          <w:tcPr>
            <w:tcW w:w="11480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Приоритетный</w:t>
            </w:r>
            <w:r>
              <w:rPr>
                <w:rFonts w:ascii="Times New Roman" w:hAnsi="Times New Roman" w:eastAsia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вид</w:t>
            </w:r>
            <w:r>
              <w:rPr>
                <w:rFonts w:ascii="Times New Roman" w:hAnsi="Times New Roman" w:eastAsia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использования</w:t>
            </w:r>
            <w:r>
              <w:rPr>
                <w:rFonts w:ascii="Times New Roman" w:hAnsi="Times New Roman" w:eastAsia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–</w:t>
            </w:r>
            <w:r>
              <w:rPr>
                <w:rFonts w:ascii="Times New Roman" w:hAnsi="Times New Roman" w:eastAsia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использование сельскохозяйственных угодий</w:t>
            </w:r>
            <w:r>
              <w:rPr>
                <w:rFonts w:ascii="Times New Roman" w:hAnsi="Times New Roman" w:eastAsia="Times New Roman"/>
                <w:spacing w:val="-2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u w:val="single"/>
                <w:lang w:val="ru-RU"/>
              </w:rPr>
              <w:t xml:space="preserve">Планируемые к размещению объекты регионального значения: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регионального</w:t>
            </w:r>
            <w:r>
              <w:rPr>
                <w:rFonts w:ascii="Times New Roman" w:hAnsi="Times New Roman" w:eastAsia="Times New Roman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(муниципальный район) значения: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(муниципальный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район)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="Times New Roman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(поселение) значения: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="Times New Roman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(поселение)</w:t>
            </w:r>
            <w:r>
              <w:rPr>
                <w:rFonts w:ascii="Times New Roman" w:hAnsi="Times New Roman" w:eastAsia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="Times New Roman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="Times New Roman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предусмотрено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gridSpan w:val="2"/>
            <w:tcW w:w="14738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Зоны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ведения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садоводства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32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00:Сх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2:01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</w:r>
          </w:p>
        </w:tc>
        <w:tc>
          <w:tcPr>
            <w:tcW w:w="11480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Приоритетный</w:t>
            </w:r>
            <w:r>
              <w:rPr>
                <w:rFonts w:ascii="Times New Roman" w:hAnsi="Times New Roman" w:eastAsiaTheme="minorHAnsi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вид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использования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–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размещение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садоводств.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регионального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регионального</w:t>
            </w:r>
            <w:r>
              <w:rPr>
                <w:rFonts w:ascii="Times New Roman" w:hAnsi="Times New Roman" w:eastAsiaTheme="minorHAnsi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(муниципальный район)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(муниципальный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район)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(поселение)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(поселение)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32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00:Сх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2:02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</w:r>
          </w:p>
        </w:tc>
        <w:tc>
          <w:tcPr>
            <w:tcW w:w="11480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Приоритетный</w:t>
            </w:r>
            <w:r>
              <w:rPr>
                <w:rFonts w:ascii="Times New Roman" w:hAnsi="Times New Roman" w:eastAsiaTheme="minorHAnsi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вид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использования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–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размещение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садоводств.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регионального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регионального</w:t>
            </w:r>
            <w:r>
              <w:rPr>
                <w:rFonts w:ascii="Times New Roman" w:hAnsi="Times New Roman" w:eastAsiaTheme="minorHAnsi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(муниципальный район)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(муниципальный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район)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(поселение)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(поселение)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32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00:Сх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2:03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</w:r>
          </w:p>
        </w:tc>
        <w:tc>
          <w:tcPr>
            <w:tcW w:w="11480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Приоритетный</w:t>
            </w:r>
            <w:r>
              <w:rPr>
                <w:rFonts w:ascii="Times New Roman" w:hAnsi="Times New Roman" w:eastAsiaTheme="minorHAnsi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вид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использования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–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размещение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садоводств.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регионального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регионального</w:t>
            </w:r>
            <w:r>
              <w:rPr>
                <w:rFonts w:ascii="Times New Roman" w:hAnsi="Times New Roman" w:eastAsiaTheme="minorHAnsi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(муниципальный район)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(муниципальный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район)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(поселение)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(поселение)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32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00:Сх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2:04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</w:r>
          </w:p>
        </w:tc>
        <w:tc>
          <w:tcPr>
            <w:tcW w:w="11480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Приоритетный</w:t>
            </w:r>
            <w:r>
              <w:rPr>
                <w:rFonts w:ascii="Times New Roman" w:hAnsi="Times New Roman" w:eastAsiaTheme="minorHAnsi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вид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использования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–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размещение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садоводств.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регионального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регионального</w:t>
            </w:r>
            <w:r>
              <w:rPr>
                <w:rFonts w:ascii="Times New Roman" w:hAnsi="Times New Roman" w:eastAsiaTheme="minorHAnsi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(муниципальный район)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(муниципальный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район)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(поселение)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(поселение)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32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00:Сх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2:05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</w:r>
          </w:p>
        </w:tc>
        <w:tc>
          <w:tcPr>
            <w:tcW w:w="11480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Приоритетный</w:t>
            </w:r>
            <w:r>
              <w:rPr>
                <w:rFonts w:ascii="Times New Roman" w:hAnsi="Times New Roman" w:eastAsiaTheme="minorHAnsi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вид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использования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–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размещение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садоводств.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регионального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регионального</w:t>
            </w:r>
            <w:r>
              <w:rPr>
                <w:rFonts w:ascii="Times New Roman" w:hAnsi="Times New Roman" w:eastAsiaTheme="minorHAnsi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(муниципальный район)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(муниципальный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район)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(поселение)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(поселение)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32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00:Сх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2:06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</w:r>
          </w:p>
        </w:tc>
        <w:tc>
          <w:tcPr>
            <w:tcW w:w="11480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Приоритетный</w:t>
            </w:r>
            <w:r>
              <w:rPr>
                <w:rFonts w:ascii="Times New Roman" w:hAnsi="Times New Roman" w:eastAsiaTheme="minorHAnsi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вид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использования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–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размещение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садоводств.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регионального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регионального</w:t>
            </w:r>
            <w:r>
              <w:rPr>
                <w:rFonts w:ascii="Times New Roman" w:hAnsi="Times New Roman" w:eastAsiaTheme="minorHAnsi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(муниципальный район)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(муниципальный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район)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(поселение)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(поселение)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32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00:Сх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2:07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</w:r>
          </w:p>
        </w:tc>
        <w:tc>
          <w:tcPr>
            <w:tcW w:w="11480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Приоритетный</w:t>
            </w:r>
            <w:r>
              <w:rPr>
                <w:rFonts w:ascii="Times New Roman" w:hAnsi="Times New Roman" w:eastAsiaTheme="minorHAnsi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вид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использования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–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размещение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садоводств.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регионального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регионального</w:t>
            </w:r>
            <w:r>
              <w:rPr>
                <w:rFonts w:ascii="Times New Roman" w:hAnsi="Times New Roman" w:eastAsiaTheme="minorHAnsi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(муниципальный район)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(муниципальный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район)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(поселение)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(поселение)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gridSpan w:val="2"/>
            <w:tcW w:w="14738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Производственные</w:t>
            </w:r>
            <w:r>
              <w:rPr>
                <w:rFonts w:ascii="Times New Roman" w:hAnsi="Times New Roman" w:eastAsiaTheme="minorHAns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зоны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сельскохозяйственных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предприятий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32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03:Сх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3:01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</w:r>
          </w:p>
        </w:tc>
        <w:tc>
          <w:tcPr>
            <w:tcW w:w="11480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Приоритетный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вид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использования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–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сельскохозяйственного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производства.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регионального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регионального</w:t>
            </w:r>
            <w:r>
              <w:rPr>
                <w:rFonts w:ascii="Times New Roman" w:hAnsi="Times New Roman" w:eastAsiaTheme="minorHAnsi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(муниципальный район)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(муниципальный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район)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(поселение)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(поселение)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275"/>
        </w:trPr>
        <w:tc>
          <w:tcPr>
            <w:gridSpan w:val="2"/>
            <w:tcW w:w="14738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Зоны</w:t>
            </w:r>
            <w:r>
              <w:rPr>
                <w:rFonts w:ascii="Times New Roman" w:hAnsi="Times New Roman" w:eastAsiaTheme="minorHAns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специального</w:t>
            </w:r>
            <w:r>
              <w:rPr>
                <w:rFonts w:ascii="Times New Roman" w:hAnsi="Times New Roman" w:eastAsiaTheme="minorHAns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назначения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blPrEx/>
        <w:trPr>
          <w:trHeight w:val="275"/>
        </w:trPr>
        <w:tc>
          <w:tcPr>
            <w:gridSpan w:val="2"/>
            <w:tcW w:w="14738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Зоны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кладбищ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blPrEx/>
        <w:trPr>
          <w:trHeight w:val="2898"/>
        </w:trPr>
        <w:tc>
          <w:tcPr>
            <w:tcW w:w="32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00:Сп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1:01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W w:w="11480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По</w:t>
            </w:r>
            <w:r>
              <w:rPr>
                <w:rFonts w:ascii="Times New Roman" w:hAnsi="Times New Roman" w:eastAsiaTheme="minorHAnsi"/>
                <w:spacing w:val="7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характеру</w:t>
            </w:r>
            <w:r>
              <w:rPr>
                <w:rFonts w:ascii="Times New Roman" w:hAnsi="Times New Roman" w:eastAsiaTheme="minorHAnsi"/>
                <w:spacing w:val="7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освоения</w:t>
            </w:r>
            <w:r>
              <w:rPr>
                <w:rFonts w:ascii="Times New Roman" w:hAnsi="Times New Roman" w:eastAsiaTheme="minorHAnsi"/>
                <w:spacing w:val="7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функциональная</w:t>
            </w:r>
            <w:r>
              <w:rPr>
                <w:rFonts w:ascii="Times New Roman" w:hAnsi="Times New Roman" w:eastAsiaTheme="minorHAnsi"/>
                <w:spacing w:val="7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зона</w:t>
            </w:r>
            <w:r>
              <w:rPr>
                <w:rFonts w:ascii="Times New Roman" w:hAnsi="Times New Roman" w:eastAsiaTheme="minorHAnsi"/>
                <w:spacing w:val="7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относится</w:t>
            </w:r>
            <w:r>
              <w:rPr>
                <w:rFonts w:ascii="Times New Roman" w:hAnsi="Times New Roman" w:eastAsiaTheme="minorHAnsi"/>
                <w:spacing w:val="7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к</w:t>
            </w:r>
            <w:r>
              <w:rPr>
                <w:rFonts w:ascii="Times New Roman" w:hAnsi="Times New Roman" w:eastAsiaTheme="minorHAnsi"/>
                <w:spacing w:val="7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существующим</w:t>
            </w:r>
            <w:r>
              <w:rPr>
                <w:rFonts w:ascii="Times New Roman" w:hAnsi="Times New Roman" w:eastAsiaTheme="minorHAnsi"/>
                <w:spacing w:val="7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функциональным</w:t>
            </w:r>
            <w:r>
              <w:rPr>
                <w:rFonts w:ascii="Times New Roman" w:hAnsi="Times New Roman" w:eastAsiaTheme="minorHAnsi"/>
                <w:spacing w:val="7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зонам</w:t>
            </w:r>
            <w:r>
              <w:rPr>
                <w:rFonts w:ascii="Times New Roman" w:hAnsi="Times New Roman" w:eastAsiaTheme="minorHAnsi"/>
                <w:spacing w:val="7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 представлена территорией существующего кладбища.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Приоритетный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вид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использования</w:t>
            </w:r>
            <w:r>
              <w:rPr>
                <w:rFonts w:ascii="Times New Roman" w:hAnsi="Times New Roman" w:eastAsiaTheme="minorHAnsi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–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размещение</w:t>
            </w:r>
            <w:r>
              <w:rPr>
                <w:rFonts w:ascii="Times New Roman" w:hAnsi="Times New Roman" w:eastAsiaTheme="minorHAnsi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  <w:lang w:val="ru-RU"/>
              </w:rPr>
              <w:t xml:space="preserve">кладбища.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регионального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регионального</w:t>
            </w:r>
            <w:r>
              <w:rPr>
                <w:rFonts w:ascii="Times New Roman" w:hAnsi="Times New Roman" w:eastAsiaTheme="minorHAnsi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(муниципальный район)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(муниципальный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район)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к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размещению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объекты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(поселение)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значения: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Размещение объектов местного (поселение) значения не предусмотрено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gridSpan w:val="2"/>
            <w:tcW w:w="14738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Иные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зоны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32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00:Ин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:01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W w:w="11480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Приоритетный</w:t>
            </w:r>
            <w:r>
              <w:rPr>
                <w:rFonts w:ascii="Times New Roman" w:hAnsi="Times New Roman" w:eastAsiaTheme="minorHAnsi"/>
                <w:spacing w:val="8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вид</w:t>
            </w:r>
            <w:r>
              <w:rPr>
                <w:rFonts w:ascii="Times New Roman" w:hAnsi="Times New Roman" w:eastAsiaTheme="minorHAnsi"/>
                <w:spacing w:val="8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использования – сохранение существующих ландшафтов.</w:t>
            </w:r>
            <w:r>
              <w:rPr>
                <w:rFonts w:ascii="Times New Roman" w:hAnsi="Times New Roman" w:eastAsiaTheme="minorHAnsi"/>
                <w:spacing w:val="8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На территории зоны не допускается размещение каких-либо объектов.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регионального значения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: Размещение объектов регионального значения не 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(муниципальный район) значения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: Размещение объектов местного (муниципальный район) значения не 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(поселение)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(поселение)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32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00:Ин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:02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W w:w="11480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Приоритетный</w:t>
            </w:r>
            <w:r>
              <w:rPr>
                <w:rFonts w:ascii="Times New Roman" w:hAnsi="Times New Roman" w:eastAsiaTheme="minorHAnsi"/>
                <w:spacing w:val="8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вид</w:t>
            </w:r>
            <w:r>
              <w:rPr>
                <w:rFonts w:ascii="Times New Roman" w:hAnsi="Times New Roman" w:eastAsiaTheme="minorHAnsi"/>
                <w:spacing w:val="8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использования – сохранение существующих ландшафтов.</w:t>
            </w:r>
            <w:r>
              <w:rPr>
                <w:rFonts w:ascii="Times New Roman" w:hAnsi="Times New Roman" w:eastAsiaTheme="minorHAnsi"/>
                <w:spacing w:val="8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На территории зоны не допускается размещение каких-либо объектов.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регионального значения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: Размещение объектов регионального значения не 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(муниципальный район) значения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: Размещение объектов местного (муниципальный район) значения не 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(поселение)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(поселение)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32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00:Ин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:03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W w:w="11480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Приоритетный</w:t>
            </w:r>
            <w:r>
              <w:rPr>
                <w:rFonts w:ascii="Times New Roman" w:hAnsi="Times New Roman" w:eastAsiaTheme="minorHAnsi"/>
                <w:spacing w:val="8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вид</w:t>
            </w:r>
            <w:r>
              <w:rPr>
                <w:rFonts w:ascii="Times New Roman" w:hAnsi="Times New Roman" w:eastAsiaTheme="minorHAnsi"/>
                <w:spacing w:val="8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использования – сохранение существующих ландшафтов.</w:t>
            </w:r>
            <w:r>
              <w:rPr>
                <w:rFonts w:ascii="Times New Roman" w:hAnsi="Times New Roman" w:eastAsiaTheme="minorHAnsi"/>
                <w:spacing w:val="8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На территории зоны не допускается размещение каких-либо объектов.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регионального значения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: Размещение объектов регионального значения не 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(муниципальный район) значения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: Размещение объектов местного (муниципальный район) значения не 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(поселение)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(поселение)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32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00:Ин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:04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W w:w="11480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Приоритетный</w:t>
            </w:r>
            <w:r>
              <w:rPr>
                <w:rFonts w:ascii="Times New Roman" w:hAnsi="Times New Roman" w:eastAsiaTheme="minorHAnsi"/>
                <w:spacing w:val="8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вид</w:t>
            </w:r>
            <w:r>
              <w:rPr>
                <w:rFonts w:ascii="Times New Roman" w:hAnsi="Times New Roman" w:eastAsiaTheme="minorHAnsi"/>
                <w:spacing w:val="8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использования – сохранение существующих ландшафтов.</w:t>
            </w:r>
            <w:r>
              <w:rPr>
                <w:rFonts w:ascii="Times New Roman" w:hAnsi="Times New Roman" w:eastAsiaTheme="minorHAnsi"/>
                <w:spacing w:val="8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На территории зоны не допускается размещение каких-либо объектов.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регионального значения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: Размещение объектов регионального значения не 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(муниципальный район) значения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: Размещение объектов местного (муниципальный район) значения не 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(поселение)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(поселение)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32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00:Ин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:05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W w:w="11480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Приоритетный</w:t>
            </w:r>
            <w:r>
              <w:rPr>
                <w:rFonts w:ascii="Times New Roman" w:hAnsi="Times New Roman" w:eastAsiaTheme="minorHAnsi"/>
                <w:spacing w:val="8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вид</w:t>
            </w:r>
            <w:r>
              <w:rPr>
                <w:rFonts w:ascii="Times New Roman" w:hAnsi="Times New Roman" w:eastAsiaTheme="minorHAnsi"/>
                <w:spacing w:val="8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использования – сохранение существующих ландшафтов.</w:t>
            </w:r>
            <w:r>
              <w:rPr>
                <w:rFonts w:ascii="Times New Roman" w:hAnsi="Times New Roman" w:eastAsiaTheme="minorHAnsi"/>
                <w:spacing w:val="8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На территории зоны не допускается размещение каких-либо объектов.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регионального значения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: Размещение объектов регионального значения не 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(муниципальный район) значения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: Размещение объектов местного (муниципальный район) значения не 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(поселение)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(поселение)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32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00:Ин</w:t>
            </w:r>
            <w:r>
              <w:rPr>
                <w:rFonts w:ascii="Times New Roman" w:hAnsi="Times New Roman" w:eastAsiaTheme="minorHAnsi"/>
                <w:spacing w:val="-2"/>
                <w:sz w:val="24"/>
                <w:szCs w:val="24"/>
              </w:rPr>
              <w:t xml:space="preserve">:06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</w:r>
          </w:p>
        </w:tc>
        <w:tc>
          <w:tcPr>
            <w:tcW w:w="11480" w:type="dxa"/>
            <w:textDirection w:val="lrTb"/>
            <w:noWrap w:val="false"/>
          </w:tcPr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Приоритетный</w:t>
            </w:r>
            <w:r>
              <w:rPr>
                <w:rFonts w:ascii="Times New Roman" w:hAnsi="Times New Roman" w:eastAsiaTheme="minorHAnsi"/>
                <w:spacing w:val="8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вид</w:t>
            </w:r>
            <w:r>
              <w:rPr>
                <w:rFonts w:ascii="Times New Roman" w:hAnsi="Times New Roman" w:eastAsiaTheme="minorHAnsi"/>
                <w:spacing w:val="8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использования – сохранение существующих ландшафтов.</w:t>
            </w:r>
            <w:r>
              <w:rPr>
                <w:rFonts w:ascii="Times New Roman" w:hAnsi="Times New Roman" w:eastAsiaTheme="minorHAnsi"/>
                <w:spacing w:val="8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На территории зоны не допускается размещение каких-либо объектов.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регионального значения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: Размещение объектов регионального значения не 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(муниципальный район) значения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: Размещение объектов местного (муниципальный район) значения не предусмотрено.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  <w:p>
            <w:pPr>
              <w:jc w:val="both"/>
              <w:tabs>
                <w:tab w:val="left" w:pos="457" w:leader="none"/>
              </w:tabs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u w:val="single"/>
                <w:lang w:val="ru-RU"/>
              </w:rPr>
              <w:t xml:space="preserve">Планируемые к размещению объекты местного (поселение) значения: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 Размещение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объектов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местного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(поселение)</w:t>
            </w:r>
            <w:r>
              <w:rPr>
                <w:rFonts w:ascii="Times New Roman" w:hAnsi="Times New Roman" w:eastAsiaTheme="minorHAnsi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значения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не</w:t>
            </w:r>
            <w:r>
              <w:rPr>
                <w:rFonts w:ascii="Times New Roman" w:hAnsi="Times New Roman" w:eastAsiaTheme="minorHAnsi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  <w:t xml:space="preserve">предусмотрено</w:t>
            </w:r>
            <w:r>
              <w:rPr>
                <w:rFonts w:ascii="Times New Roman" w:hAnsi="Times New Roman" w:eastAsiaTheme="minorHAnsi"/>
                <w:sz w:val="24"/>
                <w:szCs w:val="24"/>
                <w:lang w:val="ru-RU"/>
              </w:rPr>
            </w:r>
          </w:p>
        </w:tc>
      </w:tr>
    </w:tbl>
    <w:p>
      <w:pPr>
        <w:jc w:val="center"/>
        <w:spacing w:after="0" w:line="240" w:lineRule="auto"/>
        <w:rPr>
          <w:rFonts w:ascii="Times New Roman" w:hAnsi="Times New Roman" w:eastAsia="Calibri" w:cs="Times New Roman"/>
          <w:sz w:val="28"/>
          <w:szCs w:val="28"/>
          <w:lang w:eastAsia="zh-CN"/>
          <w14:ligatures w14:val="none"/>
        </w:rPr>
      </w:pPr>
      <w:r>
        <w:rPr>
          <w:rFonts w:ascii="Times New Roman" w:hAnsi="Times New Roman" w:eastAsia="Calibri" w:cs="Times New Roman"/>
          <w:sz w:val="28"/>
          <w:szCs w:val="28"/>
          <w:lang w:eastAsia="zh-CN"/>
          <w14:ligatures w14:val="none"/>
        </w:rPr>
      </w:r>
      <w:r>
        <w:rPr>
          <w:rFonts w:ascii="Times New Roman" w:hAnsi="Times New Roman" w:eastAsia="Calibri" w:cs="Times New Roman"/>
          <w:sz w:val="28"/>
          <w:szCs w:val="28"/>
          <w:lang w:eastAsia="zh-CN"/>
          <w14:ligatures w14:val="none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sz w:val="28"/>
          <w:szCs w:val="28"/>
          <w:lang w:eastAsia="zh-CN"/>
          <w14:ligatures w14:val="none"/>
        </w:rPr>
      </w:pPr>
      <w:r>
        <w:rPr>
          <w:rFonts w:ascii="Times New Roman" w:hAnsi="Times New Roman" w:eastAsia="Calibri" w:cs="Times New Roman"/>
          <w:sz w:val="28"/>
          <w:szCs w:val="28"/>
          <w:lang w:eastAsia="zh-CN"/>
          <w14:ligatures w14:val="none"/>
        </w:rPr>
      </w:r>
      <w:r>
        <w:rPr>
          <w:rFonts w:ascii="Times New Roman" w:hAnsi="Times New Roman" w:eastAsia="Calibri" w:cs="Times New Roman"/>
          <w:sz w:val="28"/>
          <w:szCs w:val="28"/>
          <w:lang w:eastAsia="zh-CN"/>
          <w14:ligatures w14:val="none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9"/>
      <w:footnotePr/>
      <w:endnotePr/>
      <w:type w:val="nextPage"/>
      <w:pgSz w:w="16838" w:h="11906" w:orient="landscape"/>
      <w:pgMar w:top="850" w:right="1134" w:bottom="1701" w:left="1134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Aptos">
    <w:panose1 w:val="02000603000000000000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995097575"/>
      <w:docPartObj>
        <w:docPartGallery w:val="Page Numbers (Top of Page)"/>
        <w:docPartUnique w:val="true"/>
      </w:docPartObj>
      <w:rPr/>
    </w:sdtPr>
    <w:sdtContent>
      <w:p>
        <w:pPr>
          <w:pStyle w:val="1081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 xml:space="preserve">2</w:t>
        </w:r>
        <w:r>
          <w:rPr>
            <w:sz w:val="28"/>
            <w:szCs w:val="28"/>
          </w:rPr>
          <w:fldChar w:fldCharType="end"/>
        </w:r>
        <w:r>
          <w:rPr>
            <w:sz w:val="28"/>
            <w:szCs w:val="28"/>
          </w:rPr>
        </w:r>
      </w:p>
    </w:sdtContent>
  </w:sdt>
  <w:p>
    <w:pPr>
      <w:pStyle w:val="108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0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2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4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6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8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0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2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4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61" w:hanging="180"/>
      </w:p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3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4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7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8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9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2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3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4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6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7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8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9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2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4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5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7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2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3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4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5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6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7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8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9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3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6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7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8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9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2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5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6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7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9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2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06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78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0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2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4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6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8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0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29" w:hanging="360"/>
      </w:pPr>
      <w:rPr>
        <w:rFonts w:hint="default" w:ascii="Wingdings" w:hAnsi="Wingdings"/>
      </w:rPr>
    </w:lvl>
  </w:abstractNum>
  <w:abstractNum w:abstractNumId="104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6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7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8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9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2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4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5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6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1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0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80" w:hanging="180"/>
      </w:pPr>
    </w:lvl>
  </w:abstractNum>
  <w:abstractNum w:abstractNumId="118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9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2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3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69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26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8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9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2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3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4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5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0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2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4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6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8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0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2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4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61" w:hanging="180"/>
      </w:pPr>
    </w:lvl>
  </w:abstractNum>
  <w:abstractNum w:abstractNumId="137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8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9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2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4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5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6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7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8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9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2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4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5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6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7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8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2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3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4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5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6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7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8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9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2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3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4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5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6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8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0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2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4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6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8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0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2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4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61" w:hanging="180"/>
      </w:pPr>
    </w:lvl>
  </w:abstractNum>
  <w:abstractNum w:abstractNumId="18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2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70"/>
  </w:num>
  <w:num w:numId="2">
    <w:abstractNumId w:val="119"/>
  </w:num>
  <w:num w:numId="3">
    <w:abstractNumId w:val="80"/>
  </w:num>
  <w:num w:numId="4">
    <w:abstractNumId w:val="9"/>
  </w:num>
  <w:num w:numId="5">
    <w:abstractNumId w:val="130"/>
  </w:num>
  <w:num w:numId="6">
    <w:abstractNumId w:val="26"/>
  </w:num>
  <w:num w:numId="7">
    <w:abstractNumId w:val="180"/>
  </w:num>
  <w:num w:numId="8">
    <w:abstractNumId w:val="121"/>
  </w:num>
  <w:num w:numId="9">
    <w:abstractNumId w:val="2"/>
  </w:num>
  <w:num w:numId="10">
    <w:abstractNumId w:val="133"/>
  </w:num>
  <w:num w:numId="11">
    <w:abstractNumId w:val="112"/>
  </w:num>
  <w:num w:numId="12">
    <w:abstractNumId w:val="95"/>
  </w:num>
  <w:num w:numId="13">
    <w:abstractNumId w:val="101"/>
  </w:num>
  <w:num w:numId="14">
    <w:abstractNumId w:val="116"/>
  </w:num>
  <w:num w:numId="15">
    <w:abstractNumId w:val="47"/>
  </w:num>
  <w:num w:numId="16">
    <w:abstractNumId w:val="128"/>
  </w:num>
  <w:num w:numId="17">
    <w:abstractNumId w:val="49"/>
  </w:num>
  <w:num w:numId="18">
    <w:abstractNumId w:val="157"/>
  </w:num>
  <w:num w:numId="19">
    <w:abstractNumId w:val="79"/>
  </w:num>
  <w:num w:numId="20">
    <w:abstractNumId w:val="88"/>
  </w:num>
  <w:num w:numId="21">
    <w:abstractNumId w:val="72"/>
  </w:num>
  <w:num w:numId="22">
    <w:abstractNumId w:val="16"/>
  </w:num>
  <w:num w:numId="23">
    <w:abstractNumId w:val="89"/>
  </w:num>
  <w:num w:numId="24">
    <w:abstractNumId w:val="99"/>
  </w:num>
  <w:num w:numId="25">
    <w:abstractNumId w:val="141"/>
  </w:num>
  <w:num w:numId="26">
    <w:abstractNumId w:val="19"/>
  </w:num>
  <w:num w:numId="27">
    <w:abstractNumId w:val="3"/>
  </w:num>
  <w:num w:numId="28">
    <w:abstractNumId w:val="122"/>
  </w:num>
  <w:num w:numId="29">
    <w:abstractNumId w:val="0"/>
  </w:num>
  <w:num w:numId="30">
    <w:abstractNumId w:val="110"/>
  </w:num>
  <w:num w:numId="31">
    <w:abstractNumId w:val="78"/>
  </w:num>
  <w:num w:numId="32">
    <w:abstractNumId w:val="123"/>
  </w:num>
  <w:num w:numId="33">
    <w:abstractNumId w:val="90"/>
  </w:num>
  <w:num w:numId="34">
    <w:abstractNumId w:val="38"/>
  </w:num>
  <w:num w:numId="35">
    <w:abstractNumId w:val="149"/>
  </w:num>
  <w:num w:numId="36">
    <w:abstractNumId w:val="53"/>
  </w:num>
  <w:num w:numId="37">
    <w:abstractNumId w:val="167"/>
  </w:num>
  <w:num w:numId="38">
    <w:abstractNumId w:val="162"/>
  </w:num>
  <w:num w:numId="39">
    <w:abstractNumId w:val="108"/>
  </w:num>
  <w:num w:numId="40">
    <w:abstractNumId w:val="158"/>
  </w:num>
  <w:num w:numId="41">
    <w:abstractNumId w:val="96"/>
  </w:num>
  <w:num w:numId="42">
    <w:abstractNumId w:val="114"/>
  </w:num>
  <w:num w:numId="43">
    <w:abstractNumId w:val="74"/>
  </w:num>
  <w:num w:numId="44">
    <w:abstractNumId w:val="100"/>
  </w:num>
  <w:num w:numId="45">
    <w:abstractNumId w:val="6"/>
  </w:num>
  <w:num w:numId="46">
    <w:abstractNumId w:val="165"/>
  </w:num>
  <w:num w:numId="47">
    <w:abstractNumId w:val="109"/>
  </w:num>
  <w:num w:numId="48">
    <w:abstractNumId w:val="64"/>
  </w:num>
  <w:num w:numId="49">
    <w:abstractNumId w:val="24"/>
  </w:num>
  <w:num w:numId="50">
    <w:abstractNumId w:val="39"/>
  </w:num>
  <w:num w:numId="51">
    <w:abstractNumId w:val="12"/>
  </w:num>
  <w:num w:numId="52">
    <w:abstractNumId w:val="11"/>
  </w:num>
  <w:num w:numId="53">
    <w:abstractNumId w:val="17"/>
  </w:num>
  <w:num w:numId="54">
    <w:abstractNumId w:val="20"/>
  </w:num>
  <w:num w:numId="55">
    <w:abstractNumId w:val="56"/>
  </w:num>
  <w:num w:numId="56">
    <w:abstractNumId w:val="150"/>
  </w:num>
  <w:num w:numId="57">
    <w:abstractNumId w:val="144"/>
  </w:num>
  <w:num w:numId="58">
    <w:abstractNumId w:val="97"/>
  </w:num>
  <w:num w:numId="59">
    <w:abstractNumId w:val="163"/>
  </w:num>
  <w:num w:numId="60">
    <w:abstractNumId w:val="91"/>
  </w:num>
  <w:num w:numId="61">
    <w:abstractNumId w:val="135"/>
  </w:num>
  <w:num w:numId="62">
    <w:abstractNumId w:val="155"/>
  </w:num>
  <w:num w:numId="63">
    <w:abstractNumId w:val="106"/>
  </w:num>
  <w:num w:numId="64">
    <w:abstractNumId w:val="156"/>
  </w:num>
  <w:num w:numId="65">
    <w:abstractNumId w:val="37"/>
  </w:num>
  <w:num w:numId="66">
    <w:abstractNumId w:val="168"/>
  </w:num>
  <w:num w:numId="67">
    <w:abstractNumId w:val="140"/>
  </w:num>
  <w:num w:numId="68">
    <w:abstractNumId w:val="61"/>
  </w:num>
  <w:num w:numId="69">
    <w:abstractNumId w:val="81"/>
  </w:num>
  <w:num w:numId="70">
    <w:abstractNumId w:val="169"/>
  </w:num>
  <w:num w:numId="71">
    <w:abstractNumId w:val="107"/>
  </w:num>
  <w:num w:numId="72">
    <w:abstractNumId w:val="52"/>
  </w:num>
  <w:num w:numId="73">
    <w:abstractNumId w:val="176"/>
  </w:num>
  <w:num w:numId="74">
    <w:abstractNumId w:val="23"/>
  </w:num>
  <w:num w:numId="75">
    <w:abstractNumId w:val="148"/>
  </w:num>
  <w:num w:numId="76">
    <w:abstractNumId w:val="151"/>
  </w:num>
  <w:num w:numId="77">
    <w:abstractNumId w:val="138"/>
  </w:num>
  <w:num w:numId="78">
    <w:abstractNumId w:val="51"/>
  </w:num>
  <w:num w:numId="79">
    <w:abstractNumId w:val="118"/>
  </w:num>
  <w:num w:numId="80">
    <w:abstractNumId w:val="139"/>
  </w:num>
  <w:num w:numId="81">
    <w:abstractNumId w:val="7"/>
  </w:num>
  <w:num w:numId="82">
    <w:abstractNumId w:val="166"/>
  </w:num>
  <w:num w:numId="83">
    <w:abstractNumId w:val="29"/>
  </w:num>
  <w:num w:numId="84">
    <w:abstractNumId w:val="182"/>
  </w:num>
  <w:num w:numId="85">
    <w:abstractNumId w:val="86"/>
  </w:num>
  <w:num w:numId="86">
    <w:abstractNumId w:val="92"/>
  </w:num>
  <w:num w:numId="87">
    <w:abstractNumId w:val="62"/>
  </w:num>
  <w:num w:numId="88">
    <w:abstractNumId w:val="147"/>
  </w:num>
  <w:num w:numId="89">
    <w:abstractNumId w:val="120"/>
  </w:num>
  <w:num w:numId="90">
    <w:abstractNumId w:val="164"/>
  </w:num>
  <w:num w:numId="91">
    <w:abstractNumId w:val="22"/>
  </w:num>
  <w:num w:numId="92">
    <w:abstractNumId w:val="129"/>
  </w:num>
  <w:num w:numId="93">
    <w:abstractNumId w:val="83"/>
  </w:num>
  <w:num w:numId="94">
    <w:abstractNumId w:val="59"/>
  </w:num>
  <w:num w:numId="95">
    <w:abstractNumId w:val="161"/>
  </w:num>
  <w:num w:numId="96">
    <w:abstractNumId w:val="43"/>
  </w:num>
  <w:num w:numId="97">
    <w:abstractNumId w:val="65"/>
  </w:num>
  <w:num w:numId="98">
    <w:abstractNumId w:val="115"/>
  </w:num>
  <w:num w:numId="99">
    <w:abstractNumId w:val="87"/>
  </w:num>
  <w:num w:numId="100">
    <w:abstractNumId w:val="134"/>
  </w:num>
  <w:num w:numId="101">
    <w:abstractNumId w:val="5"/>
  </w:num>
  <w:num w:numId="102">
    <w:abstractNumId w:val="175"/>
  </w:num>
  <w:num w:numId="103">
    <w:abstractNumId w:val="126"/>
  </w:num>
  <w:num w:numId="104">
    <w:abstractNumId w:val="102"/>
  </w:num>
  <w:num w:numId="105">
    <w:abstractNumId w:val="54"/>
  </w:num>
  <w:num w:numId="106">
    <w:abstractNumId w:val="58"/>
  </w:num>
  <w:num w:numId="107">
    <w:abstractNumId w:val="111"/>
  </w:num>
  <w:num w:numId="108">
    <w:abstractNumId w:val="50"/>
  </w:num>
  <w:num w:numId="109">
    <w:abstractNumId w:val="173"/>
  </w:num>
  <w:num w:numId="110">
    <w:abstractNumId w:val="8"/>
  </w:num>
  <w:num w:numId="111">
    <w:abstractNumId w:val="104"/>
  </w:num>
  <w:num w:numId="112">
    <w:abstractNumId w:val="34"/>
  </w:num>
  <w:num w:numId="113">
    <w:abstractNumId w:val="25"/>
  </w:num>
  <w:num w:numId="114">
    <w:abstractNumId w:val="75"/>
  </w:num>
  <w:num w:numId="115">
    <w:abstractNumId w:val="77"/>
  </w:num>
  <w:num w:numId="116">
    <w:abstractNumId w:val="131"/>
  </w:num>
  <w:num w:numId="117">
    <w:abstractNumId w:val="32"/>
  </w:num>
  <w:num w:numId="118">
    <w:abstractNumId w:val="181"/>
  </w:num>
  <w:num w:numId="119">
    <w:abstractNumId w:val="73"/>
  </w:num>
  <w:num w:numId="120">
    <w:abstractNumId w:val="76"/>
  </w:num>
  <w:num w:numId="121">
    <w:abstractNumId w:val="174"/>
  </w:num>
  <w:num w:numId="122">
    <w:abstractNumId w:val="178"/>
  </w:num>
  <w:num w:numId="123">
    <w:abstractNumId w:val="44"/>
  </w:num>
  <w:num w:numId="124">
    <w:abstractNumId w:val="154"/>
  </w:num>
  <w:num w:numId="125">
    <w:abstractNumId w:val="142"/>
  </w:num>
  <w:num w:numId="126">
    <w:abstractNumId w:val="36"/>
  </w:num>
  <w:num w:numId="127">
    <w:abstractNumId w:val="171"/>
  </w:num>
  <w:num w:numId="128">
    <w:abstractNumId w:val="146"/>
  </w:num>
  <w:num w:numId="129">
    <w:abstractNumId w:val="145"/>
  </w:num>
  <w:num w:numId="130">
    <w:abstractNumId w:val="30"/>
  </w:num>
  <w:num w:numId="131">
    <w:abstractNumId w:val="40"/>
  </w:num>
  <w:num w:numId="132">
    <w:abstractNumId w:val="1"/>
  </w:num>
  <w:num w:numId="133">
    <w:abstractNumId w:val="67"/>
  </w:num>
  <w:num w:numId="134">
    <w:abstractNumId w:val="132"/>
  </w:num>
  <w:num w:numId="135">
    <w:abstractNumId w:val="172"/>
  </w:num>
  <w:num w:numId="136">
    <w:abstractNumId w:val="137"/>
  </w:num>
  <w:num w:numId="137">
    <w:abstractNumId w:val="18"/>
  </w:num>
  <w:num w:numId="138">
    <w:abstractNumId w:val="14"/>
  </w:num>
  <w:num w:numId="139">
    <w:abstractNumId w:val="160"/>
  </w:num>
  <w:num w:numId="140">
    <w:abstractNumId w:val="152"/>
  </w:num>
  <w:num w:numId="141">
    <w:abstractNumId w:val="57"/>
  </w:num>
  <w:num w:numId="142">
    <w:abstractNumId w:val="48"/>
  </w:num>
  <w:num w:numId="143">
    <w:abstractNumId w:val="28"/>
  </w:num>
  <w:num w:numId="144">
    <w:abstractNumId w:val="33"/>
  </w:num>
  <w:num w:numId="145">
    <w:abstractNumId w:val="159"/>
  </w:num>
  <w:num w:numId="146">
    <w:abstractNumId w:val="153"/>
  </w:num>
  <w:num w:numId="147">
    <w:abstractNumId w:val="71"/>
  </w:num>
  <w:num w:numId="148">
    <w:abstractNumId w:val="98"/>
  </w:num>
  <w:num w:numId="149">
    <w:abstractNumId w:val="113"/>
  </w:num>
  <w:num w:numId="150">
    <w:abstractNumId w:val="41"/>
  </w:num>
  <w:num w:numId="151">
    <w:abstractNumId w:val="15"/>
  </w:num>
  <w:num w:numId="152">
    <w:abstractNumId w:val="63"/>
  </w:num>
  <w:num w:numId="153">
    <w:abstractNumId w:val="143"/>
  </w:num>
  <w:num w:numId="154">
    <w:abstractNumId w:val="105"/>
  </w:num>
  <w:num w:numId="155">
    <w:abstractNumId w:val="45"/>
  </w:num>
  <w:num w:numId="156">
    <w:abstractNumId w:val="93"/>
  </w:num>
  <w:num w:numId="157">
    <w:abstractNumId w:val="82"/>
  </w:num>
  <w:num w:numId="158">
    <w:abstractNumId w:val="4"/>
  </w:num>
  <w:num w:numId="159">
    <w:abstractNumId w:val="66"/>
  </w:num>
  <w:num w:numId="160">
    <w:abstractNumId w:val="70"/>
  </w:num>
  <w:num w:numId="161">
    <w:abstractNumId w:val="127"/>
  </w:num>
  <w:num w:numId="162">
    <w:abstractNumId w:val="94"/>
  </w:num>
  <w:num w:numId="163">
    <w:abstractNumId w:val="84"/>
  </w:num>
  <w:num w:numId="164">
    <w:abstractNumId w:val="42"/>
  </w:num>
  <w:num w:numId="165">
    <w:abstractNumId w:val="35"/>
  </w:num>
  <w:num w:numId="166">
    <w:abstractNumId w:val="60"/>
  </w:num>
  <w:num w:numId="167">
    <w:abstractNumId w:val="10"/>
  </w:num>
  <w:num w:numId="168">
    <w:abstractNumId w:val="177"/>
  </w:num>
  <w:num w:numId="169">
    <w:abstractNumId w:val="31"/>
  </w:num>
  <w:num w:numId="170">
    <w:abstractNumId w:val="46"/>
  </w:num>
  <w:num w:numId="171">
    <w:abstractNumId w:val="117"/>
  </w:num>
  <w:num w:numId="172">
    <w:abstractNumId w:val="85"/>
  </w:num>
  <w:num w:numId="173">
    <w:abstractNumId w:val="124"/>
  </w:num>
  <w:num w:numId="174">
    <w:abstractNumId w:val="13"/>
  </w:num>
  <w:num w:numId="175">
    <w:abstractNumId w:val="179"/>
  </w:num>
  <w:num w:numId="176">
    <w:abstractNumId w:val="21"/>
  </w:num>
  <w:num w:numId="177">
    <w:abstractNumId w:val="125"/>
  </w:num>
  <w:num w:numId="178">
    <w:abstractNumId w:val="103"/>
  </w:num>
  <w:num w:numId="179">
    <w:abstractNumId w:val="68"/>
  </w:num>
  <w:num w:numId="180">
    <w:abstractNumId w:val="69"/>
  </w:num>
  <w:num w:numId="181">
    <w:abstractNumId w:val="136"/>
  </w:num>
  <w:num w:numId="182">
    <w:abstractNumId w:val="55"/>
  </w:num>
  <w:num w:numId="18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1053"/>
    <w:link w:val="1044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1053"/>
    <w:link w:val="1045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1053"/>
    <w:link w:val="1046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1053"/>
    <w:link w:val="1047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1053"/>
    <w:link w:val="1048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1053"/>
    <w:link w:val="1049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1053"/>
    <w:link w:val="105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1053"/>
    <w:link w:val="1051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1053"/>
    <w:link w:val="1052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1053"/>
    <w:link w:val="1065"/>
    <w:uiPriority w:val="10"/>
    <w:rPr>
      <w:sz w:val="48"/>
      <w:szCs w:val="48"/>
    </w:rPr>
  </w:style>
  <w:style w:type="character" w:styleId="37">
    <w:name w:val="Subtitle Char"/>
    <w:basedOn w:val="1053"/>
    <w:link w:val="1067"/>
    <w:uiPriority w:val="11"/>
    <w:rPr>
      <w:sz w:val="24"/>
      <w:szCs w:val="24"/>
    </w:rPr>
  </w:style>
  <w:style w:type="character" w:styleId="39">
    <w:name w:val="Quote Char"/>
    <w:link w:val="1069"/>
    <w:uiPriority w:val="29"/>
    <w:rPr>
      <w:i/>
    </w:rPr>
  </w:style>
  <w:style w:type="character" w:styleId="41">
    <w:name w:val="Intense Quote Char"/>
    <w:link w:val="1073"/>
    <w:uiPriority w:val="30"/>
    <w:rPr>
      <w:i/>
    </w:rPr>
  </w:style>
  <w:style w:type="character" w:styleId="43">
    <w:name w:val="Header Char"/>
    <w:basedOn w:val="1053"/>
    <w:link w:val="1081"/>
    <w:uiPriority w:val="99"/>
  </w:style>
  <w:style w:type="character" w:styleId="45">
    <w:name w:val="Footer Char"/>
    <w:basedOn w:val="1053"/>
    <w:link w:val="1083"/>
    <w:uiPriority w:val="99"/>
  </w:style>
  <w:style w:type="character" w:styleId="47">
    <w:name w:val="Caption Char"/>
    <w:basedOn w:val="1053"/>
    <w:link w:val="1092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10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10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105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10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10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10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10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10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10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10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10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10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10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10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10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bfe4f4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bfe4f4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10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10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10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10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10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10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10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bfe4f4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bfe4f4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10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10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10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10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10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10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10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c2e6f5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c2e6f5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19749a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10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1a88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10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196c23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10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60cbf3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10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10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10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10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bfe4f4" w:themeFill="accent1" w:themeFillTint="34"/>
    </w:tblPr>
    <w:tblStylePr w:type="band1Horz">
      <w:tcPr>
        <w:shd w:val="clear" w:color="ffffff" w:themeColor="accent1" w:themeTint="75" w:fill="70c4e7" w:themeFill="accent1" w:themeFillTint="75"/>
      </w:tcPr>
    </w:tblStylePr>
    <w:tblStylePr w:type="band1Vert">
      <w:tcPr>
        <w:shd w:val="clear" w:color="ffffff" w:themeColor="accent1" w:themeTint="75" w:fill="70c4e7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156082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10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ae2d7" w:themeFill="accent2" w:themeFillTint="32"/>
    </w:tblPr>
    <w:tblStylePr w:type="band1Horz">
      <w:tcPr>
        <w:shd w:val="clear" w:color="ffffff" w:themeColor="accent2" w:themeTint="75" w:fill="f4bca1" w:themeFill="accent2" w:themeFillTint="75"/>
      </w:tcPr>
    </w:tblStylePr>
    <w:tblStylePr w:type="band1Vert">
      <w:tcPr>
        <w:shd w:val="clear" w:color="ffffff" w:themeColor="accent2" w:themeTint="75" w:fill="f4bc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97132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97132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97132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97132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10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bff0c5" w:themeFill="accent3" w:themeFillTint="34"/>
    </w:tblPr>
    <w:tblStylePr w:type="band1Horz">
      <w:tcPr>
        <w:shd w:val="clear" w:color="ffffff" w:themeColor="accent3" w:themeTint="75" w:fill="72dd7e" w:themeFill="accent3" w:themeFillTint="75"/>
      </w:tcPr>
    </w:tblStylePr>
    <w:tblStylePr w:type="band1Vert">
      <w:tcPr>
        <w:shd w:val="clear" w:color="ffffff" w:themeColor="accent3" w:themeTint="75" w:fill="72dd7e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196b24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196b24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196b24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196b24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10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c8edfb" w:themeFill="accent4" w:themeFillTint="34"/>
    </w:tblPr>
    <w:tblStylePr w:type="band1Horz">
      <w:tcPr>
        <w:shd w:val="clear" w:color="ffffff" w:themeColor="accent4" w:themeTint="75" w:fill="85d7f6" w:themeFill="accent4" w:themeFillTint="75"/>
      </w:tcPr>
    </w:tblStylePr>
    <w:tblStylePr w:type="band1Vert">
      <w:tcPr>
        <w:shd w:val="clear" w:color="ffffff" w:themeColor="accent4" w:themeTint="75" w:fill="85d7f6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0f9ed5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0f9ed5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0f9ed5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0f9ed5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10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f1ceed" w:themeFill="accent5" w:themeFillTint="34"/>
    </w:tblPr>
    <w:tblStylePr w:type="band1Horz">
      <w:tcPr>
        <w:shd w:val="clear" w:color="ffffff" w:themeColor="accent5" w:themeTint="75" w:fill="e08fd8" w:themeFill="accent5" w:themeFillTint="75"/>
      </w:tcPr>
    </w:tblStylePr>
    <w:tblStylePr w:type="band1Vert">
      <w:tcPr>
        <w:shd w:val="clear" w:color="ffffff" w:themeColor="accent5" w:themeTint="75" w:fill="e08fd8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10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d9f1d0" w:themeFill="accent6" w:themeFillTint="34"/>
    </w:tblPr>
    <w:tblStylePr w:type="band1Horz">
      <w:tcPr>
        <w:shd w:val="clear" w:color="ffffff" w:themeColor="accent6" w:themeTint="75" w:fill="aae194" w:themeFill="accent6" w:themeFillTint="75"/>
      </w:tcPr>
    </w:tblStylePr>
    <w:tblStylePr w:type="band1Vert">
      <w:tcPr>
        <w:shd w:val="clear" w:color="ffffff" w:themeColor="accent6" w:themeTint="75" w:fill="aae194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10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10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bfe4f4" w:themeFill="accent1" w:themeFillTint="34"/>
      </w:tcPr>
    </w:tblStylePr>
    <w:tblStylePr w:type="band1Vert">
      <w:tcPr>
        <w:shd w:val="clear" w:color="ffffff" w:themeColor="accent1" w:themeTint="34" w:fill="bfe4f4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1b7ca4" w:themeColor="accent1" w:themeTint="80" w:themeShade="95"/>
      </w:rPr>
    </w:tblStylePr>
    <w:tblStylePr w:type="firstRow">
      <w:rPr>
        <w:b/>
        <w:color w:val="1b7ca4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1b7ca4" w:themeColor="accent1" w:themeTint="80" w:themeShade="95"/>
      </w:rPr>
    </w:tblStylePr>
    <w:tblStylePr w:type="lastRow">
      <w:rPr>
        <w:b/>
        <w:color w:val="1b7ca4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10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tcPr>
        <w:shd w:val="clear" w:color="ffffff" w:themeColor="accent2" w:themeTint="32" w:fill="fae2d7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34f16" w:themeColor="accent2" w:themeTint="97" w:themeShade="95"/>
      </w:rPr>
    </w:tblStylePr>
    <w:tblStylePr w:type="firstRow">
      <w:rPr>
        <w:b/>
        <w:color w:val="c34f16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34f16" w:themeColor="accent2" w:themeTint="97" w:themeShade="95"/>
      </w:rPr>
    </w:tblStylePr>
    <w:tblStylePr w:type="lastRow">
      <w:rPr>
        <w:b/>
        <w:color w:val="c34f16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10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tcPr>
        <w:shd w:val="clear" w:color="ffffff" w:themeColor="accent3" w:themeTint="34" w:fill="bff0c5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0e3f14" w:themeColor="accent3" w:themeTint="FE" w:themeShade="95"/>
      </w:rPr>
    </w:tblStylePr>
    <w:tblStylePr w:type="firstRow">
      <w:rPr>
        <w:b/>
        <w:color w:val="0e3f14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0e3f14" w:themeColor="accent3" w:themeTint="FE" w:themeShade="95"/>
      </w:rPr>
    </w:tblStylePr>
    <w:tblStylePr w:type="lastRow">
      <w:rPr>
        <w:b/>
        <w:color w:val="0e3f14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10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tcPr>
        <w:shd w:val="clear" w:color="ffffff" w:themeColor="accent4" w:themeTint="34" w:fill="c8edf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0d8ab8" w:themeColor="accent4" w:themeTint="9A" w:themeShade="95"/>
      </w:rPr>
    </w:tblStylePr>
    <w:tblStylePr w:type="firstRow">
      <w:rPr>
        <w:b/>
        <w:color w:val="0d8ab8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0d8ab8" w:themeColor="accent4" w:themeTint="9A" w:themeShade="95"/>
      </w:rPr>
    </w:tblStylePr>
    <w:tblStylePr w:type="lastRow">
      <w:rPr>
        <w:b/>
        <w:color w:val="0d8ab8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10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tcPr>
        <w:shd w:val="clear" w:color="ffffff" w:themeColor="accent5" w:themeTint="34" w:fill="f1ceed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5c1955" w:themeColor="accent5" w:themeShade="95"/>
      </w:rPr>
    </w:tblStylePr>
    <w:tblStylePr w:type="firstRow">
      <w:rPr>
        <w:b/>
        <w:color w:val="5c1955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5c1955" w:themeColor="accent5" w:themeShade="95"/>
      </w:rPr>
    </w:tblStylePr>
    <w:tblStylePr w:type="lastRow">
      <w:rPr>
        <w:b/>
        <w:color w:val="5c1955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10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tcPr>
        <w:shd w:val="clear" w:color="ffffff" w:themeColor="accent6" w:themeTint="34" w:fill="d9f1d0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5c1955" w:themeColor="accent5" w:themeShade="95"/>
      </w:rPr>
    </w:tblStylePr>
    <w:tblStylePr w:type="firstRow">
      <w:rPr>
        <w:b/>
        <w:color w:val="5c1955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5c1955" w:themeColor="accent5" w:themeShade="95"/>
      </w:rPr>
    </w:tblStylePr>
    <w:tblStylePr w:type="lastRow">
      <w:rPr>
        <w:b/>
        <w:color w:val="5c1955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10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10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1b7ca4" w:themeColor="accent1" w:themeTint="80" w:themeShade="95"/>
        <w:sz w:val="22"/>
      </w:rPr>
      <w:tcPr>
        <w:shd w:val="clear" w:color="ffffff" w:themeColor="accent1" w:themeTint="34" w:fill="bfe4f4" w:themeFill="accent1" w:themeFillTint="34"/>
      </w:tcPr>
    </w:tblStylePr>
    <w:tblStylePr w:type="band1Vert">
      <w:tcPr>
        <w:shd w:val="clear" w:color="ffffff" w:themeColor="accent1" w:themeTint="34" w:fill="bfe4f4" w:themeFill="accent1" w:themeFillTint="34"/>
      </w:tcPr>
    </w:tblStylePr>
    <w:tblStylePr w:type="band2Horz">
      <w:rPr>
        <w:rFonts w:ascii="Arial" w:hAnsi="Arial"/>
        <w:color w:val="1b7ca4" w:themeColor="accent1" w:themeTint="80" w:themeShade="95"/>
        <w:sz w:val="22"/>
      </w:rPr>
    </w:tblStylePr>
    <w:tblStylePr w:type="firstCol">
      <w:rPr>
        <w:rFonts w:ascii="Arial" w:hAnsi="Arial"/>
        <w:i/>
        <w:color w:val="1b7ca4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1b7ca4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1b7ca4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1b7ca4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10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34f16" w:themeColor="accent2" w:themeTint="97" w:themeShade="95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tcPr>
        <w:shd w:val="clear" w:color="ffffff" w:themeColor="accent2" w:themeTint="32" w:fill="fae2d7" w:themeFill="accent2" w:themeFillTint="32"/>
      </w:tcPr>
    </w:tblStylePr>
    <w:tblStylePr w:type="band2Horz">
      <w:rPr>
        <w:rFonts w:ascii="Arial" w:hAnsi="Arial"/>
        <w:color w:val="c34f16" w:themeColor="accent2" w:themeTint="97" w:themeShade="95"/>
        <w:sz w:val="22"/>
      </w:rPr>
    </w:tblStylePr>
    <w:tblStylePr w:type="firstCol">
      <w:rPr>
        <w:rFonts w:ascii="Arial" w:hAnsi="Arial"/>
        <w:i/>
        <w:color w:val="c34f16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34f16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34f16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34f16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10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0e3f14" w:themeColor="accent3" w:themeTint="FE" w:themeShade="95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tcPr>
        <w:shd w:val="clear" w:color="ffffff" w:themeColor="accent3" w:themeTint="34" w:fill="bff0c5" w:themeFill="accent3" w:themeFillTint="34"/>
      </w:tcPr>
    </w:tblStylePr>
    <w:tblStylePr w:type="band2Horz">
      <w:rPr>
        <w:rFonts w:ascii="Arial" w:hAnsi="Arial"/>
        <w:color w:val="0e3f14" w:themeColor="accent3" w:themeTint="FE" w:themeShade="95"/>
        <w:sz w:val="22"/>
      </w:rPr>
    </w:tblStylePr>
    <w:tblStylePr w:type="firstCol">
      <w:rPr>
        <w:rFonts w:ascii="Arial" w:hAnsi="Arial"/>
        <w:i/>
        <w:color w:val="0e3f14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0e3f14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0e3f14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0e3f14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10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0d8ab8" w:themeColor="accent4" w:themeTint="9A" w:themeShade="95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tcPr>
        <w:shd w:val="clear" w:color="ffffff" w:themeColor="accent4" w:themeTint="34" w:fill="c8edfb" w:themeFill="accent4" w:themeFillTint="34"/>
      </w:tcPr>
    </w:tblStylePr>
    <w:tblStylePr w:type="band2Horz">
      <w:rPr>
        <w:rFonts w:ascii="Arial" w:hAnsi="Arial"/>
        <w:color w:val="0d8ab8" w:themeColor="accent4" w:themeTint="9A" w:themeShade="95"/>
        <w:sz w:val="22"/>
      </w:rPr>
    </w:tblStylePr>
    <w:tblStylePr w:type="firstCol">
      <w:rPr>
        <w:rFonts w:ascii="Arial" w:hAnsi="Arial"/>
        <w:i/>
        <w:color w:val="0d8ab8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0d8ab8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0d8ab8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0d8ab8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10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5c1955" w:themeColor="accent5" w:themeShade="95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tcPr>
        <w:shd w:val="clear" w:color="ffffff" w:themeColor="accent5" w:themeTint="34" w:fill="f1ceed" w:themeFill="accent5" w:themeFillTint="34"/>
      </w:tcPr>
    </w:tblStylePr>
    <w:tblStylePr w:type="band2Horz">
      <w:rPr>
        <w:rFonts w:ascii="Arial" w:hAnsi="Arial"/>
        <w:color w:val="5c1955" w:themeColor="accent5" w:themeShade="95"/>
        <w:sz w:val="22"/>
      </w:rPr>
    </w:tblStylePr>
    <w:tblStylePr w:type="firstCol">
      <w:rPr>
        <w:rFonts w:ascii="Arial" w:hAnsi="Arial"/>
        <w:i/>
        <w:color w:val="5c1955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5c1955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5c1955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1955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10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2e611a" w:themeColor="accent6" w:themeShade="95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tcPr>
        <w:shd w:val="clear" w:color="ffffff" w:themeColor="accent6" w:themeTint="34" w:fill="d9f1d0" w:themeFill="accent6" w:themeFillTint="34"/>
      </w:tcPr>
    </w:tblStylePr>
    <w:tblStylePr w:type="band2Horz">
      <w:rPr>
        <w:rFonts w:ascii="Arial" w:hAnsi="Arial"/>
        <w:color w:val="2e611a" w:themeColor="accent6" w:themeShade="95"/>
        <w:sz w:val="22"/>
      </w:rPr>
    </w:tblStylePr>
    <w:tblStylePr w:type="firstCol">
      <w:rPr>
        <w:rFonts w:ascii="Arial" w:hAnsi="Arial"/>
        <w:i/>
        <w:color w:val="2e611a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2e611a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2e611a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e611a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10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10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b1dff2" w:themeFill="accent1" w:themeFillTint="40"/>
      </w:tcPr>
    </w:tblStylePr>
    <w:tblStylePr w:type="band1Vert">
      <w:tcPr>
        <w:shd w:val="clear" w:color="ffffff" w:themeColor="accent1" w:themeTint="40" w:fill="b1dff2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10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9daca" w:themeFill="accent2" w:themeFillTint="40"/>
      </w:tcPr>
    </w:tblStylePr>
    <w:tblStylePr w:type="band1Vert">
      <w:tcPr>
        <w:shd w:val="clear" w:color="ffffff" w:themeColor="accent2" w:themeTint="40" w:fill="f9daca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10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b2edb9" w:themeFill="accent3" w:themeFillTint="40"/>
      </w:tcPr>
    </w:tblStylePr>
    <w:tblStylePr w:type="band1Vert">
      <w:tcPr>
        <w:shd w:val="clear" w:color="ffffff" w:themeColor="accent3" w:themeTint="40" w:fill="b2edb9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10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bde9fa" w:themeFill="accent4" w:themeFillTint="40"/>
      </w:tcPr>
    </w:tblStylePr>
    <w:tblStylePr w:type="band1Vert">
      <w:tcPr>
        <w:shd w:val="clear" w:color="ffffff" w:themeColor="accent4" w:themeTint="40" w:fill="bde9fa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10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eec1e9" w:themeFill="accent5" w:themeFillTint="40"/>
      </w:tcPr>
    </w:tblStylePr>
    <w:tblStylePr w:type="band1Vert">
      <w:tcPr>
        <w:shd w:val="clear" w:color="ffffff" w:themeColor="accent5" w:themeTint="40" w:fill="eec1e9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10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0eec5" w:themeFill="accent6" w:themeFillTint="40"/>
      </w:tcPr>
    </w:tblStylePr>
    <w:tblStylePr w:type="band1Vert">
      <w:tcPr>
        <w:shd w:val="clear" w:color="ffffff" w:themeColor="accent6" w:themeTint="40" w:fill="d0eec5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10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10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b1dff2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b1dff2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10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9daca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9daca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10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b2edb9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b2edb9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10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bde9fa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bde9fa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10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eec1e9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eec1e9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10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0eec5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0eec5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10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10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10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1a8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10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47d458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10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60cbf3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10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d76cc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10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90d873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10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10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b1dff2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b1dff2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10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9daca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9daca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97132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10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b2edb9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b2edb9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196b24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10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bde9fa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bde9fa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0f9ed5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10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eec1e9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eec1e9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10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0eec5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0eec5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10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10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156082" w:themeFill="accent1"/>
    </w:tblPr>
    <w:tblStylePr w:type="band1Horz">
      <w:tcPr>
        <w:shd w:val="clear" w:color="ffffff" w:themeColor="accent1" w:fill="156082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156082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156082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156082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10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1a884" w:themeFill="accent2" w:themeFillTint="97"/>
    </w:tblPr>
    <w:tblStylePr w:type="band1Horz">
      <w:tcPr>
        <w:shd w:val="clear" w:color="ffffff" w:themeColor="accent2" w:themeTint="97" w:fill="f1a88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1a88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1a88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1a88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10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47d458" w:themeFill="accent3" w:themeFillTint="98"/>
    </w:tblPr>
    <w:tblStylePr w:type="band1Horz">
      <w:tcPr>
        <w:shd w:val="clear" w:color="ffffff" w:themeColor="accent3" w:themeTint="98" w:fill="47d458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47d458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47d458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47d458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10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60cbf3" w:themeFill="accent4" w:themeFillTint="9A"/>
    </w:tblPr>
    <w:tblStylePr w:type="band1Horz">
      <w:tcPr>
        <w:shd w:val="clear" w:color="ffffff" w:themeColor="accent4" w:themeTint="9A" w:fill="60cbf3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60cbf3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60cbf3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60cbf3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10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d76ccb" w:themeFill="accent5" w:themeFillTint="9A"/>
    </w:tblPr>
    <w:tblStylePr w:type="band1Horz">
      <w:tcPr>
        <w:shd w:val="clear" w:color="ffffff" w:themeColor="accent5" w:themeTint="9A" w:fill="d76cc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d76cc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d76cc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d76cc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10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90d873" w:themeFill="accent6" w:themeFillTint="98"/>
    </w:tblPr>
    <w:tblStylePr w:type="band1Horz">
      <w:tcPr>
        <w:shd w:val="clear" w:color="ffffff" w:themeColor="accent6" w:themeTint="98" w:fill="90d873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90d873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90d873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90d873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10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10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b1dff2" w:themeFill="accent1" w:themeFillTint="40"/>
      </w:tcPr>
    </w:tblStylePr>
    <w:tblStylePr w:type="band1Vert">
      <w:tcPr>
        <w:shd w:val="clear" w:color="ffffff" w:themeColor="accent1" w:themeTint="40" w:fill="b1dff2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0c394b" w:themeColor="accent1" w:themeShade="95"/>
      </w:rPr>
    </w:tblStylePr>
    <w:tblStylePr w:type="firstRow">
      <w:rPr>
        <w:b/>
        <w:color w:val="0c394b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0c394b" w:themeColor="accent1" w:themeShade="95"/>
      </w:rPr>
    </w:tblStylePr>
    <w:tblStylePr w:type="lastRow">
      <w:rPr>
        <w:b/>
        <w:color w:val="0c394b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10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9daca" w:themeFill="accent2" w:themeFillTint="40"/>
      </w:tcPr>
    </w:tblStylePr>
    <w:tblStylePr w:type="band1Vert">
      <w:tcPr>
        <w:shd w:val="clear" w:color="ffffff" w:themeColor="accent2" w:themeTint="40" w:fill="f9daca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34f16" w:themeColor="accent2" w:themeTint="97" w:themeShade="95"/>
      </w:rPr>
    </w:tblStylePr>
    <w:tblStylePr w:type="firstRow">
      <w:rPr>
        <w:b/>
        <w:color w:val="c34f16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34f16" w:themeColor="accent2" w:themeTint="97" w:themeShade="95"/>
      </w:rPr>
    </w:tblStylePr>
    <w:tblStylePr w:type="lastRow">
      <w:rPr>
        <w:b/>
        <w:color w:val="c34f16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10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b2edb9" w:themeFill="accent3" w:themeFillTint="40"/>
      </w:tcPr>
    </w:tblStylePr>
    <w:tblStylePr w:type="band1Vert">
      <w:tcPr>
        <w:shd w:val="clear" w:color="ffffff" w:themeColor="accent3" w:themeTint="40" w:fill="b2edb9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1f842b" w:themeColor="accent3" w:themeTint="98" w:themeShade="95"/>
      </w:rPr>
    </w:tblStylePr>
    <w:tblStylePr w:type="firstRow">
      <w:rPr>
        <w:b/>
        <w:color w:val="1f842b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1f842b" w:themeColor="accent3" w:themeTint="98" w:themeShade="95"/>
      </w:rPr>
    </w:tblStylePr>
    <w:tblStylePr w:type="lastRow">
      <w:rPr>
        <w:b/>
        <w:color w:val="1f842b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10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bde9fa" w:themeFill="accent4" w:themeFillTint="40"/>
      </w:tcPr>
    </w:tblStylePr>
    <w:tblStylePr w:type="band1Vert">
      <w:tcPr>
        <w:shd w:val="clear" w:color="ffffff" w:themeColor="accent4" w:themeTint="40" w:fill="bde9fa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0d8ab8" w:themeColor="accent4" w:themeTint="9A" w:themeShade="95"/>
      </w:rPr>
    </w:tblStylePr>
    <w:tblStylePr w:type="firstRow">
      <w:rPr>
        <w:b/>
        <w:color w:val="0d8ab8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0d8ab8" w:themeColor="accent4" w:themeTint="9A" w:themeShade="95"/>
      </w:rPr>
    </w:tblStylePr>
    <w:tblStylePr w:type="lastRow">
      <w:rPr>
        <w:b/>
        <w:color w:val="0d8ab8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10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eec1e9" w:themeFill="accent5" w:themeFillTint="40"/>
      </w:tcPr>
    </w:tblStylePr>
    <w:tblStylePr w:type="band1Vert">
      <w:tcPr>
        <w:shd w:val="clear" w:color="ffffff" w:themeColor="accent5" w:themeTint="40" w:fill="eec1e9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932888" w:themeColor="accent5" w:themeTint="9A" w:themeShade="95"/>
      </w:rPr>
    </w:tblStylePr>
    <w:tblStylePr w:type="firstRow">
      <w:rPr>
        <w:b/>
        <w:color w:val="932888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932888" w:themeColor="accent5" w:themeTint="9A" w:themeShade="95"/>
      </w:rPr>
    </w:tblStylePr>
    <w:tblStylePr w:type="lastRow">
      <w:rPr>
        <w:b/>
        <w:color w:val="932888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10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0eec5" w:themeFill="accent6" w:themeFillTint="40"/>
      </w:tcPr>
    </w:tblStylePr>
    <w:tblStylePr w:type="band1Vert">
      <w:tcPr>
        <w:shd w:val="clear" w:color="ffffff" w:themeColor="accent6" w:themeTint="40" w:fill="d0eec5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4b952a" w:themeColor="accent6" w:themeTint="98" w:themeShade="95"/>
      </w:rPr>
    </w:tblStylePr>
    <w:tblStylePr w:type="firstRow">
      <w:rPr>
        <w:b/>
        <w:color w:val="4b952a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4b952a" w:themeColor="accent6" w:themeTint="98" w:themeShade="95"/>
      </w:rPr>
    </w:tblStylePr>
    <w:tblStylePr w:type="lastRow">
      <w:rPr>
        <w:b/>
        <w:color w:val="4b952a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10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10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0c394b" w:themeColor="accent1" w:themeShade="95"/>
        <w:sz w:val="22"/>
      </w:rPr>
      <w:tcPr>
        <w:shd w:val="clear" w:color="ffffff" w:themeColor="accent1" w:themeTint="40" w:fill="b1dff2" w:themeFill="accent1" w:themeFillTint="40"/>
      </w:tcPr>
    </w:tblStylePr>
    <w:tblStylePr w:type="band1Vert">
      <w:tcPr>
        <w:shd w:val="clear" w:color="ffffff" w:themeColor="accent1" w:themeTint="40" w:fill="b1dff2" w:themeFill="accent1" w:themeFillTint="40"/>
      </w:tcPr>
    </w:tblStylePr>
    <w:tblStylePr w:type="band2Horz">
      <w:rPr>
        <w:rFonts w:ascii="Arial" w:hAnsi="Arial"/>
        <w:color w:val="0c394b" w:themeColor="accent1" w:themeShade="95"/>
        <w:sz w:val="22"/>
      </w:rPr>
    </w:tblStylePr>
    <w:tblStylePr w:type="firstCol">
      <w:rPr>
        <w:rFonts w:ascii="Arial" w:hAnsi="Arial"/>
        <w:i/>
        <w:color w:val="0c394b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0c394b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0c394b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0c394b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0c394b" w:themeColor="accent1" w:themeShade="95"/>
        <w:sz w:val="22"/>
      </w:rPr>
    </w:tblStylePr>
  </w:style>
  <w:style w:type="table" w:styleId="148">
    <w:name w:val="List Table 7 Colorful - Accent 2"/>
    <w:basedOn w:val="10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34f16" w:themeColor="accent2" w:themeTint="97" w:themeShade="95"/>
        <w:sz w:val="22"/>
      </w:rPr>
      <w:tcPr>
        <w:shd w:val="clear" w:color="ffffff" w:themeColor="accent2" w:themeTint="40" w:fill="f9daca" w:themeFill="accent2" w:themeFillTint="40"/>
      </w:tcPr>
    </w:tblStylePr>
    <w:tblStylePr w:type="band1Vert">
      <w:tcPr>
        <w:shd w:val="clear" w:color="ffffff" w:themeColor="accent2" w:themeTint="40" w:fill="f9daca" w:themeFill="accent2" w:themeFillTint="40"/>
      </w:tcPr>
    </w:tblStylePr>
    <w:tblStylePr w:type="band2Horz">
      <w:rPr>
        <w:rFonts w:ascii="Arial" w:hAnsi="Arial"/>
        <w:color w:val="c34f16" w:themeColor="accent2" w:themeTint="97" w:themeShade="95"/>
        <w:sz w:val="22"/>
      </w:rPr>
    </w:tblStylePr>
    <w:tblStylePr w:type="firstCol">
      <w:rPr>
        <w:rFonts w:ascii="Arial" w:hAnsi="Arial"/>
        <w:i/>
        <w:color w:val="c34f16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34f16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34f16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34f16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34f16" w:themeColor="accent2" w:themeTint="97" w:themeShade="95"/>
        <w:sz w:val="22"/>
      </w:rPr>
    </w:tblStylePr>
  </w:style>
  <w:style w:type="table" w:styleId="149">
    <w:name w:val="List Table 7 Colorful - Accent 3"/>
    <w:basedOn w:val="10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1f842b" w:themeColor="accent3" w:themeTint="98" w:themeShade="95"/>
        <w:sz w:val="22"/>
      </w:rPr>
      <w:tcPr>
        <w:shd w:val="clear" w:color="ffffff" w:themeColor="accent3" w:themeTint="40" w:fill="b2edb9" w:themeFill="accent3" w:themeFillTint="40"/>
      </w:tcPr>
    </w:tblStylePr>
    <w:tblStylePr w:type="band1Vert">
      <w:tcPr>
        <w:shd w:val="clear" w:color="ffffff" w:themeColor="accent3" w:themeTint="40" w:fill="b2edb9" w:themeFill="accent3" w:themeFillTint="40"/>
      </w:tcPr>
    </w:tblStylePr>
    <w:tblStylePr w:type="band2Horz">
      <w:rPr>
        <w:rFonts w:ascii="Arial" w:hAnsi="Arial"/>
        <w:color w:val="1f842b" w:themeColor="accent3" w:themeTint="98" w:themeShade="95"/>
        <w:sz w:val="22"/>
      </w:rPr>
    </w:tblStylePr>
    <w:tblStylePr w:type="firstCol">
      <w:rPr>
        <w:rFonts w:ascii="Arial" w:hAnsi="Arial"/>
        <w:i/>
        <w:color w:val="1f842b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1f842b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1f842b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1f842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1f842b" w:themeColor="accent3" w:themeTint="98" w:themeShade="95"/>
        <w:sz w:val="22"/>
      </w:rPr>
    </w:tblStylePr>
  </w:style>
  <w:style w:type="table" w:styleId="150">
    <w:name w:val="List Table 7 Colorful - Accent 4"/>
    <w:basedOn w:val="10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0d8ab8" w:themeColor="accent4" w:themeTint="9A" w:themeShade="95"/>
        <w:sz w:val="22"/>
      </w:rPr>
      <w:tcPr>
        <w:shd w:val="clear" w:color="ffffff" w:themeColor="accent4" w:themeTint="40" w:fill="bde9fa" w:themeFill="accent4" w:themeFillTint="40"/>
      </w:tcPr>
    </w:tblStylePr>
    <w:tblStylePr w:type="band1Vert">
      <w:tcPr>
        <w:shd w:val="clear" w:color="ffffff" w:themeColor="accent4" w:themeTint="40" w:fill="bde9fa" w:themeFill="accent4" w:themeFillTint="40"/>
      </w:tcPr>
    </w:tblStylePr>
    <w:tblStylePr w:type="band2Horz">
      <w:rPr>
        <w:rFonts w:ascii="Arial" w:hAnsi="Arial"/>
        <w:color w:val="0d8ab8" w:themeColor="accent4" w:themeTint="9A" w:themeShade="95"/>
        <w:sz w:val="22"/>
      </w:rPr>
    </w:tblStylePr>
    <w:tblStylePr w:type="firstCol">
      <w:rPr>
        <w:rFonts w:ascii="Arial" w:hAnsi="Arial"/>
        <w:i/>
        <w:color w:val="0d8ab8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0d8ab8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0d8ab8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0d8ab8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0d8ab8" w:themeColor="accent4" w:themeTint="9A" w:themeShade="95"/>
        <w:sz w:val="22"/>
      </w:rPr>
    </w:tblStylePr>
  </w:style>
  <w:style w:type="table" w:styleId="151">
    <w:name w:val="List Table 7 Colorful - Accent 5"/>
    <w:basedOn w:val="10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932888" w:themeColor="accent5" w:themeTint="9A" w:themeShade="95"/>
        <w:sz w:val="22"/>
      </w:rPr>
      <w:tcPr>
        <w:shd w:val="clear" w:color="ffffff" w:themeColor="accent5" w:themeTint="40" w:fill="eec1e9" w:themeFill="accent5" w:themeFillTint="40"/>
      </w:tcPr>
    </w:tblStylePr>
    <w:tblStylePr w:type="band1Vert">
      <w:tcPr>
        <w:shd w:val="clear" w:color="ffffff" w:themeColor="accent5" w:themeTint="40" w:fill="eec1e9" w:themeFill="accent5" w:themeFillTint="40"/>
      </w:tcPr>
    </w:tblStylePr>
    <w:tblStylePr w:type="band2Horz">
      <w:rPr>
        <w:rFonts w:ascii="Arial" w:hAnsi="Arial"/>
        <w:color w:val="932888" w:themeColor="accent5" w:themeTint="9A" w:themeShade="95"/>
        <w:sz w:val="22"/>
      </w:rPr>
    </w:tblStylePr>
    <w:tblStylePr w:type="firstCol">
      <w:rPr>
        <w:rFonts w:ascii="Arial" w:hAnsi="Arial"/>
        <w:i/>
        <w:color w:val="932888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932888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932888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32888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32888" w:themeColor="accent5" w:themeTint="9A" w:themeShade="95"/>
        <w:sz w:val="22"/>
      </w:rPr>
    </w:tblStylePr>
  </w:style>
  <w:style w:type="table" w:styleId="152">
    <w:name w:val="List Table 7 Colorful - Accent 6"/>
    <w:basedOn w:val="10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b952a" w:themeColor="accent6" w:themeTint="98" w:themeShade="95"/>
        <w:sz w:val="22"/>
      </w:rPr>
      <w:tcPr>
        <w:shd w:val="clear" w:color="ffffff" w:themeColor="accent6" w:themeTint="40" w:fill="d0eec5" w:themeFill="accent6" w:themeFillTint="40"/>
      </w:tcPr>
    </w:tblStylePr>
    <w:tblStylePr w:type="band1Vert">
      <w:tcPr>
        <w:shd w:val="clear" w:color="ffffff" w:themeColor="accent6" w:themeTint="40" w:fill="d0eec5" w:themeFill="accent6" w:themeFillTint="40"/>
      </w:tcPr>
    </w:tblStylePr>
    <w:tblStylePr w:type="band2Horz">
      <w:rPr>
        <w:rFonts w:ascii="Arial" w:hAnsi="Arial"/>
        <w:color w:val="4b952a" w:themeColor="accent6" w:themeTint="98" w:themeShade="95"/>
        <w:sz w:val="22"/>
      </w:rPr>
    </w:tblStylePr>
    <w:tblStylePr w:type="firstCol">
      <w:rPr>
        <w:rFonts w:ascii="Arial" w:hAnsi="Arial"/>
        <w:i/>
        <w:color w:val="4b952a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4b952a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4b952a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b952a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b952a" w:themeColor="accent6" w:themeTint="98" w:themeShade="95"/>
        <w:sz w:val="22"/>
      </w:rPr>
    </w:tblStylePr>
  </w:style>
  <w:style w:type="table" w:styleId="153">
    <w:name w:val="Lined - Accent"/>
    <w:basedOn w:val="10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10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9ed7e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9ed7e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</w:style>
  <w:style w:type="table" w:styleId="155">
    <w:name w:val="Lined - Accent 2"/>
    <w:basedOn w:val="10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</w:style>
  <w:style w:type="table" w:styleId="156">
    <w:name w:val="Lined - Accent 3"/>
    <w:basedOn w:val="10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</w:style>
  <w:style w:type="table" w:styleId="157">
    <w:name w:val="Lined - Accent 4"/>
    <w:basedOn w:val="10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</w:style>
  <w:style w:type="table" w:styleId="158">
    <w:name w:val="Lined - Accent 5"/>
    <w:basedOn w:val="10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</w:style>
  <w:style w:type="table" w:styleId="159">
    <w:name w:val="Lined - Accent 6"/>
    <w:basedOn w:val="10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</w:style>
  <w:style w:type="table" w:styleId="160">
    <w:name w:val="Bordered &amp; Lined - Accent"/>
    <w:basedOn w:val="10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10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9ed7e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9ed7e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</w:style>
  <w:style w:type="table" w:styleId="162">
    <w:name w:val="Bordered &amp; Lined - Accent 2"/>
    <w:basedOn w:val="10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</w:style>
  <w:style w:type="table" w:styleId="163">
    <w:name w:val="Bordered &amp; Lined - Accent 3"/>
    <w:basedOn w:val="10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</w:style>
  <w:style w:type="table" w:styleId="164">
    <w:name w:val="Bordered &amp; Lined - Accent 4"/>
    <w:basedOn w:val="10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</w:style>
  <w:style w:type="table" w:styleId="165">
    <w:name w:val="Bordered &amp; Lined - Accent 5"/>
    <w:basedOn w:val="10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</w:style>
  <w:style w:type="table" w:styleId="166">
    <w:name w:val="Bordered &amp; Lined - Accent 6"/>
    <w:basedOn w:val="10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</w:style>
  <w:style w:type="table" w:styleId="167">
    <w:name w:val="Bordered"/>
    <w:basedOn w:val="10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10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10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10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10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10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10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6">
    <w:name w:val="Footnote Text Char"/>
    <w:link w:val="1078"/>
    <w:uiPriority w:val="99"/>
    <w:rPr>
      <w:sz w:val="18"/>
    </w:rPr>
  </w:style>
  <w:style w:type="character" w:styleId="179">
    <w:name w:val="Endnote Text Char"/>
    <w:link w:val="1131"/>
    <w:uiPriority w:val="99"/>
    <w:rPr>
      <w:sz w:val="20"/>
    </w:rPr>
  </w:style>
  <w:style w:type="paragraph" w:styleId="191">
    <w:name w:val="table of figures"/>
    <w:basedOn w:val="1043"/>
    <w:next w:val="1043"/>
    <w:uiPriority w:val="99"/>
    <w:unhideWhenUsed/>
    <w:pPr>
      <w:spacing w:after="0" w:afterAutospacing="0"/>
    </w:pPr>
  </w:style>
  <w:style w:type="paragraph" w:styleId="1043" w:default="1">
    <w:name w:val="Normal"/>
    <w:qFormat/>
  </w:style>
  <w:style w:type="paragraph" w:styleId="1044">
    <w:name w:val="Heading 1"/>
    <w:basedOn w:val="1043"/>
    <w:next w:val="1043"/>
    <w:link w:val="1057"/>
    <w:uiPriority w:val="9"/>
    <w:qFormat/>
    <w:pPr>
      <w:ind w:left="567"/>
      <w:jc w:val="both"/>
      <w:keepLines/>
      <w:keepNext/>
      <w:spacing w:after="0" w:line="240" w:lineRule="auto"/>
      <w:outlineLvl w:val="0"/>
    </w:pPr>
    <w:rPr>
      <w:rFonts w:ascii="Times New Roman" w:hAnsi="Times New Roman" w:eastAsiaTheme="majorEastAsia" w:cstheme="majorBidi"/>
      <w:b/>
      <w:sz w:val="28"/>
      <w:szCs w:val="40"/>
    </w:rPr>
  </w:style>
  <w:style w:type="paragraph" w:styleId="1045">
    <w:name w:val="Heading 2"/>
    <w:basedOn w:val="1043"/>
    <w:next w:val="1043"/>
    <w:link w:val="1058"/>
    <w:uiPriority w:val="9"/>
    <w:unhideWhenUsed/>
    <w:qFormat/>
    <w:pPr>
      <w:ind w:left="567"/>
      <w:jc w:val="both"/>
      <w:keepLines/>
      <w:keepNext/>
      <w:spacing w:after="0" w:line="240" w:lineRule="auto"/>
      <w:outlineLvl w:val="1"/>
    </w:pPr>
    <w:rPr>
      <w:rFonts w:ascii="Times New Roman" w:hAnsi="Times New Roman" w:eastAsiaTheme="majorEastAsia" w:cstheme="majorBidi"/>
      <w:b/>
      <w:sz w:val="28"/>
      <w:szCs w:val="32"/>
    </w:rPr>
  </w:style>
  <w:style w:type="paragraph" w:styleId="1046">
    <w:name w:val="Heading 3"/>
    <w:basedOn w:val="1043"/>
    <w:next w:val="1043"/>
    <w:link w:val="1056"/>
    <w:uiPriority w:val="9"/>
    <w:unhideWhenUsed/>
    <w:qFormat/>
    <w:pPr>
      <w:keepLines/>
      <w:keepNext/>
      <w:spacing w:after="0" w:line="240" w:lineRule="auto"/>
      <w:outlineLvl w:val="2"/>
    </w:pPr>
    <w:rPr>
      <w:rFonts w:ascii="Times New Roman" w:hAnsi="Times New Roman" w:eastAsiaTheme="majorEastAsia" w:cstheme="majorBidi"/>
      <w:b/>
      <w:sz w:val="28"/>
      <w:szCs w:val="28"/>
    </w:rPr>
  </w:style>
  <w:style w:type="paragraph" w:styleId="1047">
    <w:name w:val="Heading 4"/>
    <w:basedOn w:val="1043"/>
    <w:next w:val="1043"/>
    <w:link w:val="1059"/>
    <w:uiPriority w:val="9"/>
    <w:unhideWhenUsed/>
    <w:qFormat/>
    <w:pPr>
      <w:ind w:left="567"/>
      <w:jc w:val="both"/>
      <w:keepLines/>
      <w:keepNext/>
      <w:spacing w:after="0" w:line="240" w:lineRule="auto"/>
      <w:outlineLvl w:val="3"/>
    </w:pPr>
    <w:rPr>
      <w:rFonts w:ascii="Times New Roman" w:hAnsi="Times New Roman" w:eastAsiaTheme="majorEastAsia" w:cstheme="majorBidi"/>
      <w:b/>
      <w:iCs/>
      <w:sz w:val="28"/>
    </w:rPr>
  </w:style>
  <w:style w:type="paragraph" w:styleId="1048">
    <w:name w:val="Heading 5"/>
    <w:basedOn w:val="1043"/>
    <w:next w:val="1043"/>
    <w:link w:val="1060"/>
    <w:uiPriority w:val="9"/>
    <w:unhideWhenUsed/>
    <w:qFormat/>
    <w:pPr>
      <w:ind w:left="567"/>
      <w:jc w:val="both"/>
      <w:keepLines/>
      <w:keepNext/>
      <w:spacing w:after="0" w:line="240" w:lineRule="auto"/>
      <w:outlineLvl w:val="4"/>
    </w:pPr>
    <w:rPr>
      <w:rFonts w:ascii="Times New Roman" w:hAnsi="Times New Roman" w:eastAsiaTheme="majorEastAsia" w:cstheme="majorBidi"/>
      <w:b/>
      <w:sz w:val="28"/>
    </w:rPr>
  </w:style>
  <w:style w:type="paragraph" w:styleId="1049">
    <w:name w:val="Heading 6"/>
    <w:basedOn w:val="1043"/>
    <w:next w:val="1043"/>
    <w:link w:val="1061"/>
    <w:uiPriority w:val="9"/>
    <w:unhideWhenUsed/>
    <w:qFormat/>
    <w:pPr>
      <w:keepLines/>
      <w:keepNext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1050">
    <w:name w:val="Heading 7"/>
    <w:basedOn w:val="1043"/>
    <w:next w:val="1043"/>
    <w:link w:val="1062"/>
    <w:uiPriority w:val="9"/>
    <w:semiHidden/>
    <w:unhideWhenUsed/>
    <w:qFormat/>
    <w:pPr>
      <w:keepLines/>
      <w:keepNext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1051">
    <w:name w:val="Heading 8"/>
    <w:basedOn w:val="1043"/>
    <w:next w:val="1043"/>
    <w:link w:val="1063"/>
    <w:uiPriority w:val="9"/>
    <w:semiHidden/>
    <w:unhideWhenUsed/>
    <w:qFormat/>
    <w:pPr>
      <w:keepLines/>
      <w:keepNext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1052">
    <w:name w:val="Heading 9"/>
    <w:basedOn w:val="1043"/>
    <w:next w:val="1043"/>
    <w:link w:val="1064"/>
    <w:uiPriority w:val="9"/>
    <w:semiHidden/>
    <w:unhideWhenUsed/>
    <w:qFormat/>
    <w:pPr>
      <w:keepLines/>
      <w:keepNext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1053" w:default="1">
    <w:name w:val="Default Paragraph Font"/>
    <w:uiPriority w:val="1"/>
    <w:semiHidden/>
    <w:unhideWhenUsed/>
  </w:style>
  <w:style w:type="table" w:styleId="105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055" w:default="1">
    <w:name w:val="No List"/>
    <w:uiPriority w:val="99"/>
    <w:semiHidden/>
    <w:unhideWhenUsed/>
  </w:style>
  <w:style w:type="character" w:styleId="1056" w:customStyle="1">
    <w:name w:val="Заголовок 3 Знак"/>
    <w:basedOn w:val="1053"/>
    <w:link w:val="1046"/>
    <w:uiPriority w:val="9"/>
    <w:rPr>
      <w:rFonts w:ascii="Times New Roman" w:hAnsi="Times New Roman" w:eastAsiaTheme="majorEastAsia" w:cstheme="majorBidi"/>
      <w:b/>
      <w:sz w:val="28"/>
      <w:szCs w:val="28"/>
    </w:rPr>
  </w:style>
  <w:style w:type="character" w:styleId="1057" w:customStyle="1">
    <w:name w:val="Заголовок 1 Знак"/>
    <w:basedOn w:val="1053"/>
    <w:link w:val="1044"/>
    <w:uiPriority w:val="9"/>
    <w:rPr>
      <w:rFonts w:ascii="Times New Roman" w:hAnsi="Times New Roman" w:eastAsiaTheme="majorEastAsia" w:cstheme="majorBidi"/>
      <w:b/>
      <w:sz w:val="28"/>
      <w:szCs w:val="40"/>
    </w:rPr>
  </w:style>
  <w:style w:type="character" w:styleId="1058" w:customStyle="1">
    <w:name w:val="Заголовок 2 Знак"/>
    <w:basedOn w:val="1053"/>
    <w:link w:val="1045"/>
    <w:uiPriority w:val="9"/>
    <w:rPr>
      <w:rFonts w:ascii="Times New Roman" w:hAnsi="Times New Roman" w:eastAsiaTheme="majorEastAsia" w:cstheme="majorBidi"/>
      <w:b/>
      <w:sz w:val="28"/>
      <w:szCs w:val="32"/>
    </w:rPr>
  </w:style>
  <w:style w:type="character" w:styleId="1059" w:customStyle="1">
    <w:name w:val="Заголовок 4 Знак"/>
    <w:basedOn w:val="1053"/>
    <w:link w:val="1047"/>
    <w:uiPriority w:val="9"/>
    <w:rPr>
      <w:rFonts w:ascii="Times New Roman" w:hAnsi="Times New Roman" w:eastAsiaTheme="majorEastAsia" w:cstheme="majorBidi"/>
      <w:b/>
      <w:iCs/>
      <w:sz w:val="28"/>
    </w:rPr>
  </w:style>
  <w:style w:type="character" w:styleId="1060" w:customStyle="1">
    <w:name w:val="Заголовок 5 Знак"/>
    <w:basedOn w:val="1053"/>
    <w:link w:val="1048"/>
    <w:uiPriority w:val="9"/>
    <w:rPr>
      <w:rFonts w:ascii="Times New Roman" w:hAnsi="Times New Roman" w:eastAsiaTheme="majorEastAsia" w:cstheme="majorBidi"/>
      <w:b/>
      <w:sz w:val="28"/>
    </w:rPr>
  </w:style>
  <w:style w:type="character" w:styleId="1061" w:customStyle="1">
    <w:name w:val="Заголовок 6 Знак"/>
    <w:basedOn w:val="1053"/>
    <w:link w:val="1049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1062" w:customStyle="1">
    <w:name w:val="Заголовок 7 Знак"/>
    <w:basedOn w:val="1053"/>
    <w:link w:val="1050"/>
    <w:uiPriority w:val="9"/>
    <w:semiHidden/>
    <w:rPr>
      <w:rFonts w:eastAsiaTheme="majorEastAsia" w:cstheme="majorBidi"/>
      <w:color w:val="595959" w:themeColor="text1" w:themeTint="A6"/>
    </w:rPr>
  </w:style>
  <w:style w:type="character" w:styleId="1063" w:customStyle="1">
    <w:name w:val="Заголовок 8 Знак"/>
    <w:basedOn w:val="1053"/>
    <w:link w:val="1051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styleId="1064" w:customStyle="1">
    <w:name w:val="Заголовок 9 Знак"/>
    <w:basedOn w:val="1053"/>
    <w:link w:val="1052"/>
    <w:uiPriority w:val="9"/>
    <w:semiHidden/>
    <w:rPr>
      <w:rFonts w:eastAsiaTheme="majorEastAsia" w:cstheme="majorBidi"/>
      <w:color w:val="272727" w:themeColor="text1" w:themeTint="D8"/>
    </w:rPr>
  </w:style>
  <w:style w:type="paragraph" w:styleId="1065">
    <w:name w:val="Title"/>
    <w:basedOn w:val="1043"/>
    <w:next w:val="1043"/>
    <w:link w:val="1066"/>
    <w:uiPriority w:val="10"/>
    <w:qFormat/>
    <w:pPr>
      <w:contextualSpacing/>
      <w:spacing w:after="80" w:line="240" w:lineRule="auto"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1066" w:customStyle="1">
    <w:name w:val="Заголовок Знак"/>
    <w:basedOn w:val="1053"/>
    <w:link w:val="1065"/>
    <w:uiPriority w:val="10"/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1067">
    <w:name w:val="Subtitle"/>
    <w:basedOn w:val="1043"/>
    <w:next w:val="1043"/>
    <w:link w:val="1068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1068" w:customStyle="1">
    <w:name w:val="Подзаголовок Знак"/>
    <w:basedOn w:val="1053"/>
    <w:link w:val="1067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1069">
    <w:name w:val="Quote"/>
    <w:basedOn w:val="1043"/>
    <w:next w:val="1043"/>
    <w:link w:val="1070"/>
    <w:uiPriority w:val="29"/>
    <w:qFormat/>
    <w:pPr>
      <w:jc w:val="center"/>
      <w:spacing w:before="160"/>
    </w:pPr>
    <w:rPr>
      <w:i/>
      <w:iCs/>
      <w:color w:val="404040" w:themeColor="text1" w:themeTint="BF"/>
    </w:rPr>
  </w:style>
  <w:style w:type="character" w:styleId="1070" w:customStyle="1">
    <w:name w:val="Цитата 2 Знак"/>
    <w:basedOn w:val="1053"/>
    <w:link w:val="1069"/>
    <w:uiPriority w:val="29"/>
    <w:rPr>
      <w:i/>
      <w:iCs/>
      <w:color w:val="404040" w:themeColor="text1" w:themeTint="BF"/>
    </w:rPr>
  </w:style>
  <w:style w:type="paragraph" w:styleId="1071">
    <w:name w:val="List Paragraph"/>
    <w:basedOn w:val="1043"/>
    <w:link w:val="1100"/>
    <w:uiPriority w:val="34"/>
    <w:qFormat/>
    <w:pPr>
      <w:contextualSpacing/>
      <w:ind w:left="720"/>
    </w:pPr>
  </w:style>
  <w:style w:type="character" w:styleId="1072">
    <w:name w:val="Intense Emphasis"/>
    <w:basedOn w:val="1053"/>
    <w:uiPriority w:val="21"/>
    <w:qFormat/>
    <w:rPr>
      <w:i/>
      <w:iCs/>
      <w:color w:val="0f4761" w:themeColor="accent1" w:themeShade="BF"/>
    </w:rPr>
  </w:style>
  <w:style w:type="paragraph" w:styleId="1073">
    <w:name w:val="Intense Quote"/>
    <w:basedOn w:val="1043"/>
    <w:next w:val="1043"/>
    <w:link w:val="1074"/>
    <w:uiPriority w:val="30"/>
    <w:qFormat/>
    <w:pPr>
      <w:ind w:left="864" w:right="864"/>
      <w:jc w:val="center"/>
      <w:spacing w:before="360" w:after="360"/>
      <w:pBdr>
        <w:top w:val="single" w:color="0F4761" w:themeColor="accent1" w:themeShade="BF" w:sz="4" w:space="10"/>
        <w:bottom w:val="single" w:color="0F4761" w:themeColor="accent1" w:themeShade="BF" w:sz="4" w:space="10"/>
      </w:pBdr>
    </w:pPr>
    <w:rPr>
      <w:i/>
      <w:iCs/>
      <w:color w:val="0f4761" w:themeColor="accent1" w:themeShade="BF"/>
    </w:rPr>
  </w:style>
  <w:style w:type="character" w:styleId="1074" w:customStyle="1">
    <w:name w:val="Выделенная цитата Знак"/>
    <w:basedOn w:val="1053"/>
    <w:link w:val="1073"/>
    <w:uiPriority w:val="30"/>
    <w:rPr>
      <w:i/>
      <w:iCs/>
      <w:color w:val="0f4761" w:themeColor="accent1" w:themeShade="BF"/>
    </w:rPr>
  </w:style>
  <w:style w:type="character" w:styleId="1075">
    <w:name w:val="Intense Reference"/>
    <w:basedOn w:val="1053"/>
    <w:uiPriority w:val="32"/>
    <w:qFormat/>
    <w:rPr>
      <w:b/>
      <w:bCs/>
      <w:smallCaps/>
      <w:color w:val="0f4761" w:themeColor="accent1" w:themeShade="BF"/>
      <w:spacing w:val="5"/>
    </w:rPr>
  </w:style>
  <w:style w:type="numbering" w:styleId="1076" w:customStyle="1">
    <w:name w:val="Нет списка1"/>
    <w:next w:val="1055"/>
    <w:uiPriority w:val="99"/>
    <w:semiHidden/>
    <w:unhideWhenUsed/>
  </w:style>
  <w:style w:type="table" w:styleId="1077">
    <w:name w:val="Table Grid"/>
    <w:basedOn w:val="1054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078">
    <w:name w:val="footnote text"/>
    <w:basedOn w:val="1043"/>
    <w:link w:val="1079"/>
    <w:pPr>
      <w:ind w:firstLine="567"/>
      <w:jc w:val="both"/>
      <w:spacing w:before="120" w:after="120" w:line="240" w:lineRule="auto"/>
    </w:pPr>
    <w:rPr>
      <w:rFonts w:ascii="Calibri" w:hAnsi="Calibri" w:eastAsia="Calibri" w:cs="Calibri"/>
      <w:sz w:val="20"/>
      <w:szCs w:val="20"/>
      <w:lang w:val="en-US" w:eastAsia="zh-CN"/>
      <w14:ligatures w14:val="none"/>
    </w:rPr>
  </w:style>
  <w:style w:type="character" w:styleId="1079" w:customStyle="1">
    <w:name w:val="Текст сноски Знак"/>
    <w:basedOn w:val="1053"/>
    <w:link w:val="1078"/>
    <w:qFormat/>
    <w:rPr>
      <w:rFonts w:ascii="Calibri" w:hAnsi="Calibri" w:eastAsia="Calibri" w:cs="Calibri"/>
      <w:sz w:val="20"/>
      <w:szCs w:val="20"/>
      <w:lang w:val="en-US" w:eastAsia="zh-CN"/>
      <w14:ligatures w14:val="none"/>
    </w:rPr>
  </w:style>
  <w:style w:type="character" w:styleId="1080">
    <w:name w:val="footnote reference"/>
    <w:basedOn w:val="1053"/>
    <w:uiPriority w:val="99"/>
    <w:unhideWhenUsed/>
    <w:rPr>
      <w:vertAlign w:val="superscript"/>
    </w:rPr>
  </w:style>
  <w:style w:type="paragraph" w:styleId="1081">
    <w:name w:val="Header"/>
    <w:basedOn w:val="1043"/>
    <w:link w:val="1082"/>
    <w:uiPriority w:val="99"/>
    <w:unhideWhenUsed/>
    <w:pPr>
      <w:ind w:firstLine="709"/>
      <w:jc w:val="both"/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 w:eastAsia="Calibri" w:cs="Times New Roman"/>
      <w:sz w:val="23"/>
      <w:lang w:eastAsia="zh-CN"/>
      <w14:ligatures w14:val="none"/>
    </w:rPr>
  </w:style>
  <w:style w:type="character" w:styleId="1082" w:customStyle="1">
    <w:name w:val="Верхний колонтитул Знак"/>
    <w:basedOn w:val="1053"/>
    <w:link w:val="1081"/>
    <w:uiPriority w:val="99"/>
    <w:rPr>
      <w:rFonts w:ascii="Times New Roman" w:hAnsi="Times New Roman" w:eastAsia="Calibri" w:cs="Times New Roman"/>
      <w:sz w:val="23"/>
      <w:lang w:eastAsia="zh-CN"/>
      <w14:ligatures w14:val="none"/>
    </w:rPr>
  </w:style>
  <w:style w:type="paragraph" w:styleId="1083">
    <w:name w:val="Footer"/>
    <w:basedOn w:val="1043"/>
    <w:link w:val="1084"/>
    <w:uiPriority w:val="99"/>
    <w:unhideWhenUsed/>
    <w:pPr>
      <w:ind w:firstLine="709"/>
      <w:jc w:val="both"/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 w:eastAsia="Calibri" w:cs="Times New Roman"/>
      <w:sz w:val="23"/>
      <w:lang w:eastAsia="zh-CN"/>
      <w14:ligatures w14:val="none"/>
    </w:rPr>
  </w:style>
  <w:style w:type="character" w:styleId="1084" w:customStyle="1">
    <w:name w:val="Нижний колонтитул Знак"/>
    <w:basedOn w:val="1053"/>
    <w:link w:val="1083"/>
    <w:uiPriority w:val="99"/>
    <w:rPr>
      <w:rFonts w:ascii="Times New Roman" w:hAnsi="Times New Roman" w:eastAsia="Calibri" w:cs="Times New Roman"/>
      <w:sz w:val="23"/>
      <w:lang w:eastAsia="zh-CN"/>
      <w14:ligatures w14:val="none"/>
    </w:rPr>
  </w:style>
  <w:style w:type="numbering" w:styleId="1085" w:customStyle="1">
    <w:name w:val="Нет списка11"/>
    <w:next w:val="1055"/>
    <w:uiPriority w:val="99"/>
    <w:semiHidden/>
    <w:unhideWhenUsed/>
  </w:style>
  <w:style w:type="paragraph" w:styleId="1086" w:customStyle="1">
    <w:name w:val="msonormal"/>
    <w:basedOn w:val="104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zh-CN"/>
      <w14:ligatures w14:val="none"/>
    </w:rPr>
  </w:style>
  <w:style w:type="paragraph" w:styleId="1087" w:customStyle="1">
    <w:name w:val="Table Paragraph"/>
    <w:basedOn w:val="1043"/>
    <w:uiPriority w:val="1"/>
    <w:qFormat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lang w:val="en-US"/>
      <w14:ligatures w14:val="none"/>
    </w:rPr>
  </w:style>
  <w:style w:type="table" w:styleId="1088" w:customStyle="1">
    <w:name w:val="Table Normal"/>
    <w:uiPriority w:val="2"/>
    <w:semiHidden/>
    <w:qFormat/>
    <w:pPr>
      <w:spacing w:after="0" w:line="240" w:lineRule="auto"/>
      <w:widowControl w:val="off"/>
    </w:pPr>
    <w:rPr>
      <w:rFonts w:ascii="Aptos" w:hAnsi="Aptos" w:eastAsia="Aptos" w:cs="Times New Roman"/>
      <w:lang w:val="en-US"/>
      <w14:ligatures w14:val="none"/>
    </w:rPr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1089" w:customStyle="1">
    <w:name w:val="Абзац"/>
    <w:link w:val="1090"/>
    <w:qFormat/>
    <w:pPr>
      <w:ind w:firstLine="709"/>
      <w:jc w:val="both"/>
      <w:spacing w:after="0" w:line="240" w:lineRule="auto"/>
    </w:pPr>
    <w:rPr>
      <w:rFonts w:ascii="Times New Roman" w:hAnsi="Times New Roman" w:eastAsia="Times New Roman" w:cs="Times New Roman"/>
      <w:sz w:val="28"/>
      <w:szCs w:val="24"/>
      <w:lang w:eastAsia="ru-RU"/>
      <w14:ligatures w14:val="none"/>
    </w:rPr>
  </w:style>
  <w:style w:type="character" w:styleId="1090" w:customStyle="1">
    <w:name w:val="Абзац Знак"/>
    <w:basedOn w:val="1053"/>
    <w:link w:val="1089"/>
    <w:qFormat/>
    <w:rPr>
      <w:rFonts w:ascii="Times New Roman" w:hAnsi="Times New Roman" w:eastAsia="Times New Roman" w:cs="Times New Roman"/>
      <w:sz w:val="28"/>
      <w:szCs w:val="24"/>
      <w:lang w:eastAsia="ru-RU"/>
      <w14:ligatures w14:val="none"/>
    </w:rPr>
  </w:style>
  <w:style w:type="numbering" w:styleId="1091" w:customStyle="1">
    <w:name w:val="Нет списка2"/>
    <w:next w:val="1055"/>
    <w:uiPriority w:val="99"/>
    <w:semiHidden/>
    <w:unhideWhenUsed/>
  </w:style>
  <w:style w:type="paragraph" w:styleId="1092">
    <w:name w:val="Caption"/>
    <w:basedOn w:val="1043"/>
    <w:next w:val="1043"/>
    <w:unhideWhenUsed/>
    <w:qFormat/>
    <w:pPr>
      <w:jc w:val="center"/>
      <w:spacing w:after="0" w:line="240" w:lineRule="auto"/>
    </w:pPr>
    <w:rPr>
      <w:rFonts w:ascii="Times New Roman" w:hAnsi="Times New Roman"/>
      <w:iCs/>
      <w:sz w:val="28"/>
      <w:szCs w:val="18"/>
    </w:rPr>
  </w:style>
  <w:style w:type="paragraph" w:styleId="1093">
    <w:name w:val="No Spacing"/>
    <w:link w:val="1094"/>
    <w:qFormat/>
    <w:pPr>
      <w:jc w:val="both"/>
      <w:spacing w:after="0" w:line="240" w:lineRule="auto"/>
    </w:pPr>
    <w:rPr>
      <w:rFonts w:ascii="Times New Roman" w:hAnsi="Times New Roman" w:eastAsiaTheme="minorEastAsia"/>
      <w:sz w:val="28"/>
      <w:lang w:eastAsia="ru-RU"/>
      <w14:ligatures w14:val="none"/>
    </w:rPr>
  </w:style>
  <w:style w:type="character" w:styleId="1094" w:customStyle="1">
    <w:name w:val="Без интервала Знак"/>
    <w:link w:val="1093"/>
    <w:qFormat/>
    <w:rPr>
      <w:rFonts w:ascii="Times New Roman" w:hAnsi="Times New Roman" w:eastAsiaTheme="minorEastAsia"/>
      <w:sz w:val="28"/>
      <w:lang w:eastAsia="ru-RU"/>
      <w14:ligatures w14:val="none"/>
    </w:rPr>
  </w:style>
  <w:style w:type="character" w:styleId="1095">
    <w:name w:val="Hyperlink"/>
    <w:basedOn w:val="1053"/>
    <w:uiPriority w:val="99"/>
    <w:unhideWhenUsed/>
    <w:rPr>
      <w:color w:val="467886" w:themeColor="hyperlink"/>
      <w:u w:val="single"/>
    </w:rPr>
  </w:style>
  <w:style w:type="paragraph" w:styleId="1096">
    <w:name w:val="Body Text"/>
    <w:basedOn w:val="1043"/>
    <w:link w:val="1097"/>
    <w:uiPriority w:val="1"/>
    <w:unhideWhenUsed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14:ligatures w14:val="none"/>
    </w:rPr>
  </w:style>
  <w:style w:type="character" w:styleId="1097" w:customStyle="1">
    <w:name w:val="Основной текст Знак"/>
    <w:basedOn w:val="1053"/>
    <w:link w:val="1096"/>
    <w:uiPriority w:val="1"/>
    <w:rPr>
      <w:rFonts w:ascii="Times New Roman" w:hAnsi="Times New Roman" w:eastAsia="Times New Roman" w:cs="Times New Roman"/>
      <w:sz w:val="24"/>
      <w:szCs w:val="24"/>
      <w14:ligatures w14:val="none"/>
    </w:rPr>
  </w:style>
  <w:style w:type="table" w:styleId="1098" w:customStyle="1">
    <w:name w:val="Сетка таблицы11"/>
    <w:basedOn w:val="1054"/>
    <w:next w:val="1077"/>
    <w:uiPriority w:val="39"/>
    <w:pPr>
      <w:spacing w:after="0" w:line="240" w:lineRule="auto"/>
    </w:pPr>
    <w:rPr>
      <w14:ligatures w14:val="none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099" w:customStyle="1">
    <w:name w:val="???????? ????? 2"/>
    <w:basedOn w:val="1043"/>
    <w:pPr>
      <w:spacing w:after="120" w:line="480" w:lineRule="auto"/>
    </w:pPr>
    <w:rPr>
      <w:rFonts w:ascii="Times New Roman" w:hAnsi="Times New Roman" w:eastAsia="Times New Roman" w:cs="Times New Roman"/>
      <w:sz w:val="28"/>
      <w:szCs w:val="20"/>
      <w:lang w:eastAsia="ar-SA"/>
      <w14:ligatures w14:val="none"/>
    </w:rPr>
  </w:style>
  <w:style w:type="character" w:styleId="1100" w:customStyle="1">
    <w:name w:val="Абзац списка Знак"/>
    <w:link w:val="1071"/>
    <w:uiPriority w:val="34"/>
  </w:style>
  <w:style w:type="paragraph" w:styleId="1101">
    <w:name w:val="TOC Heading"/>
    <w:basedOn w:val="1044"/>
    <w:next w:val="1043"/>
    <w:uiPriority w:val="39"/>
    <w:unhideWhenUsed/>
    <w:qFormat/>
    <w:pPr>
      <w:ind w:left="0"/>
      <w:jc w:val="left"/>
      <w:spacing w:before="240" w:line="259" w:lineRule="auto"/>
      <w:outlineLvl w:val="9"/>
    </w:pPr>
    <w:rPr>
      <w:rFonts w:asciiTheme="majorHAnsi" w:hAnsiTheme="majorHAnsi"/>
      <w:b w:val="0"/>
      <w:color w:val="0f4761" w:themeColor="accent1" w:themeShade="BF"/>
      <w:sz w:val="32"/>
      <w:szCs w:val="32"/>
      <w14:ligatures w14:val="none"/>
    </w:rPr>
  </w:style>
  <w:style w:type="paragraph" w:styleId="1102">
    <w:name w:val="toc 1"/>
    <w:basedOn w:val="1043"/>
    <w:next w:val="1043"/>
    <w:uiPriority w:val="39"/>
    <w:unhideWhenUsed/>
    <w:pPr>
      <w:ind w:firstLine="709"/>
      <w:jc w:val="both"/>
      <w:spacing w:after="100" w:line="240" w:lineRule="auto"/>
    </w:pPr>
    <w:rPr>
      <w:rFonts w:ascii="Times New Roman" w:hAnsi="Times New Roman"/>
      <w:sz w:val="28"/>
    </w:rPr>
  </w:style>
  <w:style w:type="paragraph" w:styleId="1103">
    <w:name w:val="toc 2"/>
    <w:basedOn w:val="1043"/>
    <w:next w:val="1043"/>
    <w:uiPriority w:val="39"/>
    <w:unhideWhenUsed/>
    <w:pPr>
      <w:ind w:left="280" w:firstLine="709"/>
      <w:jc w:val="both"/>
      <w:spacing w:after="100" w:line="240" w:lineRule="auto"/>
    </w:pPr>
    <w:rPr>
      <w:rFonts w:ascii="Times New Roman" w:hAnsi="Times New Roman"/>
      <w:sz w:val="28"/>
    </w:rPr>
  </w:style>
  <w:style w:type="paragraph" w:styleId="1104">
    <w:name w:val="toc 3"/>
    <w:basedOn w:val="1043"/>
    <w:next w:val="1043"/>
    <w:uiPriority w:val="39"/>
    <w:unhideWhenUsed/>
    <w:pPr>
      <w:ind w:left="560" w:firstLine="709"/>
      <w:jc w:val="both"/>
      <w:spacing w:after="100" w:line="240" w:lineRule="auto"/>
    </w:pPr>
    <w:rPr>
      <w:rFonts w:ascii="Times New Roman" w:hAnsi="Times New Roman"/>
      <w:sz w:val="28"/>
    </w:rPr>
  </w:style>
  <w:style w:type="paragraph" w:styleId="1105">
    <w:name w:val="toc 4"/>
    <w:basedOn w:val="1043"/>
    <w:next w:val="1043"/>
    <w:uiPriority w:val="39"/>
    <w:unhideWhenUsed/>
    <w:pPr>
      <w:ind w:left="720"/>
      <w:spacing w:after="100" w:line="278" w:lineRule="auto"/>
    </w:pPr>
    <w:rPr>
      <w:rFonts w:eastAsiaTheme="minorEastAsia"/>
      <w:sz w:val="24"/>
      <w:szCs w:val="24"/>
    </w:rPr>
  </w:style>
  <w:style w:type="paragraph" w:styleId="1106">
    <w:name w:val="toc 5"/>
    <w:basedOn w:val="1043"/>
    <w:next w:val="1043"/>
    <w:uiPriority w:val="39"/>
    <w:unhideWhenUsed/>
    <w:pPr>
      <w:ind w:left="960"/>
      <w:spacing w:after="100" w:line="278" w:lineRule="auto"/>
    </w:pPr>
    <w:rPr>
      <w:rFonts w:eastAsiaTheme="minorEastAsia"/>
      <w:sz w:val="24"/>
      <w:szCs w:val="24"/>
    </w:rPr>
  </w:style>
  <w:style w:type="paragraph" w:styleId="1107">
    <w:name w:val="toc 6"/>
    <w:basedOn w:val="1043"/>
    <w:next w:val="1043"/>
    <w:uiPriority w:val="39"/>
    <w:unhideWhenUsed/>
    <w:pPr>
      <w:ind w:left="1200"/>
      <w:spacing w:after="100" w:line="278" w:lineRule="auto"/>
    </w:pPr>
    <w:rPr>
      <w:rFonts w:eastAsiaTheme="minorEastAsia"/>
      <w:sz w:val="24"/>
      <w:szCs w:val="24"/>
    </w:rPr>
  </w:style>
  <w:style w:type="paragraph" w:styleId="1108">
    <w:name w:val="toc 7"/>
    <w:basedOn w:val="1043"/>
    <w:next w:val="1043"/>
    <w:uiPriority w:val="39"/>
    <w:unhideWhenUsed/>
    <w:pPr>
      <w:ind w:left="1440"/>
      <w:spacing w:after="100" w:line="278" w:lineRule="auto"/>
    </w:pPr>
    <w:rPr>
      <w:rFonts w:eastAsiaTheme="minorEastAsia"/>
      <w:sz w:val="24"/>
      <w:szCs w:val="24"/>
    </w:rPr>
  </w:style>
  <w:style w:type="paragraph" w:styleId="1109">
    <w:name w:val="toc 8"/>
    <w:basedOn w:val="1043"/>
    <w:next w:val="1043"/>
    <w:uiPriority w:val="39"/>
    <w:unhideWhenUsed/>
    <w:pPr>
      <w:ind w:left="1680"/>
      <w:spacing w:after="100" w:line="278" w:lineRule="auto"/>
    </w:pPr>
    <w:rPr>
      <w:rFonts w:eastAsiaTheme="minorEastAsia"/>
      <w:sz w:val="24"/>
      <w:szCs w:val="24"/>
    </w:rPr>
  </w:style>
  <w:style w:type="paragraph" w:styleId="1110">
    <w:name w:val="toc 9"/>
    <w:basedOn w:val="1043"/>
    <w:next w:val="1043"/>
    <w:uiPriority w:val="39"/>
    <w:unhideWhenUsed/>
    <w:pPr>
      <w:ind w:left="1920"/>
      <w:spacing w:after="100" w:line="278" w:lineRule="auto"/>
    </w:pPr>
    <w:rPr>
      <w:rFonts w:eastAsiaTheme="minorEastAsia"/>
      <w:sz w:val="24"/>
      <w:szCs w:val="24"/>
    </w:rPr>
  </w:style>
  <w:style w:type="character" w:styleId="1111" w:customStyle="1">
    <w:name w:val="Неразрешенное упоминание1"/>
    <w:basedOn w:val="1053"/>
    <w:uiPriority w:val="99"/>
    <w:semiHidden/>
    <w:unhideWhenUsed/>
    <w:rPr>
      <w:color w:val="605e5c"/>
      <w:shd w:val="clear" w:color="auto" w:fill="e1dfdd"/>
    </w:rPr>
  </w:style>
  <w:style w:type="table" w:styleId="1112" w:customStyle="1">
    <w:name w:val="Table Normal1"/>
    <w:uiPriority w:val="2"/>
    <w:semiHidden/>
    <w:unhideWhenUsed/>
    <w:qFormat/>
    <w:pPr>
      <w:spacing w:after="0" w:line="240" w:lineRule="auto"/>
      <w:widowControl w:val="off"/>
    </w:pPr>
    <w:rPr>
      <w:lang w:val="en-US"/>
      <w14:ligatures w14:val="none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1113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numbering" w:styleId="1114" w:customStyle="1">
    <w:name w:val="Нет списка111"/>
    <w:next w:val="1055"/>
    <w:uiPriority w:val="99"/>
    <w:semiHidden/>
    <w:unhideWhenUsed/>
  </w:style>
  <w:style w:type="table" w:styleId="1115" w:customStyle="1">
    <w:name w:val="Сетка таблицы2"/>
    <w:basedOn w:val="1054"/>
    <w:next w:val="1077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116" w:customStyle="1">
    <w:name w:val="Нет списка1111"/>
    <w:next w:val="1055"/>
    <w:uiPriority w:val="99"/>
    <w:semiHidden/>
    <w:unhideWhenUsed/>
  </w:style>
  <w:style w:type="table" w:styleId="1117" w:customStyle="1">
    <w:name w:val="Table Normal11"/>
    <w:uiPriority w:val="2"/>
    <w:semiHidden/>
    <w:qFormat/>
    <w:pPr>
      <w:spacing w:after="0" w:line="240" w:lineRule="auto"/>
      <w:widowControl w:val="off"/>
    </w:pPr>
    <w:rPr>
      <w:rFonts w:ascii="Aptos" w:hAnsi="Aptos" w:eastAsia="Aptos" w:cs="Times New Roman"/>
      <w:lang w:val="en-US"/>
      <w14:ligatures w14:val="none"/>
    </w:rPr>
    <w:tblPr>
      <w:tblCellMar>
        <w:left w:w="0" w:type="dxa"/>
        <w:top w:w="0" w:type="dxa"/>
        <w:right w:w="0" w:type="dxa"/>
        <w:bottom w:w="0" w:type="dxa"/>
      </w:tblCellMar>
    </w:tblPr>
  </w:style>
  <w:style w:type="character" w:styleId="1118">
    <w:name w:val="annotation reference"/>
    <w:basedOn w:val="1053"/>
    <w:uiPriority w:val="99"/>
    <w:semiHidden/>
    <w:unhideWhenUsed/>
    <w:rPr>
      <w:sz w:val="16"/>
      <w:szCs w:val="16"/>
    </w:rPr>
  </w:style>
  <w:style w:type="paragraph" w:styleId="1119">
    <w:name w:val="annotation text"/>
    <w:basedOn w:val="1043"/>
    <w:link w:val="1120"/>
    <w:uiPriority w:val="99"/>
    <w:unhideWhenUsed/>
    <w:pPr>
      <w:spacing w:line="240" w:lineRule="auto"/>
    </w:pPr>
    <w:rPr>
      <w:sz w:val="20"/>
      <w:szCs w:val="20"/>
    </w:rPr>
  </w:style>
  <w:style w:type="character" w:styleId="1120" w:customStyle="1">
    <w:name w:val="Текст примечания Знак"/>
    <w:basedOn w:val="1053"/>
    <w:link w:val="1119"/>
    <w:uiPriority w:val="99"/>
    <w:rPr>
      <w:sz w:val="20"/>
      <w:szCs w:val="20"/>
    </w:rPr>
  </w:style>
  <w:style w:type="paragraph" w:styleId="1121">
    <w:name w:val="annotation subject"/>
    <w:basedOn w:val="1119"/>
    <w:next w:val="1119"/>
    <w:link w:val="1122"/>
    <w:uiPriority w:val="99"/>
    <w:semiHidden/>
    <w:unhideWhenUsed/>
    <w:rPr>
      <w:b/>
      <w:bCs/>
    </w:rPr>
  </w:style>
  <w:style w:type="character" w:styleId="1122" w:customStyle="1">
    <w:name w:val="Тема примечания Знак"/>
    <w:basedOn w:val="1120"/>
    <w:link w:val="1121"/>
    <w:uiPriority w:val="99"/>
    <w:semiHidden/>
    <w:rPr>
      <w:b/>
      <w:bCs/>
      <w:sz w:val="20"/>
      <w:szCs w:val="20"/>
    </w:rPr>
  </w:style>
  <w:style w:type="numbering" w:styleId="1123" w:customStyle="1">
    <w:name w:val="Нет списка3"/>
    <w:next w:val="1055"/>
    <w:uiPriority w:val="99"/>
    <w:semiHidden/>
    <w:unhideWhenUsed/>
  </w:style>
  <w:style w:type="table" w:styleId="1124" w:customStyle="1">
    <w:name w:val="Сетка таблицы12"/>
    <w:basedOn w:val="1054"/>
    <w:next w:val="1077"/>
    <w:uiPriority w:val="39"/>
    <w:pPr>
      <w:spacing w:after="0" w:line="240" w:lineRule="auto"/>
    </w:pPr>
    <w:rPr>
      <w14:ligatures w14:val="none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125" w:customStyle="1">
    <w:name w:val="Table Normal2"/>
    <w:uiPriority w:val="2"/>
    <w:semiHidden/>
    <w:unhideWhenUsed/>
    <w:qFormat/>
    <w:pPr>
      <w:spacing w:after="0" w:line="240" w:lineRule="auto"/>
      <w:widowControl w:val="off"/>
    </w:pPr>
    <w:rPr>
      <w:lang w:val="en-US"/>
      <w14:ligatures w14:val="none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1126" w:customStyle="1">
    <w:name w:val="Нет списка12"/>
    <w:next w:val="1055"/>
    <w:uiPriority w:val="99"/>
    <w:semiHidden/>
    <w:unhideWhenUsed/>
  </w:style>
  <w:style w:type="numbering" w:styleId="1127" w:customStyle="1">
    <w:name w:val="Нет списка112"/>
    <w:next w:val="1055"/>
    <w:uiPriority w:val="99"/>
    <w:semiHidden/>
    <w:unhideWhenUsed/>
  </w:style>
  <w:style w:type="table" w:styleId="1128" w:customStyle="1">
    <w:name w:val="Table Normal12"/>
    <w:uiPriority w:val="2"/>
    <w:semiHidden/>
    <w:qFormat/>
    <w:pPr>
      <w:spacing w:after="0" w:line="240" w:lineRule="auto"/>
      <w:widowControl w:val="off"/>
    </w:pPr>
    <w:rPr>
      <w:rFonts w:ascii="Aptos" w:hAnsi="Aptos" w:eastAsia="Aptos" w:cs="Times New Roman"/>
      <w:lang w:val="en-US"/>
      <w14:ligatures w14:val="none"/>
    </w:rPr>
    <w:tblPr>
      <w:tblCellMar>
        <w:left w:w="0" w:type="dxa"/>
        <w:top w:w="0" w:type="dxa"/>
        <w:right w:w="0" w:type="dxa"/>
        <w:bottom w:w="0" w:type="dxa"/>
      </w:tblCellMar>
    </w:tblPr>
  </w:style>
  <w:style w:type="numbering" w:styleId="1129" w:customStyle="1">
    <w:name w:val="Нет списка21"/>
    <w:next w:val="1055"/>
    <w:uiPriority w:val="99"/>
    <w:semiHidden/>
    <w:unhideWhenUsed/>
  </w:style>
  <w:style w:type="numbering" w:styleId="1130" w:customStyle="1">
    <w:name w:val="Нет списка1112"/>
    <w:next w:val="1055"/>
    <w:uiPriority w:val="99"/>
    <w:semiHidden/>
    <w:unhideWhenUsed/>
  </w:style>
  <w:style w:type="paragraph" w:styleId="1131">
    <w:name w:val="endnote text"/>
    <w:basedOn w:val="1043"/>
    <w:link w:val="1132"/>
    <w:uiPriority w:val="99"/>
    <w:semiHidden/>
    <w:unhideWhenUsed/>
    <w:pPr>
      <w:ind w:firstLine="709"/>
      <w:jc w:val="both"/>
      <w:spacing w:after="0" w:line="240" w:lineRule="auto"/>
    </w:pPr>
    <w:rPr>
      <w:rFonts w:ascii="Times New Roman" w:hAnsi="Times New Roman"/>
      <w:sz w:val="20"/>
      <w:szCs w:val="20"/>
    </w:rPr>
  </w:style>
  <w:style w:type="character" w:styleId="1132" w:customStyle="1">
    <w:name w:val="Текст концевой сноски Знак"/>
    <w:basedOn w:val="1053"/>
    <w:link w:val="1131"/>
    <w:uiPriority w:val="99"/>
    <w:semiHidden/>
    <w:rPr>
      <w:rFonts w:ascii="Times New Roman" w:hAnsi="Times New Roman"/>
      <w:sz w:val="20"/>
      <w:szCs w:val="20"/>
    </w:rPr>
  </w:style>
  <w:style w:type="character" w:styleId="1133">
    <w:name w:val="endnote reference"/>
    <w:basedOn w:val="1053"/>
    <w:uiPriority w:val="99"/>
    <w:semiHidden/>
    <w:unhideWhenUsed/>
    <w:rPr>
      <w:vertAlign w:val="superscript"/>
    </w:rPr>
  </w:style>
  <w:style w:type="character" w:styleId="1134">
    <w:name w:val="FollowedHyperlink"/>
    <w:basedOn w:val="1053"/>
    <w:uiPriority w:val="99"/>
    <w:semiHidden/>
    <w:unhideWhenUsed/>
    <w:rPr>
      <w:color w:val="954f72"/>
      <w:u w:val="single"/>
    </w:rPr>
  </w:style>
  <w:style w:type="paragraph" w:styleId="1135" w:customStyle="1">
    <w:name w:val="font5"/>
    <w:basedOn w:val="1043"/>
    <w:pPr>
      <w:spacing w:before="100" w:beforeAutospacing="1" w:after="100" w:afterAutospacing="1" w:line="240" w:lineRule="auto"/>
    </w:pPr>
    <w:rPr>
      <w:rFonts w:ascii="Tahoma" w:hAnsi="Tahoma" w:eastAsia="Times New Roman" w:cs="Tahoma"/>
      <w:color w:val="000000"/>
      <w:lang w:eastAsia="ru-RU"/>
      <w14:ligatures w14:val="none"/>
    </w:rPr>
  </w:style>
  <w:style w:type="paragraph" w:styleId="1136" w:customStyle="1">
    <w:name w:val="font6"/>
    <w:basedOn w:val="1043"/>
    <w:pPr>
      <w:spacing w:before="100" w:beforeAutospacing="1" w:after="100" w:afterAutospacing="1" w:line="240" w:lineRule="auto"/>
    </w:pPr>
    <w:rPr>
      <w:rFonts w:ascii="Tahoma" w:hAnsi="Tahoma" w:eastAsia="Times New Roman" w:cs="Tahoma"/>
      <w:b/>
      <w:bCs/>
      <w:color w:val="000000"/>
      <w:lang w:eastAsia="ru-RU"/>
      <w14:ligatures w14:val="none"/>
    </w:rPr>
  </w:style>
  <w:style w:type="paragraph" w:styleId="1137" w:customStyle="1">
    <w:name w:val="font7"/>
    <w:basedOn w:val="1043"/>
    <w:pPr>
      <w:spacing w:before="100" w:beforeAutospacing="1" w:after="100" w:afterAutospacing="1" w:line="240" w:lineRule="auto"/>
    </w:pPr>
    <w:rPr>
      <w:rFonts w:ascii="Tahoma" w:hAnsi="Tahoma" w:eastAsia="Times New Roman" w:cs="Tahoma"/>
      <w:color w:val="000000"/>
      <w:sz w:val="20"/>
      <w:szCs w:val="20"/>
      <w:lang w:eastAsia="ru-RU"/>
      <w14:ligatures w14:val="none"/>
    </w:rPr>
  </w:style>
  <w:style w:type="paragraph" w:styleId="1138" w:customStyle="1">
    <w:name w:val="font8"/>
    <w:basedOn w:val="1043"/>
    <w:pPr>
      <w:spacing w:before="100" w:beforeAutospacing="1" w:after="100" w:afterAutospacing="1" w:line="240" w:lineRule="auto"/>
    </w:pPr>
    <w:rPr>
      <w:rFonts w:ascii="Tahoma" w:hAnsi="Tahoma" w:eastAsia="Times New Roman" w:cs="Tahoma"/>
      <w:color w:val="000000"/>
      <w:lang w:eastAsia="ru-RU"/>
      <w14:ligatures w14:val="none"/>
    </w:rPr>
  </w:style>
  <w:style w:type="paragraph" w:styleId="1139" w:customStyle="1">
    <w:name w:val="font9"/>
    <w:basedOn w:val="1043"/>
    <w:pPr>
      <w:spacing w:before="100" w:beforeAutospacing="1" w:after="100" w:afterAutospacing="1" w:line="240" w:lineRule="auto"/>
    </w:pPr>
    <w:rPr>
      <w:rFonts w:ascii="Tahoma" w:hAnsi="Tahoma" w:eastAsia="Times New Roman" w:cs="Tahoma"/>
      <w:b/>
      <w:bCs/>
      <w:color w:val="000000"/>
      <w:lang w:eastAsia="ru-RU"/>
      <w14:ligatures w14:val="none"/>
    </w:rPr>
  </w:style>
  <w:style w:type="paragraph" w:styleId="1140" w:customStyle="1">
    <w:name w:val="xl65"/>
    <w:basedOn w:val="104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  <w14:ligatures w14:val="none"/>
    </w:rPr>
  </w:style>
  <w:style w:type="paragraph" w:styleId="1141" w:customStyle="1">
    <w:name w:val="xl67"/>
    <w:basedOn w:val="1043"/>
    <w:pPr>
      <w:jc w:val="center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  <w14:ligatures w14:val="none"/>
    </w:rPr>
  </w:style>
  <w:style w:type="paragraph" w:styleId="1142" w:customStyle="1">
    <w:name w:val="xl68"/>
    <w:basedOn w:val="1043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0"/>
      <w:szCs w:val="20"/>
      <w:lang w:eastAsia="ru-RU"/>
      <w14:ligatures w14:val="none"/>
    </w:rPr>
  </w:style>
  <w:style w:type="paragraph" w:styleId="1143" w:customStyle="1">
    <w:name w:val="xl69"/>
    <w:basedOn w:val="1043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0"/>
      <w:szCs w:val="20"/>
      <w:lang w:eastAsia="ru-RU"/>
      <w14:ligatures w14:val="none"/>
    </w:rPr>
  </w:style>
  <w:style w:type="paragraph" w:styleId="1144" w:customStyle="1">
    <w:name w:val="xl70"/>
    <w:basedOn w:val="1043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0"/>
      <w:szCs w:val="20"/>
      <w:lang w:eastAsia="ru-RU"/>
      <w14:ligatures w14:val="none"/>
    </w:rPr>
  </w:style>
  <w:style w:type="paragraph" w:styleId="1145" w:customStyle="1">
    <w:name w:val="xl71"/>
    <w:basedOn w:val="1043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0"/>
      <w:szCs w:val="20"/>
      <w:lang w:eastAsia="ru-RU"/>
      <w14:ligatures w14:val="none"/>
    </w:rPr>
  </w:style>
  <w:style w:type="paragraph" w:styleId="1146" w:customStyle="1">
    <w:name w:val="xl72"/>
    <w:basedOn w:val="1043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0"/>
      <w:szCs w:val="20"/>
      <w:lang w:eastAsia="ru-RU"/>
      <w14:ligatures w14:val="none"/>
    </w:rPr>
  </w:style>
  <w:style w:type="paragraph" w:styleId="1147" w:customStyle="1">
    <w:name w:val="xl73"/>
    <w:basedOn w:val="1043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20"/>
      <w:szCs w:val="20"/>
      <w:lang w:eastAsia="ru-RU"/>
      <w14:ligatures w14:val="none"/>
    </w:rPr>
  </w:style>
  <w:style w:type="paragraph" w:styleId="1148" w:customStyle="1">
    <w:name w:val="xl74"/>
    <w:basedOn w:val="1043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0"/>
      <w:szCs w:val="20"/>
      <w:lang w:eastAsia="ru-RU"/>
      <w14:ligatures w14:val="none"/>
    </w:rPr>
  </w:style>
  <w:style w:type="paragraph" w:styleId="1149" w:customStyle="1">
    <w:name w:val="xl75"/>
    <w:basedOn w:val="1043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0"/>
      <w:szCs w:val="20"/>
      <w:lang w:eastAsia="ru-RU"/>
      <w14:ligatures w14:val="none"/>
    </w:rPr>
  </w:style>
  <w:style w:type="paragraph" w:styleId="1150" w:customStyle="1">
    <w:name w:val="xl76"/>
    <w:basedOn w:val="1043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0"/>
      <w:szCs w:val="20"/>
      <w:lang w:eastAsia="ru-RU"/>
      <w14:ligatures w14:val="none"/>
    </w:rPr>
  </w:style>
  <w:style w:type="paragraph" w:styleId="1151" w:customStyle="1">
    <w:name w:val="xl66"/>
    <w:basedOn w:val="1043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  <w14:ligatures w14:val="none"/>
    </w:rPr>
  </w:style>
  <w:style w:type="paragraph" w:styleId="1152" w:customStyle="1">
    <w:name w:val="xl77"/>
    <w:basedOn w:val="104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  <w14:ligatures w14:val="none"/>
    </w:rPr>
  </w:style>
  <w:style w:type="paragraph" w:styleId="1153" w:customStyle="1">
    <w:name w:val="xl78"/>
    <w:basedOn w:val="1043"/>
    <w:pPr>
      <w:jc w:val="center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  <w14:ligatures w14:val="none"/>
    </w:rPr>
  </w:style>
  <w:style w:type="paragraph" w:styleId="1154" w:customStyle="1">
    <w:name w:val="xl79"/>
    <w:basedOn w:val="1043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24"/>
      <w:szCs w:val="24"/>
      <w:lang w:eastAsia="ru-RU"/>
      <w14:ligatures w14:val="none"/>
    </w:rPr>
  </w:style>
  <w:style w:type="paragraph" w:styleId="1155" w:customStyle="1">
    <w:name w:val="xl80"/>
    <w:basedOn w:val="1043"/>
    <w:pPr>
      <w:spacing w:before="100" w:beforeAutospacing="1" w:after="100" w:afterAutospacing="1" w:line="240" w:lineRule="auto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  <w14:ligatures w14:val="none"/>
    </w:rPr>
  </w:style>
  <w:style w:type="character" w:styleId="1156" w:customStyle="1">
    <w:name w:val="Неразрешенное упоминание2"/>
    <w:basedOn w:val="1053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Arial"/>
        <a:cs typeface="Arial"/>
      </a:majorFont>
      <a:minorFont>
        <a:latin typeface="Aptos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Royal computers 2</dc:creator>
  <cp:keywords/>
  <dc:description/>
  <cp:lastModifiedBy>av_valaitis</cp:lastModifiedBy>
  <cp:revision>21</cp:revision>
  <dcterms:created xsi:type="dcterms:W3CDTF">2026-03-20T07:55:00Z</dcterms:created>
  <dcterms:modified xsi:type="dcterms:W3CDTF">2026-05-05T12:43:55Z</dcterms:modified>
</cp:coreProperties>
</file>