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C3" w:rsidRPr="006976A0" w:rsidRDefault="008E0EC3" w:rsidP="008E0EC3">
      <w:pPr>
        <w:widowControl w:val="0"/>
        <w:tabs>
          <w:tab w:val="left" w:pos="9356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76A0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8E0EC3" w:rsidRPr="006976A0" w:rsidRDefault="008E0EC3" w:rsidP="008E0EC3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6976A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 проекту постановления Правительства Ленинградской области </w:t>
      </w:r>
      <w:r w:rsidRPr="006976A0">
        <w:rPr>
          <w:rFonts w:ascii="Times New Roman" w:hAnsi="Times New Roman"/>
          <w:b/>
          <w:bCs/>
          <w:sz w:val="28"/>
          <w:szCs w:val="28"/>
          <w:lang w:eastAsia="ru-RU"/>
        </w:rPr>
        <w:br/>
        <w:t xml:space="preserve">«О внесении изменений в постановление Правительства Ленинградской области от 14 ноября 2013 года № 399 «Об утверждении государственной программы Ленинградской области «Устойчивое общественное развитие </w:t>
      </w:r>
      <w:r w:rsidRPr="006976A0">
        <w:rPr>
          <w:rFonts w:ascii="Times New Roman" w:hAnsi="Times New Roman"/>
          <w:b/>
          <w:bCs/>
          <w:sz w:val="28"/>
          <w:szCs w:val="28"/>
          <w:lang w:eastAsia="ru-RU"/>
        </w:rPr>
        <w:br/>
        <w:t>в Ленинградской области» (далее – Проект, государственная программа)</w:t>
      </w:r>
    </w:p>
    <w:p w:rsidR="00AD57BC" w:rsidRPr="006976A0" w:rsidRDefault="00AD57BC" w:rsidP="008E0EC3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AD57BC" w:rsidRPr="006976A0" w:rsidRDefault="00AD57BC" w:rsidP="008E4F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6976A0">
        <w:rPr>
          <w:rFonts w:ascii="Times New Roman" w:hAnsi="Times New Roman"/>
          <w:sz w:val="28"/>
          <w:szCs w:val="28"/>
        </w:rPr>
        <w:t>Проект подготовлен в целях актуализа</w:t>
      </w:r>
      <w:r w:rsidR="006976A0" w:rsidRPr="006976A0">
        <w:rPr>
          <w:rFonts w:ascii="Times New Roman" w:hAnsi="Times New Roman"/>
          <w:sz w:val="28"/>
          <w:szCs w:val="28"/>
        </w:rPr>
        <w:t xml:space="preserve">ции государственной программы, повышения эффективности </w:t>
      </w:r>
      <w:r w:rsidR="006976A0" w:rsidRPr="006976A0">
        <w:rPr>
          <w:rFonts w:ascii="Times New Roman" w:hAnsi="Times New Roman"/>
          <w:sz w:val="28"/>
          <w:szCs w:val="28"/>
        </w:rPr>
        <w:t>её</w:t>
      </w:r>
      <w:r w:rsidR="006976A0" w:rsidRPr="006976A0">
        <w:rPr>
          <w:rFonts w:ascii="Times New Roman" w:hAnsi="Times New Roman"/>
          <w:sz w:val="28"/>
          <w:szCs w:val="28"/>
        </w:rPr>
        <w:t xml:space="preserve">  </w:t>
      </w:r>
      <w:r w:rsidRPr="006976A0">
        <w:rPr>
          <w:rFonts w:ascii="Times New Roman" w:hAnsi="Times New Roman"/>
          <w:sz w:val="28"/>
          <w:szCs w:val="28"/>
        </w:rPr>
        <w:t>реализации</w:t>
      </w:r>
      <w:r w:rsidR="006976A0" w:rsidRPr="006976A0">
        <w:rPr>
          <w:rFonts w:ascii="Times New Roman" w:hAnsi="Times New Roman"/>
          <w:sz w:val="28"/>
          <w:szCs w:val="28"/>
        </w:rPr>
        <w:t xml:space="preserve"> и приведения </w:t>
      </w:r>
      <w:r w:rsidR="006976A0" w:rsidRPr="006976A0">
        <w:rPr>
          <w:rFonts w:ascii="Times New Roman" w:hAnsi="Times New Roman"/>
          <w:sz w:val="28"/>
          <w:szCs w:val="28"/>
        </w:rPr>
        <w:br/>
        <w:t xml:space="preserve">в соответствие: </w:t>
      </w:r>
    </w:p>
    <w:p w:rsidR="006976A0" w:rsidRDefault="006976A0" w:rsidP="008E4FC4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976A0">
        <w:rPr>
          <w:rFonts w:ascii="Times New Roman" w:eastAsia="Times New Roman" w:hAnsi="Times New Roman"/>
          <w:bCs/>
          <w:sz w:val="28"/>
          <w:szCs w:val="28"/>
          <w:lang w:eastAsia="ru-RU"/>
        </w:rPr>
        <w:t>- со Стратегией государственной национальной политики Российской Федерации на период до 2036 года, утвержденная Указом Президента Российской Федерации от 25 ноября 2025 г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ода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858 "О Стратегии государственной национальной политики Российской Федерации на период до 2036 года (в части актуализации положений в сфере 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/>
        </w:rPr>
        <w:t>государственной национальной политики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6976A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976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6" w:history="1">
        <w:r w:rsidRPr="006976A0">
          <w:rPr>
            <w:rFonts w:ascii="Times New Roman" w:eastAsia="Times New Roman" w:hAnsi="Times New Roman"/>
            <w:sz w:val="28"/>
            <w:szCs w:val="28"/>
            <w:lang w:eastAsia="ru-RU"/>
          </w:rPr>
          <w:t>разделе 2</w:t>
        </w:r>
      </w:hyperlink>
      <w:r w:rsidRPr="006976A0">
        <w:rPr>
          <w:rFonts w:ascii="Times New Roman" w:hAnsi="Times New Roman"/>
          <w:sz w:val="28"/>
          <w:szCs w:val="28"/>
        </w:rPr>
        <w:t xml:space="preserve"> (Приоритеты и цели государственной политики в сфере реализации государственной программы)</w:t>
      </w:r>
      <w:r w:rsidRPr="006976A0">
        <w:rPr>
          <w:rFonts w:ascii="Times New Roman" w:hAnsi="Times New Roman"/>
          <w:sz w:val="28"/>
          <w:szCs w:val="28"/>
        </w:rPr>
        <w:t xml:space="preserve"> и в разделе</w:t>
      </w:r>
      <w:proofErr w:type="gramEnd"/>
      <w:r w:rsidRPr="006976A0">
        <w:rPr>
          <w:rFonts w:ascii="Times New Roman" w:hAnsi="Times New Roman"/>
          <w:sz w:val="28"/>
          <w:szCs w:val="28"/>
        </w:rPr>
        <w:t xml:space="preserve"> 3 </w:t>
      </w:r>
      <w:r w:rsidRPr="006976A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(Сведения о взаимосвязи со стратегическими приоритетами, целями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6976A0">
        <w:rPr>
          <w:rFonts w:ascii="Times New Roman" w:hAnsi="Times New Roman" w:cs="Times New Roman"/>
          <w:bCs/>
          <w:sz w:val="28"/>
          <w:szCs w:val="28"/>
          <w:lang w:bidi="ru-RU"/>
        </w:rPr>
        <w:t>и показателями государственных программ Российской Федерации)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976A0" w:rsidRDefault="006976A0" w:rsidP="008E4FC4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с 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Федеральн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ым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закон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ом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от 20 марта 2025 года № 33-ФЗ "Об общих принципах организации местного самоуправления в единой системе публичной власти"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(в части актуализации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отсылочных норм в рамках 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hyperlink r:id="rId7" w:history="1">
        <w:r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приложения</w:t>
        </w:r>
        <w:r w:rsidRPr="006976A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7</w:t>
        </w:r>
      </w:hyperlink>
      <w:r w:rsidRPr="006976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(Порядок</w:t>
      </w:r>
      <w:r w:rsidRPr="006976A0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предоставления и распределения субсидии бюджетам муниципальных образований Ленинградской области из областного бюджета Ленинградской области на реализацию областного закона от 16 февраля 2024 года N 10-оз "О содействии участию населения</w:t>
      </w:r>
      <w:proofErr w:type="gramEnd"/>
      <w:r w:rsidRPr="006976A0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в осуществлении местного самоуправления в Ленинградской области")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442024" w:rsidRPr="00442024" w:rsidRDefault="00442024" w:rsidP="00442024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024">
        <w:rPr>
          <w:rFonts w:ascii="Times New Roman" w:eastAsia="Times New Roman" w:hAnsi="Times New Roman" w:cs="Times New Roman"/>
          <w:sz w:val="28"/>
          <w:szCs w:val="28"/>
        </w:rPr>
        <w:t xml:space="preserve">Проект не подлежит оценке регулирующего воздействия, так как не содержит положений, вводящих избыточные обязанности, запреты </w:t>
      </w:r>
      <w:r w:rsidR="00EC50C3">
        <w:rPr>
          <w:rFonts w:ascii="Times New Roman" w:eastAsia="Times New Roman" w:hAnsi="Times New Roman" w:cs="Times New Roman"/>
          <w:sz w:val="28"/>
          <w:szCs w:val="28"/>
        </w:rPr>
        <w:br/>
      </w:r>
      <w:r w:rsidRPr="00442024">
        <w:rPr>
          <w:rFonts w:ascii="Times New Roman" w:eastAsia="Times New Roman" w:hAnsi="Times New Roman" w:cs="Times New Roman"/>
          <w:sz w:val="28"/>
          <w:szCs w:val="28"/>
        </w:rPr>
        <w:t>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из областного бюджета Ленинградской области.</w:t>
      </w:r>
    </w:p>
    <w:p w:rsidR="007C31D7" w:rsidRDefault="007C31D7" w:rsidP="000A454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ook w:val="00A0" w:firstRow="1" w:lastRow="0" w:firstColumn="1" w:lastColumn="0" w:noHBand="0" w:noVBand="0"/>
      </w:tblPr>
      <w:tblGrid>
        <w:gridCol w:w="4752"/>
        <w:gridCol w:w="4604"/>
      </w:tblGrid>
      <w:tr w:rsidR="00EC50C3" w:rsidRPr="00EC50C3" w:rsidTr="00C720F3">
        <w:trPr>
          <w:trHeight w:val="698"/>
        </w:trPr>
        <w:tc>
          <w:tcPr>
            <w:tcW w:w="4752" w:type="dxa"/>
          </w:tcPr>
          <w:p w:rsidR="00EC50C3" w:rsidRPr="00EC50C3" w:rsidRDefault="00EC50C3" w:rsidP="006976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0C3" w:rsidRPr="00EC50C3" w:rsidRDefault="00EC50C3" w:rsidP="006976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0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комитета по местному самоуправлению, межнациональным </w:t>
            </w:r>
            <w:r w:rsidRPr="00EC50C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межконфессиональным отношениям Ленинградской области</w:t>
            </w:r>
          </w:p>
        </w:tc>
        <w:tc>
          <w:tcPr>
            <w:tcW w:w="4604" w:type="dxa"/>
          </w:tcPr>
          <w:p w:rsidR="00EC50C3" w:rsidRPr="00EC50C3" w:rsidRDefault="00EC50C3" w:rsidP="00EC50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0C3" w:rsidRPr="00EC50C3" w:rsidRDefault="00EC50C3" w:rsidP="00EC50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0C3" w:rsidRPr="00EC50C3" w:rsidRDefault="00EC50C3" w:rsidP="00EC50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0C3" w:rsidRPr="00EC50C3" w:rsidRDefault="00EC50C3" w:rsidP="00EC50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0C3" w:rsidRPr="00EC50C3" w:rsidRDefault="00EC50C3" w:rsidP="006976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0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6976A0">
              <w:rPr>
                <w:rFonts w:ascii="Times New Roman" w:eastAsia="Times New Roman" w:hAnsi="Times New Roman" w:cs="Times New Roman"/>
                <w:sz w:val="28"/>
                <w:szCs w:val="28"/>
              </w:rPr>
              <w:t>М.А. Григорьева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C50C3" w:rsidRPr="00EC50C3" w:rsidRDefault="00EC50C3" w:rsidP="00EC50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50C3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EC50C3" w:rsidRPr="00EC50C3" w:rsidRDefault="00EC50C3" w:rsidP="00EC50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50C3" w:rsidRDefault="00EC50C3" w:rsidP="00EC50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50C3" w:rsidRDefault="00EC50C3" w:rsidP="00EC50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78"/>
    <w:rsid w:val="000566D8"/>
    <w:rsid w:val="0006328A"/>
    <w:rsid w:val="000A4548"/>
    <w:rsid w:val="001A32FA"/>
    <w:rsid w:val="001D4544"/>
    <w:rsid w:val="002343DC"/>
    <w:rsid w:val="002357D8"/>
    <w:rsid w:val="00253E16"/>
    <w:rsid w:val="002C532F"/>
    <w:rsid w:val="00367F44"/>
    <w:rsid w:val="00390328"/>
    <w:rsid w:val="003B6AEB"/>
    <w:rsid w:val="003C645F"/>
    <w:rsid w:val="00442024"/>
    <w:rsid w:val="00537E57"/>
    <w:rsid w:val="00551980"/>
    <w:rsid w:val="00570BAC"/>
    <w:rsid w:val="005D54B7"/>
    <w:rsid w:val="006044B1"/>
    <w:rsid w:val="00613B9E"/>
    <w:rsid w:val="00655A0F"/>
    <w:rsid w:val="006976A0"/>
    <w:rsid w:val="0071126F"/>
    <w:rsid w:val="00753CD6"/>
    <w:rsid w:val="007C31D7"/>
    <w:rsid w:val="00887504"/>
    <w:rsid w:val="008E0EC3"/>
    <w:rsid w:val="008E4FC4"/>
    <w:rsid w:val="00AD57BC"/>
    <w:rsid w:val="00AE7503"/>
    <w:rsid w:val="00B27078"/>
    <w:rsid w:val="00B37843"/>
    <w:rsid w:val="00C11BA1"/>
    <w:rsid w:val="00C16280"/>
    <w:rsid w:val="00C720F3"/>
    <w:rsid w:val="00DC7364"/>
    <w:rsid w:val="00DF3A0C"/>
    <w:rsid w:val="00E1333E"/>
    <w:rsid w:val="00E95ABB"/>
    <w:rsid w:val="00EC50C3"/>
    <w:rsid w:val="00F036FD"/>
    <w:rsid w:val="00F161F2"/>
    <w:rsid w:val="00FA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78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980"/>
    <w:rPr>
      <w:color w:val="0000FF"/>
      <w:u w:val="single"/>
    </w:rPr>
  </w:style>
  <w:style w:type="paragraph" w:customStyle="1" w:styleId="ConsPlusTitle">
    <w:name w:val="ConsPlusTitle"/>
    <w:rsid w:val="00DF3A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4">
    <w:name w:val="List Paragraph"/>
    <w:basedOn w:val="a"/>
    <w:uiPriority w:val="34"/>
    <w:qFormat/>
    <w:rsid w:val="003C64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78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980"/>
    <w:rPr>
      <w:color w:val="0000FF"/>
      <w:u w:val="single"/>
    </w:rPr>
  </w:style>
  <w:style w:type="paragraph" w:customStyle="1" w:styleId="ConsPlusTitle">
    <w:name w:val="ConsPlusTitle"/>
    <w:rsid w:val="00DF3A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4">
    <w:name w:val="List Paragraph"/>
    <w:basedOn w:val="a"/>
    <w:uiPriority w:val="34"/>
    <w:qFormat/>
    <w:rsid w:val="003C6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SPB&amp;n=294427&amp;dst=1674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SPB&amp;n=312238&amp;dst=166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622DB-AF41-4A66-85EA-23B1136FB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Баира Владимировна Церенова</dc:creator>
  <cp:lastModifiedBy>Татьяна Николаевна Чепрасова</cp:lastModifiedBy>
  <cp:revision>2</cp:revision>
  <dcterms:created xsi:type="dcterms:W3CDTF">2026-07-17T13:34:00Z</dcterms:created>
  <dcterms:modified xsi:type="dcterms:W3CDTF">2026-07-17T13:34:00Z</dcterms:modified>
</cp:coreProperties>
</file>