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E4" w:rsidRDefault="007C4F4C">
      <w:pPr>
        <w:ind w:firstLine="0"/>
        <w:jc w:val="center"/>
        <w:rPr>
          <w:b/>
          <w:color w:val="000000"/>
          <w:szCs w:val="28"/>
        </w:rPr>
      </w:pPr>
      <w:bookmarkStart w:id="0" w:name="_GoBack"/>
      <w:bookmarkEnd w:id="0"/>
      <w:r>
        <w:rPr>
          <w:b/>
          <w:color w:val="000000"/>
          <w:szCs w:val="28"/>
        </w:rPr>
        <w:t>ПОЯСНИТЕЛЬНАЯ ЗАПИСКА</w:t>
      </w:r>
    </w:p>
    <w:p w:rsidR="004E58E4" w:rsidRDefault="007C4F4C">
      <w:pPr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к проекту постановления Губернатора Ленинградской области</w:t>
      </w:r>
      <w:r>
        <w:rPr>
          <w:b/>
          <w:color w:val="000000"/>
          <w:szCs w:val="28"/>
        </w:rPr>
        <w:br w:type="textWrapping" w:clear="all"/>
      </w:r>
      <w:r>
        <w:rPr>
          <w:szCs w:val="28"/>
        </w:rPr>
        <w:t>«О внесении изменения в постановление Губернатора Ленинградской области</w:t>
      </w:r>
      <w:r>
        <w:rPr>
          <w:szCs w:val="28"/>
        </w:rPr>
        <w:br w:type="textWrapping" w:clear="all"/>
        <w:t>от 6 ноября 2013 года № 102-пг «О взаимодействии органов исполнительной власти Ленинградской области и органов местного самоуправления муниципальных образований Ленинградской области»</w:t>
      </w:r>
    </w:p>
    <w:p w:rsidR="004E58E4" w:rsidRDefault="004E58E4">
      <w:pPr>
        <w:ind w:firstLine="0"/>
        <w:jc w:val="center"/>
        <w:rPr>
          <w:color w:val="000000"/>
          <w:szCs w:val="28"/>
        </w:rPr>
      </w:pPr>
    </w:p>
    <w:p w:rsidR="00072073" w:rsidRPr="00072073" w:rsidRDefault="007C4F4C" w:rsidP="00072073">
      <w:pPr>
        <w:ind w:firstLine="709"/>
        <w:rPr>
          <w:szCs w:val="28"/>
        </w:rPr>
      </w:pPr>
      <w:r>
        <w:rPr>
          <w:color w:val="000000"/>
          <w:szCs w:val="28"/>
        </w:rPr>
        <w:t xml:space="preserve">Проект постановления Губернатора Ленинградской области </w:t>
      </w:r>
      <w:r>
        <w:rPr>
          <w:szCs w:val="28"/>
        </w:rPr>
        <w:t>«О внесении изменения в постановление Губернатора Ленинградской области</w:t>
      </w:r>
      <w:r>
        <w:rPr>
          <w:szCs w:val="28"/>
        </w:rPr>
        <w:br w:type="textWrapping" w:clear="all"/>
        <w:t xml:space="preserve">от 6 ноября 2013 года № 102-пг «О взаимодействии органов исполнительной власти Ленинградской области и органов местного самоуправления муниципальных образований Ленинградской области» разработан в </w:t>
      </w:r>
      <w:r w:rsidR="00E77E04">
        <w:rPr>
          <w:szCs w:val="28"/>
        </w:rPr>
        <w:t xml:space="preserve">связи </w:t>
      </w:r>
      <w:r w:rsidR="005133A7" w:rsidRPr="005133A7">
        <w:rPr>
          <w:szCs w:val="28"/>
        </w:rPr>
        <w:t>со структурными и</w:t>
      </w:r>
      <w:r w:rsidR="00E77E04">
        <w:rPr>
          <w:szCs w:val="28"/>
        </w:rPr>
        <w:t xml:space="preserve"> кадровыми изменениями в </w:t>
      </w:r>
      <w:r w:rsidR="00072073" w:rsidRPr="00072073">
        <w:rPr>
          <w:szCs w:val="28"/>
        </w:rPr>
        <w:t>органа</w:t>
      </w:r>
      <w:r w:rsidR="00E77E04">
        <w:rPr>
          <w:szCs w:val="28"/>
        </w:rPr>
        <w:t>х</w:t>
      </w:r>
      <w:r w:rsidR="00072073" w:rsidRPr="00072073">
        <w:rPr>
          <w:szCs w:val="28"/>
        </w:rPr>
        <w:t xml:space="preserve"> исполнительной власти Ленинградской области.</w:t>
      </w:r>
      <w:r w:rsidR="00072073">
        <w:rPr>
          <w:szCs w:val="28"/>
        </w:rPr>
        <w:t xml:space="preserve"> </w:t>
      </w:r>
    </w:p>
    <w:p w:rsidR="004E58E4" w:rsidRDefault="007C4F4C">
      <w:pPr>
        <w:ind w:firstLine="709"/>
        <w:outlineLvl w:val="0"/>
        <w:rPr>
          <w:b/>
          <w:szCs w:val="28"/>
        </w:rPr>
      </w:pPr>
      <w:r>
        <w:rPr>
          <w:szCs w:val="28"/>
        </w:rPr>
        <w:t xml:space="preserve">Проект не затрагивает вопросы осуществления предпринимательской деятельности, в связи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чем проведение оценки регулирующего воздействия</w:t>
      </w:r>
      <w:r>
        <w:rPr>
          <w:szCs w:val="28"/>
        </w:rPr>
        <w:br w:type="textWrapping" w:clear="all"/>
        <w:t>не требуется.</w:t>
      </w:r>
    </w:p>
    <w:p w:rsidR="004E58E4" w:rsidRDefault="004E58E4">
      <w:pPr>
        <w:ind w:firstLine="709"/>
        <w:rPr>
          <w:bCs/>
          <w:color w:val="000000"/>
          <w:szCs w:val="28"/>
        </w:rPr>
      </w:pPr>
    </w:p>
    <w:p w:rsidR="004E58E4" w:rsidRDefault="004E58E4">
      <w:pPr>
        <w:ind w:firstLine="709"/>
        <w:rPr>
          <w:bCs/>
          <w:color w:val="000000"/>
          <w:szCs w:val="28"/>
        </w:rPr>
      </w:pPr>
    </w:p>
    <w:p w:rsidR="004E58E4" w:rsidRDefault="007C4F4C">
      <w:pPr>
        <w:ind w:firstLine="0"/>
        <w:rPr>
          <w:szCs w:val="28"/>
        </w:rPr>
      </w:pPr>
      <w:r>
        <w:rPr>
          <w:szCs w:val="28"/>
        </w:rPr>
        <w:t>Председатель комитета по местному</w:t>
      </w:r>
    </w:p>
    <w:p w:rsidR="004E58E4" w:rsidRDefault="007C4F4C">
      <w:pPr>
        <w:ind w:firstLine="0"/>
        <w:rPr>
          <w:szCs w:val="28"/>
        </w:rPr>
      </w:pPr>
      <w:r>
        <w:rPr>
          <w:szCs w:val="28"/>
        </w:rPr>
        <w:t xml:space="preserve">самоуправлению, </w:t>
      </w:r>
      <w:proofErr w:type="gramStart"/>
      <w:r>
        <w:rPr>
          <w:szCs w:val="28"/>
        </w:rPr>
        <w:t>межнациональным</w:t>
      </w:r>
      <w:proofErr w:type="gramEnd"/>
    </w:p>
    <w:p w:rsidR="004E58E4" w:rsidRDefault="007C4F4C">
      <w:pPr>
        <w:ind w:firstLine="0"/>
        <w:rPr>
          <w:szCs w:val="28"/>
        </w:rPr>
      </w:pPr>
      <w:r>
        <w:rPr>
          <w:szCs w:val="28"/>
        </w:rPr>
        <w:t>и межконфессиональным отношениям</w:t>
      </w:r>
    </w:p>
    <w:p w:rsidR="004E58E4" w:rsidRDefault="007C4F4C">
      <w:pPr>
        <w:ind w:firstLine="0"/>
        <w:rPr>
          <w:szCs w:val="28"/>
        </w:rPr>
      </w:pPr>
      <w:r>
        <w:rPr>
          <w:szCs w:val="28"/>
        </w:rPr>
        <w:t>Ленинградской области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М.А. Григорьева</w:t>
      </w:r>
    </w:p>
    <w:p w:rsidR="004E58E4" w:rsidRDefault="004E58E4">
      <w:pPr>
        <w:ind w:firstLine="0"/>
        <w:jc w:val="left"/>
      </w:pPr>
    </w:p>
    <w:p w:rsidR="004E58E4" w:rsidRDefault="004E58E4" w:rsidP="007C6382">
      <w:pPr>
        <w:ind w:firstLine="0"/>
        <w:jc w:val="center"/>
        <w:rPr>
          <w:szCs w:val="28"/>
        </w:rPr>
      </w:pPr>
    </w:p>
    <w:sectPr w:rsidR="004E58E4">
      <w:headerReference w:type="even" r:id="rId9"/>
      <w:headerReference w:type="default" r:id="rId10"/>
      <w:pgSz w:w="11907" w:h="16840"/>
      <w:pgMar w:top="1134" w:right="567" w:bottom="45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530" w:rsidRDefault="009D7530">
      <w:r>
        <w:separator/>
      </w:r>
    </w:p>
  </w:endnote>
  <w:endnote w:type="continuationSeparator" w:id="0">
    <w:p w:rsidR="009D7530" w:rsidRDefault="009D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530" w:rsidRDefault="009D7530">
      <w:r>
        <w:separator/>
      </w:r>
    </w:p>
  </w:footnote>
  <w:footnote w:type="continuationSeparator" w:id="0">
    <w:p w:rsidR="009D7530" w:rsidRDefault="009D7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F4C" w:rsidRDefault="007C4F4C">
    <w:pPr>
      <w:pStyle w:val="ad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7C4F4C" w:rsidRDefault="007C4F4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F4C" w:rsidRDefault="007C4F4C">
    <w:pPr>
      <w:pStyle w:val="ad"/>
      <w:ind w:firstLine="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7C6382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  <w:p w:rsidR="007C4F4C" w:rsidRDefault="007C4F4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0A06"/>
    <w:multiLevelType w:val="hybridMultilevel"/>
    <w:tmpl w:val="75189592"/>
    <w:lvl w:ilvl="0" w:tplc="6E0C426A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35A2E8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B4DA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6CE9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9CD8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C4A5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C293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2849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96DB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6A906B1"/>
    <w:multiLevelType w:val="hybridMultilevel"/>
    <w:tmpl w:val="C038C590"/>
    <w:lvl w:ilvl="0" w:tplc="996A14E4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D7FC9F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98C2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3CC2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FAA8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22F4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5A4E7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AA96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9014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00C1191"/>
    <w:multiLevelType w:val="hybridMultilevel"/>
    <w:tmpl w:val="35D6C71A"/>
    <w:lvl w:ilvl="0" w:tplc="BCB85596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  <w:lvl w:ilvl="1" w:tplc="EC24A8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5E40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E0E0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D21C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A053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3864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52D7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1E6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5DB47C3"/>
    <w:multiLevelType w:val="hybridMultilevel"/>
    <w:tmpl w:val="8690D376"/>
    <w:lvl w:ilvl="0" w:tplc="0434A784">
      <w:start w:val="1"/>
      <w:numFmt w:val="decimal"/>
      <w:pStyle w:val="30"/>
      <w:lvlText w:val="%1."/>
      <w:lvlJc w:val="left"/>
      <w:pPr>
        <w:tabs>
          <w:tab w:val="num" w:pos="926"/>
        </w:tabs>
        <w:ind w:left="926" w:hanging="360"/>
      </w:pPr>
    </w:lvl>
    <w:lvl w:ilvl="1" w:tplc="1EB08B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96B3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F3CE5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9AAA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1EBB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A671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BC1D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C2D1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8C4669D"/>
    <w:multiLevelType w:val="hybridMultilevel"/>
    <w:tmpl w:val="CD223D90"/>
    <w:lvl w:ilvl="0" w:tplc="2CE48AC6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20A4F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AA64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20CF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2055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0E3C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C4F6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04D2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CB802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C342533"/>
    <w:multiLevelType w:val="hybridMultilevel"/>
    <w:tmpl w:val="8E607C9A"/>
    <w:lvl w:ilvl="0" w:tplc="8A44D194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A14429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D44B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BAC1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5E7D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CAF8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6CC9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B620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749D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57CD2686"/>
    <w:multiLevelType w:val="hybridMultilevel"/>
    <w:tmpl w:val="9488A53C"/>
    <w:lvl w:ilvl="0" w:tplc="EBF84B0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9519DB"/>
    <w:multiLevelType w:val="hybridMultilevel"/>
    <w:tmpl w:val="168EA21E"/>
    <w:lvl w:ilvl="0" w:tplc="04C09982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 w:tplc="877C07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18DF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6E71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DC32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64A4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4646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08C6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FC44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62675099"/>
    <w:multiLevelType w:val="hybridMultilevel"/>
    <w:tmpl w:val="9488A53C"/>
    <w:lvl w:ilvl="0" w:tplc="EBF84B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F42D81"/>
    <w:multiLevelType w:val="hybridMultilevel"/>
    <w:tmpl w:val="9488A53C"/>
    <w:lvl w:ilvl="0" w:tplc="EBF84B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2767002"/>
    <w:multiLevelType w:val="hybridMultilevel"/>
    <w:tmpl w:val="8C04E8B4"/>
    <w:lvl w:ilvl="0" w:tplc="041CF5E8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7F72A0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3635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801F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DE30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E47D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A6B6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6E93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864E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E4"/>
    <w:rsid w:val="00021685"/>
    <w:rsid w:val="00022E16"/>
    <w:rsid w:val="00041B9D"/>
    <w:rsid w:val="00053BA6"/>
    <w:rsid w:val="00072073"/>
    <w:rsid w:val="000E3AD4"/>
    <w:rsid w:val="001260D5"/>
    <w:rsid w:val="001824DC"/>
    <w:rsid w:val="00213030"/>
    <w:rsid w:val="00323A32"/>
    <w:rsid w:val="004B022C"/>
    <w:rsid w:val="004B3683"/>
    <w:rsid w:val="004C719D"/>
    <w:rsid w:val="004E3EC7"/>
    <w:rsid w:val="004E58E4"/>
    <w:rsid w:val="004F6635"/>
    <w:rsid w:val="0050674F"/>
    <w:rsid w:val="005133A7"/>
    <w:rsid w:val="00513883"/>
    <w:rsid w:val="00517B92"/>
    <w:rsid w:val="005D3C10"/>
    <w:rsid w:val="00624F77"/>
    <w:rsid w:val="00636462"/>
    <w:rsid w:val="00686755"/>
    <w:rsid w:val="006C21A3"/>
    <w:rsid w:val="006F2240"/>
    <w:rsid w:val="007C4F4C"/>
    <w:rsid w:val="007C6382"/>
    <w:rsid w:val="00814264"/>
    <w:rsid w:val="00851472"/>
    <w:rsid w:val="00877F11"/>
    <w:rsid w:val="00897D40"/>
    <w:rsid w:val="008C2085"/>
    <w:rsid w:val="009012C3"/>
    <w:rsid w:val="00954DFC"/>
    <w:rsid w:val="009710FF"/>
    <w:rsid w:val="00982306"/>
    <w:rsid w:val="009B5BA2"/>
    <w:rsid w:val="009D7530"/>
    <w:rsid w:val="00A64965"/>
    <w:rsid w:val="00AC732D"/>
    <w:rsid w:val="00BD24BD"/>
    <w:rsid w:val="00CF1B6F"/>
    <w:rsid w:val="00CF3EA6"/>
    <w:rsid w:val="00D20339"/>
    <w:rsid w:val="00D56B44"/>
    <w:rsid w:val="00D6488A"/>
    <w:rsid w:val="00DB5BE0"/>
    <w:rsid w:val="00DD58EE"/>
    <w:rsid w:val="00DE674C"/>
    <w:rsid w:val="00E77E04"/>
    <w:rsid w:val="00EB4815"/>
    <w:rsid w:val="00EC457C"/>
    <w:rsid w:val="00EC7416"/>
    <w:rsid w:val="00F57FE6"/>
    <w:rsid w:val="00FB2714"/>
    <w:rsid w:val="00FE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ind w:firstLine="720"/>
      <w:jc w:val="both"/>
    </w:pPr>
    <w:rPr>
      <w:sz w:val="28"/>
      <w:lang w:eastAsia="ru-RU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0">
    <w:name w:val="heading 4"/>
    <w:basedOn w:val="a1"/>
    <w:next w:val="a1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link w:val="21"/>
    <w:uiPriority w:val="9"/>
    <w:rPr>
      <w:rFonts w:ascii="Arial" w:eastAsia="Arial" w:hAnsi="Arial" w:cs="Arial"/>
      <w:sz w:val="34"/>
    </w:rPr>
  </w:style>
  <w:style w:type="character" w:customStyle="1" w:styleId="32">
    <w:name w:val="Заголовок 3 Знак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1"/>
    <w:next w:val="a1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1"/>
    <w:next w:val="a1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3">
    <w:name w:val="Quote"/>
    <w:basedOn w:val="a1"/>
    <w:next w:val="a1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b">
    <w:name w:val="Intense Quote"/>
    <w:basedOn w:val="a1"/>
    <w:next w:val="a1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1"/>
    <w:link w:val="ae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1"/>
    <w:link w:val="af0"/>
    <w:pPr>
      <w:tabs>
        <w:tab w:val="center" w:pos="4153"/>
        <w:tab w:val="right" w:pos="8306"/>
      </w:tabs>
      <w:ind w:firstLine="0"/>
    </w:pPr>
    <w:rPr>
      <w:sz w:val="24"/>
    </w:rPr>
  </w:style>
  <w:style w:type="character" w:customStyle="1" w:styleId="af0">
    <w:name w:val="Нижний колонтитул Знак"/>
    <w:link w:val="af"/>
    <w:uiPriority w:val="99"/>
  </w:style>
  <w:style w:type="paragraph" w:styleId="af1">
    <w:name w:val="caption"/>
    <w:basedOn w:val="a1"/>
    <w:next w:val="a1"/>
    <w:link w:val="af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 w:themeColor="accent1"/>
      <w:sz w:val="18"/>
      <w:szCs w:val="18"/>
    </w:rPr>
  </w:style>
  <w:style w:type="table" w:styleId="af3">
    <w:name w:val="Table Grid"/>
    <w:basedOn w:val="a3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1"/>
    <w:next w:val="a1"/>
    <w:uiPriority w:val="39"/>
    <w:unhideWhenUsed/>
    <w:pPr>
      <w:spacing w:after="57"/>
      <w:ind w:firstLine="0"/>
    </w:pPr>
  </w:style>
  <w:style w:type="paragraph" w:styleId="25">
    <w:name w:val="toc 2"/>
    <w:basedOn w:val="a1"/>
    <w:next w:val="a1"/>
    <w:uiPriority w:val="39"/>
    <w:unhideWhenUsed/>
    <w:pPr>
      <w:spacing w:after="57"/>
      <w:ind w:left="283" w:firstLine="0"/>
    </w:pPr>
  </w:style>
  <w:style w:type="paragraph" w:styleId="33">
    <w:name w:val="toc 3"/>
    <w:basedOn w:val="a1"/>
    <w:next w:val="a1"/>
    <w:uiPriority w:val="39"/>
    <w:unhideWhenUsed/>
    <w:pPr>
      <w:spacing w:after="57"/>
      <w:ind w:left="567" w:firstLine="0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 w:firstLine="0"/>
    </w:pPr>
  </w:style>
  <w:style w:type="paragraph" w:styleId="51">
    <w:name w:val="toc 5"/>
    <w:basedOn w:val="a1"/>
    <w:next w:val="a1"/>
    <w:uiPriority w:val="39"/>
    <w:unhideWhenUsed/>
    <w:pPr>
      <w:spacing w:after="57"/>
      <w:ind w:left="1134" w:firstLine="0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 w:firstLine="0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 w:firstLine="0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 w:firstLine="0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 w:firstLine="0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1"/>
    <w:next w:val="a1"/>
    <w:uiPriority w:val="99"/>
    <w:unhideWhenUsed/>
  </w:style>
  <w:style w:type="character" w:styleId="afd">
    <w:name w:val="page number"/>
    <w:basedOn w:val="a2"/>
  </w:style>
  <w:style w:type="paragraph" w:styleId="20">
    <w:name w:val="List Bullet 2"/>
    <w:basedOn w:val="a1"/>
    <w:pPr>
      <w:numPr>
        <w:numId w:val="1"/>
      </w:numPr>
      <w:ind w:left="0" w:firstLine="641"/>
    </w:pPr>
  </w:style>
  <w:style w:type="paragraph" w:styleId="3">
    <w:name w:val="List Bullet 3"/>
    <w:basedOn w:val="a1"/>
    <w:pPr>
      <w:numPr>
        <w:numId w:val="2"/>
      </w:numPr>
      <w:ind w:left="0" w:firstLine="720"/>
    </w:pPr>
  </w:style>
  <w:style w:type="paragraph" w:styleId="a0">
    <w:name w:val="List Bullet"/>
    <w:basedOn w:val="a1"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0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fe">
    <w:name w:val="Body Text"/>
    <w:basedOn w:val="a1"/>
    <w:link w:val="aff"/>
    <w:pPr>
      <w:shd w:val="clear" w:color="auto" w:fill="FFFFFF"/>
      <w:ind w:firstLine="0"/>
    </w:pPr>
    <w:rPr>
      <w:b/>
      <w:color w:val="000000"/>
      <w:sz w:val="24"/>
    </w:rPr>
  </w:style>
  <w:style w:type="paragraph" w:styleId="aff0">
    <w:name w:val="Balloon Text"/>
    <w:basedOn w:val="a1"/>
    <w:link w:val="aff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4"/>
    <w:uiPriority w:val="99"/>
    <w:semiHidden/>
    <w:unhideWhenUsed/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szCs w:val="22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szCs w:val="22"/>
      <w:lang w:eastAsia="ru-RU"/>
    </w:rPr>
  </w:style>
  <w:style w:type="character" w:customStyle="1" w:styleId="aff">
    <w:name w:val="Основной текст Знак"/>
    <w:link w:val="afe"/>
    <w:rPr>
      <w:b/>
      <w:color w:val="000000"/>
      <w:sz w:val="24"/>
      <w:shd w:val="clear" w:color="auto" w:fill="FFFFFF"/>
    </w:rPr>
  </w:style>
  <w:style w:type="character" w:styleId="aff2">
    <w:name w:val="Strong"/>
    <w:uiPriority w:val="22"/>
    <w:qFormat/>
    <w:rPr>
      <w:b/>
      <w:bCs/>
    </w:rPr>
  </w:style>
  <w:style w:type="character" w:customStyle="1" w:styleId="ae">
    <w:name w:val="Верхний колонтитул Знак"/>
    <w:link w:val="ad"/>
    <w:uiPriority w:val="99"/>
    <w:rPr>
      <w:sz w:val="28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ind w:firstLine="720"/>
      <w:jc w:val="both"/>
    </w:pPr>
    <w:rPr>
      <w:sz w:val="28"/>
      <w:lang w:eastAsia="ru-RU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0">
    <w:name w:val="heading 4"/>
    <w:basedOn w:val="a1"/>
    <w:next w:val="a1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link w:val="21"/>
    <w:uiPriority w:val="9"/>
    <w:rPr>
      <w:rFonts w:ascii="Arial" w:eastAsia="Arial" w:hAnsi="Arial" w:cs="Arial"/>
      <w:sz w:val="34"/>
    </w:rPr>
  </w:style>
  <w:style w:type="character" w:customStyle="1" w:styleId="32">
    <w:name w:val="Заголовок 3 Знак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1"/>
    <w:next w:val="a1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1"/>
    <w:next w:val="a1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3">
    <w:name w:val="Quote"/>
    <w:basedOn w:val="a1"/>
    <w:next w:val="a1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b">
    <w:name w:val="Intense Quote"/>
    <w:basedOn w:val="a1"/>
    <w:next w:val="a1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1"/>
    <w:link w:val="ae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1"/>
    <w:link w:val="af0"/>
    <w:pPr>
      <w:tabs>
        <w:tab w:val="center" w:pos="4153"/>
        <w:tab w:val="right" w:pos="8306"/>
      </w:tabs>
      <w:ind w:firstLine="0"/>
    </w:pPr>
    <w:rPr>
      <w:sz w:val="24"/>
    </w:rPr>
  </w:style>
  <w:style w:type="character" w:customStyle="1" w:styleId="af0">
    <w:name w:val="Нижний колонтитул Знак"/>
    <w:link w:val="af"/>
    <w:uiPriority w:val="99"/>
  </w:style>
  <w:style w:type="paragraph" w:styleId="af1">
    <w:name w:val="caption"/>
    <w:basedOn w:val="a1"/>
    <w:next w:val="a1"/>
    <w:link w:val="af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 w:themeColor="accent1"/>
      <w:sz w:val="18"/>
      <w:szCs w:val="18"/>
    </w:rPr>
  </w:style>
  <w:style w:type="table" w:styleId="af3">
    <w:name w:val="Table Grid"/>
    <w:basedOn w:val="a3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1"/>
    <w:next w:val="a1"/>
    <w:uiPriority w:val="39"/>
    <w:unhideWhenUsed/>
    <w:pPr>
      <w:spacing w:after="57"/>
      <w:ind w:firstLine="0"/>
    </w:pPr>
  </w:style>
  <w:style w:type="paragraph" w:styleId="25">
    <w:name w:val="toc 2"/>
    <w:basedOn w:val="a1"/>
    <w:next w:val="a1"/>
    <w:uiPriority w:val="39"/>
    <w:unhideWhenUsed/>
    <w:pPr>
      <w:spacing w:after="57"/>
      <w:ind w:left="283" w:firstLine="0"/>
    </w:pPr>
  </w:style>
  <w:style w:type="paragraph" w:styleId="33">
    <w:name w:val="toc 3"/>
    <w:basedOn w:val="a1"/>
    <w:next w:val="a1"/>
    <w:uiPriority w:val="39"/>
    <w:unhideWhenUsed/>
    <w:pPr>
      <w:spacing w:after="57"/>
      <w:ind w:left="567" w:firstLine="0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 w:firstLine="0"/>
    </w:pPr>
  </w:style>
  <w:style w:type="paragraph" w:styleId="51">
    <w:name w:val="toc 5"/>
    <w:basedOn w:val="a1"/>
    <w:next w:val="a1"/>
    <w:uiPriority w:val="39"/>
    <w:unhideWhenUsed/>
    <w:pPr>
      <w:spacing w:after="57"/>
      <w:ind w:left="1134" w:firstLine="0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 w:firstLine="0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 w:firstLine="0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 w:firstLine="0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 w:firstLine="0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1"/>
    <w:next w:val="a1"/>
    <w:uiPriority w:val="99"/>
    <w:unhideWhenUsed/>
  </w:style>
  <w:style w:type="character" w:styleId="afd">
    <w:name w:val="page number"/>
    <w:basedOn w:val="a2"/>
  </w:style>
  <w:style w:type="paragraph" w:styleId="20">
    <w:name w:val="List Bullet 2"/>
    <w:basedOn w:val="a1"/>
    <w:pPr>
      <w:numPr>
        <w:numId w:val="1"/>
      </w:numPr>
      <w:ind w:left="0" w:firstLine="641"/>
    </w:pPr>
  </w:style>
  <w:style w:type="paragraph" w:styleId="3">
    <w:name w:val="List Bullet 3"/>
    <w:basedOn w:val="a1"/>
    <w:pPr>
      <w:numPr>
        <w:numId w:val="2"/>
      </w:numPr>
      <w:ind w:left="0" w:firstLine="720"/>
    </w:pPr>
  </w:style>
  <w:style w:type="paragraph" w:styleId="a0">
    <w:name w:val="List Bullet"/>
    <w:basedOn w:val="a1"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0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fe">
    <w:name w:val="Body Text"/>
    <w:basedOn w:val="a1"/>
    <w:link w:val="aff"/>
    <w:pPr>
      <w:shd w:val="clear" w:color="auto" w:fill="FFFFFF"/>
      <w:ind w:firstLine="0"/>
    </w:pPr>
    <w:rPr>
      <w:b/>
      <w:color w:val="000000"/>
      <w:sz w:val="24"/>
    </w:rPr>
  </w:style>
  <w:style w:type="paragraph" w:styleId="aff0">
    <w:name w:val="Balloon Text"/>
    <w:basedOn w:val="a1"/>
    <w:link w:val="aff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4"/>
    <w:uiPriority w:val="99"/>
    <w:semiHidden/>
    <w:unhideWhenUsed/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szCs w:val="22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szCs w:val="22"/>
      <w:lang w:eastAsia="ru-RU"/>
    </w:rPr>
  </w:style>
  <w:style w:type="character" w:customStyle="1" w:styleId="aff">
    <w:name w:val="Основной текст Знак"/>
    <w:link w:val="afe"/>
    <w:rPr>
      <w:b/>
      <w:color w:val="000000"/>
      <w:sz w:val="24"/>
      <w:shd w:val="clear" w:color="auto" w:fill="FFFFFF"/>
    </w:rPr>
  </w:style>
  <w:style w:type="character" w:styleId="aff2">
    <w:name w:val="Strong"/>
    <w:uiPriority w:val="22"/>
    <w:qFormat/>
    <w:rPr>
      <w:b/>
      <w:bCs/>
    </w:rPr>
  </w:style>
  <w:style w:type="character" w:customStyle="1" w:styleId="ae">
    <w:name w:val="Верхний колонтитул Знак"/>
    <w:link w:val="ad"/>
    <w:uiPriority w:val="99"/>
    <w:rPr>
      <w:sz w:val="28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DDA0C-ADBF-4002-96AE-BF078B48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Ajax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Юрьевич Морозов</dc:creator>
  <cp:lastModifiedBy>Александр Юрьевич Морозов</cp:lastModifiedBy>
  <cp:revision>2</cp:revision>
  <cp:lastPrinted>2026-06-23T11:05:00Z</cp:lastPrinted>
  <dcterms:created xsi:type="dcterms:W3CDTF">2026-08-17T14:05:00Z</dcterms:created>
  <dcterms:modified xsi:type="dcterms:W3CDTF">2026-08-17T14:05:00Z</dcterms:modified>
  <cp:version>917504</cp:version>
</cp:coreProperties>
</file>